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header4.xml" ContentType="application/vnd.openxmlformats-officedocument.wordprocessingml.header+xml"/>
  <Override PartName="/word/charts/chart4.xml" ContentType="application/vnd.openxmlformats-officedocument.drawingml.chart+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886" w:rsidRDefault="0034564D" w:rsidP="00307AFA">
      <w:pPr>
        <w:rPr>
          <w:sz w:val="72"/>
        </w:rPr>
      </w:pPr>
      <w:r w:rsidRPr="0034564D">
        <w:rPr>
          <w:noProof/>
          <w:snapToGrid/>
        </w:rPr>
        <w:pict>
          <v:rect id="Rectangle 40" o:spid="_x0000_s1026" style="position:absolute;left:0;text-align:left;margin-left:76.05pt;margin-top:88.95pt;width:107.75pt;height:109.2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" filled="f" stroked="f" strokeweight="1pt">
            <v:textbox style="layout-flow:vertical;mso-layout-flow-alt:bottom-to-top" inset="1pt,1pt,1pt,1pt">
              <w:txbxContent>
                <w:p w:rsidR="00301E4F" w:rsidRDefault="00301E4F">
                  <w:r>
                    <w:object w:dxaOrig="2100" w:dyaOrig="2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5.8pt;height:107.05pt" o:ole="" fillcolor="window">
                        <v:imagedata r:id="rId8" o:title=""/>
                      </v:shape>
                      <o:OLEObject Type="Embed" ProgID="PBrush" ShapeID="_x0000_i1027" DrawAspect="Content" ObjectID="_1560085383" r:id="rId9"/>
                    </w:object>
                  </w:r>
                </w:p>
              </w:txbxContent>
            </v:textbox>
            <w10:wrap anchorx="page" anchory="page"/>
          </v:rect>
        </w:pict>
      </w:r>
    </w:p>
    <w:p w:rsidR="00F41886" w:rsidRDefault="0034564D">
      <w:pPr>
        <w:pStyle w:val="Recuodecorpodetexto"/>
        <w:ind w:left="2268" w:firstLine="0"/>
        <w:jc w:val="left"/>
        <w:rPr>
          <w:b/>
          <w:sz w:val="72"/>
        </w:rPr>
      </w:pPr>
      <w:r w:rsidRPr="0034564D">
        <w:rPr>
          <w:b/>
          <w:noProof/>
        </w:rPr>
        <w:pict>
          <v:rect id="Rectangle 41" o:spid="_x0000_s1030" style="position:absolute;left:0;text-align:left;margin-left:1in;margin-top:203.85pt;width:480.05pt;height:7.2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" fillcolor="green" strokeweight="1pt">
            <w10:wrap anchorx="page" anchory="page"/>
          </v:rect>
        </w:pict>
      </w:r>
      <w:r w:rsidR="00F41886">
        <w:rPr>
          <w:b/>
          <w:sz w:val="72"/>
        </w:rPr>
        <w:t>Universidade Estadual de Londrina</w:t>
      </w:r>
    </w:p>
    <w:p w:rsidR="00F41886" w:rsidRDefault="00F41886">
      <w:pPr>
        <w:widowControl/>
        <w:jc w:val="center"/>
        <w:rPr>
          <w:rFonts w:ascii="Times New Roman" w:hAnsi="Times New Roman"/>
          <w:b/>
          <w:sz w:val="28"/>
          <w:szCs w:val="28"/>
        </w:rPr>
      </w:pPr>
    </w:p>
    <w:p w:rsidR="00F41886" w:rsidRDefault="00F41886">
      <w:pPr>
        <w:widowControl/>
        <w:jc w:val="center"/>
        <w:rPr>
          <w:rFonts w:ascii="Times New Roman" w:hAnsi="Times New Roman"/>
          <w:b/>
          <w:sz w:val="28"/>
          <w:szCs w:val="28"/>
        </w:rPr>
      </w:pPr>
    </w:p>
    <w:p w:rsidR="00F41886" w:rsidRDefault="00F41886">
      <w:pPr>
        <w:widowControl/>
        <w:jc w:val="center"/>
        <w:rPr>
          <w:rFonts w:ascii="Times New Roman" w:hAnsi="Times New Roman"/>
          <w:b/>
          <w:sz w:val="28"/>
          <w:szCs w:val="28"/>
        </w:rPr>
      </w:pPr>
      <w:r>
        <w:rPr>
          <w:rFonts w:ascii="Times New Roman" w:hAnsi="Times New Roman"/>
          <w:b/>
          <w:sz w:val="28"/>
          <w:szCs w:val="28"/>
        </w:rPr>
        <w:t>CENTRO DE ESTUDOS SOCIAIS APLICADOS</w:t>
      </w:r>
    </w:p>
    <w:p w:rsidR="00F41886" w:rsidRDefault="00F41886">
      <w:pPr>
        <w:widowControl/>
        <w:ind w:right="-284" w:hanging="284"/>
        <w:jc w:val="center"/>
        <w:rPr>
          <w:rFonts w:ascii="Times New Roman" w:hAnsi="Times New Roman"/>
          <w:b/>
          <w:sz w:val="28"/>
          <w:szCs w:val="28"/>
        </w:rPr>
      </w:pPr>
      <w:r>
        <w:rPr>
          <w:rFonts w:ascii="Times New Roman" w:hAnsi="Times New Roman"/>
          <w:b/>
          <w:sz w:val="28"/>
          <w:szCs w:val="28"/>
        </w:rPr>
        <w:t>DEPARTAMENTO DE ECONOMIA</w:t>
      </w:r>
    </w:p>
    <w:p w:rsidR="00F41886" w:rsidRDefault="00F41886">
      <w:pPr>
        <w:jc w:val="center"/>
        <w:rPr>
          <w:rFonts w:ascii="Times New Roman" w:hAnsi="Times New Roman"/>
          <w:b/>
          <w:sz w:val="32"/>
          <w:szCs w:val="32"/>
        </w:rPr>
      </w:pPr>
      <w:r>
        <w:rPr>
          <w:rFonts w:ascii="Times New Roman" w:hAnsi="Times New Roman"/>
          <w:b/>
          <w:sz w:val="28"/>
          <w:szCs w:val="28"/>
        </w:rPr>
        <w:t>CURSO DE CIÊNCIAS ECONÔMICAS</w:t>
      </w:r>
    </w:p>
    <w:p w:rsidR="00F41886" w:rsidRDefault="00F41886">
      <w:pPr>
        <w:rPr>
          <w:rFonts w:ascii="Times New Roman" w:hAnsi="Times New Roman"/>
        </w:rPr>
      </w:pPr>
    </w:p>
    <w:p w:rsidR="00F41886" w:rsidRDefault="00F41886">
      <w:pPr>
        <w:jc w:val="center"/>
        <w:rPr>
          <w:rFonts w:ascii="Times New Roman" w:hAnsi="Times New Roman"/>
        </w:rPr>
      </w:pPr>
    </w:p>
    <w:p w:rsidR="00F41886" w:rsidRDefault="00F41886">
      <w:pPr>
        <w:jc w:val="center"/>
        <w:rPr>
          <w:rFonts w:ascii="Times New Roman" w:hAnsi="Times New Roman"/>
        </w:rPr>
      </w:pPr>
    </w:p>
    <w:p w:rsidR="00F41886" w:rsidRDefault="00F41886">
      <w:pPr>
        <w:jc w:val="center"/>
        <w:rPr>
          <w:rFonts w:ascii="Times New Roman" w:hAnsi="Times New Roman"/>
        </w:rPr>
      </w:pPr>
    </w:p>
    <w:p w:rsidR="00F41886" w:rsidRDefault="00F41886">
      <w:pPr>
        <w:jc w:val="center"/>
        <w:rPr>
          <w:rFonts w:ascii="Times New Roman" w:hAnsi="Times New Roman"/>
        </w:rPr>
      </w:pPr>
    </w:p>
    <w:p w:rsidR="00F41886" w:rsidRDefault="00F41886">
      <w:pPr>
        <w:jc w:val="center"/>
        <w:rPr>
          <w:rFonts w:ascii="Times New Roman" w:hAnsi="Times New Roman"/>
        </w:rPr>
      </w:pPr>
    </w:p>
    <w:p w:rsidR="00F41886" w:rsidRDefault="00F41886">
      <w:pPr>
        <w:pStyle w:val="LocaleAnodeEntrega"/>
        <w:rPr>
          <w:rFonts w:ascii="Times New Roman" w:hAnsi="Times New Roman"/>
        </w:rPr>
      </w:pPr>
    </w:p>
    <w:p w:rsidR="00F41886" w:rsidRDefault="00F41886">
      <w:pPr>
        <w:jc w:val="center"/>
        <w:rPr>
          <w:rFonts w:ascii="Times New Roman" w:hAnsi="Times New Roman"/>
        </w:rPr>
      </w:pPr>
    </w:p>
    <w:p w:rsidR="00F41886" w:rsidRDefault="00F41886">
      <w:pPr>
        <w:jc w:val="center"/>
        <w:rPr>
          <w:rFonts w:ascii="Times New Roman" w:hAnsi="Times New Roman"/>
        </w:rPr>
      </w:pPr>
    </w:p>
    <w:p w:rsidR="00F41886" w:rsidRDefault="00F41886">
      <w:pPr>
        <w:rPr>
          <w:rFonts w:ascii="Times New Roman" w:hAnsi="Times New Roman"/>
        </w:rPr>
      </w:pPr>
    </w:p>
    <w:p w:rsidR="00F41886" w:rsidRPr="00317E24" w:rsidRDefault="00F41886">
      <w:pPr>
        <w:jc w:val="center"/>
        <w:rPr>
          <w:rFonts w:ascii="Times New Roman" w:hAnsi="Times New Roman"/>
          <w:sz w:val="36"/>
          <w:szCs w:val="36"/>
        </w:rPr>
      </w:pPr>
    </w:p>
    <w:p w:rsidR="00F41886" w:rsidRPr="00317E24" w:rsidRDefault="00F41886">
      <w:pPr>
        <w:jc w:val="center"/>
        <w:rPr>
          <w:rFonts w:ascii="Times New Roman" w:hAnsi="Times New Roman"/>
          <w:sz w:val="36"/>
          <w:szCs w:val="36"/>
        </w:rPr>
      </w:pPr>
    </w:p>
    <w:p w:rsidR="00317E24" w:rsidRPr="00317E24" w:rsidRDefault="00317E24" w:rsidP="00317E24">
      <w:pPr>
        <w:jc w:val="center"/>
        <w:rPr>
          <w:rFonts w:ascii="Times New Roman" w:hAnsi="Times New Roman"/>
          <w:sz w:val="36"/>
          <w:szCs w:val="36"/>
        </w:rPr>
      </w:pPr>
      <w:r w:rsidRPr="00317E24">
        <w:rPr>
          <w:rFonts w:ascii="Times New Roman" w:hAnsi="Times New Roman"/>
          <w:b/>
          <w:bCs/>
          <w:i/>
          <w:sz w:val="36"/>
          <w:szCs w:val="36"/>
        </w:rPr>
        <w:t>CROSS HEDGING</w:t>
      </w:r>
      <w:r w:rsidRPr="00317E24">
        <w:rPr>
          <w:rFonts w:ascii="Times New Roman" w:hAnsi="Times New Roman"/>
          <w:b/>
          <w:bCs/>
          <w:sz w:val="36"/>
          <w:szCs w:val="36"/>
        </w:rPr>
        <w:t xml:space="preserve"> DO MILHO COM A UTILIZAÇÃO DE CONTRATOS FUTUROS </w:t>
      </w:r>
      <w:r w:rsidR="00491FE7" w:rsidRPr="00317E24">
        <w:rPr>
          <w:rFonts w:ascii="Times New Roman" w:hAnsi="Times New Roman"/>
          <w:b/>
          <w:bCs/>
          <w:sz w:val="36"/>
          <w:szCs w:val="36"/>
        </w:rPr>
        <w:t>D</w:t>
      </w:r>
      <w:r w:rsidR="00491FE7">
        <w:rPr>
          <w:rFonts w:ascii="Times New Roman" w:hAnsi="Times New Roman"/>
          <w:b/>
          <w:bCs/>
          <w:sz w:val="36"/>
          <w:szCs w:val="36"/>
        </w:rPr>
        <w:t>E</w:t>
      </w:r>
      <w:r w:rsidR="00491FE7" w:rsidRPr="00317E24">
        <w:rPr>
          <w:rFonts w:ascii="Times New Roman" w:hAnsi="Times New Roman"/>
          <w:b/>
          <w:bCs/>
          <w:sz w:val="36"/>
          <w:szCs w:val="36"/>
        </w:rPr>
        <w:t xml:space="preserve"> </w:t>
      </w:r>
      <w:r w:rsidRPr="00317E24">
        <w:rPr>
          <w:rFonts w:ascii="Times New Roman" w:hAnsi="Times New Roman"/>
          <w:b/>
          <w:bCs/>
          <w:sz w:val="36"/>
          <w:szCs w:val="36"/>
        </w:rPr>
        <w:t>SOJA</w:t>
      </w:r>
    </w:p>
    <w:p w:rsidR="00F41886" w:rsidRDefault="00F41886">
      <w:pPr>
        <w:jc w:val="center"/>
        <w:rPr>
          <w:rFonts w:ascii="Times New Roman" w:hAnsi="Times New Roman"/>
          <w:sz w:val="32"/>
          <w:szCs w:val="32"/>
        </w:rPr>
      </w:pPr>
    </w:p>
    <w:p w:rsidR="00F41886" w:rsidRDefault="00F41886">
      <w:pPr>
        <w:jc w:val="center"/>
        <w:rPr>
          <w:rFonts w:ascii="Times New Roman" w:hAnsi="Times New Roman"/>
        </w:rPr>
      </w:pPr>
    </w:p>
    <w:p w:rsidR="00F41886" w:rsidRDefault="00F41886">
      <w:pPr>
        <w:jc w:val="center"/>
        <w:rPr>
          <w:rFonts w:ascii="Times New Roman" w:hAnsi="Times New Roman"/>
        </w:rPr>
      </w:pPr>
    </w:p>
    <w:p w:rsidR="00F41886" w:rsidRDefault="00F41886">
      <w:pPr>
        <w:jc w:val="center"/>
        <w:rPr>
          <w:rFonts w:ascii="Times New Roman" w:hAnsi="Times New Roman"/>
        </w:rPr>
      </w:pPr>
    </w:p>
    <w:p w:rsidR="00F41886" w:rsidRDefault="00F41886">
      <w:pPr>
        <w:jc w:val="center"/>
        <w:rPr>
          <w:rFonts w:ascii="Times New Roman" w:hAnsi="Times New Roman"/>
        </w:rPr>
      </w:pPr>
    </w:p>
    <w:p w:rsidR="00F41886" w:rsidRDefault="00F41886">
      <w:pPr>
        <w:jc w:val="center"/>
        <w:rPr>
          <w:rFonts w:ascii="Times New Roman" w:hAnsi="Times New Roman"/>
        </w:rPr>
      </w:pPr>
    </w:p>
    <w:p w:rsidR="00F41886" w:rsidRDefault="00F41886">
      <w:pPr>
        <w:jc w:val="center"/>
        <w:rPr>
          <w:rFonts w:ascii="Times New Roman" w:hAnsi="Times New Roman"/>
        </w:rPr>
      </w:pPr>
    </w:p>
    <w:p w:rsidR="00F41886" w:rsidRDefault="00F41886">
      <w:pPr>
        <w:jc w:val="center"/>
        <w:rPr>
          <w:rFonts w:ascii="Times New Roman" w:hAnsi="Times New Roman"/>
        </w:rPr>
      </w:pPr>
    </w:p>
    <w:p w:rsidR="00F41886" w:rsidRDefault="00F41886">
      <w:pPr>
        <w:pStyle w:val="LocaleAnodeEntrega"/>
        <w:rPr>
          <w:rFonts w:ascii="Times New Roman" w:hAnsi="Times New Roman"/>
        </w:rPr>
      </w:pPr>
    </w:p>
    <w:p w:rsidR="00F41886" w:rsidRDefault="00F41886">
      <w:pPr>
        <w:jc w:val="center"/>
        <w:rPr>
          <w:rFonts w:ascii="Times New Roman" w:hAnsi="Times New Roman"/>
        </w:rPr>
      </w:pPr>
    </w:p>
    <w:p w:rsidR="00F41886" w:rsidRDefault="00F41886">
      <w:pPr>
        <w:jc w:val="center"/>
        <w:rPr>
          <w:rFonts w:ascii="Times New Roman" w:hAnsi="Times New Roman"/>
        </w:rPr>
      </w:pPr>
    </w:p>
    <w:p w:rsidR="00F41886" w:rsidRPr="006774B0" w:rsidRDefault="00F41886" w:rsidP="006774B0">
      <w:pPr>
        <w:pStyle w:val="Corpodetexto"/>
        <w:ind w:left="2880" w:firstLine="284"/>
        <w:jc w:val="right"/>
        <w:rPr>
          <w:szCs w:val="28"/>
        </w:rPr>
      </w:pPr>
      <w:r>
        <w:t xml:space="preserve">                                                 </w:t>
      </w:r>
      <w:r w:rsidR="006774B0">
        <w:t xml:space="preserve">                         </w:t>
      </w:r>
      <w:r w:rsidR="00317E24">
        <w:rPr>
          <w:rFonts w:cs="Arial"/>
        </w:rPr>
        <w:t>VITOR WILGNER BUZINARO</w:t>
      </w:r>
    </w:p>
    <w:p w:rsidR="00F41886" w:rsidRDefault="00F41886">
      <w:pPr>
        <w:pStyle w:val="Corpodetexto"/>
        <w:ind w:left="3686"/>
        <w:jc w:val="right"/>
        <w:rPr>
          <w:rFonts w:cs="Arial"/>
        </w:rPr>
      </w:pPr>
    </w:p>
    <w:p w:rsidR="00F41886" w:rsidRDefault="0034564D">
      <w:pPr>
        <w:tabs>
          <w:tab w:val="left" w:pos="9214"/>
        </w:tabs>
        <w:jc w:val="center"/>
        <w:rPr>
          <w:rFonts w:cs="Arial"/>
          <w:sz w:val="28"/>
        </w:rPr>
      </w:pPr>
      <w:r w:rsidRPr="0034564D">
        <w:rPr>
          <w:rFonts w:ascii="Times New Roman" w:hAnsi="Times New Roman"/>
          <w:b/>
          <w:noProof/>
          <w:snapToGrid/>
        </w:rPr>
        <w:pict>
          <v:rect id="Rectangle 39" o:spid="_x0000_s1029" style="position:absolute;left:0;text-align:left;margin-left:76.05pt;margin-top:701.35pt;width:480.05pt;height:10.6pt;z-index:2516567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" fillcolor="green" strokeweight="1pt">
            <w10:wrap anchorx="page" anchory="page"/>
          </v:rect>
        </w:pict>
      </w:r>
    </w:p>
    <w:p w:rsidR="00F41886" w:rsidRDefault="00F41886">
      <w:pPr>
        <w:tabs>
          <w:tab w:val="left" w:pos="9214"/>
        </w:tabs>
        <w:jc w:val="center"/>
        <w:rPr>
          <w:rFonts w:cs="Arial"/>
          <w:sz w:val="28"/>
        </w:rPr>
      </w:pPr>
    </w:p>
    <w:p w:rsidR="00F41886" w:rsidRDefault="00F41886">
      <w:pPr>
        <w:tabs>
          <w:tab w:val="left" w:pos="9214"/>
        </w:tabs>
        <w:jc w:val="center"/>
        <w:rPr>
          <w:rFonts w:ascii="Times New Roman" w:hAnsi="Times New Roman"/>
        </w:rPr>
      </w:pPr>
      <w:r>
        <w:rPr>
          <w:rFonts w:ascii="Times New Roman" w:hAnsi="Times New Roman"/>
        </w:rPr>
        <w:t>LONDRINA - PARANÁ</w:t>
      </w:r>
    </w:p>
    <w:p w:rsidR="00F41886" w:rsidRPr="00E365AC" w:rsidRDefault="00417CA6" w:rsidP="00FB3560">
      <w:pPr>
        <w:tabs>
          <w:tab w:val="left" w:pos="9072"/>
        </w:tabs>
        <w:jc w:val="center"/>
        <w:rPr>
          <w:rFonts w:ascii="Times New Roman" w:hAnsi="Times New Roman"/>
        </w:rPr>
        <w:sectPr w:rsidR="00F41886" w:rsidRPr="00E365AC">
          <w:headerReference w:type="even" r:id="rId10"/>
          <w:headerReference w:type="default" r:id="rId11"/>
          <w:pgSz w:w="11907" w:h="16840" w:code="9"/>
          <w:pgMar w:top="1276" w:right="1134" w:bottom="1134" w:left="1701" w:header="1134" w:footer="851" w:gutter="0"/>
          <w:pgNumType w:start="1"/>
          <w:cols w:space="720"/>
          <w:noEndnote/>
          <w:titlePg/>
        </w:sectPr>
      </w:pPr>
      <w:r>
        <w:rPr>
          <w:rFonts w:ascii="Times New Roman" w:hAnsi="Times New Roman"/>
        </w:rPr>
        <w:t>2017</w:t>
      </w:r>
    </w:p>
    <w:p w:rsidR="00F41886" w:rsidRDefault="00317E24" w:rsidP="00945024">
      <w:pPr>
        <w:pStyle w:val="refbiblio"/>
        <w:jc w:val="center"/>
      </w:pPr>
      <w:r w:rsidRPr="00B522DE">
        <w:lastRenderedPageBreak/>
        <w:t>VITOR WILGNER BUZINARO</w:t>
      </w:r>
    </w:p>
    <w:p w:rsidR="00945024" w:rsidRDefault="00945024" w:rsidP="00945024"/>
    <w:p w:rsidR="00945024" w:rsidRDefault="00945024" w:rsidP="00945024"/>
    <w:p w:rsidR="00945024" w:rsidRDefault="00945024" w:rsidP="00945024"/>
    <w:p w:rsidR="00945024" w:rsidRDefault="00945024" w:rsidP="00945024"/>
    <w:p w:rsidR="00945024" w:rsidRDefault="00945024" w:rsidP="00945024"/>
    <w:p w:rsidR="00945024" w:rsidRDefault="00945024" w:rsidP="00945024"/>
    <w:p w:rsidR="00945024" w:rsidRDefault="00945024" w:rsidP="00945024"/>
    <w:p w:rsidR="00945024" w:rsidRPr="00945024" w:rsidRDefault="00945024" w:rsidP="00945024"/>
    <w:p w:rsidR="006774B0" w:rsidRPr="00E365AC" w:rsidRDefault="006774B0" w:rsidP="004D6BBA">
      <w:pPr>
        <w:jc w:val="center"/>
      </w:pPr>
    </w:p>
    <w:p w:rsidR="006774B0" w:rsidRPr="00E365AC" w:rsidRDefault="006774B0" w:rsidP="004D6BBA">
      <w:pPr>
        <w:jc w:val="center"/>
        <w:rPr>
          <w:rFonts w:ascii="Times New Roman" w:hAnsi="Times New Roman"/>
        </w:rPr>
      </w:pPr>
    </w:p>
    <w:p w:rsidR="00317E24" w:rsidRPr="00317E24" w:rsidRDefault="00317E24" w:rsidP="00317E24">
      <w:pPr>
        <w:pStyle w:val="TtulodoTrabalho"/>
        <w:jc w:val="both"/>
        <w:rPr>
          <w:rFonts w:ascii="Times New Roman" w:hAnsi="Times New Roman"/>
          <w:sz w:val="36"/>
          <w:szCs w:val="36"/>
        </w:rPr>
      </w:pPr>
      <w:r w:rsidRPr="00317E24">
        <w:rPr>
          <w:rFonts w:ascii="Times New Roman" w:hAnsi="Times New Roman"/>
          <w:bCs/>
          <w:i/>
          <w:sz w:val="36"/>
          <w:szCs w:val="36"/>
        </w:rPr>
        <w:t>CROSS HEDGING</w:t>
      </w:r>
      <w:r w:rsidRPr="00317E24">
        <w:rPr>
          <w:rFonts w:ascii="Times New Roman" w:hAnsi="Times New Roman"/>
          <w:bCs/>
          <w:sz w:val="36"/>
          <w:szCs w:val="36"/>
        </w:rPr>
        <w:t xml:space="preserve"> DO MILHO COM A UTILIZAÇÃO DE CONTRATOS FUTUROS </w:t>
      </w:r>
      <w:r w:rsidR="00491FE7" w:rsidRPr="00317E24">
        <w:rPr>
          <w:rFonts w:ascii="Times New Roman" w:hAnsi="Times New Roman"/>
          <w:bCs/>
          <w:sz w:val="36"/>
          <w:szCs w:val="36"/>
        </w:rPr>
        <w:t>D</w:t>
      </w:r>
      <w:r w:rsidR="00491FE7">
        <w:rPr>
          <w:rFonts w:ascii="Times New Roman" w:hAnsi="Times New Roman"/>
          <w:bCs/>
          <w:sz w:val="36"/>
          <w:szCs w:val="36"/>
        </w:rPr>
        <w:t>E</w:t>
      </w:r>
      <w:r w:rsidR="00491FE7" w:rsidRPr="00317E24">
        <w:rPr>
          <w:rFonts w:ascii="Times New Roman" w:hAnsi="Times New Roman"/>
          <w:bCs/>
          <w:sz w:val="36"/>
          <w:szCs w:val="36"/>
        </w:rPr>
        <w:t xml:space="preserve"> </w:t>
      </w:r>
      <w:r w:rsidRPr="00317E24">
        <w:rPr>
          <w:rFonts w:ascii="Times New Roman" w:hAnsi="Times New Roman"/>
          <w:bCs/>
          <w:sz w:val="36"/>
          <w:szCs w:val="36"/>
        </w:rPr>
        <w:t>SOJA</w:t>
      </w:r>
    </w:p>
    <w:p w:rsidR="00F41886" w:rsidRPr="00317E24" w:rsidRDefault="00F41886">
      <w:pPr>
        <w:rPr>
          <w:rFonts w:ascii="Times New Roman" w:hAnsi="Times New Roman"/>
        </w:rPr>
      </w:pPr>
    </w:p>
    <w:p w:rsidR="00F41886" w:rsidRPr="00317E24" w:rsidRDefault="00F41886">
      <w:pPr>
        <w:rPr>
          <w:rFonts w:ascii="Times New Roman" w:hAnsi="Times New Roman"/>
        </w:rPr>
      </w:pPr>
    </w:p>
    <w:p w:rsidR="00F41886" w:rsidRPr="00317E24" w:rsidRDefault="00F41886">
      <w:pPr>
        <w:rPr>
          <w:rFonts w:ascii="Times New Roman" w:hAnsi="Times New Roman"/>
        </w:rPr>
      </w:pPr>
    </w:p>
    <w:p w:rsidR="00F41886" w:rsidRPr="00317E24" w:rsidRDefault="00F41886">
      <w:pPr>
        <w:rPr>
          <w:rFonts w:ascii="Times New Roman" w:hAnsi="Times New Roman"/>
        </w:rPr>
      </w:pPr>
    </w:p>
    <w:p w:rsidR="00F41886" w:rsidRPr="00B522DE" w:rsidRDefault="00F41886" w:rsidP="004D6BBA">
      <w:pPr>
        <w:pStyle w:val="NaturezadoTrabalho"/>
        <w:rPr>
          <w:rFonts w:ascii="Times New Roman" w:hAnsi="Times New Roman"/>
          <w:sz w:val="24"/>
          <w:szCs w:val="24"/>
        </w:rPr>
      </w:pPr>
      <w:r w:rsidRPr="00B522DE">
        <w:rPr>
          <w:rFonts w:ascii="Times New Roman" w:hAnsi="Times New Roman"/>
          <w:sz w:val="24"/>
          <w:szCs w:val="24"/>
        </w:rPr>
        <w:t xml:space="preserve">Monografia </w:t>
      </w:r>
      <w:r w:rsidR="00A946FB" w:rsidRPr="00B522DE">
        <w:rPr>
          <w:rFonts w:ascii="Times New Roman" w:hAnsi="Times New Roman"/>
          <w:sz w:val="24"/>
          <w:szCs w:val="24"/>
        </w:rPr>
        <w:t xml:space="preserve">apresentada </w:t>
      </w:r>
      <w:r w:rsidRPr="00B522DE">
        <w:rPr>
          <w:rFonts w:ascii="Times New Roman" w:hAnsi="Times New Roman"/>
          <w:sz w:val="24"/>
          <w:szCs w:val="24"/>
        </w:rPr>
        <w:t>ao Curso de Ciências Econômicas da Universidade Estadual de Londrina, como exigência parcial para a sua conclusão.</w:t>
      </w:r>
    </w:p>
    <w:p w:rsidR="00F41886" w:rsidRPr="00B522DE" w:rsidRDefault="00F41886">
      <w:pPr>
        <w:pStyle w:val="NaturezadoTrabalho"/>
        <w:ind w:left="4253"/>
        <w:rPr>
          <w:rFonts w:ascii="Times New Roman" w:hAnsi="Times New Roman"/>
          <w:sz w:val="24"/>
          <w:szCs w:val="24"/>
        </w:rPr>
      </w:pPr>
    </w:p>
    <w:p w:rsidR="006774B0" w:rsidRPr="00B522DE" w:rsidRDefault="00065933" w:rsidP="004D6BBA">
      <w:pPr>
        <w:pStyle w:val="NaturezadoTrabalho"/>
        <w:rPr>
          <w:rFonts w:ascii="Times New Roman" w:hAnsi="Times New Roman"/>
          <w:sz w:val="24"/>
          <w:szCs w:val="24"/>
        </w:rPr>
      </w:pPr>
      <w:r w:rsidRPr="00B522DE">
        <w:rPr>
          <w:rFonts w:ascii="Times New Roman" w:hAnsi="Times New Roman"/>
          <w:sz w:val="24"/>
          <w:szCs w:val="24"/>
        </w:rPr>
        <w:t>Orientador: Prof</w:t>
      </w:r>
      <w:r w:rsidR="007F1468">
        <w:rPr>
          <w:rFonts w:ascii="Times New Roman" w:hAnsi="Times New Roman"/>
          <w:sz w:val="24"/>
          <w:szCs w:val="24"/>
        </w:rPr>
        <w:t>. Dr. Carlos Eduardo Caldarelli</w:t>
      </w:r>
    </w:p>
    <w:p w:rsidR="006774B0" w:rsidRDefault="006774B0" w:rsidP="004D6BBA">
      <w:pPr>
        <w:pStyle w:val="NaturezadoTrabalho"/>
        <w:rPr>
          <w:rFonts w:cs="Arial"/>
          <w:sz w:val="24"/>
          <w:szCs w:val="24"/>
        </w:rPr>
      </w:pPr>
    </w:p>
    <w:p w:rsidR="006774B0" w:rsidRDefault="006774B0" w:rsidP="004D6BBA">
      <w:pPr>
        <w:pStyle w:val="NaturezadoTrabalho"/>
        <w:rPr>
          <w:rFonts w:cs="Arial"/>
          <w:sz w:val="24"/>
          <w:szCs w:val="24"/>
        </w:rPr>
      </w:pPr>
    </w:p>
    <w:p w:rsidR="006774B0" w:rsidRDefault="006774B0" w:rsidP="004D6BBA">
      <w:pPr>
        <w:pStyle w:val="NaturezadoTrabalho"/>
        <w:rPr>
          <w:rFonts w:cs="Arial"/>
          <w:sz w:val="24"/>
          <w:szCs w:val="24"/>
        </w:rPr>
      </w:pPr>
    </w:p>
    <w:p w:rsidR="006774B0" w:rsidRDefault="006774B0" w:rsidP="004D6BBA">
      <w:pPr>
        <w:pStyle w:val="NaturezadoTrabalho"/>
        <w:rPr>
          <w:rFonts w:cs="Arial"/>
          <w:sz w:val="24"/>
          <w:szCs w:val="24"/>
        </w:rPr>
      </w:pPr>
    </w:p>
    <w:p w:rsidR="006774B0" w:rsidRPr="00B522DE" w:rsidRDefault="006774B0" w:rsidP="00945024">
      <w:pPr>
        <w:ind w:left="3969"/>
        <w:jc w:val="center"/>
        <w:rPr>
          <w:rFonts w:ascii="Times New Roman" w:hAnsi="Times New Roman"/>
          <w:b/>
          <w:szCs w:val="24"/>
        </w:rPr>
      </w:pPr>
      <w:r w:rsidRPr="00B522DE">
        <w:rPr>
          <w:rFonts w:ascii="Times New Roman" w:hAnsi="Times New Roman"/>
          <w:b/>
          <w:szCs w:val="24"/>
        </w:rPr>
        <w:t>COMISSÃO EXAMINADORA</w:t>
      </w:r>
    </w:p>
    <w:p w:rsidR="006774B0" w:rsidRDefault="006774B0" w:rsidP="00945024">
      <w:pPr>
        <w:pStyle w:val="Naturezadotrabalho0"/>
        <w:ind w:left="3969"/>
        <w:rPr>
          <w:rFonts w:cs="Arial"/>
          <w:b/>
        </w:rPr>
      </w:pPr>
    </w:p>
    <w:p w:rsidR="006774B0" w:rsidRDefault="006774B0" w:rsidP="00945024">
      <w:pPr>
        <w:autoSpaceDE w:val="0"/>
        <w:autoSpaceDN w:val="0"/>
        <w:adjustRightInd w:val="0"/>
        <w:spacing w:line="300" w:lineRule="atLeast"/>
        <w:ind w:left="3969"/>
        <w:rPr>
          <w:rFonts w:cs="Arial"/>
          <w:szCs w:val="24"/>
        </w:rPr>
      </w:pPr>
    </w:p>
    <w:p w:rsidR="006774B0" w:rsidRDefault="006774B0" w:rsidP="00945024">
      <w:pPr>
        <w:ind w:left="3969"/>
        <w:jc w:val="center"/>
        <w:rPr>
          <w:rFonts w:cs="Arial"/>
          <w:szCs w:val="24"/>
        </w:rPr>
      </w:pPr>
      <w:r>
        <w:rPr>
          <w:rFonts w:cs="Arial"/>
          <w:szCs w:val="24"/>
        </w:rPr>
        <w:t>______________________________________</w:t>
      </w:r>
    </w:p>
    <w:p w:rsidR="006774B0" w:rsidRPr="00B522DE" w:rsidRDefault="004A57CE" w:rsidP="00945024">
      <w:pPr>
        <w:ind w:left="3969"/>
        <w:jc w:val="center"/>
        <w:rPr>
          <w:rFonts w:ascii="Times New Roman" w:hAnsi="Times New Roman"/>
          <w:szCs w:val="24"/>
        </w:rPr>
      </w:pPr>
      <w:r w:rsidRPr="00B522DE">
        <w:rPr>
          <w:rFonts w:ascii="Times New Roman" w:hAnsi="Times New Roman"/>
          <w:szCs w:val="24"/>
        </w:rPr>
        <w:t>Prof. Dr. Carlos Eduardo Caldarelli</w:t>
      </w:r>
      <w:r w:rsidR="00925716">
        <w:rPr>
          <w:rFonts w:ascii="Times New Roman" w:hAnsi="Times New Roman"/>
          <w:szCs w:val="24"/>
        </w:rPr>
        <w:t xml:space="preserve"> (Orientador)</w:t>
      </w:r>
    </w:p>
    <w:p w:rsidR="006774B0" w:rsidRPr="00B522DE" w:rsidRDefault="006774B0" w:rsidP="00945024">
      <w:pPr>
        <w:ind w:left="3969"/>
        <w:jc w:val="center"/>
        <w:rPr>
          <w:rFonts w:ascii="Times New Roman" w:hAnsi="Times New Roman"/>
          <w:szCs w:val="24"/>
        </w:rPr>
      </w:pPr>
      <w:r w:rsidRPr="00B522DE">
        <w:rPr>
          <w:rFonts w:ascii="Times New Roman" w:hAnsi="Times New Roman"/>
          <w:szCs w:val="24"/>
        </w:rPr>
        <w:t>Universidade Estadual de Londrina</w:t>
      </w:r>
    </w:p>
    <w:p w:rsidR="006774B0" w:rsidRPr="00096457" w:rsidRDefault="006774B0" w:rsidP="00945024">
      <w:pPr>
        <w:ind w:left="3969"/>
        <w:jc w:val="center"/>
        <w:rPr>
          <w:rFonts w:cs="Arial"/>
          <w:szCs w:val="24"/>
        </w:rPr>
      </w:pPr>
    </w:p>
    <w:p w:rsidR="006774B0" w:rsidRPr="00096457" w:rsidRDefault="006774B0" w:rsidP="00945024">
      <w:pPr>
        <w:ind w:left="3969"/>
        <w:jc w:val="center"/>
        <w:rPr>
          <w:rFonts w:cs="Arial"/>
          <w:szCs w:val="24"/>
        </w:rPr>
      </w:pPr>
    </w:p>
    <w:p w:rsidR="006774B0" w:rsidRPr="00096457" w:rsidRDefault="006774B0" w:rsidP="00945024">
      <w:pPr>
        <w:ind w:left="3969"/>
        <w:jc w:val="center"/>
        <w:rPr>
          <w:rFonts w:cs="Arial"/>
          <w:szCs w:val="24"/>
        </w:rPr>
      </w:pPr>
      <w:r w:rsidRPr="00096457">
        <w:rPr>
          <w:rFonts w:cs="Arial"/>
          <w:szCs w:val="24"/>
        </w:rPr>
        <w:t>______________________________________</w:t>
      </w:r>
    </w:p>
    <w:p w:rsidR="006774B0" w:rsidRPr="00B522DE" w:rsidRDefault="006774B0" w:rsidP="00945024">
      <w:pPr>
        <w:ind w:left="3969"/>
        <w:jc w:val="center"/>
        <w:rPr>
          <w:rFonts w:ascii="Times New Roman" w:hAnsi="Times New Roman"/>
          <w:szCs w:val="24"/>
        </w:rPr>
      </w:pPr>
      <w:r w:rsidRPr="00B522DE">
        <w:rPr>
          <w:rFonts w:ascii="Times New Roman" w:hAnsi="Times New Roman"/>
          <w:szCs w:val="24"/>
        </w:rPr>
        <w:t xml:space="preserve">Prof. </w:t>
      </w:r>
      <w:r w:rsidR="00096457" w:rsidRPr="00B522DE">
        <w:rPr>
          <w:rFonts w:ascii="Times New Roman" w:hAnsi="Times New Roman"/>
          <w:szCs w:val="24"/>
        </w:rPr>
        <w:t xml:space="preserve">Dra </w:t>
      </w:r>
      <w:r w:rsidR="00066C0B">
        <w:rPr>
          <w:rFonts w:ascii="Times New Roman" w:hAnsi="Times New Roman"/>
          <w:szCs w:val="24"/>
        </w:rPr>
        <w:t>Marcia Regina Gabardo da Camara</w:t>
      </w:r>
    </w:p>
    <w:p w:rsidR="006774B0" w:rsidRPr="00B522DE" w:rsidRDefault="006774B0" w:rsidP="00945024">
      <w:pPr>
        <w:ind w:left="3969"/>
        <w:jc w:val="center"/>
        <w:rPr>
          <w:rFonts w:ascii="Times New Roman" w:hAnsi="Times New Roman"/>
          <w:szCs w:val="24"/>
        </w:rPr>
      </w:pPr>
      <w:r w:rsidRPr="00B522DE">
        <w:rPr>
          <w:rFonts w:ascii="Times New Roman" w:hAnsi="Times New Roman"/>
          <w:szCs w:val="24"/>
        </w:rPr>
        <w:t>Universidade Estadual de Londrina</w:t>
      </w:r>
    </w:p>
    <w:p w:rsidR="006774B0" w:rsidRPr="00096457" w:rsidRDefault="006774B0" w:rsidP="00945024">
      <w:pPr>
        <w:ind w:left="3969"/>
        <w:jc w:val="center"/>
        <w:rPr>
          <w:rFonts w:cs="Arial"/>
          <w:szCs w:val="24"/>
        </w:rPr>
      </w:pPr>
    </w:p>
    <w:p w:rsidR="006774B0" w:rsidRPr="00096457" w:rsidRDefault="006774B0" w:rsidP="00945024">
      <w:pPr>
        <w:ind w:left="3969"/>
        <w:jc w:val="center"/>
        <w:rPr>
          <w:rFonts w:cs="Arial"/>
          <w:szCs w:val="24"/>
        </w:rPr>
      </w:pPr>
    </w:p>
    <w:p w:rsidR="006774B0" w:rsidRPr="00096457" w:rsidRDefault="006774B0" w:rsidP="00945024">
      <w:pPr>
        <w:ind w:left="3969"/>
        <w:jc w:val="center"/>
        <w:rPr>
          <w:rFonts w:cs="Arial"/>
          <w:szCs w:val="24"/>
        </w:rPr>
      </w:pPr>
      <w:r w:rsidRPr="00096457">
        <w:rPr>
          <w:rFonts w:cs="Arial"/>
          <w:szCs w:val="24"/>
        </w:rPr>
        <w:t>______________________________________</w:t>
      </w:r>
    </w:p>
    <w:p w:rsidR="006774B0" w:rsidRPr="00B522DE" w:rsidRDefault="006774B0" w:rsidP="00945024">
      <w:pPr>
        <w:ind w:left="3969"/>
        <w:jc w:val="center"/>
        <w:rPr>
          <w:rFonts w:ascii="Times New Roman" w:hAnsi="Times New Roman"/>
          <w:szCs w:val="24"/>
        </w:rPr>
      </w:pPr>
      <w:r w:rsidRPr="00B522DE">
        <w:rPr>
          <w:rFonts w:ascii="Times New Roman" w:hAnsi="Times New Roman"/>
          <w:szCs w:val="24"/>
        </w:rPr>
        <w:t>Prof.</w:t>
      </w:r>
      <w:r w:rsidR="00096457" w:rsidRPr="00B522DE">
        <w:rPr>
          <w:rFonts w:ascii="Times New Roman" w:hAnsi="Times New Roman"/>
          <w:szCs w:val="24"/>
        </w:rPr>
        <w:t xml:space="preserve"> Dra. Terez</w:t>
      </w:r>
      <w:r w:rsidR="00066C0B">
        <w:rPr>
          <w:rFonts w:ascii="Times New Roman" w:hAnsi="Times New Roman"/>
          <w:szCs w:val="24"/>
        </w:rPr>
        <w:t>inha Saracini Ciriello Mazzetto</w:t>
      </w:r>
    </w:p>
    <w:p w:rsidR="006774B0" w:rsidRPr="00B522DE" w:rsidRDefault="006774B0" w:rsidP="00945024">
      <w:pPr>
        <w:ind w:left="3969"/>
        <w:jc w:val="center"/>
        <w:rPr>
          <w:rFonts w:ascii="Times New Roman" w:hAnsi="Times New Roman"/>
          <w:szCs w:val="24"/>
        </w:rPr>
      </w:pPr>
      <w:r w:rsidRPr="00B522DE">
        <w:rPr>
          <w:rFonts w:ascii="Times New Roman" w:hAnsi="Times New Roman"/>
          <w:szCs w:val="24"/>
        </w:rPr>
        <w:t>Universidade Estadual de Londrina</w:t>
      </w:r>
    </w:p>
    <w:p w:rsidR="006774B0" w:rsidRDefault="006774B0" w:rsidP="006774B0">
      <w:pPr>
        <w:autoSpaceDE w:val="0"/>
        <w:autoSpaceDN w:val="0"/>
        <w:adjustRightInd w:val="0"/>
        <w:spacing w:line="180" w:lineRule="atLeast"/>
        <w:ind w:right="113"/>
        <w:jc w:val="right"/>
        <w:rPr>
          <w:rFonts w:ascii="Arial Narrow" w:hAnsi="Arial Narrow" w:cs="Arial Narrow"/>
          <w:szCs w:val="24"/>
        </w:rPr>
      </w:pPr>
    </w:p>
    <w:p w:rsidR="006774B0" w:rsidRDefault="006774B0" w:rsidP="006774B0">
      <w:pPr>
        <w:autoSpaceDE w:val="0"/>
        <w:autoSpaceDN w:val="0"/>
        <w:adjustRightInd w:val="0"/>
        <w:spacing w:line="180" w:lineRule="atLeast"/>
        <w:ind w:right="113"/>
        <w:jc w:val="right"/>
        <w:rPr>
          <w:rFonts w:ascii="Arial Narrow" w:hAnsi="Arial Narrow" w:cs="Arial Narrow"/>
          <w:szCs w:val="24"/>
        </w:rPr>
      </w:pPr>
    </w:p>
    <w:p w:rsidR="00945024" w:rsidRDefault="00945024" w:rsidP="006774B0">
      <w:pPr>
        <w:rPr>
          <w:rFonts w:ascii="Arial Narrow" w:hAnsi="Arial Narrow"/>
          <w:szCs w:val="24"/>
        </w:rPr>
      </w:pPr>
    </w:p>
    <w:p w:rsidR="00945024" w:rsidRDefault="00945024" w:rsidP="006774B0">
      <w:pPr>
        <w:rPr>
          <w:rFonts w:ascii="Arial Narrow" w:hAnsi="Arial Narrow"/>
          <w:szCs w:val="24"/>
        </w:rPr>
      </w:pPr>
    </w:p>
    <w:p w:rsidR="006774B0" w:rsidRDefault="006774B0" w:rsidP="006774B0">
      <w:pPr>
        <w:jc w:val="center"/>
        <w:rPr>
          <w:rFonts w:ascii="Arial Narrow" w:hAnsi="Arial Narrow"/>
          <w:szCs w:val="24"/>
        </w:rPr>
      </w:pPr>
    </w:p>
    <w:p w:rsidR="006774B0" w:rsidRDefault="006774B0" w:rsidP="006774B0">
      <w:pPr>
        <w:jc w:val="center"/>
        <w:rPr>
          <w:rFonts w:ascii="Arial Narrow" w:hAnsi="Arial Narrow"/>
          <w:szCs w:val="24"/>
        </w:rPr>
      </w:pPr>
    </w:p>
    <w:p w:rsidR="006774B0" w:rsidRPr="00B522DE" w:rsidRDefault="00096457" w:rsidP="006774B0">
      <w:pPr>
        <w:jc w:val="center"/>
        <w:rPr>
          <w:rFonts w:ascii="Times New Roman" w:hAnsi="Times New Roman"/>
          <w:szCs w:val="24"/>
        </w:rPr>
      </w:pPr>
      <w:r w:rsidRPr="00B522DE">
        <w:rPr>
          <w:rFonts w:ascii="Times New Roman" w:hAnsi="Times New Roman"/>
          <w:szCs w:val="24"/>
        </w:rPr>
        <w:t>Londrina, 13</w:t>
      </w:r>
      <w:r w:rsidR="006774B0" w:rsidRPr="00B522DE">
        <w:rPr>
          <w:rFonts w:ascii="Times New Roman" w:hAnsi="Times New Roman"/>
          <w:szCs w:val="24"/>
        </w:rPr>
        <w:t xml:space="preserve"> de</w:t>
      </w:r>
      <w:r w:rsidR="004A57CE" w:rsidRPr="00B522DE">
        <w:rPr>
          <w:rFonts w:ascii="Times New Roman" w:hAnsi="Times New Roman"/>
          <w:szCs w:val="24"/>
        </w:rPr>
        <w:t xml:space="preserve"> Ju</w:t>
      </w:r>
      <w:r w:rsidRPr="00B522DE">
        <w:rPr>
          <w:rFonts w:ascii="Times New Roman" w:hAnsi="Times New Roman"/>
          <w:szCs w:val="24"/>
        </w:rPr>
        <w:t>nho</w:t>
      </w:r>
      <w:r w:rsidR="004B4078" w:rsidRPr="00B522DE">
        <w:rPr>
          <w:rFonts w:ascii="Times New Roman" w:hAnsi="Times New Roman"/>
          <w:szCs w:val="24"/>
        </w:rPr>
        <w:t xml:space="preserve"> </w:t>
      </w:r>
      <w:r w:rsidR="006774B0" w:rsidRPr="00B522DE">
        <w:rPr>
          <w:rFonts w:ascii="Times New Roman" w:hAnsi="Times New Roman"/>
          <w:szCs w:val="24"/>
        </w:rPr>
        <w:t>de 20</w:t>
      </w:r>
      <w:r w:rsidRPr="00B522DE">
        <w:rPr>
          <w:rFonts w:ascii="Times New Roman" w:hAnsi="Times New Roman"/>
          <w:szCs w:val="24"/>
        </w:rPr>
        <w:t>17</w:t>
      </w:r>
    </w:p>
    <w:p w:rsidR="006774B0" w:rsidRPr="00B522DE" w:rsidRDefault="00945024" w:rsidP="006774B0">
      <w:pPr>
        <w:pStyle w:val="Corpodetexto2"/>
        <w:jc w:val="center"/>
        <w:rPr>
          <w:rFonts w:ascii="Times New Roman" w:hAnsi="Times New Roman"/>
          <w:b/>
          <w:bCs/>
          <w:sz w:val="40"/>
          <w:szCs w:val="24"/>
        </w:rPr>
      </w:pPr>
      <w:r>
        <w:rPr>
          <w:rFonts w:ascii="Times New Roman" w:hAnsi="Times New Roman"/>
          <w:b/>
          <w:bCs/>
          <w:szCs w:val="24"/>
        </w:rPr>
        <w:lastRenderedPageBreak/>
        <w:t>D</w:t>
      </w:r>
      <w:r w:rsidR="006774B0" w:rsidRPr="00B522DE">
        <w:rPr>
          <w:rFonts w:ascii="Times New Roman" w:hAnsi="Times New Roman"/>
          <w:b/>
          <w:bCs/>
          <w:szCs w:val="24"/>
        </w:rPr>
        <w:t>EDICATÓRIA</w:t>
      </w:r>
    </w:p>
    <w:p w:rsidR="006774B0" w:rsidRDefault="006774B0" w:rsidP="006774B0">
      <w:pPr>
        <w:pStyle w:val="Corpodetexto2"/>
        <w:tabs>
          <w:tab w:val="left" w:pos="4500"/>
          <w:tab w:val="left" w:pos="4860"/>
        </w:tabs>
        <w:ind w:left="4320"/>
        <w:rPr>
          <w:rFonts w:ascii="Times New Roman" w:hAnsi="Times New Roman"/>
          <w:b/>
        </w:rPr>
      </w:pPr>
    </w:p>
    <w:p w:rsidR="006774B0" w:rsidRDefault="006774B0" w:rsidP="006774B0">
      <w:pPr>
        <w:pStyle w:val="Ttulodotrabalho0"/>
        <w:outlineLvl w:val="4"/>
      </w:pPr>
    </w:p>
    <w:p w:rsidR="006774B0" w:rsidRDefault="006774B0" w:rsidP="006774B0">
      <w:pPr>
        <w:pStyle w:val="Ttulodotrabalho0"/>
        <w:outlineLvl w:val="4"/>
      </w:pPr>
    </w:p>
    <w:p w:rsidR="006774B0" w:rsidRDefault="006774B0" w:rsidP="006774B0">
      <w:pPr>
        <w:pStyle w:val="Ttulodotrabalho0"/>
        <w:outlineLvl w:val="4"/>
      </w:pPr>
    </w:p>
    <w:p w:rsidR="006774B0" w:rsidRDefault="006774B0" w:rsidP="006774B0">
      <w:pPr>
        <w:pStyle w:val="Ttulodotrabalho0"/>
        <w:outlineLvl w:val="4"/>
      </w:pPr>
    </w:p>
    <w:p w:rsidR="006774B0" w:rsidRDefault="006774B0" w:rsidP="006774B0">
      <w:pPr>
        <w:pStyle w:val="Ttulodotrabalho0"/>
        <w:outlineLvl w:val="4"/>
      </w:pPr>
    </w:p>
    <w:p w:rsidR="006774B0" w:rsidRDefault="006774B0" w:rsidP="006774B0">
      <w:pPr>
        <w:pStyle w:val="Ttulodotrabalho0"/>
        <w:outlineLvl w:val="4"/>
      </w:pPr>
    </w:p>
    <w:p w:rsidR="006774B0" w:rsidRPr="00C73B18" w:rsidRDefault="006774B0" w:rsidP="006774B0">
      <w:pPr>
        <w:pStyle w:val="Ttulodotrabalho0"/>
        <w:outlineLvl w:val="4"/>
        <w:rPr>
          <w:color w:val="FF0000"/>
        </w:rPr>
      </w:pPr>
    </w:p>
    <w:p w:rsidR="006774B0" w:rsidRPr="00C73B18" w:rsidRDefault="006774B0" w:rsidP="006774B0">
      <w:pPr>
        <w:pStyle w:val="Ttulodotrabalho0"/>
        <w:outlineLvl w:val="4"/>
        <w:rPr>
          <w:color w:val="FF0000"/>
        </w:rPr>
      </w:pPr>
    </w:p>
    <w:p w:rsidR="006774B0" w:rsidRPr="00C73B18" w:rsidRDefault="006774B0" w:rsidP="006774B0">
      <w:pPr>
        <w:pStyle w:val="Ttulodotrabalho0"/>
        <w:outlineLvl w:val="4"/>
        <w:rPr>
          <w:color w:val="FF0000"/>
        </w:rPr>
      </w:pPr>
    </w:p>
    <w:p w:rsidR="006774B0" w:rsidRPr="00C73B18" w:rsidRDefault="006774B0" w:rsidP="006774B0">
      <w:pPr>
        <w:pStyle w:val="Ttulodotrabalho0"/>
        <w:outlineLvl w:val="4"/>
        <w:rPr>
          <w:color w:val="FF0000"/>
        </w:rPr>
      </w:pPr>
    </w:p>
    <w:p w:rsidR="006774B0" w:rsidRPr="00C73B18" w:rsidRDefault="006774B0" w:rsidP="006774B0">
      <w:pPr>
        <w:pStyle w:val="Ttulodotrabalho0"/>
        <w:outlineLvl w:val="4"/>
        <w:rPr>
          <w:color w:val="FF0000"/>
        </w:rPr>
      </w:pPr>
    </w:p>
    <w:p w:rsidR="006774B0" w:rsidRPr="00C73B18" w:rsidRDefault="006774B0" w:rsidP="006774B0">
      <w:pPr>
        <w:pStyle w:val="Ttulodotrabalho0"/>
        <w:outlineLvl w:val="4"/>
        <w:rPr>
          <w:color w:val="FF0000"/>
        </w:rPr>
      </w:pPr>
    </w:p>
    <w:p w:rsidR="006774B0" w:rsidRPr="00C73B18" w:rsidRDefault="006774B0" w:rsidP="006774B0">
      <w:pPr>
        <w:pStyle w:val="Ttulodotrabalho0"/>
        <w:outlineLvl w:val="4"/>
        <w:rPr>
          <w:color w:val="FF0000"/>
        </w:rPr>
      </w:pPr>
    </w:p>
    <w:p w:rsidR="006774B0" w:rsidRPr="00C73B18" w:rsidRDefault="006774B0" w:rsidP="006774B0">
      <w:pPr>
        <w:pStyle w:val="Ttulodotrabalho0"/>
        <w:outlineLvl w:val="4"/>
        <w:rPr>
          <w:color w:val="FF0000"/>
        </w:rPr>
      </w:pPr>
    </w:p>
    <w:p w:rsidR="006774B0" w:rsidRPr="00C73B18" w:rsidRDefault="006774B0" w:rsidP="006774B0">
      <w:pPr>
        <w:pStyle w:val="Ttulodotrabalho0"/>
        <w:outlineLvl w:val="4"/>
        <w:rPr>
          <w:color w:val="FF0000"/>
        </w:rPr>
      </w:pPr>
    </w:p>
    <w:p w:rsidR="006774B0" w:rsidRPr="00065933" w:rsidRDefault="00562A59" w:rsidP="00DE29E9">
      <w:pPr>
        <w:pStyle w:val="Dedicatria"/>
        <w:ind w:left="4395"/>
        <w:jc w:val="both"/>
        <w:rPr>
          <w:b/>
          <w:bCs/>
        </w:rPr>
      </w:pPr>
      <w:r w:rsidRPr="00DE29E9">
        <w:rPr>
          <w:rFonts w:ascii="Times New Roman" w:hAnsi="Times New Roman"/>
          <w:b/>
          <w:bCs/>
          <w:i/>
        </w:rPr>
        <w:t>Dedico este trabalho a</w:t>
      </w:r>
      <w:r w:rsidR="00065933" w:rsidRPr="00DE29E9">
        <w:rPr>
          <w:rFonts w:ascii="Times New Roman" w:hAnsi="Times New Roman"/>
          <w:b/>
          <w:bCs/>
          <w:i/>
        </w:rPr>
        <w:t xml:space="preserve"> meu pai, Valentim, minha mãe, Regina, minha irmã, Barbara</w:t>
      </w:r>
      <w:r w:rsidR="00096457">
        <w:rPr>
          <w:rFonts w:ascii="Times New Roman" w:hAnsi="Times New Roman"/>
          <w:b/>
          <w:bCs/>
          <w:i/>
        </w:rPr>
        <w:t>, minha companheira, Jordana</w:t>
      </w:r>
      <w:r w:rsidR="00065933" w:rsidRPr="00DE29E9">
        <w:rPr>
          <w:rFonts w:ascii="Times New Roman" w:hAnsi="Times New Roman"/>
          <w:b/>
          <w:bCs/>
          <w:i/>
        </w:rPr>
        <w:t xml:space="preserve"> e a todos que contribuíram de forma direta e indireta para a conclusão desta etapa</w:t>
      </w:r>
      <w:r w:rsidR="00065933" w:rsidRPr="00065933">
        <w:rPr>
          <w:b/>
          <w:bCs/>
        </w:rPr>
        <w:t>.</w:t>
      </w:r>
      <w:r w:rsidR="006774B0" w:rsidRPr="00065933">
        <w:rPr>
          <w:b/>
          <w:bCs/>
        </w:rPr>
        <w:t xml:space="preserve"> </w:t>
      </w:r>
    </w:p>
    <w:p w:rsidR="00307AFA" w:rsidRDefault="00307AFA" w:rsidP="006774B0">
      <w:pPr>
        <w:widowControl/>
        <w:jc w:val="left"/>
        <w:rPr>
          <w:rFonts w:ascii="Times New Roman" w:hAnsi="Times New Roman"/>
        </w:rPr>
      </w:pPr>
    </w:p>
    <w:p w:rsidR="00124226" w:rsidRDefault="00124226">
      <w:pPr>
        <w:rPr>
          <w:rFonts w:ascii="Times New Roman" w:hAnsi="Times New Roman"/>
        </w:rPr>
      </w:pPr>
    </w:p>
    <w:p w:rsidR="00124226" w:rsidRDefault="00124226">
      <w:pPr>
        <w:widowControl/>
        <w:jc w:val="left"/>
        <w:rPr>
          <w:rFonts w:ascii="Times New Roman" w:hAnsi="Times New Roman"/>
        </w:rPr>
      </w:pPr>
      <w:r>
        <w:rPr>
          <w:rFonts w:ascii="Times New Roman" w:hAnsi="Times New Roman"/>
        </w:rPr>
        <w:br w:type="page"/>
      </w:r>
    </w:p>
    <w:p w:rsidR="00124226" w:rsidRPr="00DE29E9" w:rsidRDefault="00124226" w:rsidP="00124226">
      <w:pPr>
        <w:pStyle w:val="TtuloPrePs"/>
        <w:rPr>
          <w:rFonts w:ascii="Times New Roman" w:hAnsi="Times New Roman"/>
        </w:rPr>
      </w:pPr>
      <w:r w:rsidRPr="00DE29E9">
        <w:rPr>
          <w:rFonts w:ascii="Times New Roman" w:hAnsi="Times New Roman"/>
        </w:rPr>
        <w:lastRenderedPageBreak/>
        <w:t>AGRADECIMENTOS</w:t>
      </w:r>
    </w:p>
    <w:p w:rsidR="00B65E1E" w:rsidRPr="00DE29E9" w:rsidRDefault="00065933" w:rsidP="00124226">
      <w:pPr>
        <w:pStyle w:val="Agradecimentos"/>
        <w:rPr>
          <w:rFonts w:ascii="Times New Roman" w:hAnsi="Times New Roman"/>
        </w:rPr>
      </w:pPr>
      <w:r w:rsidRPr="00DE29E9">
        <w:rPr>
          <w:rFonts w:ascii="Times New Roman" w:hAnsi="Times New Roman"/>
        </w:rPr>
        <w:t>Em primeiro lugar</w:t>
      </w:r>
      <w:r w:rsidR="00DE29E9">
        <w:rPr>
          <w:rFonts w:ascii="Times New Roman" w:hAnsi="Times New Roman"/>
        </w:rPr>
        <w:t>, agradeço</w:t>
      </w:r>
      <w:r w:rsidR="00096457">
        <w:rPr>
          <w:rFonts w:ascii="Times New Roman" w:hAnsi="Times New Roman"/>
        </w:rPr>
        <w:t xml:space="preserve"> aos meus pais,</w:t>
      </w:r>
      <w:r w:rsidR="00DE29E9">
        <w:rPr>
          <w:rFonts w:ascii="Times New Roman" w:hAnsi="Times New Roman"/>
        </w:rPr>
        <w:t xml:space="preserve"> minha</w:t>
      </w:r>
      <w:r w:rsidRPr="00DE29E9">
        <w:rPr>
          <w:rFonts w:ascii="Times New Roman" w:hAnsi="Times New Roman"/>
        </w:rPr>
        <w:t xml:space="preserve"> irmã pela oportunidade incrível de aprendizado que tive nestes anos em Londrina, ao apoio dos familiares que sempre incentivaram</w:t>
      </w:r>
      <w:r w:rsidR="00096457">
        <w:rPr>
          <w:rFonts w:ascii="Times New Roman" w:hAnsi="Times New Roman"/>
        </w:rPr>
        <w:t xml:space="preserve"> minha vida acadêmica</w:t>
      </w:r>
      <w:r w:rsidRPr="00DE29E9">
        <w:rPr>
          <w:rFonts w:ascii="Times New Roman" w:hAnsi="Times New Roman"/>
        </w:rPr>
        <w:t>.</w:t>
      </w:r>
    </w:p>
    <w:p w:rsidR="00065933" w:rsidRPr="00DE29E9" w:rsidRDefault="00065933" w:rsidP="00124226">
      <w:pPr>
        <w:pStyle w:val="Agradecimentos"/>
        <w:rPr>
          <w:rFonts w:ascii="Times New Roman" w:hAnsi="Times New Roman"/>
        </w:rPr>
      </w:pPr>
      <w:r w:rsidRPr="00DE29E9">
        <w:rPr>
          <w:rFonts w:ascii="Times New Roman" w:hAnsi="Times New Roman"/>
        </w:rPr>
        <w:t xml:space="preserve">Agradeço imensamente a oportunidade que o Prof. Dr. Carlos Eduardo Caldarelli me deu </w:t>
      </w:r>
      <w:r w:rsidR="001976D0">
        <w:rPr>
          <w:rFonts w:ascii="Times New Roman" w:hAnsi="Times New Roman"/>
        </w:rPr>
        <w:t xml:space="preserve">a oportunidade </w:t>
      </w:r>
      <w:r w:rsidRPr="00DE29E9">
        <w:rPr>
          <w:rFonts w:ascii="Times New Roman" w:hAnsi="Times New Roman"/>
        </w:rPr>
        <w:t>em trabalhar com ele desde</w:t>
      </w:r>
      <w:r w:rsidR="00DE29E9">
        <w:rPr>
          <w:rFonts w:ascii="Times New Roman" w:hAnsi="Times New Roman"/>
        </w:rPr>
        <w:t xml:space="preserve"> o principio do curso e</w:t>
      </w:r>
      <w:r w:rsidRPr="00DE29E9">
        <w:rPr>
          <w:rFonts w:ascii="Times New Roman" w:hAnsi="Times New Roman"/>
        </w:rPr>
        <w:t xml:space="preserve"> agora ao final desta etapa como orientador e amigo.</w:t>
      </w:r>
    </w:p>
    <w:p w:rsidR="00065933" w:rsidRPr="00DE29E9" w:rsidRDefault="00065933" w:rsidP="00065933">
      <w:pPr>
        <w:pStyle w:val="Agradecimentos"/>
        <w:rPr>
          <w:rFonts w:ascii="Times New Roman" w:hAnsi="Times New Roman"/>
        </w:rPr>
      </w:pPr>
      <w:r w:rsidRPr="00DE29E9">
        <w:rPr>
          <w:rFonts w:ascii="Times New Roman" w:hAnsi="Times New Roman"/>
        </w:rPr>
        <w:t>Aos meus amigos que contribuíram com ensinamentos e orientações, que com certeza fizeram a diferença na minha formação pessoal e acadêmica.</w:t>
      </w:r>
    </w:p>
    <w:p w:rsidR="00065933" w:rsidRPr="00C73B18" w:rsidRDefault="00065933" w:rsidP="00065933">
      <w:pPr>
        <w:pStyle w:val="Agradecimentos"/>
        <w:ind w:firstLine="0"/>
        <w:rPr>
          <w:color w:val="FF0000"/>
        </w:rPr>
      </w:pPr>
    </w:p>
    <w:p w:rsidR="00124226" w:rsidRDefault="00124226" w:rsidP="00065933">
      <w:pPr>
        <w:pStyle w:val="Agradecimentos"/>
        <w:ind w:firstLine="0"/>
      </w:pPr>
    </w:p>
    <w:p w:rsidR="00124226" w:rsidRDefault="00124226" w:rsidP="00124226">
      <w:pPr>
        <w:pStyle w:val="Referncias"/>
      </w:pPr>
    </w:p>
    <w:p w:rsidR="00124226" w:rsidRDefault="00124226" w:rsidP="00124226">
      <w:pPr>
        <w:pStyle w:val="Referncias"/>
      </w:pPr>
    </w:p>
    <w:p w:rsidR="00124226" w:rsidRDefault="00124226" w:rsidP="00124226">
      <w:pPr>
        <w:rPr>
          <w:rFonts w:ascii="Times New Roman" w:hAnsi="Times New Roman"/>
        </w:rPr>
      </w:pPr>
      <w:r>
        <w:br w:type="page"/>
      </w:r>
    </w:p>
    <w:p w:rsidR="00124226" w:rsidRPr="00B522DE" w:rsidRDefault="00124226" w:rsidP="00124226">
      <w:pPr>
        <w:pStyle w:val="TtuloPrePs"/>
        <w:rPr>
          <w:rFonts w:ascii="Times New Roman" w:hAnsi="Times New Roman"/>
        </w:rPr>
      </w:pPr>
      <w:r w:rsidRPr="00B522DE">
        <w:rPr>
          <w:rFonts w:ascii="Times New Roman" w:hAnsi="Times New Roman"/>
        </w:rPr>
        <w:lastRenderedPageBreak/>
        <w:t>EPÍGRAFE</w:t>
      </w:r>
    </w:p>
    <w:p w:rsidR="00124226" w:rsidRDefault="00124226" w:rsidP="00124226">
      <w:pPr>
        <w:pStyle w:val="Referncias"/>
        <w:jc w:val="right"/>
      </w:pPr>
    </w:p>
    <w:p w:rsidR="00124226" w:rsidRPr="00C73B18" w:rsidRDefault="00124226" w:rsidP="00124226">
      <w:pPr>
        <w:pStyle w:val="Referncias"/>
        <w:jc w:val="right"/>
        <w:rPr>
          <w:color w:val="FF0000"/>
        </w:rPr>
      </w:pPr>
    </w:p>
    <w:p w:rsidR="00124226" w:rsidRPr="00C73B18" w:rsidRDefault="00124226" w:rsidP="00124226">
      <w:pPr>
        <w:pStyle w:val="Referncias"/>
        <w:jc w:val="right"/>
        <w:rPr>
          <w:color w:val="FF0000"/>
        </w:rPr>
      </w:pPr>
    </w:p>
    <w:p w:rsidR="00124226" w:rsidRPr="00C73B18" w:rsidRDefault="00124226" w:rsidP="00124226">
      <w:pPr>
        <w:pStyle w:val="Referncias"/>
        <w:jc w:val="right"/>
        <w:rPr>
          <w:color w:val="FF0000"/>
        </w:rPr>
      </w:pPr>
    </w:p>
    <w:p w:rsidR="00124226" w:rsidRPr="00C73B18" w:rsidRDefault="00124226" w:rsidP="00124226">
      <w:pPr>
        <w:pStyle w:val="Referncias"/>
        <w:jc w:val="right"/>
        <w:rPr>
          <w:color w:val="FF0000"/>
        </w:rPr>
      </w:pPr>
    </w:p>
    <w:p w:rsidR="00124226" w:rsidRPr="00C73B18" w:rsidRDefault="00124226" w:rsidP="00124226">
      <w:pPr>
        <w:pStyle w:val="Referncias"/>
        <w:jc w:val="right"/>
        <w:rPr>
          <w:color w:val="FF0000"/>
        </w:rPr>
      </w:pPr>
    </w:p>
    <w:p w:rsidR="00124226" w:rsidRPr="00C73B18" w:rsidRDefault="00124226" w:rsidP="00124226">
      <w:pPr>
        <w:pStyle w:val="Referncias"/>
        <w:jc w:val="right"/>
        <w:rPr>
          <w:color w:val="FF0000"/>
        </w:rPr>
      </w:pPr>
    </w:p>
    <w:p w:rsidR="00124226" w:rsidRPr="00C73B18" w:rsidRDefault="00124226" w:rsidP="00124226">
      <w:pPr>
        <w:pStyle w:val="Referncias"/>
        <w:jc w:val="right"/>
        <w:rPr>
          <w:color w:val="FF0000"/>
        </w:rPr>
      </w:pPr>
    </w:p>
    <w:p w:rsidR="00124226" w:rsidRPr="00C73B18" w:rsidRDefault="00124226" w:rsidP="00124226">
      <w:pPr>
        <w:pStyle w:val="Referncias"/>
        <w:jc w:val="right"/>
        <w:rPr>
          <w:color w:val="FF0000"/>
        </w:rPr>
      </w:pPr>
    </w:p>
    <w:p w:rsidR="00124226" w:rsidRPr="00C73B18" w:rsidRDefault="00124226" w:rsidP="00124226">
      <w:pPr>
        <w:pStyle w:val="Referncias"/>
        <w:jc w:val="right"/>
        <w:rPr>
          <w:color w:val="FF0000"/>
        </w:rPr>
      </w:pPr>
    </w:p>
    <w:p w:rsidR="00124226" w:rsidRPr="00C73B18" w:rsidRDefault="00124226" w:rsidP="00124226">
      <w:pPr>
        <w:pStyle w:val="Referncias"/>
        <w:jc w:val="right"/>
        <w:rPr>
          <w:color w:val="FF0000"/>
        </w:rPr>
      </w:pPr>
    </w:p>
    <w:p w:rsidR="00124226" w:rsidRPr="00C73B18" w:rsidRDefault="00124226" w:rsidP="00124226">
      <w:pPr>
        <w:pStyle w:val="Referncias"/>
        <w:jc w:val="right"/>
        <w:rPr>
          <w:color w:val="FF0000"/>
        </w:rPr>
      </w:pPr>
    </w:p>
    <w:p w:rsidR="00124226" w:rsidRPr="00C73B18" w:rsidRDefault="00124226" w:rsidP="00124226">
      <w:pPr>
        <w:pStyle w:val="Referncias"/>
        <w:jc w:val="right"/>
        <w:rPr>
          <w:color w:val="FF0000"/>
        </w:rPr>
      </w:pPr>
    </w:p>
    <w:p w:rsidR="00124226" w:rsidRPr="00C73B18" w:rsidRDefault="00124226" w:rsidP="00124226">
      <w:pPr>
        <w:pStyle w:val="Referncias"/>
        <w:jc w:val="right"/>
        <w:rPr>
          <w:color w:val="FF0000"/>
        </w:rPr>
      </w:pPr>
    </w:p>
    <w:p w:rsidR="00124226" w:rsidRPr="00C73B18" w:rsidRDefault="00124226" w:rsidP="00124226">
      <w:pPr>
        <w:pStyle w:val="Referncias"/>
        <w:jc w:val="right"/>
        <w:rPr>
          <w:color w:val="FF0000"/>
        </w:rPr>
      </w:pPr>
    </w:p>
    <w:p w:rsidR="00124226" w:rsidRPr="00C73B18" w:rsidRDefault="00124226" w:rsidP="00124226">
      <w:pPr>
        <w:pStyle w:val="Referncias"/>
        <w:jc w:val="right"/>
        <w:rPr>
          <w:color w:val="FF0000"/>
        </w:rPr>
      </w:pPr>
    </w:p>
    <w:p w:rsidR="00124226" w:rsidRPr="00C73B18" w:rsidRDefault="00124226" w:rsidP="00124226">
      <w:pPr>
        <w:pStyle w:val="Referncias"/>
        <w:jc w:val="right"/>
        <w:rPr>
          <w:color w:val="FF0000"/>
        </w:rPr>
      </w:pPr>
    </w:p>
    <w:p w:rsidR="00B231CA" w:rsidRPr="00B522DE" w:rsidRDefault="00B231CA" w:rsidP="002C7ED3">
      <w:pPr>
        <w:widowControl/>
        <w:jc w:val="right"/>
        <w:rPr>
          <w:rFonts w:ascii="Times New Roman" w:hAnsi="Times New Roman"/>
          <w:szCs w:val="24"/>
        </w:rPr>
      </w:pPr>
      <w:r w:rsidRPr="00B522DE">
        <w:rPr>
          <w:rStyle w:val="Legenda1"/>
          <w:rFonts w:ascii="Times New Roman" w:hAnsi="Times New Roman"/>
          <w:szCs w:val="24"/>
          <w:shd w:val="clear" w:color="auto" w:fill="FFFFFF"/>
        </w:rPr>
        <w:t>“</w:t>
      </w:r>
      <w:r w:rsidRPr="00B522DE">
        <w:rPr>
          <w:rFonts w:ascii="Times New Roman" w:hAnsi="Times New Roman"/>
          <w:szCs w:val="24"/>
          <w:shd w:val="clear" w:color="auto" w:fill="FFFFFF"/>
        </w:rPr>
        <w:t>Se vi mais longe foi por estar de pé sobre ombros de gigantes</w:t>
      </w:r>
      <w:r w:rsidRPr="00B522DE">
        <w:rPr>
          <w:rFonts w:ascii="Times New Roman" w:hAnsi="Times New Roman"/>
          <w:szCs w:val="24"/>
        </w:rPr>
        <w:t>.”</w:t>
      </w:r>
    </w:p>
    <w:p w:rsidR="00124226" w:rsidRPr="00096457" w:rsidRDefault="00B65E1E" w:rsidP="002C7ED3">
      <w:pPr>
        <w:widowControl/>
        <w:jc w:val="right"/>
        <w:rPr>
          <w:rFonts w:cs="Arial"/>
          <w:snapToGrid/>
          <w:szCs w:val="24"/>
          <w:lang w:val="en-US"/>
        </w:rPr>
      </w:pPr>
      <w:r w:rsidRPr="00301E4F">
        <w:rPr>
          <w:rFonts w:ascii="Times New Roman" w:hAnsi="Times New Roman"/>
          <w:color w:val="FF0000"/>
          <w:szCs w:val="24"/>
          <w:lang w:val="en-US"/>
        </w:rPr>
        <w:br/>
      </w:r>
      <w:r w:rsidRPr="00301E4F">
        <w:rPr>
          <w:rFonts w:ascii="Times New Roman" w:hAnsi="Times New Roman"/>
          <w:color w:val="FF0000"/>
          <w:szCs w:val="24"/>
          <w:lang w:val="en-US"/>
        </w:rPr>
        <w:br/>
      </w:r>
      <w:r w:rsidR="00B231CA" w:rsidRPr="00B522DE">
        <w:rPr>
          <w:rStyle w:val="Legenda1"/>
          <w:rFonts w:ascii="Times New Roman" w:hAnsi="Times New Roman"/>
          <w:szCs w:val="24"/>
          <w:shd w:val="clear" w:color="auto" w:fill="FFFFFF"/>
          <w:lang w:val="en-US"/>
        </w:rPr>
        <w:t>Isaac Newton</w:t>
      </w:r>
      <w:r w:rsidR="00124226" w:rsidRPr="00096457">
        <w:rPr>
          <w:rFonts w:cs="Arial"/>
          <w:szCs w:val="24"/>
          <w:lang w:val="en-US"/>
        </w:rPr>
        <w:br w:type="page"/>
      </w:r>
    </w:p>
    <w:p w:rsidR="00F41886" w:rsidRPr="00DE29E9" w:rsidRDefault="00317E24" w:rsidP="009A65F1">
      <w:pPr>
        <w:rPr>
          <w:rFonts w:ascii="Times New Roman" w:hAnsi="Times New Roman"/>
          <w:szCs w:val="24"/>
        </w:rPr>
      </w:pPr>
      <w:r w:rsidRPr="00191FFC">
        <w:rPr>
          <w:rFonts w:ascii="Times New Roman" w:hAnsi="Times New Roman"/>
          <w:szCs w:val="24"/>
          <w:lang w:val="en-US"/>
        </w:rPr>
        <w:lastRenderedPageBreak/>
        <w:t>B</w:t>
      </w:r>
      <w:r w:rsidR="007B6A43" w:rsidRPr="00191FFC">
        <w:rPr>
          <w:rFonts w:ascii="Times New Roman" w:hAnsi="Times New Roman"/>
          <w:szCs w:val="24"/>
          <w:lang w:val="en-US"/>
        </w:rPr>
        <w:t>UZINARO</w:t>
      </w:r>
      <w:r w:rsidR="004D6BBA" w:rsidRPr="00191FFC">
        <w:rPr>
          <w:rFonts w:ascii="Times New Roman" w:hAnsi="Times New Roman"/>
          <w:szCs w:val="24"/>
          <w:lang w:val="en-US"/>
        </w:rPr>
        <w:t xml:space="preserve">, </w:t>
      </w:r>
      <w:r w:rsidRPr="00191FFC">
        <w:rPr>
          <w:rFonts w:ascii="Times New Roman" w:hAnsi="Times New Roman"/>
          <w:szCs w:val="24"/>
          <w:lang w:val="en-US"/>
        </w:rPr>
        <w:t>V</w:t>
      </w:r>
      <w:r w:rsidR="00096457" w:rsidRPr="00191FFC">
        <w:rPr>
          <w:rFonts w:ascii="Times New Roman" w:hAnsi="Times New Roman"/>
          <w:szCs w:val="24"/>
          <w:lang w:val="en-US"/>
        </w:rPr>
        <w:t>.</w:t>
      </w:r>
      <w:r w:rsidRPr="00191FFC">
        <w:rPr>
          <w:rFonts w:ascii="Times New Roman" w:hAnsi="Times New Roman"/>
          <w:szCs w:val="24"/>
          <w:lang w:val="en-US"/>
        </w:rPr>
        <w:t xml:space="preserve"> W</w:t>
      </w:r>
      <w:r w:rsidR="004D6BBA" w:rsidRPr="00191FFC">
        <w:rPr>
          <w:rFonts w:ascii="Times New Roman" w:hAnsi="Times New Roman"/>
          <w:szCs w:val="24"/>
          <w:lang w:val="en-US"/>
        </w:rPr>
        <w:t>.</w:t>
      </w:r>
      <w:r w:rsidR="009A65F1" w:rsidRPr="00191FFC">
        <w:rPr>
          <w:rFonts w:ascii="Times New Roman" w:hAnsi="Times New Roman"/>
          <w:szCs w:val="24"/>
          <w:lang w:val="en-US"/>
        </w:rPr>
        <w:t xml:space="preserve"> </w:t>
      </w:r>
      <w:r w:rsidRPr="00191FFC">
        <w:rPr>
          <w:rFonts w:ascii="Times New Roman" w:hAnsi="Times New Roman"/>
          <w:iCs/>
          <w:szCs w:val="24"/>
          <w:lang w:val="en-US"/>
        </w:rPr>
        <w:t>201</w:t>
      </w:r>
      <w:r w:rsidR="00417CA6" w:rsidRPr="00191FFC">
        <w:rPr>
          <w:rFonts w:ascii="Times New Roman" w:hAnsi="Times New Roman"/>
          <w:iCs/>
          <w:szCs w:val="24"/>
          <w:lang w:val="en-US"/>
        </w:rPr>
        <w:t>7</w:t>
      </w:r>
      <w:r w:rsidR="009A65F1" w:rsidRPr="00191FFC">
        <w:rPr>
          <w:rFonts w:ascii="Times New Roman" w:hAnsi="Times New Roman"/>
          <w:szCs w:val="24"/>
          <w:lang w:val="en-US"/>
        </w:rPr>
        <w:t xml:space="preserve">. </w:t>
      </w:r>
      <w:r w:rsidRPr="00DE29E9">
        <w:rPr>
          <w:rFonts w:ascii="Times New Roman" w:hAnsi="Times New Roman"/>
          <w:b/>
          <w:bCs/>
          <w:i/>
          <w:szCs w:val="24"/>
        </w:rPr>
        <w:t>CROSS HEDGING</w:t>
      </w:r>
      <w:r w:rsidRPr="00DE29E9">
        <w:rPr>
          <w:rFonts w:ascii="Times New Roman" w:hAnsi="Times New Roman"/>
          <w:b/>
          <w:bCs/>
          <w:szCs w:val="24"/>
        </w:rPr>
        <w:t xml:space="preserve"> DO MILHO COM A UTILIZAÇÃO DE CONTRATOS FUTUROS DA SOJA</w:t>
      </w:r>
      <w:r w:rsidR="009A65F1" w:rsidRPr="00DE29E9">
        <w:rPr>
          <w:rFonts w:ascii="Times New Roman" w:hAnsi="Times New Roman"/>
          <w:b/>
          <w:szCs w:val="24"/>
        </w:rPr>
        <w:t>.</w:t>
      </w:r>
      <w:r w:rsidR="00F41886" w:rsidRPr="00DE29E9">
        <w:rPr>
          <w:rFonts w:ascii="Times New Roman" w:hAnsi="Times New Roman"/>
          <w:szCs w:val="24"/>
        </w:rPr>
        <w:t xml:space="preserve"> </w:t>
      </w:r>
      <w:r w:rsidR="00096457">
        <w:rPr>
          <w:rFonts w:ascii="Times New Roman" w:hAnsi="Times New Roman"/>
          <w:szCs w:val="24"/>
        </w:rPr>
        <w:t xml:space="preserve"> Uma análise entre 2000 a 2015.</w:t>
      </w:r>
      <w:r w:rsidR="000F3B54">
        <w:rPr>
          <w:rFonts w:ascii="Times New Roman" w:hAnsi="Times New Roman"/>
          <w:szCs w:val="24"/>
        </w:rPr>
        <w:t xml:space="preserve"> Numero de folhas (45</w:t>
      </w:r>
      <w:r w:rsidR="0005760B">
        <w:rPr>
          <w:rFonts w:ascii="Times New Roman" w:hAnsi="Times New Roman"/>
          <w:szCs w:val="24"/>
        </w:rPr>
        <w:t xml:space="preserve"> f.). Monografia – Curso de Ciências Econômicas, </w:t>
      </w:r>
      <w:r w:rsidR="00F41886" w:rsidRPr="00DE29E9">
        <w:rPr>
          <w:rFonts w:ascii="Times New Roman" w:hAnsi="Times New Roman"/>
          <w:szCs w:val="24"/>
        </w:rPr>
        <w:t xml:space="preserve">Centro de Estudos Sociais Aplicados, Universidade Estadual de Londrina, Londrina, </w:t>
      </w:r>
      <w:r w:rsidR="009A65F1" w:rsidRPr="00DE29E9">
        <w:rPr>
          <w:rFonts w:ascii="Times New Roman" w:hAnsi="Times New Roman"/>
          <w:szCs w:val="24"/>
        </w:rPr>
        <w:t>201</w:t>
      </w:r>
      <w:r w:rsidR="00096457">
        <w:rPr>
          <w:rFonts w:ascii="Times New Roman" w:hAnsi="Times New Roman"/>
          <w:szCs w:val="24"/>
        </w:rPr>
        <w:t>7</w:t>
      </w:r>
      <w:r w:rsidR="00F41886" w:rsidRPr="00DE29E9">
        <w:rPr>
          <w:rFonts w:ascii="Times New Roman" w:hAnsi="Times New Roman"/>
          <w:szCs w:val="24"/>
        </w:rPr>
        <w:t>.</w:t>
      </w:r>
    </w:p>
    <w:p w:rsidR="00F41886" w:rsidRPr="00DE29E9" w:rsidRDefault="00F41886">
      <w:pPr>
        <w:pStyle w:val="Texto-Resumo"/>
        <w:spacing w:after="0"/>
        <w:rPr>
          <w:rFonts w:ascii="Times New Roman" w:hAnsi="Times New Roman"/>
          <w:szCs w:val="24"/>
        </w:rPr>
      </w:pPr>
    </w:p>
    <w:p w:rsidR="00F41886" w:rsidRPr="00DE29E9" w:rsidRDefault="00F41886">
      <w:pPr>
        <w:pStyle w:val="Ttulo-Resumo"/>
        <w:spacing w:before="0" w:after="0"/>
        <w:rPr>
          <w:rFonts w:ascii="Times New Roman" w:hAnsi="Times New Roman"/>
          <w:szCs w:val="24"/>
        </w:rPr>
      </w:pPr>
      <w:r w:rsidRPr="00DE29E9">
        <w:rPr>
          <w:rFonts w:ascii="Times New Roman" w:hAnsi="Times New Roman"/>
          <w:szCs w:val="24"/>
        </w:rPr>
        <w:t>RESUMO</w:t>
      </w:r>
    </w:p>
    <w:p w:rsidR="00F41886" w:rsidRPr="00DE29E9" w:rsidRDefault="00F41886">
      <w:pPr>
        <w:pStyle w:val="Texto-Resumo"/>
        <w:spacing w:after="0"/>
        <w:rPr>
          <w:rFonts w:ascii="Times New Roman" w:hAnsi="Times New Roman"/>
          <w:szCs w:val="24"/>
        </w:rPr>
      </w:pPr>
    </w:p>
    <w:p w:rsidR="00F41886" w:rsidRPr="00DE29E9" w:rsidRDefault="00F41886">
      <w:pPr>
        <w:pStyle w:val="Texto-Resumo"/>
        <w:spacing w:after="0"/>
        <w:rPr>
          <w:rFonts w:ascii="Times New Roman" w:hAnsi="Times New Roman"/>
          <w:szCs w:val="24"/>
        </w:rPr>
      </w:pPr>
    </w:p>
    <w:p w:rsidR="00B9622A" w:rsidRPr="0005760B" w:rsidRDefault="00491FE7" w:rsidP="009A65F1">
      <w:pPr>
        <w:pStyle w:val="Resumo-Texto"/>
        <w:rPr>
          <w:rFonts w:ascii="Times New Roman" w:hAnsi="Times New Roman"/>
          <w:b/>
          <w:szCs w:val="24"/>
        </w:rPr>
      </w:pPr>
      <w:r w:rsidRPr="0005760B">
        <w:rPr>
          <w:rFonts w:ascii="Times New Roman" w:hAnsi="Times New Roman"/>
          <w:szCs w:val="24"/>
        </w:rPr>
        <w:t>Este</w:t>
      </w:r>
      <w:r w:rsidR="00317E24" w:rsidRPr="0005760B">
        <w:rPr>
          <w:rFonts w:ascii="Times New Roman" w:hAnsi="Times New Roman"/>
          <w:szCs w:val="24"/>
        </w:rPr>
        <w:t xml:space="preserve"> trabalho tem por objetivo</w:t>
      </w:r>
      <w:r w:rsidR="00D8354D">
        <w:rPr>
          <w:rFonts w:ascii="Times New Roman" w:hAnsi="Times New Roman"/>
          <w:szCs w:val="24"/>
        </w:rPr>
        <w:t xml:space="preserve"> inovar ao</w:t>
      </w:r>
      <w:r w:rsidR="00317E24" w:rsidRPr="0005760B">
        <w:rPr>
          <w:rFonts w:ascii="Times New Roman" w:hAnsi="Times New Roman"/>
          <w:szCs w:val="24"/>
        </w:rPr>
        <w:t xml:space="preserve"> </w:t>
      </w:r>
      <w:r w:rsidR="00AC7F22">
        <w:rPr>
          <w:rFonts w:ascii="Times New Roman" w:hAnsi="Times New Roman"/>
          <w:szCs w:val="24"/>
        </w:rPr>
        <w:t>analisar a eficiência</w:t>
      </w:r>
      <w:r w:rsidR="00317E24" w:rsidRPr="0005760B">
        <w:rPr>
          <w:rFonts w:ascii="Times New Roman" w:hAnsi="Times New Roman"/>
          <w:szCs w:val="24"/>
        </w:rPr>
        <w:t xml:space="preserve"> da estratégia de </w:t>
      </w:r>
      <w:r w:rsidR="00317E24" w:rsidRPr="0005760B">
        <w:rPr>
          <w:rFonts w:ascii="Times New Roman" w:hAnsi="Times New Roman"/>
          <w:i/>
          <w:szCs w:val="24"/>
        </w:rPr>
        <w:t>hedge</w:t>
      </w:r>
      <w:r w:rsidR="00317E24" w:rsidRPr="0005760B">
        <w:rPr>
          <w:rFonts w:ascii="Times New Roman" w:hAnsi="Times New Roman"/>
          <w:szCs w:val="24"/>
        </w:rPr>
        <w:t xml:space="preserve"> cruzado entre o preço do milho com uso de contratos futuros da soja no sentido de mitigar o risco deste primeiro grão, no que concerne o período de </w:t>
      </w:r>
      <w:smartTag w:uri="urn:schemas-microsoft-com:office:smarttags" w:element="metricconverter">
        <w:smartTagPr>
          <w:attr w:name="ProductID" w:val="2000 a"/>
        </w:smartTagPr>
        <w:r w:rsidR="00317E24" w:rsidRPr="0005760B">
          <w:rPr>
            <w:rFonts w:ascii="Times New Roman" w:hAnsi="Times New Roman"/>
            <w:szCs w:val="24"/>
          </w:rPr>
          <w:t>2000 a</w:t>
        </w:r>
      </w:smartTag>
      <w:r w:rsidR="00317E24" w:rsidRPr="0005760B">
        <w:rPr>
          <w:rFonts w:ascii="Times New Roman" w:hAnsi="Times New Roman"/>
          <w:szCs w:val="24"/>
        </w:rPr>
        <w:t xml:space="preserve"> 2015</w:t>
      </w:r>
      <w:r w:rsidR="00D8354D">
        <w:rPr>
          <w:rFonts w:ascii="Times New Roman" w:hAnsi="Times New Roman"/>
          <w:szCs w:val="24"/>
        </w:rPr>
        <w:t>,</w:t>
      </w:r>
      <w:r w:rsidR="001B083A">
        <w:rPr>
          <w:rFonts w:ascii="Times New Roman" w:hAnsi="Times New Roman"/>
          <w:szCs w:val="24"/>
        </w:rPr>
        <w:t xml:space="preserve"> além de consistir em</w:t>
      </w:r>
      <w:r w:rsidR="00D8354D">
        <w:rPr>
          <w:rFonts w:ascii="Times New Roman" w:hAnsi="Times New Roman"/>
          <w:szCs w:val="24"/>
        </w:rPr>
        <w:t xml:space="preserve"> um comparativo entre um Modelo de </w:t>
      </w:r>
      <w:r w:rsidR="00D8354D">
        <w:rPr>
          <w:rFonts w:ascii="Times New Roman" w:hAnsi="Times New Roman"/>
          <w:i/>
          <w:szCs w:val="24"/>
        </w:rPr>
        <w:t xml:space="preserve">Hedge </w:t>
      </w:r>
      <w:r w:rsidR="00D8354D">
        <w:rPr>
          <w:rFonts w:ascii="Times New Roman" w:hAnsi="Times New Roman"/>
          <w:szCs w:val="24"/>
        </w:rPr>
        <w:t>Dinâmico e um Modelo de Mínima Variância</w:t>
      </w:r>
      <w:r w:rsidR="00317E24" w:rsidRPr="0005760B">
        <w:rPr>
          <w:rFonts w:ascii="Times New Roman" w:hAnsi="Times New Roman"/>
          <w:szCs w:val="24"/>
        </w:rPr>
        <w:t>.</w:t>
      </w:r>
      <w:r w:rsidR="00BD6337">
        <w:rPr>
          <w:rFonts w:ascii="Times New Roman" w:hAnsi="Times New Roman"/>
          <w:szCs w:val="24"/>
        </w:rPr>
        <w:t xml:space="preserve"> </w:t>
      </w:r>
      <w:r w:rsidR="00317E24" w:rsidRPr="0005760B">
        <w:rPr>
          <w:rFonts w:ascii="Times New Roman" w:hAnsi="Times New Roman"/>
          <w:szCs w:val="24"/>
        </w:rPr>
        <w:t>Por serem culturas próximas, em termos de demanda, isto é, são complementares principalmente pela produção de rações, espera-se que o mercado consolidado da soja, que oferece uma maior liquidez aos contratos tenha um ajuste confiável ao mercado do milho, facilitando as negociações e contribuindo para ampliação deste mercado com um cenário mais transparente aos agentes.</w:t>
      </w:r>
      <w:r w:rsidRPr="0005760B">
        <w:rPr>
          <w:rFonts w:ascii="Times New Roman" w:hAnsi="Times New Roman"/>
          <w:szCs w:val="24"/>
        </w:rPr>
        <w:t xml:space="preserve"> Para tanto, o presente estudo utiliza ferramentas de séries temporais para mensurar as aludidas relações. Os resultados apontam que</w:t>
      </w:r>
      <w:r w:rsidR="00DE29E9" w:rsidRPr="0005760B">
        <w:rPr>
          <w:rFonts w:ascii="Times New Roman" w:hAnsi="Times New Roman"/>
          <w:szCs w:val="24"/>
        </w:rPr>
        <w:t xml:space="preserve"> os modelos tradicionais de ajuste de hedge ótimo não são adequados à análise de hed</w:t>
      </w:r>
      <w:r w:rsidR="00AC7F22">
        <w:rPr>
          <w:rFonts w:ascii="Times New Roman" w:hAnsi="Times New Roman"/>
          <w:szCs w:val="24"/>
        </w:rPr>
        <w:t xml:space="preserve">ge cruzado no caso do milho e </w:t>
      </w:r>
      <w:r w:rsidR="00DE29E9" w:rsidRPr="0005760B">
        <w:rPr>
          <w:rFonts w:ascii="Times New Roman" w:hAnsi="Times New Roman"/>
          <w:szCs w:val="24"/>
        </w:rPr>
        <w:t xml:space="preserve"> soja. Ademais, este estudo permite concluir que a estratégia de uso de contratos de soja para proteção no mercado de milho pode ser bastante eficiente</w:t>
      </w:r>
      <w:r w:rsidR="000156D0">
        <w:rPr>
          <w:rFonts w:ascii="Times New Roman" w:hAnsi="Times New Roman"/>
          <w:szCs w:val="24"/>
        </w:rPr>
        <w:t xml:space="preserve"> quando pautada no modelo dinâmico</w:t>
      </w:r>
      <w:r w:rsidR="00DE29E9" w:rsidRPr="0005760B">
        <w:rPr>
          <w:rFonts w:ascii="Times New Roman" w:hAnsi="Times New Roman"/>
          <w:szCs w:val="24"/>
        </w:rPr>
        <w:t xml:space="preserve">, com cobertura significativa do risco. </w:t>
      </w:r>
    </w:p>
    <w:p w:rsidR="00124226" w:rsidRPr="00301E4F" w:rsidRDefault="00F41886" w:rsidP="009A65F1">
      <w:pPr>
        <w:pStyle w:val="Resumo-Texto"/>
        <w:rPr>
          <w:rFonts w:ascii="Times New Roman" w:hAnsi="Times New Roman"/>
          <w:szCs w:val="24"/>
          <w:lang w:val="en-US"/>
        </w:rPr>
      </w:pPr>
      <w:r w:rsidRPr="00DE29E9">
        <w:rPr>
          <w:rFonts w:ascii="Times New Roman" w:hAnsi="Times New Roman"/>
          <w:b/>
          <w:szCs w:val="24"/>
        </w:rPr>
        <w:t xml:space="preserve">Palavras-chave: </w:t>
      </w:r>
      <w:r w:rsidR="00A16A2D" w:rsidRPr="00DE29E9">
        <w:rPr>
          <w:rFonts w:ascii="Times New Roman" w:hAnsi="Times New Roman"/>
          <w:i/>
          <w:szCs w:val="24"/>
        </w:rPr>
        <w:t>Cross hedge</w:t>
      </w:r>
      <w:r w:rsidR="00A16A2D" w:rsidRPr="00DE29E9">
        <w:rPr>
          <w:rFonts w:ascii="Times New Roman" w:hAnsi="Times New Roman"/>
          <w:color w:val="0000FF"/>
          <w:szCs w:val="24"/>
        </w:rPr>
        <w:t xml:space="preserve">. </w:t>
      </w:r>
      <w:r w:rsidR="00A16A2D" w:rsidRPr="00DE29E9">
        <w:rPr>
          <w:rFonts w:ascii="Times New Roman" w:hAnsi="Times New Roman"/>
          <w:szCs w:val="24"/>
        </w:rPr>
        <w:t>Mercado Futuro</w:t>
      </w:r>
      <w:r w:rsidR="00A16A2D" w:rsidRPr="00DE29E9">
        <w:rPr>
          <w:rFonts w:ascii="Times New Roman" w:hAnsi="Times New Roman"/>
          <w:color w:val="0000FF"/>
          <w:szCs w:val="24"/>
        </w:rPr>
        <w:t xml:space="preserve">. </w:t>
      </w:r>
      <w:proofErr w:type="spellStart"/>
      <w:proofErr w:type="gramStart"/>
      <w:r w:rsidR="00A16A2D" w:rsidRPr="00301E4F">
        <w:rPr>
          <w:rFonts w:ascii="Times New Roman" w:hAnsi="Times New Roman"/>
          <w:szCs w:val="24"/>
          <w:lang w:val="en-US"/>
        </w:rPr>
        <w:t>Milho</w:t>
      </w:r>
      <w:proofErr w:type="spellEnd"/>
      <w:r w:rsidR="00A16A2D" w:rsidRPr="00301E4F">
        <w:rPr>
          <w:rFonts w:ascii="Times New Roman" w:hAnsi="Times New Roman"/>
          <w:color w:val="0000FF"/>
          <w:szCs w:val="24"/>
          <w:lang w:val="en-US"/>
        </w:rPr>
        <w:t>.</w:t>
      </w:r>
      <w:proofErr w:type="gramEnd"/>
    </w:p>
    <w:p w:rsidR="00124226" w:rsidRPr="00301E4F" w:rsidRDefault="00124226">
      <w:pPr>
        <w:widowControl/>
        <w:jc w:val="left"/>
        <w:rPr>
          <w:rFonts w:cs="Arial"/>
          <w:snapToGrid/>
          <w:lang w:val="en-US"/>
        </w:rPr>
      </w:pPr>
      <w:r w:rsidRPr="00301E4F">
        <w:rPr>
          <w:rFonts w:cs="Arial"/>
          <w:lang w:val="en-US"/>
        </w:rPr>
        <w:br w:type="page"/>
      </w:r>
    </w:p>
    <w:p w:rsidR="00124226" w:rsidRPr="004978C2" w:rsidRDefault="001571F2" w:rsidP="008144FB">
      <w:pPr>
        <w:pStyle w:val="TtuloPrePs"/>
        <w:spacing w:line="240" w:lineRule="auto"/>
        <w:jc w:val="both"/>
        <w:rPr>
          <w:rFonts w:ascii="Times New Roman" w:hAnsi="Times New Roman"/>
          <w:lang w:val="en-US"/>
        </w:rPr>
      </w:pPr>
      <w:r w:rsidRPr="004978C2">
        <w:rPr>
          <w:rFonts w:ascii="Times New Roman" w:hAnsi="Times New Roman"/>
          <w:b w:val="0"/>
          <w:caps w:val="0"/>
          <w:lang w:val="en-US"/>
        </w:rPr>
        <w:lastRenderedPageBreak/>
        <w:t>B</w:t>
      </w:r>
      <w:r w:rsidR="007B6A43" w:rsidRPr="004978C2">
        <w:rPr>
          <w:rFonts w:ascii="Times New Roman" w:hAnsi="Times New Roman"/>
          <w:b w:val="0"/>
          <w:caps w:val="0"/>
          <w:lang w:val="en-US"/>
        </w:rPr>
        <w:t>UZINARO</w:t>
      </w:r>
      <w:r w:rsidR="00124226" w:rsidRPr="004978C2">
        <w:rPr>
          <w:rFonts w:ascii="Times New Roman" w:hAnsi="Times New Roman"/>
          <w:b w:val="0"/>
          <w:caps w:val="0"/>
          <w:lang w:val="en-US"/>
        </w:rPr>
        <w:t xml:space="preserve">, </w:t>
      </w:r>
      <w:r w:rsidR="007B6A43" w:rsidRPr="004978C2">
        <w:rPr>
          <w:rFonts w:ascii="Times New Roman" w:hAnsi="Times New Roman"/>
          <w:b w:val="0"/>
          <w:caps w:val="0"/>
          <w:lang w:val="en-US"/>
        </w:rPr>
        <w:t>V. W.</w:t>
      </w:r>
      <w:r w:rsidR="00124226" w:rsidRPr="004978C2">
        <w:rPr>
          <w:rFonts w:ascii="Times New Roman" w:hAnsi="Times New Roman"/>
          <w:b w:val="0"/>
          <w:caps w:val="0"/>
          <w:lang w:val="en-US"/>
        </w:rPr>
        <w:t xml:space="preserve"> </w:t>
      </w:r>
      <w:r w:rsidR="00D03766" w:rsidRPr="004978C2">
        <w:rPr>
          <w:rFonts w:ascii="Times New Roman" w:hAnsi="Times New Roman"/>
          <w:bCs/>
          <w:iCs/>
          <w:caps w:val="0"/>
          <w:lang w:val="en-US"/>
        </w:rPr>
        <w:t>CROSS HEDGING FOR CORN WITH FUTURE CONTRACTS OF SOYBEAN.</w:t>
      </w:r>
      <w:r w:rsidR="00D03766" w:rsidRPr="004978C2">
        <w:rPr>
          <w:rFonts w:ascii="Times New Roman" w:hAnsi="Times New Roman"/>
          <w:bCs/>
          <w:iCs/>
          <w:caps w:val="0"/>
          <w:color w:val="FF0000"/>
          <w:lang w:val="en-US"/>
        </w:rPr>
        <w:t xml:space="preserve"> </w:t>
      </w:r>
      <w:r w:rsidR="00124226" w:rsidRPr="004978C2">
        <w:rPr>
          <w:rFonts w:ascii="Times New Roman" w:hAnsi="Times New Roman"/>
          <w:b w:val="0"/>
          <w:bCs/>
          <w:iCs/>
          <w:caps w:val="0"/>
          <w:lang w:val="en-US"/>
        </w:rPr>
        <w:t xml:space="preserve"> </w:t>
      </w:r>
      <w:r w:rsidR="00D03766" w:rsidRPr="004978C2">
        <w:rPr>
          <w:rFonts w:ascii="Times New Roman" w:hAnsi="Times New Roman"/>
          <w:b w:val="0"/>
          <w:bCs/>
          <w:iCs/>
          <w:caps w:val="0"/>
          <w:lang w:val="en-US"/>
        </w:rPr>
        <w:t xml:space="preserve">An analysis between 2000 to 2015. Monograph – Economics Course, </w:t>
      </w:r>
      <w:r w:rsidR="00C03BA7" w:rsidRPr="004978C2">
        <w:rPr>
          <w:rFonts w:ascii="Times New Roman" w:hAnsi="Times New Roman"/>
          <w:b w:val="0"/>
          <w:bCs/>
          <w:iCs/>
          <w:caps w:val="0"/>
          <w:lang w:val="en-US"/>
        </w:rPr>
        <w:t>Center of social applied studies</w:t>
      </w:r>
      <w:r w:rsidR="00D47DB8" w:rsidRPr="004978C2">
        <w:rPr>
          <w:rFonts w:ascii="Times New Roman" w:hAnsi="Times New Roman"/>
          <w:b w:val="0"/>
          <w:bCs/>
          <w:iCs/>
          <w:caps w:val="0"/>
          <w:lang w:val="en-US"/>
        </w:rPr>
        <w:t>, State University of Londrina</w:t>
      </w:r>
      <w:r w:rsidR="00124226" w:rsidRPr="004978C2">
        <w:rPr>
          <w:rFonts w:ascii="Times New Roman" w:hAnsi="Times New Roman"/>
          <w:b w:val="0"/>
          <w:bCs/>
          <w:iCs/>
          <w:caps w:val="0"/>
          <w:lang w:val="en-US"/>
        </w:rPr>
        <w:t xml:space="preserve">, </w:t>
      </w:r>
      <w:r w:rsidR="00931965" w:rsidRPr="004978C2">
        <w:rPr>
          <w:rFonts w:ascii="Times New Roman" w:hAnsi="Times New Roman"/>
          <w:b w:val="0"/>
          <w:bCs/>
          <w:iCs/>
          <w:caps w:val="0"/>
          <w:lang w:val="en-US"/>
        </w:rPr>
        <w:t>201</w:t>
      </w:r>
      <w:r w:rsidR="00D03766" w:rsidRPr="004978C2">
        <w:rPr>
          <w:rFonts w:ascii="Times New Roman" w:hAnsi="Times New Roman"/>
          <w:b w:val="0"/>
          <w:bCs/>
          <w:iCs/>
          <w:caps w:val="0"/>
          <w:lang w:val="en-US"/>
        </w:rPr>
        <w:t>7</w:t>
      </w:r>
      <w:r w:rsidR="00124226" w:rsidRPr="004978C2">
        <w:rPr>
          <w:rFonts w:ascii="Times New Roman" w:hAnsi="Times New Roman"/>
          <w:bCs/>
          <w:iCs/>
          <w:caps w:val="0"/>
          <w:lang w:val="en-US"/>
        </w:rPr>
        <w:t>.</w:t>
      </w:r>
    </w:p>
    <w:p w:rsidR="00124226" w:rsidRPr="004978C2" w:rsidRDefault="00124226" w:rsidP="00124226">
      <w:pPr>
        <w:pStyle w:val="TtuloPrePs"/>
        <w:rPr>
          <w:rFonts w:ascii="Times New Roman" w:hAnsi="Times New Roman"/>
          <w:lang w:val="en-US"/>
        </w:rPr>
      </w:pPr>
      <w:r w:rsidRPr="004978C2">
        <w:rPr>
          <w:rFonts w:ascii="Times New Roman" w:hAnsi="Times New Roman"/>
          <w:lang w:val="en-US"/>
        </w:rPr>
        <w:t>ABSTRACT</w:t>
      </w:r>
    </w:p>
    <w:p w:rsidR="00D03766" w:rsidRPr="008A6D85" w:rsidRDefault="00D03766" w:rsidP="00DE29E9">
      <w:pPr>
        <w:rPr>
          <w:rFonts w:ascii="Times New Roman" w:hAnsi="Times New Roman"/>
          <w:i/>
          <w:szCs w:val="24"/>
          <w:lang w:val="en-US"/>
        </w:rPr>
      </w:pPr>
      <w:r w:rsidRPr="00401536">
        <w:rPr>
          <w:rFonts w:ascii="Times New Roman" w:hAnsi="Times New Roman"/>
          <w:i/>
          <w:szCs w:val="24"/>
          <w:lang w:val="en-US"/>
        </w:rPr>
        <w:t xml:space="preserve">This work </w:t>
      </w:r>
      <w:r w:rsidR="00401536" w:rsidRPr="00401536">
        <w:rPr>
          <w:rFonts w:ascii="Times New Roman" w:hAnsi="Times New Roman"/>
          <w:i/>
          <w:szCs w:val="24"/>
          <w:lang w:val="en-US"/>
        </w:rPr>
        <w:t xml:space="preserve">was developed with the aim to </w:t>
      </w:r>
      <w:r w:rsidR="00AC7F22">
        <w:rPr>
          <w:rFonts w:ascii="Times New Roman" w:hAnsi="Times New Roman"/>
          <w:i/>
          <w:szCs w:val="24"/>
          <w:lang w:val="en-US"/>
        </w:rPr>
        <w:t>verify the efficiency</w:t>
      </w:r>
      <w:r w:rsidR="00401536" w:rsidRPr="00401536">
        <w:rPr>
          <w:rFonts w:ascii="Times New Roman" w:hAnsi="Times New Roman"/>
          <w:i/>
          <w:szCs w:val="24"/>
          <w:lang w:val="en-US"/>
        </w:rPr>
        <w:t xml:space="preserve"> of cross hedge strategy between corn prices with futures contracts </w:t>
      </w:r>
      <w:r w:rsidR="00401536">
        <w:rPr>
          <w:rFonts w:ascii="Times New Roman" w:hAnsi="Times New Roman"/>
          <w:i/>
          <w:szCs w:val="24"/>
          <w:lang w:val="en-US"/>
        </w:rPr>
        <w:t>of soybean in the sense of mitigating the risks of corn, consideri</w:t>
      </w:r>
      <w:r w:rsidR="001B083A">
        <w:rPr>
          <w:rFonts w:ascii="Times New Roman" w:hAnsi="Times New Roman"/>
          <w:i/>
          <w:szCs w:val="24"/>
          <w:lang w:val="en-US"/>
        </w:rPr>
        <w:t>ng the period from 2000 to 2015, in addition consists in a comparative between a Dynamic Hedge Model and Minimum Variance Model.</w:t>
      </w:r>
      <w:r w:rsidR="00401536">
        <w:rPr>
          <w:rFonts w:ascii="Times New Roman" w:hAnsi="Times New Roman"/>
          <w:i/>
          <w:szCs w:val="24"/>
          <w:lang w:val="en-US"/>
        </w:rPr>
        <w:t xml:space="preserve"> Being related </w:t>
      </w:r>
      <w:r w:rsidR="00AA04FE">
        <w:rPr>
          <w:rFonts w:ascii="Times New Roman" w:hAnsi="Times New Roman"/>
          <w:i/>
          <w:szCs w:val="24"/>
          <w:lang w:val="en-US"/>
        </w:rPr>
        <w:t xml:space="preserve">crops, analyzing from demand side, when both cereals are </w:t>
      </w:r>
      <w:r w:rsidR="00065892">
        <w:rPr>
          <w:rFonts w:ascii="Times New Roman" w:hAnsi="Times New Roman"/>
          <w:i/>
          <w:szCs w:val="24"/>
          <w:lang w:val="en-US"/>
        </w:rPr>
        <w:t xml:space="preserve">integrated </w:t>
      </w:r>
      <w:r w:rsidR="00AA04FE">
        <w:rPr>
          <w:rFonts w:ascii="Times New Roman" w:hAnsi="Times New Roman"/>
          <w:i/>
          <w:szCs w:val="24"/>
          <w:lang w:val="en-US"/>
        </w:rPr>
        <w:t xml:space="preserve">used </w:t>
      </w:r>
      <w:r w:rsidR="00065892">
        <w:rPr>
          <w:rFonts w:ascii="Times New Roman" w:hAnsi="Times New Roman"/>
          <w:i/>
          <w:szCs w:val="24"/>
          <w:lang w:val="en-US"/>
        </w:rPr>
        <w:t xml:space="preserve">to produce animal feed, is expected the soybean market, for being </w:t>
      </w:r>
      <w:r w:rsidR="00A30E68">
        <w:rPr>
          <w:rFonts w:ascii="Times New Roman" w:hAnsi="Times New Roman"/>
          <w:i/>
          <w:szCs w:val="24"/>
          <w:lang w:val="en-US"/>
        </w:rPr>
        <w:t xml:space="preserve">consolidated – provides greater liquidity in </w:t>
      </w:r>
      <w:r w:rsidR="00640404">
        <w:rPr>
          <w:rFonts w:ascii="Times New Roman" w:hAnsi="Times New Roman"/>
          <w:i/>
          <w:szCs w:val="24"/>
          <w:lang w:val="en-US"/>
        </w:rPr>
        <w:t>its</w:t>
      </w:r>
      <w:r w:rsidR="00A30E68">
        <w:rPr>
          <w:rFonts w:ascii="Times New Roman" w:hAnsi="Times New Roman"/>
          <w:i/>
          <w:szCs w:val="24"/>
          <w:lang w:val="en-US"/>
        </w:rPr>
        <w:t xml:space="preserve"> contracts, furnish a confident adjustment to corn market, promoting easier negotiations and contributing  to the market evolvement  through a more </w:t>
      </w:r>
      <w:r w:rsidR="00640404">
        <w:rPr>
          <w:rFonts w:ascii="Times New Roman" w:hAnsi="Times New Roman"/>
          <w:i/>
          <w:szCs w:val="24"/>
          <w:lang w:val="en-US"/>
        </w:rPr>
        <w:t xml:space="preserve">transparent scenery to agents. </w:t>
      </w:r>
      <w:r w:rsidR="00640404" w:rsidRPr="008A6D85">
        <w:rPr>
          <w:rFonts w:ascii="Times New Roman" w:hAnsi="Times New Roman"/>
          <w:i/>
          <w:szCs w:val="24"/>
          <w:lang w:val="en-US"/>
        </w:rPr>
        <w:t xml:space="preserve">Therefore, the present study uses time series to measure the aforementioned </w:t>
      </w:r>
      <w:r w:rsidR="008A6D85" w:rsidRPr="008A6D85">
        <w:rPr>
          <w:rFonts w:ascii="Times New Roman" w:hAnsi="Times New Roman"/>
          <w:i/>
          <w:szCs w:val="24"/>
          <w:lang w:val="en-US"/>
        </w:rPr>
        <w:t>rela</w:t>
      </w:r>
      <w:r w:rsidR="00640404" w:rsidRPr="008A6D85">
        <w:rPr>
          <w:rFonts w:ascii="Times New Roman" w:hAnsi="Times New Roman"/>
          <w:i/>
          <w:szCs w:val="24"/>
          <w:lang w:val="en-US"/>
        </w:rPr>
        <w:t>tions.</w:t>
      </w:r>
      <w:r w:rsidR="008A6D85">
        <w:rPr>
          <w:rFonts w:ascii="Times New Roman" w:hAnsi="Times New Roman"/>
          <w:i/>
          <w:szCs w:val="24"/>
          <w:lang w:val="en-US"/>
        </w:rPr>
        <w:t xml:space="preserve"> The results suggest the traditional model to optimal hedge adjust are not appropriated when considering cross hedge between corn and soybean. Furthermore, this study allow to conclude the usage of futures contracts of soybean to protect</w:t>
      </w:r>
      <w:r w:rsidR="000156D0">
        <w:rPr>
          <w:rFonts w:ascii="Times New Roman" w:hAnsi="Times New Roman"/>
          <w:i/>
          <w:szCs w:val="24"/>
          <w:lang w:val="en-US"/>
        </w:rPr>
        <w:t xml:space="preserve"> prices of corn market strategy</w:t>
      </w:r>
      <w:r w:rsidR="008A6D85">
        <w:rPr>
          <w:rFonts w:ascii="Times New Roman" w:hAnsi="Times New Roman"/>
          <w:i/>
          <w:szCs w:val="24"/>
          <w:lang w:val="en-US"/>
        </w:rPr>
        <w:t xml:space="preserve"> can be quite efficient</w:t>
      </w:r>
      <w:r w:rsidR="000156D0">
        <w:rPr>
          <w:rFonts w:ascii="Times New Roman" w:hAnsi="Times New Roman"/>
          <w:i/>
          <w:szCs w:val="24"/>
          <w:lang w:val="en-US"/>
        </w:rPr>
        <w:t xml:space="preserve"> when based in the dynamic model</w:t>
      </w:r>
      <w:r w:rsidR="008A6D85">
        <w:rPr>
          <w:rFonts w:ascii="Times New Roman" w:hAnsi="Times New Roman"/>
          <w:i/>
          <w:szCs w:val="24"/>
          <w:lang w:val="en-US"/>
        </w:rPr>
        <w:t>, covering significantly prices’ risk.</w:t>
      </w:r>
    </w:p>
    <w:p w:rsidR="00AA04FE" w:rsidRPr="008A6D85" w:rsidRDefault="00AA04FE" w:rsidP="00DE29E9">
      <w:pPr>
        <w:rPr>
          <w:rFonts w:ascii="Times New Roman" w:hAnsi="Times New Roman"/>
          <w:i/>
          <w:szCs w:val="24"/>
          <w:lang w:val="en-US"/>
        </w:rPr>
      </w:pPr>
    </w:p>
    <w:p w:rsidR="00124226" w:rsidRPr="00191FFC" w:rsidRDefault="00124226" w:rsidP="00C03BA7">
      <w:pPr>
        <w:autoSpaceDE w:val="0"/>
        <w:autoSpaceDN w:val="0"/>
        <w:adjustRightInd w:val="0"/>
        <w:spacing w:line="360" w:lineRule="auto"/>
        <w:rPr>
          <w:rFonts w:ascii="Arial Narrow" w:hAnsi="Arial Narrow" w:cs="Arial Narrow"/>
          <w:i/>
          <w:sz w:val="19"/>
          <w:szCs w:val="19"/>
          <w:lang w:val="en-US"/>
        </w:rPr>
      </w:pPr>
    </w:p>
    <w:p w:rsidR="00F41886" w:rsidRPr="008A6D85" w:rsidRDefault="00C03BA7">
      <w:pPr>
        <w:pStyle w:val="Resumo-Texto"/>
        <w:spacing w:after="0"/>
        <w:rPr>
          <w:rFonts w:cs="Arial"/>
          <w:color w:val="0000FF"/>
        </w:rPr>
      </w:pPr>
      <w:r w:rsidRPr="004978C2">
        <w:rPr>
          <w:rFonts w:ascii="Times New Roman" w:hAnsi="Times New Roman"/>
          <w:b/>
          <w:bCs/>
          <w:szCs w:val="24"/>
          <w:lang w:val="en-US"/>
        </w:rPr>
        <w:t>Keywords</w:t>
      </w:r>
      <w:r w:rsidRPr="004978C2">
        <w:rPr>
          <w:b/>
          <w:bCs/>
          <w:szCs w:val="24"/>
          <w:lang w:val="en-US"/>
        </w:rPr>
        <w:t>:</w:t>
      </w:r>
      <w:r w:rsidR="008A6D85" w:rsidRPr="004978C2">
        <w:rPr>
          <w:b/>
          <w:bCs/>
          <w:szCs w:val="24"/>
          <w:lang w:val="en-US"/>
        </w:rPr>
        <w:t xml:space="preserve"> </w:t>
      </w:r>
      <w:r w:rsidR="008A6D85" w:rsidRPr="004978C2">
        <w:rPr>
          <w:rFonts w:ascii="Times New Roman" w:hAnsi="Times New Roman"/>
          <w:szCs w:val="24"/>
          <w:lang w:val="en-US"/>
        </w:rPr>
        <w:t>Cross hedge</w:t>
      </w:r>
      <w:r w:rsidR="008A6D85" w:rsidRPr="004978C2">
        <w:rPr>
          <w:rFonts w:ascii="Times New Roman" w:hAnsi="Times New Roman"/>
          <w:color w:val="0000FF"/>
          <w:szCs w:val="24"/>
          <w:lang w:val="en-US"/>
        </w:rPr>
        <w:t xml:space="preserve">. </w:t>
      </w:r>
      <w:r w:rsidR="008A6D85" w:rsidRPr="004978C2">
        <w:rPr>
          <w:rFonts w:ascii="Times New Roman" w:hAnsi="Times New Roman"/>
          <w:szCs w:val="24"/>
          <w:lang w:val="en-US"/>
        </w:rPr>
        <w:t>Future Market</w:t>
      </w:r>
      <w:r w:rsidR="008A6D85" w:rsidRPr="004978C2">
        <w:rPr>
          <w:rFonts w:ascii="Times New Roman" w:hAnsi="Times New Roman"/>
          <w:color w:val="0000FF"/>
          <w:szCs w:val="24"/>
          <w:lang w:val="en-US"/>
        </w:rPr>
        <w:t xml:space="preserve">. </w:t>
      </w:r>
      <w:r w:rsidR="008A6D85" w:rsidRPr="004978C2">
        <w:rPr>
          <w:rFonts w:ascii="Times New Roman" w:hAnsi="Times New Roman"/>
          <w:szCs w:val="24"/>
        </w:rPr>
        <w:t>Corn</w:t>
      </w:r>
      <w:r w:rsidR="008A6D85" w:rsidRPr="00C24A00">
        <w:rPr>
          <w:rFonts w:ascii="Times New Roman" w:hAnsi="Times New Roman"/>
          <w:i/>
          <w:szCs w:val="24"/>
        </w:rPr>
        <w:t>.</w:t>
      </w:r>
    </w:p>
    <w:p w:rsidR="00F41886" w:rsidRPr="008A6D85" w:rsidRDefault="00F41886">
      <w:pPr>
        <w:pStyle w:val="Texto-Resumo"/>
        <w:spacing w:after="0"/>
        <w:rPr>
          <w:rFonts w:ascii="Times New Roman" w:hAnsi="Times New Roman"/>
        </w:rPr>
      </w:pPr>
    </w:p>
    <w:p w:rsidR="00F41886" w:rsidRPr="008A6D85" w:rsidRDefault="00F41886">
      <w:pPr>
        <w:pStyle w:val="Texto-Resumo"/>
        <w:spacing w:after="0"/>
        <w:rPr>
          <w:rFonts w:ascii="Times New Roman" w:hAnsi="Times New Roman"/>
        </w:rPr>
      </w:pPr>
    </w:p>
    <w:p w:rsidR="00F41886" w:rsidRPr="008A6D85" w:rsidRDefault="00F41886">
      <w:pPr>
        <w:rPr>
          <w:rFonts w:ascii="Times New Roman" w:hAnsi="Times New Roman"/>
        </w:rPr>
      </w:pPr>
    </w:p>
    <w:p w:rsidR="00F41886" w:rsidRPr="008A6D85" w:rsidRDefault="00F41886">
      <w:pPr>
        <w:pStyle w:val="Texto-Resumo"/>
        <w:rPr>
          <w:rFonts w:ascii="Times New Roman" w:hAnsi="Times New Roman"/>
        </w:rPr>
      </w:pPr>
    </w:p>
    <w:p w:rsidR="00F41886" w:rsidRPr="008A6D85" w:rsidRDefault="00F41886">
      <w:pPr>
        <w:pStyle w:val="Texto-Resumo"/>
        <w:rPr>
          <w:rFonts w:ascii="Times New Roman" w:hAnsi="Times New Roman"/>
        </w:rPr>
      </w:pPr>
    </w:p>
    <w:p w:rsidR="00F41886" w:rsidRPr="008A6D85" w:rsidRDefault="00F41886">
      <w:pPr>
        <w:pStyle w:val="Texto-Resumo"/>
        <w:rPr>
          <w:rFonts w:ascii="Times New Roman" w:hAnsi="Times New Roman"/>
        </w:rPr>
      </w:pPr>
    </w:p>
    <w:p w:rsidR="00F41886" w:rsidRPr="008A6D85" w:rsidRDefault="00F41886">
      <w:pPr>
        <w:pStyle w:val="Texto-Resumo"/>
        <w:rPr>
          <w:rFonts w:ascii="Times New Roman" w:hAnsi="Times New Roman"/>
        </w:rPr>
      </w:pPr>
    </w:p>
    <w:p w:rsidR="00C03BA7" w:rsidRPr="008A6D85" w:rsidRDefault="00C03BA7" w:rsidP="00124226">
      <w:pPr>
        <w:pStyle w:val="TtuloPrePs"/>
      </w:pPr>
    </w:p>
    <w:p w:rsidR="00C03BA7" w:rsidRPr="008A6D85" w:rsidRDefault="00C03BA7" w:rsidP="00124226">
      <w:pPr>
        <w:pStyle w:val="TtuloPrePs"/>
      </w:pPr>
    </w:p>
    <w:p w:rsidR="00804A9B" w:rsidRPr="008A6D85" w:rsidRDefault="00804A9B" w:rsidP="009310DA">
      <w:pPr>
        <w:spacing w:after="360" w:line="360" w:lineRule="auto"/>
        <w:jc w:val="center"/>
        <w:rPr>
          <w:rFonts w:ascii="Times New Roman" w:hAnsi="Times New Roman"/>
          <w:b/>
          <w:caps/>
          <w:snapToGrid/>
          <w:szCs w:val="24"/>
        </w:rPr>
      </w:pPr>
    </w:p>
    <w:p w:rsidR="00EA6098" w:rsidRPr="008A6D85" w:rsidRDefault="00EA6098" w:rsidP="00716280">
      <w:pPr>
        <w:spacing w:after="360" w:line="360" w:lineRule="auto"/>
        <w:rPr>
          <w:rFonts w:ascii="Times New Roman" w:hAnsi="Times New Roman"/>
          <w:b/>
          <w:caps/>
          <w:snapToGrid/>
          <w:szCs w:val="24"/>
        </w:rPr>
      </w:pPr>
    </w:p>
    <w:p w:rsidR="008144FB" w:rsidRDefault="008144FB" w:rsidP="009310DA">
      <w:pPr>
        <w:spacing w:after="360" w:line="360" w:lineRule="auto"/>
        <w:jc w:val="center"/>
        <w:rPr>
          <w:rFonts w:ascii="Times New Roman" w:hAnsi="Times New Roman"/>
          <w:b/>
          <w:caps/>
          <w:snapToGrid/>
          <w:szCs w:val="24"/>
          <w:lang w:val="en-US"/>
        </w:rPr>
      </w:pPr>
    </w:p>
    <w:p w:rsidR="009310DA" w:rsidRDefault="009310DA" w:rsidP="009310DA">
      <w:pPr>
        <w:spacing w:after="360" w:line="360" w:lineRule="auto"/>
        <w:jc w:val="center"/>
        <w:rPr>
          <w:rFonts w:ascii="Times New Roman" w:hAnsi="Times New Roman"/>
          <w:b/>
          <w:caps/>
          <w:snapToGrid/>
          <w:szCs w:val="24"/>
          <w:lang w:val="en-US"/>
        </w:rPr>
      </w:pPr>
      <w:r w:rsidRPr="00D03766">
        <w:rPr>
          <w:rFonts w:ascii="Times New Roman" w:hAnsi="Times New Roman"/>
          <w:b/>
          <w:caps/>
          <w:snapToGrid/>
          <w:szCs w:val="24"/>
          <w:lang w:val="en-US"/>
        </w:rPr>
        <w:lastRenderedPageBreak/>
        <w:t>LISTA DE TABELAS</w:t>
      </w:r>
    </w:p>
    <w:p w:rsidR="001256DB" w:rsidRPr="00D03766" w:rsidRDefault="001256DB" w:rsidP="009310DA">
      <w:pPr>
        <w:spacing w:after="360" w:line="360" w:lineRule="auto"/>
        <w:jc w:val="center"/>
        <w:rPr>
          <w:rFonts w:ascii="Times New Roman" w:hAnsi="Times New Roman"/>
          <w:b/>
          <w:caps/>
          <w:snapToGrid/>
          <w:szCs w:val="24"/>
          <w:lang w:val="en-US"/>
        </w:rPr>
      </w:pPr>
    </w:p>
    <w:p w:rsidR="002A1C3C" w:rsidRPr="001256DB" w:rsidRDefault="0034564D" w:rsidP="00945024">
      <w:pPr>
        <w:pStyle w:val="ndicedeilustraes"/>
        <w:tabs>
          <w:tab w:val="right" w:leader="dot" w:pos="9062"/>
        </w:tabs>
        <w:ind w:left="1276" w:hanging="1276"/>
        <w:rPr>
          <w:rFonts w:ascii="Times New Roman" w:hAnsi="Times New Roman"/>
          <w:noProof/>
        </w:rPr>
      </w:pPr>
      <w:r w:rsidRPr="001256DB">
        <w:rPr>
          <w:rFonts w:ascii="Times New Roman" w:hAnsi="Times New Roman"/>
          <w:b/>
          <w:caps/>
          <w:snapToGrid/>
          <w:szCs w:val="24"/>
          <w:lang w:val="en-US"/>
        </w:rPr>
        <w:fldChar w:fldCharType="begin"/>
      </w:r>
      <w:r w:rsidR="00D5273C" w:rsidRPr="001256DB">
        <w:rPr>
          <w:rFonts w:ascii="Times New Roman" w:hAnsi="Times New Roman"/>
          <w:b/>
          <w:caps/>
          <w:snapToGrid/>
          <w:szCs w:val="24"/>
          <w:lang w:val="en-US"/>
        </w:rPr>
        <w:instrText xml:space="preserve"> TOC \h \z \c "Tabela" </w:instrText>
      </w:r>
      <w:r w:rsidRPr="001256DB">
        <w:rPr>
          <w:rFonts w:ascii="Times New Roman" w:hAnsi="Times New Roman"/>
          <w:b/>
          <w:caps/>
          <w:snapToGrid/>
          <w:szCs w:val="24"/>
          <w:lang w:val="en-US"/>
        </w:rPr>
        <w:fldChar w:fldCharType="separate"/>
      </w:r>
      <w:hyperlink w:anchor="_Toc485685148" w:history="1">
        <w:r w:rsidR="002A1C3C" w:rsidRPr="001256DB">
          <w:rPr>
            <w:rFonts w:ascii="Times New Roman" w:hAnsi="Times New Roman"/>
            <w:b/>
            <w:noProof/>
          </w:rPr>
          <w:t>Tabela 1 –</w:t>
        </w:r>
        <w:r w:rsidR="002A1C3C" w:rsidRPr="001256DB">
          <w:rPr>
            <w:rFonts w:ascii="Times New Roman" w:hAnsi="Times New Roman"/>
            <w:noProof/>
          </w:rPr>
          <w:t xml:space="preserve"> Distribuição da produtividade de soja e milho por região do Brasil, em quilogramas por hectare – 2010 a 2015.</w:t>
        </w:r>
        <w:r w:rsidR="002A1C3C" w:rsidRPr="001256DB">
          <w:rPr>
            <w:rFonts w:ascii="Times New Roman" w:hAnsi="Times New Roman"/>
            <w:noProof/>
            <w:webHidden/>
          </w:rPr>
          <w:tab/>
        </w:r>
        <w:r w:rsidRPr="001256DB">
          <w:rPr>
            <w:rFonts w:ascii="Times New Roman" w:hAnsi="Times New Roman"/>
            <w:noProof/>
            <w:webHidden/>
          </w:rPr>
          <w:fldChar w:fldCharType="begin"/>
        </w:r>
        <w:r w:rsidR="002A1C3C" w:rsidRPr="001256DB">
          <w:rPr>
            <w:rFonts w:ascii="Times New Roman" w:hAnsi="Times New Roman"/>
            <w:noProof/>
            <w:webHidden/>
          </w:rPr>
          <w:instrText xml:space="preserve"> PAGEREF _Toc485685148 \h </w:instrText>
        </w:r>
        <w:r w:rsidRPr="001256DB">
          <w:rPr>
            <w:rFonts w:ascii="Times New Roman" w:hAnsi="Times New Roman"/>
            <w:noProof/>
            <w:webHidden/>
          </w:rPr>
        </w:r>
        <w:r w:rsidRPr="001256DB">
          <w:rPr>
            <w:rFonts w:ascii="Times New Roman" w:hAnsi="Times New Roman"/>
            <w:noProof/>
            <w:webHidden/>
          </w:rPr>
          <w:fldChar w:fldCharType="separate"/>
        </w:r>
        <w:r w:rsidR="004B6E14">
          <w:rPr>
            <w:rFonts w:ascii="Times New Roman" w:hAnsi="Times New Roman"/>
            <w:noProof/>
            <w:webHidden/>
          </w:rPr>
          <w:t>16</w:t>
        </w:r>
        <w:r w:rsidRPr="001256DB">
          <w:rPr>
            <w:rFonts w:ascii="Times New Roman" w:hAnsi="Times New Roman"/>
            <w:noProof/>
            <w:webHidden/>
          </w:rPr>
          <w:fldChar w:fldCharType="end"/>
        </w:r>
      </w:hyperlink>
    </w:p>
    <w:p w:rsidR="002A1C3C" w:rsidRPr="001256DB" w:rsidRDefault="002A1C3C" w:rsidP="00945024">
      <w:pPr>
        <w:ind w:left="1276" w:hanging="1276"/>
        <w:rPr>
          <w:rFonts w:ascii="Times New Roman" w:eastAsiaTheme="minorEastAsia" w:hAnsi="Times New Roman"/>
          <w:noProof/>
        </w:rPr>
      </w:pPr>
    </w:p>
    <w:p w:rsidR="002A1C3C" w:rsidRPr="001256DB" w:rsidRDefault="0034564D" w:rsidP="00945024">
      <w:pPr>
        <w:pStyle w:val="ndicedeilustraes"/>
        <w:tabs>
          <w:tab w:val="right" w:leader="dot" w:pos="9062"/>
        </w:tabs>
        <w:ind w:left="1276" w:hanging="1276"/>
        <w:rPr>
          <w:rFonts w:ascii="Times New Roman" w:hAnsi="Times New Roman"/>
          <w:noProof/>
        </w:rPr>
      </w:pPr>
      <w:hyperlink w:anchor="_Toc485685149" w:history="1">
        <w:r w:rsidR="002A1C3C" w:rsidRPr="001256DB">
          <w:rPr>
            <w:rFonts w:ascii="Times New Roman" w:hAnsi="Times New Roman"/>
            <w:b/>
            <w:noProof/>
          </w:rPr>
          <w:t>Tabela 2 –</w:t>
        </w:r>
        <w:r w:rsidR="002A1C3C" w:rsidRPr="001256DB">
          <w:rPr>
            <w:rFonts w:ascii="Times New Roman" w:hAnsi="Times New Roman"/>
            <w:noProof/>
          </w:rPr>
          <w:t xml:space="preserve"> Distribuição da produção de soja e milho por Unidade Federativa – 2010 a 2015.</w:t>
        </w:r>
        <w:r w:rsidR="002A1C3C" w:rsidRPr="001256DB">
          <w:rPr>
            <w:rFonts w:ascii="Times New Roman" w:hAnsi="Times New Roman"/>
            <w:noProof/>
            <w:webHidden/>
          </w:rPr>
          <w:tab/>
        </w:r>
        <w:r w:rsidRPr="001256DB">
          <w:rPr>
            <w:rFonts w:ascii="Times New Roman" w:hAnsi="Times New Roman"/>
            <w:noProof/>
            <w:webHidden/>
          </w:rPr>
          <w:fldChar w:fldCharType="begin"/>
        </w:r>
        <w:r w:rsidR="002A1C3C" w:rsidRPr="001256DB">
          <w:rPr>
            <w:rFonts w:ascii="Times New Roman" w:hAnsi="Times New Roman"/>
            <w:noProof/>
            <w:webHidden/>
          </w:rPr>
          <w:instrText xml:space="preserve"> PAGEREF _Toc485685149 \h </w:instrText>
        </w:r>
        <w:r w:rsidRPr="001256DB">
          <w:rPr>
            <w:rFonts w:ascii="Times New Roman" w:hAnsi="Times New Roman"/>
            <w:noProof/>
            <w:webHidden/>
          </w:rPr>
        </w:r>
        <w:r w:rsidRPr="001256DB">
          <w:rPr>
            <w:rFonts w:ascii="Times New Roman" w:hAnsi="Times New Roman"/>
            <w:noProof/>
            <w:webHidden/>
          </w:rPr>
          <w:fldChar w:fldCharType="separate"/>
        </w:r>
        <w:r w:rsidR="004B6E14">
          <w:rPr>
            <w:rFonts w:ascii="Times New Roman" w:hAnsi="Times New Roman"/>
            <w:noProof/>
            <w:webHidden/>
          </w:rPr>
          <w:t>17</w:t>
        </w:r>
        <w:r w:rsidRPr="001256DB">
          <w:rPr>
            <w:rFonts w:ascii="Times New Roman" w:hAnsi="Times New Roman"/>
            <w:noProof/>
            <w:webHidden/>
          </w:rPr>
          <w:fldChar w:fldCharType="end"/>
        </w:r>
      </w:hyperlink>
    </w:p>
    <w:p w:rsidR="002A1C3C" w:rsidRPr="001256DB" w:rsidRDefault="002A1C3C" w:rsidP="00945024">
      <w:pPr>
        <w:ind w:left="1276" w:hanging="1276"/>
        <w:rPr>
          <w:rFonts w:ascii="Times New Roman" w:eastAsiaTheme="minorEastAsia" w:hAnsi="Times New Roman"/>
          <w:noProof/>
        </w:rPr>
      </w:pPr>
    </w:p>
    <w:p w:rsidR="002A1C3C" w:rsidRPr="001256DB" w:rsidRDefault="0034564D" w:rsidP="00945024">
      <w:pPr>
        <w:pStyle w:val="ndicedeilustraes"/>
        <w:tabs>
          <w:tab w:val="right" w:leader="dot" w:pos="9062"/>
        </w:tabs>
        <w:ind w:left="1276" w:hanging="1276"/>
        <w:rPr>
          <w:rFonts w:ascii="Times New Roman" w:hAnsi="Times New Roman"/>
          <w:noProof/>
        </w:rPr>
      </w:pPr>
      <w:hyperlink w:anchor="_Toc485685150" w:history="1">
        <w:r w:rsidR="002A1C3C" w:rsidRPr="001256DB">
          <w:rPr>
            <w:rFonts w:ascii="Times New Roman" w:hAnsi="Times New Roman"/>
            <w:b/>
            <w:noProof/>
          </w:rPr>
          <w:t xml:space="preserve">Tabela 3  – </w:t>
        </w:r>
        <w:r w:rsidR="002A1C3C" w:rsidRPr="001256DB">
          <w:rPr>
            <w:rFonts w:ascii="Times New Roman" w:hAnsi="Times New Roman"/>
            <w:noProof/>
          </w:rPr>
          <w:t>Teste de correlação entre as séries em nível.</w:t>
        </w:r>
        <w:r w:rsidR="002A1C3C" w:rsidRPr="001256DB">
          <w:rPr>
            <w:rFonts w:ascii="Times New Roman" w:hAnsi="Times New Roman"/>
            <w:noProof/>
            <w:webHidden/>
          </w:rPr>
          <w:tab/>
        </w:r>
        <w:r w:rsidRPr="001256DB">
          <w:rPr>
            <w:rFonts w:ascii="Times New Roman" w:hAnsi="Times New Roman"/>
            <w:noProof/>
            <w:webHidden/>
          </w:rPr>
          <w:fldChar w:fldCharType="begin"/>
        </w:r>
        <w:r w:rsidR="002A1C3C" w:rsidRPr="001256DB">
          <w:rPr>
            <w:rFonts w:ascii="Times New Roman" w:hAnsi="Times New Roman"/>
            <w:noProof/>
            <w:webHidden/>
          </w:rPr>
          <w:instrText xml:space="preserve"> PAGEREF _Toc485685150 \h </w:instrText>
        </w:r>
        <w:r w:rsidRPr="001256DB">
          <w:rPr>
            <w:rFonts w:ascii="Times New Roman" w:hAnsi="Times New Roman"/>
            <w:noProof/>
            <w:webHidden/>
          </w:rPr>
        </w:r>
        <w:r w:rsidRPr="001256DB">
          <w:rPr>
            <w:rFonts w:ascii="Times New Roman" w:hAnsi="Times New Roman"/>
            <w:noProof/>
            <w:webHidden/>
          </w:rPr>
          <w:fldChar w:fldCharType="separate"/>
        </w:r>
        <w:r w:rsidR="004B6E14">
          <w:rPr>
            <w:rFonts w:ascii="Times New Roman" w:hAnsi="Times New Roman"/>
            <w:noProof/>
            <w:webHidden/>
          </w:rPr>
          <w:t>36</w:t>
        </w:r>
        <w:r w:rsidRPr="001256DB">
          <w:rPr>
            <w:rFonts w:ascii="Times New Roman" w:hAnsi="Times New Roman"/>
            <w:noProof/>
            <w:webHidden/>
          </w:rPr>
          <w:fldChar w:fldCharType="end"/>
        </w:r>
      </w:hyperlink>
    </w:p>
    <w:p w:rsidR="002A1C3C" w:rsidRPr="001256DB" w:rsidRDefault="002A1C3C" w:rsidP="00945024">
      <w:pPr>
        <w:ind w:left="1276" w:hanging="1276"/>
        <w:rPr>
          <w:rFonts w:ascii="Times New Roman" w:eastAsiaTheme="minorEastAsia" w:hAnsi="Times New Roman"/>
          <w:noProof/>
        </w:rPr>
      </w:pPr>
    </w:p>
    <w:p w:rsidR="002A1C3C" w:rsidRPr="001256DB" w:rsidRDefault="0034564D" w:rsidP="00945024">
      <w:pPr>
        <w:pStyle w:val="ndicedeilustraes"/>
        <w:tabs>
          <w:tab w:val="right" w:leader="dot" w:pos="9062"/>
        </w:tabs>
        <w:ind w:left="1276" w:hanging="1276"/>
        <w:rPr>
          <w:rFonts w:ascii="Times New Roman" w:hAnsi="Times New Roman"/>
          <w:noProof/>
        </w:rPr>
      </w:pPr>
      <w:hyperlink w:anchor="_Toc485685151" w:history="1">
        <w:r w:rsidR="002A1C3C" w:rsidRPr="001256DB">
          <w:rPr>
            <w:rFonts w:ascii="Times New Roman" w:hAnsi="Times New Roman"/>
            <w:b/>
            <w:noProof/>
          </w:rPr>
          <w:t>Tabela 4 –</w:t>
        </w:r>
        <w:r w:rsidR="002A1C3C" w:rsidRPr="001256DB">
          <w:rPr>
            <w:rFonts w:ascii="Times New Roman" w:hAnsi="Times New Roman"/>
            <w:noProof/>
          </w:rPr>
          <w:t xml:space="preserve"> Teste de correlação entre as séries integradas de ordem I(1).</w:t>
        </w:r>
        <w:r w:rsidR="002A1C3C" w:rsidRPr="001256DB">
          <w:rPr>
            <w:rFonts w:ascii="Times New Roman" w:hAnsi="Times New Roman"/>
            <w:noProof/>
            <w:webHidden/>
          </w:rPr>
          <w:tab/>
        </w:r>
        <w:r w:rsidRPr="001256DB">
          <w:rPr>
            <w:rFonts w:ascii="Times New Roman" w:hAnsi="Times New Roman"/>
            <w:noProof/>
            <w:webHidden/>
          </w:rPr>
          <w:fldChar w:fldCharType="begin"/>
        </w:r>
        <w:r w:rsidR="002A1C3C" w:rsidRPr="001256DB">
          <w:rPr>
            <w:rFonts w:ascii="Times New Roman" w:hAnsi="Times New Roman"/>
            <w:noProof/>
            <w:webHidden/>
          </w:rPr>
          <w:instrText xml:space="preserve"> PAGEREF _Toc485685151 \h </w:instrText>
        </w:r>
        <w:r w:rsidRPr="001256DB">
          <w:rPr>
            <w:rFonts w:ascii="Times New Roman" w:hAnsi="Times New Roman"/>
            <w:noProof/>
            <w:webHidden/>
          </w:rPr>
        </w:r>
        <w:r w:rsidRPr="001256DB">
          <w:rPr>
            <w:rFonts w:ascii="Times New Roman" w:hAnsi="Times New Roman"/>
            <w:noProof/>
            <w:webHidden/>
          </w:rPr>
          <w:fldChar w:fldCharType="separate"/>
        </w:r>
        <w:r w:rsidR="004B6E14">
          <w:rPr>
            <w:rFonts w:ascii="Times New Roman" w:hAnsi="Times New Roman"/>
            <w:noProof/>
            <w:webHidden/>
          </w:rPr>
          <w:t>36</w:t>
        </w:r>
        <w:r w:rsidRPr="001256DB">
          <w:rPr>
            <w:rFonts w:ascii="Times New Roman" w:hAnsi="Times New Roman"/>
            <w:noProof/>
            <w:webHidden/>
          </w:rPr>
          <w:fldChar w:fldCharType="end"/>
        </w:r>
      </w:hyperlink>
    </w:p>
    <w:p w:rsidR="002A1C3C" w:rsidRPr="001256DB" w:rsidRDefault="002A1C3C" w:rsidP="00945024">
      <w:pPr>
        <w:ind w:left="1276" w:hanging="1276"/>
        <w:rPr>
          <w:rFonts w:ascii="Times New Roman" w:eastAsiaTheme="minorEastAsia" w:hAnsi="Times New Roman"/>
          <w:noProof/>
        </w:rPr>
      </w:pPr>
    </w:p>
    <w:p w:rsidR="002A1C3C" w:rsidRPr="001256DB" w:rsidRDefault="0034564D" w:rsidP="00945024">
      <w:pPr>
        <w:pStyle w:val="ndicedeilustraes"/>
        <w:tabs>
          <w:tab w:val="right" w:leader="dot" w:pos="9062"/>
        </w:tabs>
        <w:ind w:left="1276" w:hanging="1276"/>
        <w:rPr>
          <w:rFonts w:ascii="Times New Roman" w:hAnsi="Times New Roman"/>
          <w:noProof/>
        </w:rPr>
      </w:pPr>
      <w:hyperlink w:anchor="_Toc485685152" w:history="1">
        <w:r w:rsidR="002A1C3C" w:rsidRPr="001256DB">
          <w:rPr>
            <w:rFonts w:ascii="Times New Roman" w:hAnsi="Times New Roman"/>
            <w:b/>
            <w:noProof/>
          </w:rPr>
          <w:t>Tabela 5 –</w:t>
        </w:r>
        <w:r w:rsidR="002A1C3C" w:rsidRPr="001256DB">
          <w:rPr>
            <w:rFonts w:ascii="Times New Roman" w:hAnsi="Times New Roman"/>
            <w:noProof/>
          </w:rPr>
          <w:t xml:space="preserve"> Resultados dos testes de raiz unitária de Elliott-Rothenberg-Stock – DF-GLS – para as séries (em nível).</w:t>
        </w:r>
        <w:r w:rsidR="002A1C3C" w:rsidRPr="001256DB">
          <w:rPr>
            <w:rFonts w:ascii="Times New Roman" w:hAnsi="Times New Roman"/>
            <w:noProof/>
            <w:webHidden/>
          </w:rPr>
          <w:tab/>
        </w:r>
        <w:r w:rsidRPr="001256DB">
          <w:rPr>
            <w:rFonts w:ascii="Times New Roman" w:hAnsi="Times New Roman"/>
            <w:noProof/>
            <w:webHidden/>
          </w:rPr>
          <w:fldChar w:fldCharType="begin"/>
        </w:r>
        <w:r w:rsidR="002A1C3C" w:rsidRPr="001256DB">
          <w:rPr>
            <w:rFonts w:ascii="Times New Roman" w:hAnsi="Times New Roman"/>
            <w:noProof/>
            <w:webHidden/>
          </w:rPr>
          <w:instrText xml:space="preserve"> PAGEREF _Toc485685152 \h </w:instrText>
        </w:r>
        <w:r w:rsidRPr="001256DB">
          <w:rPr>
            <w:rFonts w:ascii="Times New Roman" w:hAnsi="Times New Roman"/>
            <w:noProof/>
            <w:webHidden/>
          </w:rPr>
        </w:r>
        <w:r w:rsidRPr="001256DB">
          <w:rPr>
            <w:rFonts w:ascii="Times New Roman" w:hAnsi="Times New Roman"/>
            <w:noProof/>
            <w:webHidden/>
          </w:rPr>
          <w:fldChar w:fldCharType="separate"/>
        </w:r>
        <w:r w:rsidR="004B6E14">
          <w:rPr>
            <w:rFonts w:ascii="Times New Roman" w:hAnsi="Times New Roman"/>
            <w:noProof/>
            <w:webHidden/>
          </w:rPr>
          <w:t>37</w:t>
        </w:r>
        <w:r w:rsidRPr="001256DB">
          <w:rPr>
            <w:rFonts w:ascii="Times New Roman" w:hAnsi="Times New Roman"/>
            <w:noProof/>
            <w:webHidden/>
          </w:rPr>
          <w:fldChar w:fldCharType="end"/>
        </w:r>
      </w:hyperlink>
    </w:p>
    <w:p w:rsidR="002A1C3C" w:rsidRPr="001256DB" w:rsidRDefault="002A1C3C" w:rsidP="00945024">
      <w:pPr>
        <w:ind w:left="1276" w:hanging="1276"/>
        <w:rPr>
          <w:rFonts w:ascii="Times New Roman" w:eastAsiaTheme="minorEastAsia" w:hAnsi="Times New Roman"/>
          <w:noProof/>
        </w:rPr>
      </w:pPr>
    </w:p>
    <w:p w:rsidR="002A1C3C" w:rsidRPr="001256DB" w:rsidRDefault="0034564D" w:rsidP="00945024">
      <w:pPr>
        <w:pStyle w:val="ndicedeilustraes"/>
        <w:tabs>
          <w:tab w:val="right" w:leader="dot" w:pos="9062"/>
        </w:tabs>
        <w:ind w:left="1276" w:hanging="1276"/>
        <w:rPr>
          <w:rFonts w:ascii="Times New Roman" w:hAnsi="Times New Roman"/>
          <w:noProof/>
        </w:rPr>
      </w:pPr>
      <w:hyperlink w:anchor="_Toc485685153" w:history="1">
        <w:r w:rsidR="002A1C3C" w:rsidRPr="001256DB">
          <w:rPr>
            <w:rFonts w:ascii="Times New Roman" w:hAnsi="Times New Roman"/>
            <w:b/>
            <w:noProof/>
          </w:rPr>
          <w:t>Tabela 6 –</w:t>
        </w:r>
        <w:r w:rsidR="002A1C3C" w:rsidRPr="001256DB">
          <w:rPr>
            <w:rFonts w:ascii="Times New Roman" w:hAnsi="Times New Roman"/>
            <w:noProof/>
          </w:rPr>
          <w:t xml:space="preserve"> Resultados dos testes de raiz unitária Phillips-Perron – para as séries (em nível) utilizadas no modelo.</w:t>
        </w:r>
        <w:r w:rsidR="002A1C3C" w:rsidRPr="001256DB">
          <w:rPr>
            <w:rFonts w:ascii="Times New Roman" w:hAnsi="Times New Roman"/>
            <w:noProof/>
            <w:webHidden/>
          </w:rPr>
          <w:tab/>
        </w:r>
        <w:r w:rsidRPr="001256DB">
          <w:rPr>
            <w:rFonts w:ascii="Times New Roman" w:hAnsi="Times New Roman"/>
            <w:noProof/>
            <w:webHidden/>
          </w:rPr>
          <w:fldChar w:fldCharType="begin"/>
        </w:r>
        <w:r w:rsidR="002A1C3C" w:rsidRPr="001256DB">
          <w:rPr>
            <w:rFonts w:ascii="Times New Roman" w:hAnsi="Times New Roman"/>
            <w:noProof/>
            <w:webHidden/>
          </w:rPr>
          <w:instrText xml:space="preserve"> PAGEREF _Toc485685153 \h </w:instrText>
        </w:r>
        <w:r w:rsidRPr="001256DB">
          <w:rPr>
            <w:rFonts w:ascii="Times New Roman" w:hAnsi="Times New Roman"/>
            <w:noProof/>
            <w:webHidden/>
          </w:rPr>
        </w:r>
        <w:r w:rsidRPr="001256DB">
          <w:rPr>
            <w:rFonts w:ascii="Times New Roman" w:hAnsi="Times New Roman"/>
            <w:noProof/>
            <w:webHidden/>
          </w:rPr>
          <w:fldChar w:fldCharType="separate"/>
        </w:r>
        <w:r w:rsidR="004B6E14">
          <w:rPr>
            <w:rFonts w:ascii="Times New Roman" w:hAnsi="Times New Roman"/>
            <w:noProof/>
            <w:webHidden/>
          </w:rPr>
          <w:t>38</w:t>
        </w:r>
        <w:r w:rsidRPr="001256DB">
          <w:rPr>
            <w:rFonts w:ascii="Times New Roman" w:hAnsi="Times New Roman"/>
            <w:noProof/>
            <w:webHidden/>
          </w:rPr>
          <w:fldChar w:fldCharType="end"/>
        </w:r>
      </w:hyperlink>
    </w:p>
    <w:p w:rsidR="002A1C3C" w:rsidRPr="001256DB" w:rsidRDefault="002A1C3C" w:rsidP="00945024">
      <w:pPr>
        <w:ind w:left="1276" w:hanging="1276"/>
        <w:rPr>
          <w:rFonts w:ascii="Times New Roman" w:eastAsiaTheme="minorEastAsia" w:hAnsi="Times New Roman"/>
          <w:noProof/>
        </w:rPr>
      </w:pPr>
    </w:p>
    <w:p w:rsidR="002A1C3C" w:rsidRPr="001256DB" w:rsidRDefault="0034564D" w:rsidP="00945024">
      <w:pPr>
        <w:pStyle w:val="ndicedeilustraes"/>
        <w:tabs>
          <w:tab w:val="right" w:leader="dot" w:pos="9062"/>
        </w:tabs>
        <w:ind w:left="1276" w:hanging="1276"/>
        <w:rPr>
          <w:rFonts w:ascii="Times New Roman" w:hAnsi="Times New Roman"/>
          <w:noProof/>
        </w:rPr>
      </w:pPr>
      <w:hyperlink w:anchor="_Toc485685154" w:history="1">
        <w:r w:rsidR="002A1C3C" w:rsidRPr="001256DB">
          <w:rPr>
            <w:rFonts w:ascii="Times New Roman" w:hAnsi="Times New Roman"/>
            <w:b/>
            <w:noProof/>
          </w:rPr>
          <w:t>Tabela 7 –</w:t>
        </w:r>
        <w:r w:rsidR="002A1C3C" w:rsidRPr="001256DB">
          <w:rPr>
            <w:rFonts w:ascii="Times New Roman" w:hAnsi="Times New Roman"/>
            <w:noProof/>
          </w:rPr>
          <w:t xml:space="preserve"> Resultados do Hedge ótimo pelo método MQO.</w:t>
        </w:r>
        <w:r w:rsidR="002A1C3C" w:rsidRPr="001256DB">
          <w:rPr>
            <w:rFonts w:ascii="Times New Roman" w:hAnsi="Times New Roman"/>
            <w:noProof/>
            <w:webHidden/>
          </w:rPr>
          <w:tab/>
        </w:r>
        <w:r w:rsidRPr="001256DB">
          <w:rPr>
            <w:rFonts w:ascii="Times New Roman" w:hAnsi="Times New Roman"/>
            <w:noProof/>
            <w:webHidden/>
          </w:rPr>
          <w:fldChar w:fldCharType="begin"/>
        </w:r>
        <w:r w:rsidR="002A1C3C" w:rsidRPr="001256DB">
          <w:rPr>
            <w:rFonts w:ascii="Times New Roman" w:hAnsi="Times New Roman"/>
            <w:noProof/>
            <w:webHidden/>
          </w:rPr>
          <w:instrText xml:space="preserve"> PAGEREF _Toc485685154 \h </w:instrText>
        </w:r>
        <w:r w:rsidRPr="001256DB">
          <w:rPr>
            <w:rFonts w:ascii="Times New Roman" w:hAnsi="Times New Roman"/>
            <w:noProof/>
            <w:webHidden/>
          </w:rPr>
        </w:r>
        <w:r w:rsidRPr="001256DB">
          <w:rPr>
            <w:rFonts w:ascii="Times New Roman" w:hAnsi="Times New Roman"/>
            <w:noProof/>
            <w:webHidden/>
          </w:rPr>
          <w:fldChar w:fldCharType="separate"/>
        </w:r>
        <w:r w:rsidR="004B6E14">
          <w:rPr>
            <w:rFonts w:ascii="Times New Roman" w:hAnsi="Times New Roman"/>
            <w:noProof/>
            <w:webHidden/>
          </w:rPr>
          <w:t>38</w:t>
        </w:r>
        <w:r w:rsidRPr="001256DB">
          <w:rPr>
            <w:rFonts w:ascii="Times New Roman" w:hAnsi="Times New Roman"/>
            <w:noProof/>
            <w:webHidden/>
          </w:rPr>
          <w:fldChar w:fldCharType="end"/>
        </w:r>
      </w:hyperlink>
    </w:p>
    <w:p w:rsidR="002A1C3C" w:rsidRPr="001256DB" w:rsidRDefault="002A1C3C" w:rsidP="00945024">
      <w:pPr>
        <w:ind w:left="1276" w:hanging="1276"/>
        <w:rPr>
          <w:rFonts w:ascii="Times New Roman" w:eastAsiaTheme="minorEastAsia" w:hAnsi="Times New Roman"/>
          <w:noProof/>
        </w:rPr>
      </w:pPr>
    </w:p>
    <w:p w:rsidR="002A1C3C" w:rsidRPr="001256DB" w:rsidRDefault="0034564D" w:rsidP="00945024">
      <w:pPr>
        <w:pStyle w:val="ndicedeilustraes"/>
        <w:tabs>
          <w:tab w:val="right" w:leader="dot" w:pos="9062"/>
        </w:tabs>
        <w:ind w:left="1276" w:hanging="1276"/>
        <w:rPr>
          <w:rFonts w:ascii="Times New Roman" w:eastAsiaTheme="minorEastAsia" w:hAnsi="Times New Roman"/>
          <w:noProof/>
          <w:snapToGrid/>
          <w:sz w:val="22"/>
          <w:szCs w:val="22"/>
        </w:rPr>
      </w:pPr>
      <w:hyperlink w:anchor="_Toc485685155" w:history="1">
        <w:r w:rsidR="002A1C3C" w:rsidRPr="001256DB">
          <w:rPr>
            <w:rFonts w:ascii="Times New Roman" w:hAnsi="Times New Roman"/>
            <w:b/>
            <w:noProof/>
          </w:rPr>
          <w:t>Tabela 8 –</w:t>
        </w:r>
        <w:r w:rsidR="002A1C3C" w:rsidRPr="001256DB">
          <w:rPr>
            <w:rFonts w:ascii="Times New Roman" w:hAnsi="Times New Roman"/>
            <w:noProof/>
          </w:rPr>
          <w:t xml:space="preserve"> Diagnóstico para os testes do modelo de hedge OLS.</w:t>
        </w:r>
        <w:r w:rsidR="002A1C3C" w:rsidRPr="001256DB">
          <w:rPr>
            <w:rFonts w:ascii="Times New Roman" w:hAnsi="Times New Roman"/>
            <w:noProof/>
            <w:webHidden/>
          </w:rPr>
          <w:tab/>
        </w:r>
        <w:r w:rsidRPr="001256DB">
          <w:rPr>
            <w:rFonts w:ascii="Times New Roman" w:hAnsi="Times New Roman"/>
            <w:noProof/>
            <w:webHidden/>
          </w:rPr>
          <w:fldChar w:fldCharType="begin"/>
        </w:r>
        <w:r w:rsidR="002A1C3C" w:rsidRPr="001256DB">
          <w:rPr>
            <w:rFonts w:ascii="Times New Roman" w:hAnsi="Times New Roman"/>
            <w:noProof/>
            <w:webHidden/>
          </w:rPr>
          <w:instrText xml:space="preserve"> PAGEREF _Toc485685155 \h </w:instrText>
        </w:r>
        <w:r w:rsidRPr="001256DB">
          <w:rPr>
            <w:rFonts w:ascii="Times New Roman" w:hAnsi="Times New Roman"/>
            <w:noProof/>
            <w:webHidden/>
          </w:rPr>
        </w:r>
        <w:r w:rsidRPr="001256DB">
          <w:rPr>
            <w:rFonts w:ascii="Times New Roman" w:hAnsi="Times New Roman"/>
            <w:noProof/>
            <w:webHidden/>
          </w:rPr>
          <w:fldChar w:fldCharType="separate"/>
        </w:r>
        <w:r w:rsidR="004B6E14">
          <w:rPr>
            <w:rFonts w:ascii="Times New Roman" w:hAnsi="Times New Roman"/>
            <w:noProof/>
            <w:webHidden/>
          </w:rPr>
          <w:t>39</w:t>
        </w:r>
        <w:r w:rsidRPr="001256DB">
          <w:rPr>
            <w:rFonts w:ascii="Times New Roman" w:hAnsi="Times New Roman"/>
            <w:noProof/>
            <w:webHidden/>
          </w:rPr>
          <w:fldChar w:fldCharType="end"/>
        </w:r>
      </w:hyperlink>
    </w:p>
    <w:p w:rsidR="00D5273C" w:rsidRPr="001256DB" w:rsidRDefault="0034564D" w:rsidP="00945024">
      <w:pPr>
        <w:spacing w:after="360" w:line="360" w:lineRule="auto"/>
        <w:ind w:left="1276" w:hanging="1276"/>
        <w:jc w:val="center"/>
        <w:rPr>
          <w:rFonts w:ascii="Times New Roman" w:hAnsi="Times New Roman"/>
          <w:b/>
          <w:caps/>
          <w:snapToGrid/>
          <w:szCs w:val="24"/>
          <w:lang w:val="en-US"/>
        </w:rPr>
      </w:pPr>
      <w:r w:rsidRPr="001256DB">
        <w:rPr>
          <w:rFonts w:ascii="Times New Roman" w:hAnsi="Times New Roman"/>
          <w:b/>
          <w:caps/>
          <w:snapToGrid/>
          <w:szCs w:val="24"/>
          <w:lang w:val="en-US"/>
        </w:rPr>
        <w:fldChar w:fldCharType="end"/>
      </w:r>
    </w:p>
    <w:tbl>
      <w:tblPr>
        <w:tblW w:w="0" w:type="auto"/>
        <w:tblLook w:val="01E0"/>
      </w:tblPr>
      <w:tblGrid>
        <w:gridCol w:w="1259"/>
        <w:gridCol w:w="296"/>
        <w:gridCol w:w="6565"/>
        <w:gridCol w:w="600"/>
      </w:tblGrid>
      <w:tr w:rsidR="009310DA" w:rsidRPr="001256DB" w:rsidTr="00804A9B">
        <w:tc>
          <w:tcPr>
            <w:tcW w:w="1259" w:type="dxa"/>
            <w:shd w:val="clear" w:color="auto" w:fill="auto"/>
          </w:tcPr>
          <w:p w:rsidR="009310DA" w:rsidRPr="001256DB" w:rsidRDefault="009310DA" w:rsidP="009310DA">
            <w:pPr>
              <w:tabs>
                <w:tab w:val="right" w:pos="1021"/>
                <w:tab w:val="left" w:leader="dot" w:pos="8732"/>
              </w:tabs>
              <w:spacing w:line="276" w:lineRule="auto"/>
              <w:jc w:val="left"/>
              <w:rPr>
                <w:rFonts w:ascii="Times New Roman" w:hAnsi="Times New Roman"/>
                <w:color w:val="FF0000"/>
              </w:rPr>
            </w:pPr>
          </w:p>
        </w:tc>
        <w:tc>
          <w:tcPr>
            <w:tcW w:w="296" w:type="dxa"/>
            <w:shd w:val="clear" w:color="auto" w:fill="auto"/>
          </w:tcPr>
          <w:p w:rsidR="009310DA" w:rsidRPr="001256DB" w:rsidRDefault="009310DA" w:rsidP="009310DA">
            <w:pPr>
              <w:tabs>
                <w:tab w:val="right" w:pos="1021"/>
                <w:tab w:val="left" w:leader="dot" w:pos="8732"/>
              </w:tabs>
              <w:spacing w:line="276" w:lineRule="auto"/>
              <w:jc w:val="left"/>
              <w:rPr>
                <w:rFonts w:ascii="Times New Roman" w:hAnsi="Times New Roman"/>
                <w:color w:val="FF0000"/>
              </w:rPr>
            </w:pPr>
          </w:p>
        </w:tc>
        <w:tc>
          <w:tcPr>
            <w:tcW w:w="6565" w:type="dxa"/>
            <w:shd w:val="clear" w:color="auto" w:fill="auto"/>
          </w:tcPr>
          <w:p w:rsidR="009310DA" w:rsidRPr="001256DB" w:rsidRDefault="009310DA" w:rsidP="009310DA">
            <w:pPr>
              <w:tabs>
                <w:tab w:val="right" w:pos="1021"/>
                <w:tab w:val="left" w:leader="dot" w:pos="8732"/>
              </w:tabs>
              <w:spacing w:line="276" w:lineRule="auto"/>
              <w:jc w:val="left"/>
              <w:rPr>
                <w:rFonts w:ascii="Times New Roman" w:hAnsi="Times New Roman"/>
                <w:color w:val="FF0000"/>
                <w:szCs w:val="24"/>
              </w:rPr>
            </w:pPr>
          </w:p>
        </w:tc>
        <w:tc>
          <w:tcPr>
            <w:tcW w:w="600" w:type="dxa"/>
            <w:shd w:val="clear" w:color="auto" w:fill="auto"/>
          </w:tcPr>
          <w:p w:rsidR="009310DA" w:rsidRPr="001256DB" w:rsidRDefault="009310DA" w:rsidP="009310DA">
            <w:pPr>
              <w:tabs>
                <w:tab w:val="right" w:pos="1021"/>
                <w:tab w:val="left" w:leader="dot" w:pos="8732"/>
              </w:tabs>
              <w:spacing w:line="276" w:lineRule="auto"/>
              <w:jc w:val="left"/>
              <w:rPr>
                <w:rFonts w:ascii="Times New Roman" w:hAnsi="Times New Roman"/>
                <w:color w:val="FF0000"/>
              </w:rPr>
            </w:pPr>
          </w:p>
        </w:tc>
      </w:tr>
      <w:tr w:rsidR="009310DA" w:rsidRPr="001256DB" w:rsidTr="00804A9B">
        <w:tc>
          <w:tcPr>
            <w:tcW w:w="1259" w:type="dxa"/>
            <w:shd w:val="clear" w:color="auto" w:fill="auto"/>
          </w:tcPr>
          <w:p w:rsidR="009310DA" w:rsidRPr="001256DB" w:rsidRDefault="009310DA" w:rsidP="009310DA">
            <w:pPr>
              <w:tabs>
                <w:tab w:val="right" w:pos="1021"/>
                <w:tab w:val="left" w:leader="dot" w:pos="8732"/>
              </w:tabs>
              <w:spacing w:line="276" w:lineRule="auto"/>
              <w:jc w:val="left"/>
              <w:rPr>
                <w:rFonts w:ascii="Times New Roman" w:hAnsi="Times New Roman"/>
                <w:color w:val="FF0000"/>
              </w:rPr>
            </w:pPr>
          </w:p>
        </w:tc>
        <w:tc>
          <w:tcPr>
            <w:tcW w:w="296" w:type="dxa"/>
            <w:shd w:val="clear" w:color="auto" w:fill="auto"/>
          </w:tcPr>
          <w:p w:rsidR="009310DA" w:rsidRPr="001256DB" w:rsidRDefault="009310DA" w:rsidP="009310DA">
            <w:pPr>
              <w:tabs>
                <w:tab w:val="right" w:pos="1021"/>
                <w:tab w:val="left" w:leader="dot" w:pos="8732"/>
              </w:tabs>
              <w:spacing w:line="276" w:lineRule="auto"/>
              <w:jc w:val="left"/>
              <w:rPr>
                <w:rFonts w:ascii="Times New Roman" w:hAnsi="Times New Roman"/>
                <w:color w:val="FF0000"/>
              </w:rPr>
            </w:pPr>
          </w:p>
        </w:tc>
        <w:tc>
          <w:tcPr>
            <w:tcW w:w="6565" w:type="dxa"/>
            <w:shd w:val="clear" w:color="auto" w:fill="auto"/>
          </w:tcPr>
          <w:p w:rsidR="009310DA" w:rsidRPr="001256DB" w:rsidRDefault="009310DA" w:rsidP="009310DA">
            <w:pPr>
              <w:tabs>
                <w:tab w:val="right" w:pos="1021"/>
                <w:tab w:val="left" w:leader="dot" w:pos="8732"/>
              </w:tabs>
              <w:spacing w:line="276" w:lineRule="auto"/>
              <w:jc w:val="left"/>
              <w:rPr>
                <w:rFonts w:ascii="Times New Roman" w:hAnsi="Times New Roman"/>
                <w:color w:val="FF0000"/>
                <w:szCs w:val="24"/>
              </w:rPr>
            </w:pPr>
          </w:p>
        </w:tc>
        <w:tc>
          <w:tcPr>
            <w:tcW w:w="600" w:type="dxa"/>
            <w:shd w:val="clear" w:color="auto" w:fill="auto"/>
          </w:tcPr>
          <w:p w:rsidR="009310DA" w:rsidRPr="001256DB" w:rsidRDefault="009310DA" w:rsidP="009310DA">
            <w:pPr>
              <w:tabs>
                <w:tab w:val="right" w:pos="1021"/>
                <w:tab w:val="left" w:leader="dot" w:pos="8732"/>
              </w:tabs>
              <w:spacing w:line="276" w:lineRule="auto"/>
              <w:jc w:val="left"/>
              <w:rPr>
                <w:rFonts w:ascii="Times New Roman" w:hAnsi="Times New Roman"/>
                <w:color w:val="FF0000"/>
              </w:rPr>
            </w:pPr>
          </w:p>
        </w:tc>
      </w:tr>
      <w:tr w:rsidR="009310DA" w:rsidRPr="00C73B18" w:rsidTr="00804A9B">
        <w:tc>
          <w:tcPr>
            <w:tcW w:w="1259" w:type="dxa"/>
            <w:shd w:val="clear" w:color="auto" w:fill="auto"/>
          </w:tcPr>
          <w:p w:rsidR="009310DA" w:rsidRPr="00C73B18" w:rsidRDefault="009310DA" w:rsidP="009310DA">
            <w:pPr>
              <w:tabs>
                <w:tab w:val="right" w:pos="1021"/>
                <w:tab w:val="left" w:leader="dot" w:pos="8732"/>
              </w:tabs>
              <w:spacing w:line="276" w:lineRule="auto"/>
              <w:jc w:val="left"/>
              <w:rPr>
                <w:rFonts w:ascii="Times New Roman" w:hAnsi="Times New Roman"/>
                <w:color w:val="FF0000"/>
              </w:rPr>
            </w:pPr>
          </w:p>
        </w:tc>
        <w:tc>
          <w:tcPr>
            <w:tcW w:w="296" w:type="dxa"/>
            <w:shd w:val="clear" w:color="auto" w:fill="auto"/>
          </w:tcPr>
          <w:p w:rsidR="009310DA" w:rsidRPr="00C73B18" w:rsidRDefault="009310DA" w:rsidP="009310DA">
            <w:pPr>
              <w:tabs>
                <w:tab w:val="right" w:pos="1021"/>
                <w:tab w:val="left" w:leader="dot" w:pos="8732"/>
              </w:tabs>
              <w:spacing w:line="276" w:lineRule="auto"/>
              <w:jc w:val="left"/>
              <w:rPr>
                <w:rFonts w:ascii="Times New Roman" w:hAnsi="Times New Roman"/>
                <w:color w:val="FF0000"/>
              </w:rPr>
            </w:pPr>
          </w:p>
        </w:tc>
        <w:tc>
          <w:tcPr>
            <w:tcW w:w="6565" w:type="dxa"/>
            <w:shd w:val="clear" w:color="auto" w:fill="auto"/>
          </w:tcPr>
          <w:p w:rsidR="009310DA" w:rsidRPr="00C73B18" w:rsidRDefault="009310DA" w:rsidP="009310DA">
            <w:pPr>
              <w:tabs>
                <w:tab w:val="right" w:pos="1021"/>
                <w:tab w:val="left" w:leader="dot" w:pos="8732"/>
              </w:tabs>
              <w:spacing w:line="276" w:lineRule="auto"/>
              <w:jc w:val="left"/>
              <w:rPr>
                <w:rFonts w:ascii="Times New Roman" w:hAnsi="Times New Roman"/>
                <w:color w:val="FF0000"/>
                <w:szCs w:val="24"/>
              </w:rPr>
            </w:pPr>
          </w:p>
        </w:tc>
        <w:tc>
          <w:tcPr>
            <w:tcW w:w="600" w:type="dxa"/>
            <w:shd w:val="clear" w:color="auto" w:fill="auto"/>
          </w:tcPr>
          <w:p w:rsidR="009310DA" w:rsidRPr="00C73B18" w:rsidRDefault="009310DA" w:rsidP="009310DA">
            <w:pPr>
              <w:tabs>
                <w:tab w:val="right" w:pos="1021"/>
                <w:tab w:val="left" w:leader="dot" w:pos="8732"/>
              </w:tabs>
              <w:spacing w:line="276" w:lineRule="auto"/>
              <w:jc w:val="left"/>
              <w:rPr>
                <w:rFonts w:ascii="Times New Roman" w:hAnsi="Times New Roman"/>
                <w:color w:val="FF0000"/>
              </w:rPr>
            </w:pPr>
          </w:p>
        </w:tc>
      </w:tr>
      <w:tr w:rsidR="009310DA" w:rsidRPr="00C73B18" w:rsidTr="00804A9B">
        <w:tc>
          <w:tcPr>
            <w:tcW w:w="1259" w:type="dxa"/>
            <w:shd w:val="clear" w:color="auto" w:fill="auto"/>
          </w:tcPr>
          <w:p w:rsidR="009310DA" w:rsidRPr="00C73B18" w:rsidRDefault="009310DA" w:rsidP="009310DA">
            <w:pPr>
              <w:tabs>
                <w:tab w:val="right" w:pos="1021"/>
                <w:tab w:val="left" w:leader="dot" w:pos="8732"/>
              </w:tabs>
              <w:spacing w:line="360" w:lineRule="auto"/>
              <w:jc w:val="left"/>
              <w:rPr>
                <w:rFonts w:ascii="Times New Roman" w:hAnsi="Times New Roman"/>
                <w:color w:val="FF0000"/>
              </w:rPr>
            </w:pPr>
          </w:p>
        </w:tc>
        <w:tc>
          <w:tcPr>
            <w:tcW w:w="296" w:type="dxa"/>
            <w:shd w:val="clear" w:color="auto" w:fill="auto"/>
          </w:tcPr>
          <w:p w:rsidR="009310DA" w:rsidRPr="00C73B18" w:rsidRDefault="009310DA" w:rsidP="009310DA">
            <w:pPr>
              <w:tabs>
                <w:tab w:val="right" w:pos="1021"/>
                <w:tab w:val="left" w:leader="dot" w:pos="8732"/>
              </w:tabs>
              <w:spacing w:line="360" w:lineRule="auto"/>
              <w:jc w:val="left"/>
              <w:rPr>
                <w:rFonts w:ascii="Times New Roman" w:hAnsi="Times New Roman"/>
                <w:color w:val="FF0000"/>
              </w:rPr>
            </w:pPr>
          </w:p>
        </w:tc>
        <w:tc>
          <w:tcPr>
            <w:tcW w:w="6565" w:type="dxa"/>
            <w:shd w:val="clear" w:color="auto" w:fill="auto"/>
          </w:tcPr>
          <w:p w:rsidR="009310DA" w:rsidRPr="00C73B18" w:rsidRDefault="009310DA" w:rsidP="009310DA">
            <w:pPr>
              <w:tabs>
                <w:tab w:val="right" w:pos="1021"/>
                <w:tab w:val="left" w:leader="dot" w:pos="8732"/>
              </w:tabs>
              <w:spacing w:line="276" w:lineRule="auto"/>
              <w:jc w:val="left"/>
              <w:rPr>
                <w:rFonts w:ascii="Times New Roman" w:hAnsi="Times New Roman"/>
                <w:color w:val="FF0000"/>
                <w:szCs w:val="24"/>
              </w:rPr>
            </w:pPr>
          </w:p>
        </w:tc>
        <w:tc>
          <w:tcPr>
            <w:tcW w:w="600" w:type="dxa"/>
            <w:shd w:val="clear" w:color="auto" w:fill="auto"/>
          </w:tcPr>
          <w:p w:rsidR="009310DA" w:rsidRPr="00C73B18" w:rsidRDefault="009310DA" w:rsidP="009310DA">
            <w:pPr>
              <w:tabs>
                <w:tab w:val="right" w:pos="1021"/>
                <w:tab w:val="left" w:leader="dot" w:pos="8732"/>
              </w:tabs>
              <w:spacing w:line="360" w:lineRule="auto"/>
              <w:jc w:val="left"/>
              <w:rPr>
                <w:rFonts w:ascii="Times New Roman" w:hAnsi="Times New Roman"/>
                <w:color w:val="FF0000"/>
              </w:rPr>
            </w:pPr>
          </w:p>
        </w:tc>
      </w:tr>
      <w:tr w:rsidR="009310DA" w:rsidRPr="00C73B18" w:rsidTr="00804A9B">
        <w:tc>
          <w:tcPr>
            <w:tcW w:w="1259" w:type="dxa"/>
            <w:shd w:val="clear" w:color="auto" w:fill="auto"/>
          </w:tcPr>
          <w:p w:rsidR="009310DA" w:rsidRPr="00C73B18" w:rsidRDefault="009310DA" w:rsidP="009310DA">
            <w:pPr>
              <w:tabs>
                <w:tab w:val="right" w:pos="1021"/>
                <w:tab w:val="left" w:leader="dot" w:pos="8732"/>
              </w:tabs>
              <w:spacing w:line="360" w:lineRule="auto"/>
              <w:jc w:val="left"/>
              <w:rPr>
                <w:rFonts w:ascii="Times New Roman" w:hAnsi="Times New Roman"/>
                <w:color w:val="FF0000"/>
              </w:rPr>
            </w:pPr>
          </w:p>
        </w:tc>
        <w:tc>
          <w:tcPr>
            <w:tcW w:w="296" w:type="dxa"/>
            <w:shd w:val="clear" w:color="auto" w:fill="auto"/>
          </w:tcPr>
          <w:p w:rsidR="009310DA" w:rsidRPr="00C73B18" w:rsidRDefault="009310DA" w:rsidP="009310DA">
            <w:pPr>
              <w:tabs>
                <w:tab w:val="right" w:pos="1021"/>
                <w:tab w:val="left" w:leader="dot" w:pos="8732"/>
              </w:tabs>
              <w:spacing w:line="360" w:lineRule="auto"/>
              <w:jc w:val="left"/>
              <w:rPr>
                <w:rFonts w:ascii="Times New Roman" w:hAnsi="Times New Roman"/>
                <w:color w:val="FF0000"/>
              </w:rPr>
            </w:pPr>
          </w:p>
        </w:tc>
        <w:tc>
          <w:tcPr>
            <w:tcW w:w="6565" w:type="dxa"/>
            <w:shd w:val="clear" w:color="auto" w:fill="auto"/>
          </w:tcPr>
          <w:p w:rsidR="009310DA" w:rsidRPr="00C73B18" w:rsidRDefault="009310DA" w:rsidP="009310DA">
            <w:pPr>
              <w:tabs>
                <w:tab w:val="right" w:pos="1021"/>
                <w:tab w:val="left" w:leader="dot" w:pos="8732"/>
              </w:tabs>
              <w:spacing w:line="276" w:lineRule="auto"/>
              <w:jc w:val="left"/>
              <w:rPr>
                <w:rFonts w:ascii="Times New Roman" w:hAnsi="Times New Roman"/>
                <w:color w:val="FF0000"/>
                <w:szCs w:val="24"/>
              </w:rPr>
            </w:pPr>
          </w:p>
        </w:tc>
        <w:tc>
          <w:tcPr>
            <w:tcW w:w="600" w:type="dxa"/>
            <w:shd w:val="clear" w:color="auto" w:fill="auto"/>
          </w:tcPr>
          <w:p w:rsidR="009310DA" w:rsidRPr="00C73B18" w:rsidRDefault="009310DA" w:rsidP="009310DA">
            <w:pPr>
              <w:tabs>
                <w:tab w:val="right" w:pos="1021"/>
                <w:tab w:val="left" w:leader="dot" w:pos="8732"/>
              </w:tabs>
              <w:spacing w:line="360" w:lineRule="auto"/>
              <w:jc w:val="left"/>
              <w:rPr>
                <w:rFonts w:ascii="Times New Roman" w:hAnsi="Times New Roman"/>
                <w:color w:val="FF0000"/>
              </w:rPr>
            </w:pPr>
          </w:p>
        </w:tc>
      </w:tr>
      <w:tr w:rsidR="009310DA" w:rsidRPr="00C73B18" w:rsidTr="00804A9B">
        <w:tc>
          <w:tcPr>
            <w:tcW w:w="1259" w:type="dxa"/>
            <w:shd w:val="clear" w:color="auto" w:fill="auto"/>
          </w:tcPr>
          <w:p w:rsidR="009310DA" w:rsidRPr="00C73B18" w:rsidRDefault="009310DA" w:rsidP="009310DA">
            <w:pPr>
              <w:tabs>
                <w:tab w:val="right" w:pos="1021"/>
                <w:tab w:val="left" w:leader="dot" w:pos="8732"/>
              </w:tabs>
              <w:spacing w:line="276" w:lineRule="auto"/>
              <w:jc w:val="left"/>
              <w:rPr>
                <w:rFonts w:ascii="Times New Roman" w:hAnsi="Times New Roman"/>
                <w:color w:val="FF0000"/>
              </w:rPr>
            </w:pPr>
          </w:p>
        </w:tc>
        <w:tc>
          <w:tcPr>
            <w:tcW w:w="296" w:type="dxa"/>
            <w:shd w:val="clear" w:color="auto" w:fill="auto"/>
          </w:tcPr>
          <w:p w:rsidR="009310DA" w:rsidRPr="00C73B18" w:rsidRDefault="009310DA" w:rsidP="009310DA">
            <w:pPr>
              <w:tabs>
                <w:tab w:val="right" w:pos="1021"/>
                <w:tab w:val="left" w:leader="dot" w:pos="8732"/>
              </w:tabs>
              <w:spacing w:line="276" w:lineRule="auto"/>
              <w:jc w:val="left"/>
              <w:rPr>
                <w:rFonts w:ascii="Times New Roman" w:hAnsi="Times New Roman"/>
                <w:color w:val="FF0000"/>
              </w:rPr>
            </w:pPr>
          </w:p>
        </w:tc>
        <w:tc>
          <w:tcPr>
            <w:tcW w:w="6565" w:type="dxa"/>
            <w:shd w:val="clear" w:color="auto" w:fill="auto"/>
          </w:tcPr>
          <w:p w:rsidR="009310DA" w:rsidRPr="00C73B18" w:rsidRDefault="009310DA" w:rsidP="009310DA">
            <w:pPr>
              <w:tabs>
                <w:tab w:val="right" w:pos="1021"/>
                <w:tab w:val="left" w:leader="dot" w:pos="8732"/>
              </w:tabs>
              <w:spacing w:line="276" w:lineRule="auto"/>
              <w:jc w:val="left"/>
              <w:rPr>
                <w:rFonts w:ascii="Times New Roman" w:hAnsi="Times New Roman"/>
                <w:color w:val="FF0000"/>
                <w:szCs w:val="24"/>
              </w:rPr>
            </w:pPr>
          </w:p>
        </w:tc>
        <w:tc>
          <w:tcPr>
            <w:tcW w:w="600" w:type="dxa"/>
            <w:shd w:val="clear" w:color="auto" w:fill="auto"/>
          </w:tcPr>
          <w:p w:rsidR="009310DA" w:rsidRPr="00C73B18" w:rsidRDefault="009310DA" w:rsidP="009310DA">
            <w:pPr>
              <w:tabs>
                <w:tab w:val="right" w:pos="1021"/>
                <w:tab w:val="left" w:leader="dot" w:pos="8732"/>
              </w:tabs>
              <w:spacing w:line="276" w:lineRule="auto"/>
              <w:jc w:val="left"/>
              <w:rPr>
                <w:rFonts w:ascii="Times New Roman" w:hAnsi="Times New Roman"/>
                <w:color w:val="FF0000"/>
              </w:rPr>
            </w:pPr>
          </w:p>
        </w:tc>
      </w:tr>
      <w:tr w:rsidR="009310DA" w:rsidRPr="00C73B18" w:rsidTr="00804A9B">
        <w:tc>
          <w:tcPr>
            <w:tcW w:w="1259" w:type="dxa"/>
            <w:shd w:val="clear" w:color="auto" w:fill="auto"/>
          </w:tcPr>
          <w:p w:rsidR="009310DA" w:rsidRPr="00C73B18" w:rsidRDefault="009310DA" w:rsidP="009310DA">
            <w:pPr>
              <w:tabs>
                <w:tab w:val="right" w:pos="1021"/>
                <w:tab w:val="left" w:leader="dot" w:pos="8732"/>
              </w:tabs>
              <w:spacing w:line="360" w:lineRule="auto"/>
              <w:jc w:val="left"/>
              <w:rPr>
                <w:rFonts w:ascii="Times New Roman" w:hAnsi="Times New Roman"/>
                <w:color w:val="FF0000"/>
              </w:rPr>
            </w:pPr>
          </w:p>
        </w:tc>
        <w:tc>
          <w:tcPr>
            <w:tcW w:w="296" w:type="dxa"/>
            <w:shd w:val="clear" w:color="auto" w:fill="auto"/>
          </w:tcPr>
          <w:p w:rsidR="009310DA" w:rsidRPr="00C73B18" w:rsidRDefault="009310DA" w:rsidP="009310DA">
            <w:pPr>
              <w:tabs>
                <w:tab w:val="right" w:pos="1021"/>
                <w:tab w:val="left" w:leader="dot" w:pos="8732"/>
              </w:tabs>
              <w:spacing w:line="360" w:lineRule="auto"/>
              <w:jc w:val="left"/>
              <w:rPr>
                <w:rFonts w:ascii="Times New Roman" w:hAnsi="Times New Roman"/>
                <w:color w:val="FF0000"/>
              </w:rPr>
            </w:pPr>
          </w:p>
        </w:tc>
        <w:tc>
          <w:tcPr>
            <w:tcW w:w="6565" w:type="dxa"/>
            <w:shd w:val="clear" w:color="auto" w:fill="auto"/>
          </w:tcPr>
          <w:p w:rsidR="009310DA" w:rsidRPr="00C73B18" w:rsidRDefault="009310DA" w:rsidP="009310DA">
            <w:pPr>
              <w:tabs>
                <w:tab w:val="right" w:pos="1021"/>
                <w:tab w:val="left" w:leader="dot" w:pos="8732"/>
              </w:tabs>
              <w:spacing w:line="276" w:lineRule="auto"/>
              <w:jc w:val="left"/>
              <w:rPr>
                <w:rFonts w:ascii="Times New Roman" w:hAnsi="Times New Roman"/>
                <w:color w:val="FF0000"/>
                <w:szCs w:val="24"/>
              </w:rPr>
            </w:pPr>
          </w:p>
        </w:tc>
        <w:tc>
          <w:tcPr>
            <w:tcW w:w="600" w:type="dxa"/>
            <w:shd w:val="clear" w:color="auto" w:fill="auto"/>
          </w:tcPr>
          <w:p w:rsidR="009310DA" w:rsidRPr="00C73B18" w:rsidRDefault="009310DA" w:rsidP="009310DA">
            <w:pPr>
              <w:tabs>
                <w:tab w:val="right" w:pos="1021"/>
                <w:tab w:val="left" w:leader="dot" w:pos="8732"/>
              </w:tabs>
              <w:spacing w:line="360" w:lineRule="auto"/>
              <w:jc w:val="left"/>
              <w:rPr>
                <w:rFonts w:ascii="Times New Roman" w:hAnsi="Times New Roman"/>
                <w:color w:val="FF0000"/>
              </w:rPr>
            </w:pPr>
          </w:p>
        </w:tc>
      </w:tr>
    </w:tbl>
    <w:p w:rsidR="00EA6098" w:rsidRDefault="00EA6098" w:rsidP="00F402C3">
      <w:pPr>
        <w:spacing w:after="360" w:line="360" w:lineRule="auto"/>
        <w:jc w:val="center"/>
        <w:rPr>
          <w:b/>
          <w:caps/>
          <w:snapToGrid/>
          <w:color w:val="FF0000"/>
          <w:szCs w:val="24"/>
        </w:rPr>
      </w:pPr>
    </w:p>
    <w:p w:rsidR="00EA6098" w:rsidRDefault="00EA6098" w:rsidP="00F402C3">
      <w:pPr>
        <w:spacing w:after="360" w:line="360" w:lineRule="auto"/>
        <w:jc w:val="center"/>
        <w:rPr>
          <w:b/>
          <w:caps/>
          <w:snapToGrid/>
          <w:color w:val="FF0000"/>
          <w:szCs w:val="24"/>
        </w:rPr>
      </w:pPr>
    </w:p>
    <w:p w:rsidR="00EA6098" w:rsidRDefault="00EA6098" w:rsidP="00F402C3">
      <w:pPr>
        <w:spacing w:after="360" w:line="360" w:lineRule="auto"/>
        <w:jc w:val="center"/>
        <w:rPr>
          <w:b/>
          <w:caps/>
          <w:snapToGrid/>
          <w:color w:val="FF0000"/>
          <w:szCs w:val="24"/>
        </w:rPr>
      </w:pPr>
    </w:p>
    <w:p w:rsidR="00EA6098" w:rsidRDefault="00EA6098" w:rsidP="00F402C3">
      <w:pPr>
        <w:spacing w:after="360" w:line="360" w:lineRule="auto"/>
        <w:jc w:val="center"/>
        <w:rPr>
          <w:b/>
          <w:caps/>
          <w:snapToGrid/>
          <w:color w:val="FF0000"/>
          <w:szCs w:val="24"/>
        </w:rPr>
      </w:pPr>
    </w:p>
    <w:p w:rsidR="00D5273C" w:rsidRDefault="00D5273C" w:rsidP="00D5273C">
      <w:pPr>
        <w:spacing w:after="360" w:line="360" w:lineRule="auto"/>
        <w:rPr>
          <w:b/>
          <w:caps/>
          <w:snapToGrid/>
          <w:color w:val="FF0000"/>
          <w:szCs w:val="24"/>
        </w:rPr>
      </w:pPr>
    </w:p>
    <w:p w:rsidR="00F402C3" w:rsidRDefault="00F402C3" w:rsidP="00F402C3">
      <w:pPr>
        <w:spacing w:after="360" w:line="360" w:lineRule="auto"/>
        <w:jc w:val="center"/>
        <w:rPr>
          <w:rFonts w:ascii="Times New Roman" w:hAnsi="Times New Roman"/>
          <w:b/>
          <w:caps/>
          <w:snapToGrid/>
          <w:szCs w:val="24"/>
        </w:rPr>
      </w:pPr>
      <w:r w:rsidRPr="00DE29E9">
        <w:rPr>
          <w:rFonts w:ascii="Times New Roman" w:hAnsi="Times New Roman"/>
          <w:b/>
          <w:caps/>
          <w:snapToGrid/>
          <w:szCs w:val="24"/>
        </w:rPr>
        <w:lastRenderedPageBreak/>
        <w:t>LISTA DE FIGURAS</w:t>
      </w:r>
    </w:p>
    <w:p w:rsidR="00945024" w:rsidRDefault="00945024" w:rsidP="00F402C3">
      <w:pPr>
        <w:spacing w:after="360" w:line="360" w:lineRule="auto"/>
        <w:jc w:val="center"/>
        <w:rPr>
          <w:rFonts w:ascii="Times New Roman" w:hAnsi="Times New Roman"/>
          <w:b/>
          <w:caps/>
          <w:snapToGrid/>
          <w:szCs w:val="24"/>
        </w:rPr>
      </w:pPr>
    </w:p>
    <w:p w:rsidR="001256DB" w:rsidRDefault="0034564D" w:rsidP="00945024">
      <w:pPr>
        <w:pStyle w:val="ndicedeilustraes"/>
        <w:tabs>
          <w:tab w:val="right" w:leader="dot" w:pos="9062"/>
        </w:tabs>
        <w:ind w:left="1134" w:hanging="1134"/>
        <w:rPr>
          <w:rStyle w:val="Hyperlink"/>
          <w:noProof/>
        </w:rPr>
      </w:pPr>
      <w:r w:rsidRPr="00DE29E9">
        <w:rPr>
          <w:rFonts w:ascii="Times New Roman" w:hAnsi="Times New Roman"/>
          <w:b/>
          <w:caps/>
          <w:snapToGrid/>
          <w:szCs w:val="24"/>
        </w:rPr>
        <w:fldChar w:fldCharType="begin"/>
      </w:r>
      <w:r w:rsidR="00D5273C" w:rsidRPr="00DE29E9">
        <w:rPr>
          <w:rFonts w:ascii="Times New Roman" w:hAnsi="Times New Roman"/>
          <w:b/>
          <w:caps/>
          <w:snapToGrid/>
          <w:szCs w:val="24"/>
        </w:rPr>
        <w:instrText xml:space="preserve"> TOC \h \z \c "Figura" </w:instrText>
      </w:r>
      <w:r w:rsidRPr="00DE29E9">
        <w:rPr>
          <w:rFonts w:ascii="Times New Roman" w:hAnsi="Times New Roman"/>
          <w:b/>
          <w:caps/>
          <w:snapToGrid/>
          <w:szCs w:val="24"/>
        </w:rPr>
        <w:fldChar w:fldCharType="separate"/>
      </w:r>
      <w:hyperlink w:anchor="_Toc485685362" w:history="1">
        <w:r w:rsidR="001256DB" w:rsidRPr="001256DB">
          <w:rPr>
            <w:rStyle w:val="Hyperlink"/>
            <w:rFonts w:ascii="Times New Roman" w:eastAsia="Calibri" w:hAnsi="Times New Roman"/>
            <w:b/>
            <w:noProof/>
          </w:rPr>
          <w:t>Figura 1 –</w:t>
        </w:r>
        <w:r w:rsidR="001256DB" w:rsidRPr="00281733">
          <w:rPr>
            <w:rStyle w:val="Hyperlink"/>
            <w:rFonts w:ascii="Times New Roman" w:eastAsia="Calibri" w:hAnsi="Times New Roman"/>
            <w:noProof/>
          </w:rPr>
          <w:t xml:space="preserve"> Evolução da Produção de soja e milho no Brasil,  em mil toneladas – 1990 a 2015.</w:t>
        </w:r>
        <w:r w:rsidR="001256DB">
          <w:rPr>
            <w:noProof/>
            <w:webHidden/>
          </w:rPr>
          <w:tab/>
        </w:r>
        <w:r>
          <w:rPr>
            <w:noProof/>
            <w:webHidden/>
          </w:rPr>
          <w:fldChar w:fldCharType="begin"/>
        </w:r>
        <w:r w:rsidR="001256DB">
          <w:rPr>
            <w:noProof/>
            <w:webHidden/>
          </w:rPr>
          <w:instrText xml:space="preserve"> PAGEREF _Toc485685362 \h </w:instrText>
        </w:r>
        <w:r>
          <w:rPr>
            <w:noProof/>
            <w:webHidden/>
          </w:rPr>
        </w:r>
        <w:r>
          <w:rPr>
            <w:noProof/>
            <w:webHidden/>
          </w:rPr>
          <w:fldChar w:fldCharType="separate"/>
        </w:r>
        <w:r w:rsidR="004B6E14">
          <w:rPr>
            <w:noProof/>
            <w:webHidden/>
          </w:rPr>
          <w:t>14</w:t>
        </w:r>
        <w:r>
          <w:rPr>
            <w:noProof/>
            <w:webHidden/>
          </w:rPr>
          <w:fldChar w:fldCharType="end"/>
        </w:r>
      </w:hyperlink>
    </w:p>
    <w:p w:rsidR="001256DB" w:rsidRPr="001256DB" w:rsidRDefault="001256DB" w:rsidP="00945024">
      <w:pPr>
        <w:ind w:left="1134" w:hanging="1134"/>
        <w:rPr>
          <w:rFonts w:eastAsiaTheme="minorEastAsia"/>
          <w:noProof/>
        </w:rPr>
      </w:pPr>
    </w:p>
    <w:p w:rsidR="001256DB" w:rsidRDefault="0034564D" w:rsidP="00945024">
      <w:pPr>
        <w:pStyle w:val="ndicedeilustraes"/>
        <w:tabs>
          <w:tab w:val="right" w:leader="dot" w:pos="9062"/>
        </w:tabs>
        <w:ind w:left="1134" w:hanging="1134"/>
        <w:rPr>
          <w:rStyle w:val="Hyperlink"/>
          <w:noProof/>
        </w:rPr>
      </w:pPr>
      <w:hyperlink w:anchor="_Toc485685363" w:history="1">
        <w:r w:rsidR="001256DB" w:rsidRPr="001256DB">
          <w:rPr>
            <w:rStyle w:val="Hyperlink"/>
            <w:rFonts w:ascii="Times New Roman" w:eastAsia="Calibri" w:hAnsi="Times New Roman"/>
            <w:b/>
            <w:noProof/>
          </w:rPr>
          <w:t>Figura 2 –</w:t>
        </w:r>
        <w:r w:rsidR="001256DB" w:rsidRPr="00281733">
          <w:rPr>
            <w:rStyle w:val="Hyperlink"/>
            <w:rFonts w:ascii="Times New Roman" w:eastAsia="Calibri" w:hAnsi="Times New Roman"/>
            <w:noProof/>
          </w:rPr>
          <w:t xml:space="preserve"> Exportação de soja e milho brasileiros, em milhões de US$ FOB – 2000 a 2015.</w:t>
        </w:r>
        <w:r w:rsidR="001256DB">
          <w:rPr>
            <w:noProof/>
            <w:webHidden/>
          </w:rPr>
          <w:tab/>
        </w:r>
        <w:r>
          <w:rPr>
            <w:noProof/>
            <w:webHidden/>
          </w:rPr>
          <w:fldChar w:fldCharType="begin"/>
        </w:r>
        <w:r w:rsidR="001256DB">
          <w:rPr>
            <w:noProof/>
            <w:webHidden/>
          </w:rPr>
          <w:instrText xml:space="preserve"> PAGEREF _Toc485685363 \h </w:instrText>
        </w:r>
        <w:r>
          <w:rPr>
            <w:noProof/>
            <w:webHidden/>
          </w:rPr>
        </w:r>
        <w:r>
          <w:rPr>
            <w:noProof/>
            <w:webHidden/>
          </w:rPr>
          <w:fldChar w:fldCharType="separate"/>
        </w:r>
        <w:r w:rsidR="004B6E14">
          <w:rPr>
            <w:noProof/>
            <w:webHidden/>
          </w:rPr>
          <w:t>19</w:t>
        </w:r>
        <w:r>
          <w:rPr>
            <w:noProof/>
            <w:webHidden/>
          </w:rPr>
          <w:fldChar w:fldCharType="end"/>
        </w:r>
      </w:hyperlink>
    </w:p>
    <w:p w:rsidR="001256DB" w:rsidRPr="001256DB" w:rsidRDefault="001256DB" w:rsidP="00945024">
      <w:pPr>
        <w:ind w:left="1134" w:hanging="1134"/>
        <w:rPr>
          <w:rFonts w:eastAsiaTheme="minorEastAsia"/>
          <w:noProof/>
        </w:rPr>
      </w:pPr>
    </w:p>
    <w:p w:rsidR="001256DB" w:rsidRDefault="0034564D" w:rsidP="00945024">
      <w:pPr>
        <w:pStyle w:val="ndicedeilustraes"/>
        <w:tabs>
          <w:tab w:val="right" w:leader="dot" w:pos="9062"/>
        </w:tabs>
        <w:ind w:left="1134" w:hanging="1134"/>
        <w:rPr>
          <w:rStyle w:val="Hyperlink"/>
          <w:noProof/>
        </w:rPr>
      </w:pPr>
      <w:hyperlink w:anchor="_Toc485685364" w:history="1">
        <w:r w:rsidR="001256DB" w:rsidRPr="001256DB">
          <w:rPr>
            <w:rStyle w:val="Hyperlink"/>
            <w:rFonts w:ascii="Times New Roman" w:eastAsia="Calibri" w:hAnsi="Times New Roman"/>
            <w:b/>
            <w:noProof/>
          </w:rPr>
          <w:t>Figura 3 –</w:t>
        </w:r>
        <w:r w:rsidR="001256DB" w:rsidRPr="00281733">
          <w:rPr>
            <w:rStyle w:val="Hyperlink"/>
            <w:rFonts w:ascii="Times New Roman" w:eastAsia="Calibri" w:hAnsi="Times New Roman"/>
            <w:noProof/>
          </w:rPr>
          <w:t xml:space="preserve"> Preço de ajuste da soja e  preço à vista do milho e soja em US$ – 08/06/2012 a 12/09/2016.</w:t>
        </w:r>
        <w:r w:rsidR="001256DB">
          <w:rPr>
            <w:noProof/>
            <w:webHidden/>
          </w:rPr>
          <w:tab/>
        </w:r>
        <w:r>
          <w:rPr>
            <w:noProof/>
            <w:webHidden/>
          </w:rPr>
          <w:fldChar w:fldCharType="begin"/>
        </w:r>
        <w:r w:rsidR="001256DB">
          <w:rPr>
            <w:noProof/>
            <w:webHidden/>
          </w:rPr>
          <w:instrText xml:space="preserve"> PAGEREF _Toc485685364 \h </w:instrText>
        </w:r>
        <w:r>
          <w:rPr>
            <w:noProof/>
            <w:webHidden/>
          </w:rPr>
        </w:r>
        <w:r>
          <w:rPr>
            <w:noProof/>
            <w:webHidden/>
          </w:rPr>
          <w:fldChar w:fldCharType="separate"/>
        </w:r>
        <w:r w:rsidR="004B6E14">
          <w:rPr>
            <w:noProof/>
            <w:webHidden/>
          </w:rPr>
          <w:t>20</w:t>
        </w:r>
        <w:r>
          <w:rPr>
            <w:noProof/>
            <w:webHidden/>
          </w:rPr>
          <w:fldChar w:fldCharType="end"/>
        </w:r>
      </w:hyperlink>
    </w:p>
    <w:p w:rsidR="001256DB" w:rsidRPr="001256DB" w:rsidRDefault="001256DB" w:rsidP="00945024">
      <w:pPr>
        <w:ind w:left="1134" w:hanging="1134"/>
        <w:rPr>
          <w:rFonts w:eastAsiaTheme="minorEastAsia"/>
          <w:noProof/>
        </w:rPr>
      </w:pPr>
    </w:p>
    <w:p w:rsidR="001256DB" w:rsidRDefault="0034564D" w:rsidP="00945024">
      <w:pPr>
        <w:pStyle w:val="ndicedeilustraes"/>
        <w:tabs>
          <w:tab w:val="right" w:leader="dot" w:pos="9062"/>
        </w:tabs>
        <w:ind w:left="1134" w:hanging="1134"/>
        <w:rPr>
          <w:rFonts w:asciiTheme="minorHAnsi" w:eastAsiaTheme="minorEastAsia" w:hAnsiTheme="minorHAnsi" w:cstheme="minorBidi"/>
          <w:noProof/>
          <w:snapToGrid/>
          <w:sz w:val="22"/>
          <w:szCs w:val="22"/>
        </w:rPr>
      </w:pPr>
      <w:hyperlink w:anchor="_Toc485685365" w:history="1">
        <w:r w:rsidR="001256DB" w:rsidRPr="001256DB">
          <w:rPr>
            <w:rStyle w:val="Hyperlink"/>
            <w:rFonts w:ascii="Times New Roman" w:hAnsi="Times New Roman"/>
            <w:b/>
            <w:noProof/>
          </w:rPr>
          <w:t>Figura 4 –</w:t>
        </w:r>
        <w:r w:rsidR="001256DB" w:rsidRPr="00281733">
          <w:rPr>
            <w:rStyle w:val="Hyperlink"/>
            <w:rFonts w:ascii="Times New Roman" w:hAnsi="Times New Roman"/>
            <w:noProof/>
          </w:rPr>
          <w:t xml:space="preserve"> Modelo de Mínima Variância e Dinâmico de cross hedge entre o preço do milho à vista e da soja futuro – em %.</w:t>
        </w:r>
        <w:r w:rsidR="001256DB">
          <w:rPr>
            <w:noProof/>
            <w:webHidden/>
          </w:rPr>
          <w:tab/>
        </w:r>
        <w:r>
          <w:rPr>
            <w:noProof/>
            <w:webHidden/>
          </w:rPr>
          <w:fldChar w:fldCharType="begin"/>
        </w:r>
        <w:r w:rsidR="001256DB">
          <w:rPr>
            <w:noProof/>
            <w:webHidden/>
          </w:rPr>
          <w:instrText xml:space="preserve"> PAGEREF _Toc485685365 \h </w:instrText>
        </w:r>
        <w:r>
          <w:rPr>
            <w:noProof/>
            <w:webHidden/>
          </w:rPr>
        </w:r>
        <w:r>
          <w:rPr>
            <w:noProof/>
            <w:webHidden/>
          </w:rPr>
          <w:fldChar w:fldCharType="separate"/>
        </w:r>
        <w:r w:rsidR="004B6E14">
          <w:rPr>
            <w:noProof/>
            <w:webHidden/>
          </w:rPr>
          <w:t>41</w:t>
        </w:r>
        <w:r>
          <w:rPr>
            <w:noProof/>
            <w:webHidden/>
          </w:rPr>
          <w:fldChar w:fldCharType="end"/>
        </w:r>
      </w:hyperlink>
    </w:p>
    <w:p w:rsidR="00D5273C" w:rsidRPr="00EA6098" w:rsidRDefault="0034564D" w:rsidP="00F402C3">
      <w:pPr>
        <w:spacing w:after="360" w:line="360" w:lineRule="auto"/>
        <w:jc w:val="center"/>
        <w:rPr>
          <w:b/>
          <w:caps/>
          <w:snapToGrid/>
          <w:szCs w:val="24"/>
        </w:rPr>
      </w:pPr>
      <w:r w:rsidRPr="00DE29E9">
        <w:rPr>
          <w:rFonts w:ascii="Times New Roman" w:hAnsi="Times New Roman"/>
          <w:b/>
          <w:caps/>
          <w:snapToGrid/>
          <w:szCs w:val="24"/>
        </w:rPr>
        <w:fldChar w:fldCharType="end"/>
      </w:r>
    </w:p>
    <w:tbl>
      <w:tblPr>
        <w:tblW w:w="0" w:type="auto"/>
        <w:tblLook w:val="01E0"/>
      </w:tblPr>
      <w:tblGrid>
        <w:gridCol w:w="1166"/>
        <w:gridCol w:w="296"/>
        <w:gridCol w:w="6689"/>
        <w:gridCol w:w="569"/>
      </w:tblGrid>
      <w:tr w:rsidR="002E2905" w:rsidRPr="00EA6098" w:rsidTr="00804A9B">
        <w:tc>
          <w:tcPr>
            <w:tcW w:w="1166" w:type="dxa"/>
            <w:shd w:val="clear" w:color="auto" w:fill="auto"/>
          </w:tcPr>
          <w:p w:rsidR="00F402C3" w:rsidRPr="00EA6098" w:rsidRDefault="00F402C3" w:rsidP="00F402C3">
            <w:pPr>
              <w:tabs>
                <w:tab w:val="right" w:pos="1021"/>
                <w:tab w:val="left" w:leader="dot" w:pos="8732"/>
              </w:tabs>
              <w:spacing w:line="360" w:lineRule="auto"/>
              <w:rPr>
                <w:rFonts w:ascii="Times New Roman" w:hAnsi="Times New Roman"/>
              </w:rPr>
            </w:pPr>
          </w:p>
        </w:tc>
        <w:tc>
          <w:tcPr>
            <w:tcW w:w="296" w:type="dxa"/>
            <w:shd w:val="clear" w:color="auto" w:fill="auto"/>
          </w:tcPr>
          <w:p w:rsidR="00F402C3" w:rsidRPr="00EA6098" w:rsidRDefault="00F402C3" w:rsidP="00F402C3">
            <w:pPr>
              <w:tabs>
                <w:tab w:val="right" w:pos="1021"/>
                <w:tab w:val="left" w:leader="dot" w:pos="8732"/>
              </w:tabs>
              <w:spacing w:line="360" w:lineRule="auto"/>
              <w:rPr>
                <w:rFonts w:ascii="Times New Roman" w:hAnsi="Times New Roman"/>
              </w:rPr>
            </w:pPr>
          </w:p>
        </w:tc>
        <w:tc>
          <w:tcPr>
            <w:tcW w:w="6689" w:type="dxa"/>
            <w:shd w:val="clear" w:color="auto" w:fill="auto"/>
          </w:tcPr>
          <w:p w:rsidR="00F402C3" w:rsidRPr="00EA6098" w:rsidRDefault="00F402C3" w:rsidP="00F402C3">
            <w:pPr>
              <w:tabs>
                <w:tab w:val="right" w:pos="1021"/>
                <w:tab w:val="left" w:leader="dot" w:pos="8732"/>
              </w:tabs>
              <w:spacing w:line="360" w:lineRule="auto"/>
              <w:rPr>
                <w:rFonts w:ascii="Times New Roman" w:hAnsi="Times New Roman"/>
              </w:rPr>
            </w:pPr>
          </w:p>
        </w:tc>
        <w:tc>
          <w:tcPr>
            <w:tcW w:w="569" w:type="dxa"/>
            <w:shd w:val="clear" w:color="auto" w:fill="auto"/>
          </w:tcPr>
          <w:p w:rsidR="00F402C3" w:rsidRPr="00EA6098" w:rsidRDefault="00F402C3" w:rsidP="00F402C3">
            <w:pPr>
              <w:tabs>
                <w:tab w:val="right" w:pos="1021"/>
                <w:tab w:val="left" w:leader="dot" w:pos="8732"/>
              </w:tabs>
              <w:spacing w:line="360" w:lineRule="auto"/>
              <w:rPr>
                <w:rFonts w:ascii="Times New Roman" w:hAnsi="Times New Roman"/>
              </w:rPr>
            </w:pPr>
          </w:p>
        </w:tc>
      </w:tr>
      <w:tr w:rsidR="002E2905" w:rsidRPr="00EA6098" w:rsidTr="00804A9B">
        <w:tc>
          <w:tcPr>
            <w:tcW w:w="1166" w:type="dxa"/>
            <w:shd w:val="clear" w:color="auto" w:fill="auto"/>
          </w:tcPr>
          <w:p w:rsidR="00F402C3" w:rsidRPr="00EA6098" w:rsidRDefault="00F402C3" w:rsidP="00F402C3">
            <w:pPr>
              <w:tabs>
                <w:tab w:val="right" w:pos="1021"/>
                <w:tab w:val="left" w:leader="dot" w:pos="8732"/>
              </w:tabs>
              <w:spacing w:line="360" w:lineRule="auto"/>
              <w:rPr>
                <w:rFonts w:ascii="Times New Roman" w:hAnsi="Times New Roman"/>
              </w:rPr>
            </w:pPr>
          </w:p>
        </w:tc>
        <w:tc>
          <w:tcPr>
            <w:tcW w:w="296" w:type="dxa"/>
            <w:shd w:val="clear" w:color="auto" w:fill="auto"/>
          </w:tcPr>
          <w:p w:rsidR="00F402C3" w:rsidRPr="00EA6098" w:rsidRDefault="00F402C3" w:rsidP="00F402C3">
            <w:pPr>
              <w:tabs>
                <w:tab w:val="right" w:pos="1021"/>
                <w:tab w:val="left" w:leader="dot" w:pos="8732"/>
              </w:tabs>
              <w:spacing w:line="360" w:lineRule="auto"/>
              <w:rPr>
                <w:rFonts w:ascii="Times New Roman" w:hAnsi="Times New Roman"/>
              </w:rPr>
            </w:pPr>
          </w:p>
        </w:tc>
        <w:tc>
          <w:tcPr>
            <w:tcW w:w="6689" w:type="dxa"/>
            <w:shd w:val="clear" w:color="auto" w:fill="auto"/>
          </w:tcPr>
          <w:p w:rsidR="00F402C3" w:rsidRPr="00EA6098" w:rsidRDefault="00F402C3" w:rsidP="00F402C3">
            <w:pPr>
              <w:tabs>
                <w:tab w:val="right" w:pos="1021"/>
                <w:tab w:val="left" w:leader="dot" w:pos="8732"/>
              </w:tabs>
              <w:spacing w:line="360" w:lineRule="auto"/>
              <w:rPr>
                <w:rFonts w:ascii="Times New Roman" w:hAnsi="Times New Roman"/>
              </w:rPr>
            </w:pPr>
          </w:p>
        </w:tc>
        <w:tc>
          <w:tcPr>
            <w:tcW w:w="569" w:type="dxa"/>
            <w:shd w:val="clear" w:color="auto" w:fill="auto"/>
          </w:tcPr>
          <w:p w:rsidR="00F402C3" w:rsidRPr="00EA6098" w:rsidRDefault="00F402C3" w:rsidP="00F402C3">
            <w:pPr>
              <w:tabs>
                <w:tab w:val="right" w:pos="1021"/>
                <w:tab w:val="left" w:leader="dot" w:pos="8732"/>
              </w:tabs>
              <w:spacing w:line="360" w:lineRule="auto"/>
              <w:rPr>
                <w:rFonts w:ascii="Times New Roman" w:hAnsi="Times New Roman"/>
              </w:rPr>
            </w:pPr>
          </w:p>
        </w:tc>
      </w:tr>
      <w:tr w:rsidR="002E2905" w:rsidRPr="00EA6098" w:rsidTr="00804A9B">
        <w:tc>
          <w:tcPr>
            <w:tcW w:w="1166" w:type="dxa"/>
            <w:shd w:val="clear" w:color="auto" w:fill="auto"/>
          </w:tcPr>
          <w:p w:rsidR="00F402C3" w:rsidRPr="00EA6098" w:rsidRDefault="00F402C3" w:rsidP="00F402C3">
            <w:pPr>
              <w:tabs>
                <w:tab w:val="right" w:pos="1021"/>
                <w:tab w:val="left" w:leader="dot" w:pos="8732"/>
              </w:tabs>
              <w:spacing w:line="360" w:lineRule="auto"/>
              <w:rPr>
                <w:rFonts w:ascii="Times New Roman" w:hAnsi="Times New Roman"/>
              </w:rPr>
            </w:pPr>
          </w:p>
        </w:tc>
        <w:tc>
          <w:tcPr>
            <w:tcW w:w="296" w:type="dxa"/>
            <w:shd w:val="clear" w:color="auto" w:fill="auto"/>
          </w:tcPr>
          <w:p w:rsidR="00F402C3" w:rsidRPr="00EA6098" w:rsidRDefault="00F402C3" w:rsidP="00F402C3">
            <w:pPr>
              <w:tabs>
                <w:tab w:val="right" w:pos="1021"/>
                <w:tab w:val="left" w:leader="dot" w:pos="8732"/>
              </w:tabs>
              <w:spacing w:line="360" w:lineRule="auto"/>
              <w:rPr>
                <w:rFonts w:ascii="Times New Roman" w:hAnsi="Times New Roman"/>
              </w:rPr>
            </w:pPr>
          </w:p>
        </w:tc>
        <w:tc>
          <w:tcPr>
            <w:tcW w:w="6689" w:type="dxa"/>
            <w:shd w:val="clear" w:color="auto" w:fill="auto"/>
          </w:tcPr>
          <w:p w:rsidR="00F402C3" w:rsidRPr="00EA6098" w:rsidRDefault="00F402C3" w:rsidP="00F402C3">
            <w:pPr>
              <w:tabs>
                <w:tab w:val="right" w:pos="1021"/>
                <w:tab w:val="left" w:leader="dot" w:pos="8732"/>
              </w:tabs>
              <w:spacing w:line="360" w:lineRule="auto"/>
              <w:rPr>
                <w:rFonts w:ascii="Times New Roman" w:hAnsi="Times New Roman"/>
              </w:rPr>
            </w:pPr>
          </w:p>
        </w:tc>
        <w:tc>
          <w:tcPr>
            <w:tcW w:w="569" w:type="dxa"/>
            <w:shd w:val="clear" w:color="auto" w:fill="auto"/>
          </w:tcPr>
          <w:p w:rsidR="00F402C3" w:rsidRPr="00EA6098" w:rsidRDefault="00F402C3" w:rsidP="00F402C3">
            <w:pPr>
              <w:tabs>
                <w:tab w:val="right" w:pos="1021"/>
                <w:tab w:val="left" w:leader="dot" w:pos="8732"/>
              </w:tabs>
              <w:spacing w:line="360" w:lineRule="auto"/>
              <w:rPr>
                <w:rFonts w:ascii="Times New Roman" w:hAnsi="Times New Roman"/>
              </w:rPr>
            </w:pPr>
          </w:p>
        </w:tc>
      </w:tr>
      <w:tr w:rsidR="002E2905" w:rsidRPr="00C73B18" w:rsidTr="00804A9B">
        <w:tc>
          <w:tcPr>
            <w:tcW w:w="1166" w:type="dxa"/>
            <w:shd w:val="clear" w:color="auto" w:fill="auto"/>
          </w:tcPr>
          <w:p w:rsidR="00F402C3" w:rsidRPr="00C73B18" w:rsidRDefault="00F402C3" w:rsidP="00F402C3">
            <w:pPr>
              <w:tabs>
                <w:tab w:val="right" w:pos="1021"/>
                <w:tab w:val="left" w:leader="dot" w:pos="8732"/>
              </w:tabs>
              <w:spacing w:line="360" w:lineRule="auto"/>
              <w:rPr>
                <w:rFonts w:ascii="Times New Roman" w:hAnsi="Times New Roman"/>
                <w:color w:val="FF0000"/>
              </w:rPr>
            </w:pPr>
          </w:p>
        </w:tc>
        <w:tc>
          <w:tcPr>
            <w:tcW w:w="296" w:type="dxa"/>
            <w:shd w:val="clear" w:color="auto" w:fill="auto"/>
          </w:tcPr>
          <w:p w:rsidR="00F402C3" w:rsidRPr="00C73B18" w:rsidRDefault="00F402C3" w:rsidP="00F402C3">
            <w:pPr>
              <w:tabs>
                <w:tab w:val="right" w:pos="1021"/>
                <w:tab w:val="left" w:leader="dot" w:pos="8732"/>
              </w:tabs>
              <w:spacing w:line="360" w:lineRule="auto"/>
              <w:rPr>
                <w:rFonts w:ascii="Times New Roman" w:hAnsi="Times New Roman"/>
                <w:color w:val="FF0000"/>
              </w:rPr>
            </w:pPr>
          </w:p>
        </w:tc>
        <w:tc>
          <w:tcPr>
            <w:tcW w:w="6689" w:type="dxa"/>
            <w:shd w:val="clear" w:color="auto" w:fill="auto"/>
          </w:tcPr>
          <w:p w:rsidR="00F402C3" w:rsidRPr="00C73B18" w:rsidRDefault="00F402C3" w:rsidP="00F402C3">
            <w:pPr>
              <w:tabs>
                <w:tab w:val="right" w:pos="1021"/>
                <w:tab w:val="left" w:leader="dot" w:pos="8732"/>
              </w:tabs>
              <w:spacing w:line="360" w:lineRule="auto"/>
              <w:rPr>
                <w:rFonts w:ascii="Times New Roman" w:hAnsi="Times New Roman"/>
                <w:color w:val="FF0000"/>
              </w:rPr>
            </w:pPr>
          </w:p>
        </w:tc>
        <w:tc>
          <w:tcPr>
            <w:tcW w:w="569" w:type="dxa"/>
            <w:shd w:val="clear" w:color="auto" w:fill="auto"/>
          </w:tcPr>
          <w:p w:rsidR="00F402C3" w:rsidRPr="00C73B18" w:rsidRDefault="00F402C3" w:rsidP="00F402C3">
            <w:pPr>
              <w:tabs>
                <w:tab w:val="right" w:pos="1021"/>
                <w:tab w:val="left" w:leader="dot" w:pos="8732"/>
              </w:tabs>
              <w:spacing w:line="360" w:lineRule="auto"/>
              <w:rPr>
                <w:rFonts w:ascii="Times New Roman" w:hAnsi="Times New Roman"/>
                <w:color w:val="FF0000"/>
              </w:rPr>
            </w:pPr>
          </w:p>
        </w:tc>
      </w:tr>
      <w:tr w:rsidR="002E2905" w:rsidRPr="00C73B18" w:rsidTr="00804A9B">
        <w:tc>
          <w:tcPr>
            <w:tcW w:w="1166" w:type="dxa"/>
            <w:shd w:val="clear" w:color="auto" w:fill="auto"/>
          </w:tcPr>
          <w:p w:rsidR="00F402C3" w:rsidRPr="00C73B18" w:rsidRDefault="00F402C3" w:rsidP="00F402C3">
            <w:pPr>
              <w:tabs>
                <w:tab w:val="right" w:pos="1021"/>
                <w:tab w:val="left" w:leader="dot" w:pos="8732"/>
              </w:tabs>
              <w:spacing w:line="360" w:lineRule="auto"/>
              <w:rPr>
                <w:rFonts w:ascii="Times New Roman" w:hAnsi="Times New Roman"/>
                <w:color w:val="FF0000"/>
              </w:rPr>
            </w:pPr>
          </w:p>
        </w:tc>
        <w:tc>
          <w:tcPr>
            <w:tcW w:w="296" w:type="dxa"/>
            <w:shd w:val="clear" w:color="auto" w:fill="auto"/>
          </w:tcPr>
          <w:p w:rsidR="00F402C3" w:rsidRPr="00C73B18" w:rsidRDefault="00F402C3" w:rsidP="00F402C3">
            <w:pPr>
              <w:tabs>
                <w:tab w:val="right" w:pos="1021"/>
                <w:tab w:val="left" w:leader="dot" w:pos="8732"/>
              </w:tabs>
              <w:spacing w:line="360" w:lineRule="auto"/>
              <w:rPr>
                <w:rFonts w:ascii="Times New Roman" w:hAnsi="Times New Roman"/>
                <w:color w:val="FF0000"/>
              </w:rPr>
            </w:pPr>
          </w:p>
        </w:tc>
        <w:tc>
          <w:tcPr>
            <w:tcW w:w="6689" w:type="dxa"/>
            <w:shd w:val="clear" w:color="auto" w:fill="auto"/>
          </w:tcPr>
          <w:p w:rsidR="00F402C3" w:rsidRPr="00C73B18" w:rsidRDefault="00F402C3" w:rsidP="00F402C3">
            <w:pPr>
              <w:tabs>
                <w:tab w:val="right" w:pos="1021"/>
                <w:tab w:val="left" w:leader="dot" w:pos="8732"/>
              </w:tabs>
              <w:spacing w:line="360" w:lineRule="auto"/>
              <w:rPr>
                <w:rFonts w:ascii="Times New Roman" w:hAnsi="Times New Roman"/>
                <w:color w:val="FF0000"/>
              </w:rPr>
            </w:pPr>
          </w:p>
        </w:tc>
        <w:tc>
          <w:tcPr>
            <w:tcW w:w="569" w:type="dxa"/>
            <w:shd w:val="clear" w:color="auto" w:fill="auto"/>
          </w:tcPr>
          <w:p w:rsidR="00F402C3" w:rsidRPr="00C73B18" w:rsidRDefault="00F402C3" w:rsidP="00F402C3">
            <w:pPr>
              <w:tabs>
                <w:tab w:val="right" w:pos="1021"/>
                <w:tab w:val="left" w:leader="dot" w:pos="8732"/>
              </w:tabs>
              <w:spacing w:line="360" w:lineRule="auto"/>
              <w:rPr>
                <w:rFonts w:ascii="Times New Roman" w:hAnsi="Times New Roman"/>
                <w:color w:val="FF0000"/>
              </w:rPr>
            </w:pPr>
          </w:p>
        </w:tc>
      </w:tr>
      <w:tr w:rsidR="002E2905" w:rsidRPr="00C73B18" w:rsidTr="00804A9B">
        <w:tc>
          <w:tcPr>
            <w:tcW w:w="1166" w:type="dxa"/>
            <w:shd w:val="clear" w:color="auto" w:fill="auto"/>
          </w:tcPr>
          <w:p w:rsidR="00F402C3" w:rsidRPr="00C73B18" w:rsidRDefault="00F402C3" w:rsidP="00F402C3">
            <w:pPr>
              <w:tabs>
                <w:tab w:val="right" w:pos="1021"/>
                <w:tab w:val="left" w:leader="dot" w:pos="8732"/>
              </w:tabs>
              <w:spacing w:line="360" w:lineRule="auto"/>
              <w:rPr>
                <w:rFonts w:ascii="Times New Roman" w:hAnsi="Times New Roman"/>
                <w:color w:val="FF0000"/>
              </w:rPr>
            </w:pPr>
          </w:p>
        </w:tc>
        <w:tc>
          <w:tcPr>
            <w:tcW w:w="296" w:type="dxa"/>
            <w:shd w:val="clear" w:color="auto" w:fill="auto"/>
          </w:tcPr>
          <w:p w:rsidR="00F402C3" w:rsidRPr="00C73B18" w:rsidRDefault="00F402C3" w:rsidP="00F402C3">
            <w:pPr>
              <w:tabs>
                <w:tab w:val="right" w:pos="1021"/>
                <w:tab w:val="left" w:leader="dot" w:pos="8732"/>
              </w:tabs>
              <w:spacing w:line="360" w:lineRule="auto"/>
              <w:rPr>
                <w:rFonts w:ascii="Times New Roman" w:hAnsi="Times New Roman"/>
                <w:color w:val="FF0000"/>
              </w:rPr>
            </w:pPr>
          </w:p>
        </w:tc>
        <w:tc>
          <w:tcPr>
            <w:tcW w:w="6689" w:type="dxa"/>
            <w:shd w:val="clear" w:color="auto" w:fill="auto"/>
          </w:tcPr>
          <w:p w:rsidR="00F402C3" w:rsidRPr="00C73B18" w:rsidRDefault="00F402C3" w:rsidP="00F402C3">
            <w:pPr>
              <w:tabs>
                <w:tab w:val="right" w:pos="1021"/>
                <w:tab w:val="left" w:leader="dot" w:pos="8732"/>
              </w:tabs>
              <w:spacing w:line="360" w:lineRule="auto"/>
              <w:rPr>
                <w:rFonts w:ascii="Times New Roman" w:hAnsi="Times New Roman"/>
                <w:color w:val="FF0000"/>
              </w:rPr>
            </w:pPr>
          </w:p>
        </w:tc>
        <w:tc>
          <w:tcPr>
            <w:tcW w:w="569" w:type="dxa"/>
            <w:shd w:val="clear" w:color="auto" w:fill="auto"/>
          </w:tcPr>
          <w:p w:rsidR="00F402C3" w:rsidRPr="00C73B18" w:rsidRDefault="00F402C3" w:rsidP="00F402C3">
            <w:pPr>
              <w:tabs>
                <w:tab w:val="right" w:pos="1021"/>
                <w:tab w:val="left" w:leader="dot" w:pos="8732"/>
              </w:tabs>
              <w:spacing w:line="360" w:lineRule="auto"/>
              <w:rPr>
                <w:rFonts w:ascii="Times New Roman" w:hAnsi="Times New Roman"/>
                <w:color w:val="FF0000"/>
              </w:rPr>
            </w:pPr>
          </w:p>
        </w:tc>
      </w:tr>
      <w:tr w:rsidR="002E2905" w:rsidRPr="00C73B18" w:rsidTr="00804A9B">
        <w:tc>
          <w:tcPr>
            <w:tcW w:w="1166" w:type="dxa"/>
            <w:shd w:val="clear" w:color="auto" w:fill="auto"/>
          </w:tcPr>
          <w:p w:rsidR="00F402C3" w:rsidRPr="00C73B18" w:rsidRDefault="00F402C3" w:rsidP="00F402C3">
            <w:pPr>
              <w:tabs>
                <w:tab w:val="right" w:pos="1021"/>
                <w:tab w:val="left" w:leader="dot" w:pos="8732"/>
              </w:tabs>
              <w:spacing w:line="360" w:lineRule="auto"/>
              <w:rPr>
                <w:rFonts w:ascii="Times New Roman" w:hAnsi="Times New Roman"/>
                <w:color w:val="FF0000"/>
              </w:rPr>
            </w:pPr>
          </w:p>
        </w:tc>
        <w:tc>
          <w:tcPr>
            <w:tcW w:w="296" w:type="dxa"/>
            <w:shd w:val="clear" w:color="auto" w:fill="auto"/>
          </w:tcPr>
          <w:p w:rsidR="00F402C3" w:rsidRPr="00C73B18" w:rsidRDefault="00F402C3" w:rsidP="00F402C3">
            <w:pPr>
              <w:tabs>
                <w:tab w:val="right" w:pos="1021"/>
                <w:tab w:val="left" w:leader="dot" w:pos="8732"/>
              </w:tabs>
              <w:spacing w:line="360" w:lineRule="auto"/>
              <w:rPr>
                <w:rFonts w:ascii="Times New Roman" w:hAnsi="Times New Roman"/>
                <w:color w:val="FF0000"/>
              </w:rPr>
            </w:pPr>
          </w:p>
        </w:tc>
        <w:tc>
          <w:tcPr>
            <w:tcW w:w="6689" w:type="dxa"/>
            <w:shd w:val="clear" w:color="auto" w:fill="auto"/>
          </w:tcPr>
          <w:p w:rsidR="00F402C3" w:rsidRPr="00C73B18" w:rsidRDefault="00F402C3" w:rsidP="00F402C3">
            <w:pPr>
              <w:tabs>
                <w:tab w:val="right" w:pos="1021"/>
                <w:tab w:val="left" w:leader="dot" w:pos="8732"/>
              </w:tabs>
              <w:spacing w:line="360" w:lineRule="auto"/>
              <w:rPr>
                <w:rFonts w:ascii="Times New Roman" w:hAnsi="Times New Roman"/>
                <w:color w:val="FF0000"/>
              </w:rPr>
            </w:pPr>
          </w:p>
        </w:tc>
        <w:tc>
          <w:tcPr>
            <w:tcW w:w="569" w:type="dxa"/>
            <w:shd w:val="clear" w:color="auto" w:fill="auto"/>
          </w:tcPr>
          <w:p w:rsidR="00F402C3" w:rsidRPr="00C73B18" w:rsidRDefault="00F402C3" w:rsidP="00F402C3">
            <w:pPr>
              <w:tabs>
                <w:tab w:val="right" w:pos="1021"/>
                <w:tab w:val="left" w:leader="dot" w:pos="8732"/>
              </w:tabs>
              <w:spacing w:line="360" w:lineRule="auto"/>
              <w:rPr>
                <w:rFonts w:ascii="Times New Roman" w:hAnsi="Times New Roman"/>
                <w:color w:val="FF0000"/>
              </w:rPr>
            </w:pPr>
          </w:p>
        </w:tc>
      </w:tr>
    </w:tbl>
    <w:p w:rsidR="00124226" w:rsidRPr="00C73B18" w:rsidRDefault="00124226" w:rsidP="00F402C3">
      <w:pPr>
        <w:pStyle w:val="Sumrio"/>
        <w:tabs>
          <w:tab w:val="right" w:pos="1021"/>
        </w:tabs>
        <w:rPr>
          <w:color w:val="FF0000"/>
        </w:rPr>
      </w:pPr>
    </w:p>
    <w:p w:rsidR="00124226" w:rsidRPr="00C73B18" w:rsidRDefault="00124226">
      <w:pPr>
        <w:pStyle w:val="Texto-Resumo"/>
        <w:rPr>
          <w:rFonts w:ascii="Times New Roman" w:hAnsi="Times New Roman"/>
          <w:color w:val="FF0000"/>
        </w:rPr>
      </w:pPr>
    </w:p>
    <w:p w:rsidR="00124226" w:rsidRPr="00716280" w:rsidRDefault="00124226" w:rsidP="00716280">
      <w:pPr>
        <w:widowControl/>
        <w:jc w:val="left"/>
        <w:rPr>
          <w:rFonts w:ascii="Times New Roman" w:hAnsi="Times New Roman"/>
          <w:color w:val="FF0000"/>
        </w:rPr>
      </w:pPr>
      <w:r w:rsidRPr="00C73B18">
        <w:rPr>
          <w:rFonts w:ascii="Times New Roman" w:hAnsi="Times New Roman"/>
          <w:color w:val="FF0000"/>
        </w:rPr>
        <w:br w:type="page"/>
      </w:r>
    </w:p>
    <w:p w:rsidR="00F41886" w:rsidRPr="00945024" w:rsidRDefault="00804A9B">
      <w:pPr>
        <w:pStyle w:val="Ttulo6"/>
        <w:spacing w:after="0" w:line="240" w:lineRule="auto"/>
        <w:rPr>
          <w:rFonts w:ascii="Times New Roman" w:hAnsi="Times New Roman"/>
          <w:szCs w:val="24"/>
        </w:rPr>
      </w:pPr>
      <w:bookmarkStart w:id="0" w:name="_Toc93473122"/>
      <w:bookmarkStart w:id="1" w:name="_Toc96637505"/>
      <w:bookmarkStart w:id="2" w:name="_Toc140051077"/>
      <w:bookmarkStart w:id="3" w:name="_Toc140052045"/>
      <w:r w:rsidRPr="00945024">
        <w:rPr>
          <w:rFonts w:ascii="Times New Roman" w:hAnsi="Times New Roman"/>
          <w:szCs w:val="24"/>
        </w:rPr>
        <w:lastRenderedPageBreak/>
        <w:t>S</w:t>
      </w:r>
      <w:r w:rsidR="00F41886" w:rsidRPr="00945024">
        <w:rPr>
          <w:rFonts w:ascii="Times New Roman" w:hAnsi="Times New Roman"/>
          <w:szCs w:val="24"/>
        </w:rPr>
        <w:t>umário</w:t>
      </w:r>
      <w:bookmarkEnd w:id="0"/>
      <w:bookmarkEnd w:id="1"/>
      <w:bookmarkEnd w:id="2"/>
      <w:bookmarkEnd w:id="3"/>
    </w:p>
    <w:p w:rsidR="00DE29E9" w:rsidRPr="00945024" w:rsidRDefault="00DE29E9" w:rsidP="00DE29E9">
      <w:pPr>
        <w:pStyle w:val="Pargrafo"/>
        <w:rPr>
          <w:rFonts w:ascii="Times New Roman" w:hAnsi="Times New Roman"/>
        </w:rPr>
      </w:pPr>
    </w:p>
    <w:p w:rsidR="000436B2" w:rsidRPr="00945024" w:rsidRDefault="000436B2" w:rsidP="00DE29E9">
      <w:pPr>
        <w:pStyle w:val="Pargrafo"/>
        <w:rPr>
          <w:rFonts w:ascii="Times New Roman" w:hAnsi="Times New Roman"/>
        </w:rPr>
      </w:pPr>
    </w:p>
    <w:p w:rsidR="000A521E" w:rsidRPr="00945024" w:rsidRDefault="0034564D" w:rsidP="005B6CEB">
      <w:pPr>
        <w:pStyle w:val="Sumrio1"/>
        <w:rPr>
          <w:rStyle w:val="Hyperlink"/>
          <w:rFonts w:cs="Times New Roman"/>
        </w:rPr>
      </w:pPr>
      <w:r w:rsidRPr="00945024">
        <w:rPr>
          <w:rFonts w:cs="Times New Roman"/>
        </w:rPr>
        <w:fldChar w:fldCharType="begin"/>
      </w:r>
      <w:r w:rsidR="00516D8F" w:rsidRPr="00945024">
        <w:rPr>
          <w:rFonts w:cs="Times New Roman"/>
        </w:rPr>
        <w:instrText xml:space="preserve"> TOC \h \z \u \t "titulo geral;1" </w:instrText>
      </w:r>
      <w:r w:rsidRPr="00945024">
        <w:rPr>
          <w:rFonts w:cs="Times New Roman"/>
        </w:rPr>
        <w:fldChar w:fldCharType="separate"/>
      </w:r>
      <w:hyperlink w:anchor="_Toc485692963" w:history="1">
        <w:r w:rsidR="000A521E" w:rsidRPr="00945024">
          <w:rPr>
            <w:rStyle w:val="Hyperlink"/>
            <w:rFonts w:cs="Times New Roman"/>
          </w:rPr>
          <w:t>1.</w:t>
        </w:r>
        <w:r w:rsidR="000A521E" w:rsidRPr="00945024">
          <w:rPr>
            <w:rFonts w:eastAsiaTheme="minorEastAsia" w:cs="Times New Roman"/>
            <w:sz w:val="22"/>
            <w:szCs w:val="22"/>
          </w:rPr>
          <w:tab/>
        </w:r>
        <w:r w:rsidR="000A521E" w:rsidRPr="00945024">
          <w:rPr>
            <w:rStyle w:val="Hyperlink"/>
            <w:rFonts w:cs="Times New Roman"/>
          </w:rPr>
          <w:t>INTRODUÇÃO</w:t>
        </w:r>
        <w:r w:rsidR="000A521E" w:rsidRPr="00945024">
          <w:rPr>
            <w:rFonts w:cs="Times New Roman"/>
            <w:webHidden/>
          </w:rPr>
          <w:tab/>
        </w:r>
        <w:r w:rsidRPr="00945024">
          <w:rPr>
            <w:rFonts w:cs="Times New Roman"/>
            <w:webHidden/>
          </w:rPr>
          <w:fldChar w:fldCharType="begin"/>
        </w:r>
        <w:r w:rsidR="000A521E" w:rsidRPr="00945024">
          <w:rPr>
            <w:rFonts w:cs="Times New Roman"/>
            <w:webHidden/>
          </w:rPr>
          <w:instrText xml:space="preserve"> PAGEREF _Toc485692963 \h </w:instrText>
        </w:r>
        <w:r w:rsidRPr="00945024">
          <w:rPr>
            <w:rFonts w:cs="Times New Roman"/>
            <w:webHidden/>
          </w:rPr>
        </w:r>
        <w:r w:rsidRPr="00945024">
          <w:rPr>
            <w:rFonts w:cs="Times New Roman"/>
            <w:webHidden/>
          </w:rPr>
          <w:fldChar w:fldCharType="separate"/>
        </w:r>
        <w:r w:rsidR="004B6E14" w:rsidRPr="00945024">
          <w:rPr>
            <w:rFonts w:cs="Times New Roman"/>
            <w:webHidden/>
          </w:rPr>
          <w:t>10</w:t>
        </w:r>
        <w:r w:rsidRPr="00945024">
          <w:rPr>
            <w:rFonts w:cs="Times New Roman"/>
            <w:webHidden/>
          </w:rPr>
          <w:fldChar w:fldCharType="end"/>
        </w:r>
      </w:hyperlink>
    </w:p>
    <w:p w:rsidR="008144FB" w:rsidRPr="00945024" w:rsidRDefault="008144FB" w:rsidP="005B6CEB">
      <w:pPr>
        <w:rPr>
          <w:rFonts w:ascii="Times New Roman" w:eastAsiaTheme="minorEastAsia" w:hAnsi="Times New Roman"/>
          <w:noProof/>
        </w:rPr>
      </w:pPr>
    </w:p>
    <w:p w:rsidR="000A521E" w:rsidRPr="00945024" w:rsidRDefault="0034564D" w:rsidP="005B6CEB">
      <w:pPr>
        <w:pStyle w:val="Sumrio1"/>
        <w:rPr>
          <w:rStyle w:val="Hyperlink"/>
          <w:rFonts w:cs="Times New Roman"/>
        </w:rPr>
      </w:pPr>
      <w:hyperlink w:anchor="_Toc485692964" w:history="1">
        <w:r w:rsidR="000A521E" w:rsidRPr="00945024">
          <w:rPr>
            <w:rStyle w:val="Hyperlink"/>
            <w:rFonts w:cs="Times New Roman"/>
          </w:rPr>
          <w:t>2.</w:t>
        </w:r>
        <w:r w:rsidR="000A521E" w:rsidRPr="00945024">
          <w:rPr>
            <w:rFonts w:eastAsiaTheme="minorEastAsia" w:cs="Times New Roman"/>
            <w:sz w:val="22"/>
            <w:szCs w:val="22"/>
          </w:rPr>
          <w:tab/>
        </w:r>
        <w:r w:rsidR="000A521E" w:rsidRPr="00945024">
          <w:rPr>
            <w:rStyle w:val="Hyperlink"/>
            <w:rFonts w:cs="Times New Roman"/>
          </w:rPr>
          <w:t>COMERCIALIZAÇÃO DE GRÃOS NO BRASIL</w:t>
        </w:r>
        <w:r w:rsidR="000A521E" w:rsidRPr="00945024">
          <w:rPr>
            <w:rFonts w:cs="Times New Roman"/>
            <w:webHidden/>
          </w:rPr>
          <w:tab/>
        </w:r>
        <w:r w:rsidRPr="00945024">
          <w:rPr>
            <w:rFonts w:cs="Times New Roman"/>
            <w:webHidden/>
          </w:rPr>
          <w:fldChar w:fldCharType="begin"/>
        </w:r>
        <w:r w:rsidR="000A521E" w:rsidRPr="00945024">
          <w:rPr>
            <w:rFonts w:cs="Times New Roman"/>
            <w:webHidden/>
          </w:rPr>
          <w:instrText xml:space="preserve"> PAGEREF _Toc485692964 \h </w:instrText>
        </w:r>
        <w:r w:rsidRPr="00945024">
          <w:rPr>
            <w:rFonts w:cs="Times New Roman"/>
            <w:webHidden/>
          </w:rPr>
        </w:r>
        <w:r w:rsidRPr="00945024">
          <w:rPr>
            <w:rFonts w:cs="Times New Roman"/>
            <w:webHidden/>
          </w:rPr>
          <w:fldChar w:fldCharType="separate"/>
        </w:r>
        <w:r w:rsidR="004B6E14" w:rsidRPr="00945024">
          <w:rPr>
            <w:rFonts w:cs="Times New Roman"/>
            <w:webHidden/>
          </w:rPr>
          <w:t>14</w:t>
        </w:r>
        <w:r w:rsidRPr="00945024">
          <w:rPr>
            <w:rFonts w:cs="Times New Roman"/>
            <w:webHidden/>
          </w:rPr>
          <w:fldChar w:fldCharType="end"/>
        </w:r>
      </w:hyperlink>
    </w:p>
    <w:p w:rsidR="008144FB" w:rsidRPr="00945024" w:rsidRDefault="008144FB" w:rsidP="005B6CEB">
      <w:pPr>
        <w:rPr>
          <w:rFonts w:ascii="Times New Roman" w:eastAsiaTheme="minorEastAsia" w:hAnsi="Times New Roman"/>
          <w:noProof/>
        </w:rPr>
      </w:pPr>
    </w:p>
    <w:p w:rsidR="000A521E" w:rsidRPr="00945024" w:rsidRDefault="0034564D" w:rsidP="005B6CEB">
      <w:pPr>
        <w:pStyle w:val="Sumrio1"/>
        <w:rPr>
          <w:rStyle w:val="Hyperlink"/>
          <w:rFonts w:cs="Times New Roman"/>
        </w:rPr>
      </w:pPr>
      <w:hyperlink w:anchor="_Toc485692965" w:history="1">
        <w:r w:rsidR="000A521E" w:rsidRPr="00945024">
          <w:rPr>
            <w:rStyle w:val="Hyperlink"/>
            <w:rFonts w:cs="Times New Roman"/>
            <w:i/>
          </w:rPr>
          <w:t>3.</w:t>
        </w:r>
        <w:r w:rsidR="000A521E" w:rsidRPr="00945024">
          <w:rPr>
            <w:rFonts w:eastAsiaTheme="minorEastAsia" w:cs="Times New Roman"/>
            <w:sz w:val="22"/>
            <w:szCs w:val="22"/>
          </w:rPr>
          <w:tab/>
        </w:r>
        <w:r w:rsidR="000A521E" w:rsidRPr="00945024">
          <w:rPr>
            <w:rStyle w:val="Hyperlink"/>
            <w:rFonts w:cs="Times New Roman"/>
            <w:i/>
          </w:rPr>
          <w:t>HEDGE</w:t>
        </w:r>
        <w:r w:rsidR="000A521E" w:rsidRPr="00945024">
          <w:rPr>
            <w:rStyle w:val="Hyperlink"/>
            <w:rFonts w:cs="Times New Roman"/>
          </w:rPr>
          <w:t>: teoria e evidências empíricas</w:t>
        </w:r>
        <w:r w:rsidR="000A521E" w:rsidRPr="00945024">
          <w:rPr>
            <w:rFonts w:cs="Times New Roman"/>
            <w:webHidden/>
          </w:rPr>
          <w:tab/>
        </w:r>
        <w:r w:rsidRPr="00945024">
          <w:rPr>
            <w:rFonts w:cs="Times New Roman"/>
            <w:webHidden/>
          </w:rPr>
          <w:fldChar w:fldCharType="begin"/>
        </w:r>
        <w:r w:rsidR="000A521E" w:rsidRPr="00945024">
          <w:rPr>
            <w:rFonts w:cs="Times New Roman"/>
            <w:webHidden/>
          </w:rPr>
          <w:instrText xml:space="preserve"> PAGEREF _Toc485692965 \h </w:instrText>
        </w:r>
        <w:r w:rsidRPr="00945024">
          <w:rPr>
            <w:rFonts w:cs="Times New Roman"/>
            <w:webHidden/>
          </w:rPr>
        </w:r>
        <w:r w:rsidRPr="00945024">
          <w:rPr>
            <w:rFonts w:cs="Times New Roman"/>
            <w:webHidden/>
          </w:rPr>
          <w:fldChar w:fldCharType="separate"/>
        </w:r>
        <w:r w:rsidR="004B6E14" w:rsidRPr="00945024">
          <w:rPr>
            <w:rFonts w:cs="Times New Roman"/>
            <w:webHidden/>
          </w:rPr>
          <w:t>23</w:t>
        </w:r>
        <w:r w:rsidRPr="00945024">
          <w:rPr>
            <w:rFonts w:cs="Times New Roman"/>
            <w:webHidden/>
          </w:rPr>
          <w:fldChar w:fldCharType="end"/>
        </w:r>
      </w:hyperlink>
    </w:p>
    <w:p w:rsidR="008144FB" w:rsidRPr="00945024" w:rsidRDefault="008144FB" w:rsidP="005B6CEB">
      <w:pPr>
        <w:rPr>
          <w:rFonts w:ascii="Times New Roman" w:eastAsiaTheme="minorEastAsia" w:hAnsi="Times New Roman"/>
          <w:noProof/>
        </w:rPr>
      </w:pPr>
    </w:p>
    <w:p w:rsidR="005B6CEB" w:rsidRPr="00945024" w:rsidRDefault="0034564D" w:rsidP="005B6CEB">
      <w:pPr>
        <w:pStyle w:val="Sumrio1"/>
        <w:rPr>
          <w:rFonts w:cs="Times New Roman"/>
          <w:color w:val="0000FF"/>
          <w:u w:val="single"/>
        </w:rPr>
      </w:pPr>
      <w:hyperlink w:anchor="_Toc485692966" w:history="1">
        <w:r w:rsidR="000A521E" w:rsidRPr="00945024">
          <w:rPr>
            <w:rStyle w:val="Hyperlink"/>
            <w:rFonts w:cs="Times New Roman"/>
          </w:rPr>
          <w:t>4.</w:t>
        </w:r>
        <w:r w:rsidR="000A521E" w:rsidRPr="00945024">
          <w:rPr>
            <w:rFonts w:eastAsiaTheme="minorEastAsia" w:cs="Times New Roman"/>
            <w:sz w:val="22"/>
            <w:szCs w:val="22"/>
          </w:rPr>
          <w:tab/>
        </w:r>
        <w:r w:rsidR="000A521E" w:rsidRPr="00945024">
          <w:rPr>
            <w:rStyle w:val="Hyperlink"/>
            <w:rFonts w:cs="Times New Roman"/>
          </w:rPr>
          <w:t>METODOLOGIA</w:t>
        </w:r>
        <w:r w:rsidR="000A521E" w:rsidRPr="00945024">
          <w:rPr>
            <w:rFonts w:cs="Times New Roman"/>
            <w:webHidden/>
          </w:rPr>
          <w:tab/>
        </w:r>
        <w:r w:rsidRPr="00945024">
          <w:rPr>
            <w:rFonts w:cs="Times New Roman"/>
            <w:webHidden/>
          </w:rPr>
          <w:fldChar w:fldCharType="begin"/>
        </w:r>
        <w:r w:rsidR="000A521E" w:rsidRPr="00945024">
          <w:rPr>
            <w:rFonts w:cs="Times New Roman"/>
            <w:webHidden/>
          </w:rPr>
          <w:instrText xml:space="preserve"> PAGEREF _Toc485692966 \h </w:instrText>
        </w:r>
        <w:r w:rsidRPr="00945024">
          <w:rPr>
            <w:rFonts w:cs="Times New Roman"/>
            <w:webHidden/>
          </w:rPr>
        </w:r>
        <w:r w:rsidRPr="00945024">
          <w:rPr>
            <w:rFonts w:cs="Times New Roman"/>
            <w:webHidden/>
          </w:rPr>
          <w:fldChar w:fldCharType="separate"/>
        </w:r>
        <w:r w:rsidR="004B6E14" w:rsidRPr="00945024">
          <w:rPr>
            <w:rFonts w:cs="Times New Roman"/>
            <w:webHidden/>
          </w:rPr>
          <w:t>29</w:t>
        </w:r>
        <w:r w:rsidRPr="00945024">
          <w:rPr>
            <w:rFonts w:cs="Times New Roman"/>
            <w:webHidden/>
          </w:rPr>
          <w:fldChar w:fldCharType="end"/>
        </w:r>
      </w:hyperlink>
    </w:p>
    <w:p w:rsidR="000A521E" w:rsidRPr="00945024" w:rsidRDefault="0034564D" w:rsidP="005B6CEB">
      <w:pPr>
        <w:pStyle w:val="Sumrio1"/>
        <w:rPr>
          <w:rStyle w:val="Hyperlink"/>
          <w:rFonts w:cs="Times New Roman"/>
          <w:b w:val="0"/>
        </w:rPr>
      </w:pPr>
      <w:hyperlink w:anchor="_Toc485692967" w:history="1">
        <w:r w:rsidR="005B6CEB" w:rsidRPr="00945024">
          <w:rPr>
            <w:rStyle w:val="Hyperlink"/>
            <w:rFonts w:cs="Times New Roman"/>
            <w:caps w:val="0"/>
          </w:rPr>
          <w:t>4.1</w:t>
        </w:r>
        <w:r w:rsidR="005B6CEB" w:rsidRPr="00945024">
          <w:rPr>
            <w:rFonts w:eastAsiaTheme="minorEastAsia" w:cs="Times New Roman"/>
            <w:sz w:val="22"/>
            <w:szCs w:val="22"/>
          </w:rPr>
          <w:tab/>
        </w:r>
        <w:r w:rsidR="005B6CEB" w:rsidRPr="00945024">
          <w:rPr>
            <w:rStyle w:val="Hyperlink"/>
            <w:rFonts w:cs="Times New Roman"/>
            <w:caps w:val="0"/>
          </w:rPr>
          <w:t>Fonte e Tratamento de Dados</w:t>
        </w:r>
        <w:r w:rsidR="005B6CEB" w:rsidRPr="00945024">
          <w:rPr>
            <w:rFonts w:cs="Times New Roman"/>
            <w:webHidden/>
          </w:rPr>
          <w:tab/>
        </w:r>
        <w:r w:rsidRPr="00945024">
          <w:rPr>
            <w:rFonts w:cs="Times New Roman"/>
            <w:webHidden/>
          </w:rPr>
          <w:fldChar w:fldCharType="begin"/>
        </w:r>
        <w:r w:rsidR="000A521E" w:rsidRPr="00945024">
          <w:rPr>
            <w:rFonts w:cs="Times New Roman"/>
            <w:webHidden/>
          </w:rPr>
          <w:instrText xml:space="preserve"> PAGEREF _Toc485692967 \h </w:instrText>
        </w:r>
        <w:r w:rsidRPr="00945024">
          <w:rPr>
            <w:rFonts w:cs="Times New Roman"/>
            <w:webHidden/>
          </w:rPr>
        </w:r>
        <w:r w:rsidRPr="00945024">
          <w:rPr>
            <w:rFonts w:cs="Times New Roman"/>
            <w:webHidden/>
          </w:rPr>
          <w:fldChar w:fldCharType="separate"/>
        </w:r>
        <w:r w:rsidR="004B6E14" w:rsidRPr="00945024">
          <w:rPr>
            <w:rFonts w:cs="Times New Roman"/>
            <w:webHidden/>
          </w:rPr>
          <w:t>34</w:t>
        </w:r>
        <w:r w:rsidRPr="00945024">
          <w:rPr>
            <w:rFonts w:cs="Times New Roman"/>
            <w:webHidden/>
          </w:rPr>
          <w:fldChar w:fldCharType="end"/>
        </w:r>
      </w:hyperlink>
    </w:p>
    <w:p w:rsidR="008144FB" w:rsidRPr="00945024" w:rsidRDefault="008144FB" w:rsidP="005B6CEB">
      <w:pPr>
        <w:rPr>
          <w:rFonts w:ascii="Times New Roman" w:eastAsiaTheme="minorEastAsia" w:hAnsi="Times New Roman"/>
          <w:noProof/>
        </w:rPr>
      </w:pPr>
    </w:p>
    <w:p w:rsidR="000A521E" w:rsidRPr="00945024" w:rsidRDefault="0034564D" w:rsidP="005B6CEB">
      <w:pPr>
        <w:pStyle w:val="Sumrio1"/>
        <w:rPr>
          <w:rStyle w:val="Hyperlink"/>
          <w:rFonts w:cs="Times New Roman"/>
        </w:rPr>
      </w:pPr>
      <w:hyperlink w:anchor="_Toc485692968" w:history="1">
        <w:r w:rsidR="000A521E" w:rsidRPr="00945024">
          <w:rPr>
            <w:rStyle w:val="Hyperlink"/>
            <w:rFonts w:cs="Times New Roman"/>
          </w:rPr>
          <w:t>5.</w:t>
        </w:r>
        <w:r w:rsidR="000A521E" w:rsidRPr="00945024">
          <w:rPr>
            <w:rFonts w:eastAsiaTheme="minorEastAsia" w:cs="Times New Roman"/>
            <w:sz w:val="22"/>
            <w:szCs w:val="22"/>
          </w:rPr>
          <w:tab/>
        </w:r>
        <w:r w:rsidR="000A521E" w:rsidRPr="00945024">
          <w:rPr>
            <w:rStyle w:val="Hyperlink"/>
            <w:rFonts w:cs="Times New Roman"/>
          </w:rPr>
          <w:t>RESULTADOS E DISCUSSÃO</w:t>
        </w:r>
        <w:r w:rsidR="000A521E" w:rsidRPr="00945024">
          <w:rPr>
            <w:rFonts w:cs="Times New Roman"/>
            <w:webHidden/>
          </w:rPr>
          <w:tab/>
        </w:r>
        <w:r w:rsidRPr="00945024">
          <w:rPr>
            <w:rFonts w:cs="Times New Roman"/>
            <w:webHidden/>
          </w:rPr>
          <w:fldChar w:fldCharType="begin"/>
        </w:r>
        <w:r w:rsidR="000A521E" w:rsidRPr="00945024">
          <w:rPr>
            <w:rFonts w:cs="Times New Roman"/>
            <w:webHidden/>
          </w:rPr>
          <w:instrText xml:space="preserve"> PAGEREF _Toc485692968 \h </w:instrText>
        </w:r>
        <w:r w:rsidRPr="00945024">
          <w:rPr>
            <w:rFonts w:cs="Times New Roman"/>
            <w:webHidden/>
          </w:rPr>
        </w:r>
        <w:r w:rsidRPr="00945024">
          <w:rPr>
            <w:rFonts w:cs="Times New Roman"/>
            <w:webHidden/>
          </w:rPr>
          <w:fldChar w:fldCharType="separate"/>
        </w:r>
        <w:r w:rsidR="004B6E14" w:rsidRPr="00945024">
          <w:rPr>
            <w:rFonts w:cs="Times New Roman"/>
            <w:webHidden/>
          </w:rPr>
          <w:t>36</w:t>
        </w:r>
        <w:r w:rsidRPr="00945024">
          <w:rPr>
            <w:rFonts w:cs="Times New Roman"/>
            <w:webHidden/>
          </w:rPr>
          <w:fldChar w:fldCharType="end"/>
        </w:r>
      </w:hyperlink>
    </w:p>
    <w:p w:rsidR="008144FB" w:rsidRPr="00945024" w:rsidRDefault="008144FB" w:rsidP="005B6CEB">
      <w:pPr>
        <w:rPr>
          <w:rFonts w:ascii="Times New Roman" w:eastAsiaTheme="minorEastAsia" w:hAnsi="Times New Roman"/>
          <w:noProof/>
        </w:rPr>
      </w:pPr>
    </w:p>
    <w:p w:rsidR="000A521E" w:rsidRPr="00945024" w:rsidRDefault="0034564D" w:rsidP="005B6CEB">
      <w:pPr>
        <w:pStyle w:val="Sumrio1"/>
        <w:rPr>
          <w:rStyle w:val="Hyperlink"/>
          <w:rFonts w:cs="Times New Roman"/>
        </w:rPr>
      </w:pPr>
      <w:hyperlink w:anchor="_Toc485692969" w:history="1">
        <w:r w:rsidR="000A521E" w:rsidRPr="00945024">
          <w:rPr>
            <w:rStyle w:val="Hyperlink"/>
            <w:rFonts w:cs="Times New Roman"/>
          </w:rPr>
          <w:t>6.</w:t>
        </w:r>
        <w:r w:rsidR="000A521E" w:rsidRPr="00945024">
          <w:rPr>
            <w:rFonts w:eastAsiaTheme="minorEastAsia" w:cs="Times New Roman"/>
            <w:sz w:val="22"/>
            <w:szCs w:val="22"/>
          </w:rPr>
          <w:tab/>
        </w:r>
        <w:r w:rsidR="000A521E" w:rsidRPr="00945024">
          <w:rPr>
            <w:rStyle w:val="Hyperlink"/>
            <w:rFonts w:cs="Times New Roman"/>
          </w:rPr>
          <w:t>CONCLUSÃO</w:t>
        </w:r>
        <w:r w:rsidR="000A521E" w:rsidRPr="00945024">
          <w:rPr>
            <w:rFonts w:cs="Times New Roman"/>
            <w:webHidden/>
          </w:rPr>
          <w:tab/>
        </w:r>
        <w:r w:rsidRPr="00945024">
          <w:rPr>
            <w:rFonts w:cs="Times New Roman"/>
            <w:webHidden/>
          </w:rPr>
          <w:fldChar w:fldCharType="begin"/>
        </w:r>
        <w:r w:rsidR="000A521E" w:rsidRPr="00945024">
          <w:rPr>
            <w:rFonts w:cs="Times New Roman"/>
            <w:webHidden/>
          </w:rPr>
          <w:instrText xml:space="preserve"> PAGEREF _Toc485692969 \h </w:instrText>
        </w:r>
        <w:r w:rsidRPr="00945024">
          <w:rPr>
            <w:rFonts w:cs="Times New Roman"/>
            <w:webHidden/>
          </w:rPr>
        </w:r>
        <w:r w:rsidRPr="00945024">
          <w:rPr>
            <w:rFonts w:cs="Times New Roman"/>
            <w:webHidden/>
          </w:rPr>
          <w:fldChar w:fldCharType="separate"/>
        </w:r>
        <w:r w:rsidR="004B6E14" w:rsidRPr="00945024">
          <w:rPr>
            <w:rFonts w:cs="Times New Roman"/>
            <w:webHidden/>
          </w:rPr>
          <w:t>43</w:t>
        </w:r>
        <w:r w:rsidRPr="00945024">
          <w:rPr>
            <w:rFonts w:cs="Times New Roman"/>
            <w:webHidden/>
          </w:rPr>
          <w:fldChar w:fldCharType="end"/>
        </w:r>
      </w:hyperlink>
    </w:p>
    <w:p w:rsidR="008144FB" w:rsidRPr="00945024" w:rsidRDefault="008144FB" w:rsidP="005B6CEB">
      <w:pPr>
        <w:rPr>
          <w:rFonts w:ascii="Times New Roman" w:eastAsiaTheme="minorEastAsia" w:hAnsi="Times New Roman"/>
          <w:noProof/>
        </w:rPr>
      </w:pPr>
    </w:p>
    <w:p w:rsidR="000A521E" w:rsidRPr="00945024" w:rsidRDefault="0034564D" w:rsidP="005B6CEB">
      <w:pPr>
        <w:pStyle w:val="Sumrio1"/>
        <w:rPr>
          <w:rFonts w:eastAsiaTheme="minorEastAsia" w:cs="Times New Roman"/>
          <w:sz w:val="22"/>
          <w:szCs w:val="22"/>
        </w:rPr>
      </w:pPr>
      <w:hyperlink w:anchor="_Toc485692970" w:history="1">
        <w:r w:rsidR="000A521E" w:rsidRPr="00945024">
          <w:rPr>
            <w:rStyle w:val="Hyperlink"/>
            <w:rFonts w:cs="Times New Roman"/>
            <w:lang w:val="en-US"/>
          </w:rPr>
          <w:t>7.</w:t>
        </w:r>
        <w:r w:rsidR="000A521E" w:rsidRPr="00945024">
          <w:rPr>
            <w:rFonts w:eastAsiaTheme="minorEastAsia" w:cs="Times New Roman"/>
            <w:sz w:val="22"/>
            <w:szCs w:val="22"/>
          </w:rPr>
          <w:tab/>
        </w:r>
        <w:r w:rsidR="000A521E" w:rsidRPr="00945024">
          <w:rPr>
            <w:rStyle w:val="Hyperlink"/>
            <w:rFonts w:cs="Times New Roman"/>
            <w:lang w:val="en-US"/>
          </w:rPr>
          <w:t>REFERÊNCIAS</w:t>
        </w:r>
        <w:r w:rsidR="000A521E" w:rsidRPr="00945024">
          <w:rPr>
            <w:rFonts w:cs="Times New Roman"/>
            <w:webHidden/>
          </w:rPr>
          <w:tab/>
        </w:r>
        <w:r w:rsidRPr="00945024">
          <w:rPr>
            <w:rFonts w:cs="Times New Roman"/>
            <w:webHidden/>
          </w:rPr>
          <w:fldChar w:fldCharType="begin"/>
        </w:r>
        <w:r w:rsidR="000A521E" w:rsidRPr="00945024">
          <w:rPr>
            <w:rFonts w:cs="Times New Roman"/>
            <w:webHidden/>
          </w:rPr>
          <w:instrText xml:space="preserve"> PAGEREF _Toc485692970 \h </w:instrText>
        </w:r>
        <w:r w:rsidRPr="00945024">
          <w:rPr>
            <w:rFonts w:cs="Times New Roman"/>
            <w:webHidden/>
          </w:rPr>
        </w:r>
        <w:r w:rsidRPr="00945024">
          <w:rPr>
            <w:rFonts w:cs="Times New Roman"/>
            <w:webHidden/>
          </w:rPr>
          <w:fldChar w:fldCharType="separate"/>
        </w:r>
        <w:r w:rsidR="004B6E14" w:rsidRPr="00945024">
          <w:rPr>
            <w:rFonts w:cs="Times New Roman"/>
            <w:webHidden/>
          </w:rPr>
          <w:t>44</w:t>
        </w:r>
        <w:r w:rsidRPr="00945024">
          <w:rPr>
            <w:rFonts w:cs="Times New Roman"/>
            <w:webHidden/>
          </w:rPr>
          <w:fldChar w:fldCharType="end"/>
        </w:r>
      </w:hyperlink>
    </w:p>
    <w:p w:rsidR="00F41886" w:rsidRDefault="0034564D" w:rsidP="005B6CEB">
      <w:pPr>
        <w:pStyle w:val="Sumrio1"/>
      </w:pPr>
      <w:r w:rsidRPr="00945024">
        <w:rPr>
          <w:rFonts w:cs="Times New Roman"/>
        </w:rPr>
        <w:fldChar w:fldCharType="end"/>
      </w:r>
    </w:p>
    <w:p w:rsidR="005B6CEB" w:rsidRDefault="005B6CEB" w:rsidP="005B6CEB"/>
    <w:p w:rsidR="005B6CEB" w:rsidRDefault="005B6CEB" w:rsidP="005B6CEB"/>
    <w:p w:rsidR="005B6CEB" w:rsidRDefault="005B6CEB" w:rsidP="005B6CEB"/>
    <w:p w:rsidR="005B6CEB" w:rsidRPr="005B6CEB" w:rsidRDefault="005B6CEB" w:rsidP="005B6CEB">
      <w:pPr>
        <w:sectPr w:rsidR="005B6CEB" w:rsidRPr="005B6CEB" w:rsidSect="00B522DE">
          <w:headerReference w:type="even" r:id="rId12"/>
          <w:headerReference w:type="default" r:id="rId13"/>
          <w:pgSz w:w="11907" w:h="16840" w:code="9"/>
          <w:pgMar w:top="1701" w:right="1134" w:bottom="1134" w:left="1701" w:header="1134" w:footer="851" w:gutter="0"/>
          <w:pgNumType w:start="1"/>
          <w:cols w:space="720"/>
          <w:noEndnote/>
          <w:titlePg/>
        </w:sectPr>
      </w:pPr>
    </w:p>
    <w:p w:rsidR="006B7F0C" w:rsidRPr="00DE29E9" w:rsidRDefault="00F41886" w:rsidP="003A3302">
      <w:pPr>
        <w:pStyle w:val="titulogeral"/>
        <w:numPr>
          <w:ilvl w:val="0"/>
          <w:numId w:val="40"/>
        </w:numPr>
        <w:ind w:left="284" w:hanging="284"/>
        <w:rPr>
          <w:rFonts w:ascii="Times New Roman" w:hAnsi="Times New Roman"/>
        </w:rPr>
      </w:pPr>
      <w:bookmarkStart w:id="4" w:name="_Toc93473123"/>
      <w:bookmarkStart w:id="5" w:name="_Toc96408761"/>
      <w:bookmarkStart w:id="6" w:name="_Toc96409028"/>
      <w:bookmarkStart w:id="7" w:name="_Toc230407027"/>
      <w:bookmarkStart w:id="8" w:name="_Toc389387703"/>
      <w:bookmarkStart w:id="9" w:name="_Toc485692963"/>
      <w:r w:rsidRPr="00DE29E9">
        <w:rPr>
          <w:rFonts w:ascii="Times New Roman" w:hAnsi="Times New Roman"/>
        </w:rPr>
        <w:lastRenderedPageBreak/>
        <w:t>I</w:t>
      </w:r>
      <w:bookmarkEnd w:id="4"/>
      <w:bookmarkEnd w:id="5"/>
      <w:bookmarkEnd w:id="6"/>
      <w:bookmarkEnd w:id="7"/>
      <w:bookmarkEnd w:id="8"/>
      <w:r w:rsidR="009F0E04" w:rsidRPr="00DE29E9">
        <w:rPr>
          <w:rFonts w:ascii="Times New Roman" w:hAnsi="Times New Roman"/>
        </w:rPr>
        <w:t>NTRODUÇÃO</w:t>
      </w:r>
      <w:bookmarkEnd w:id="9"/>
    </w:p>
    <w:p w:rsidR="003A3302" w:rsidRDefault="003A3302" w:rsidP="00A16A2D">
      <w:pPr>
        <w:pStyle w:val="Pargrafo"/>
        <w:rPr>
          <w:rFonts w:ascii="Times New Roman" w:hAnsi="Times New Roman"/>
          <w:szCs w:val="24"/>
        </w:rPr>
      </w:pPr>
    </w:p>
    <w:p w:rsidR="00A16A2D" w:rsidRPr="00DE29E9" w:rsidRDefault="00A16A2D" w:rsidP="00A16A2D">
      <w:pPr>
        <w:pStyle w:val="Pargrafo"/>
        <w:rPr>
          <w:rFonts w:ascii="Times New Roman" w:hAnsi="Times New Roman"/>
          <w:szCs w:val="24"/>
        </w:rPr>
      </w:pPr>
      <w:r w:rsidRPr="00DE29E9">
        <w:rPr>
          <w:rFonts w:ascii="Times New Roman" w:hAnsi="Times New Roman"/>
          <w:szCs w:val="24"/>
        </w:rPr>
        <w:t xml:space="preserve">A relevância do agronegócio brasileiro é contemplada internacionalmente em virtude do volume que </w:t>
      </w:r>
      <w:r w:rsidR="00C24A00">
        <w:rPr>
          <w:rFonts w:ascii="Times New Roman" w:hAnsi="Times New Roman"/>
          <w:szCs w:val="24"/>
        </w:rPr>
        <w:t>se produz e exporta,</w:t>
      </w:r>
      <w:r w:rsidRPr="00DE29E9">
        <w:rPr>
          <w:rFonts w:ascii="Times New Roman" w:hAnsi="Times New Roman"/>
          <w:szCs w:val="24"/>
        </w:rPr>
        <w:t xml:space="preserve"> também pelo montante que a produção deste setor representa</w:t>
      </w:r>
      <w:r w:rsidR="0004017E" w:rsidRPr="00DE29E9">
        <w:rPr>
          <w:rFonts w:ascii="Times New Roman" w:hAnsi="Times New Roman"/>
          <w:szCs w:val="24"/>
        </w:rPr>
        <w:t>va</w:t>
      </w:r>
      <w:r w:rsidR="000156D0">
        <w:rPr>
          <w:rFonts w:ascii="Times New Roman" w:hAnsi="Times New Roman"/>
          <w:szCs w:val="24"/>
        </w:rPr>
        <w:t xml:space="preserve"> </w:t>
      </w:r>
      <w:proofErr w:type="gramStart"/>
      <w:r w:rsidR="000156D0" w:rsidRPr="00DE29E9">
        <w:rPr>
          <w:rFonts w:ascii="Times New Roman" w:hAnsi="Times New Roman"/>
          <w:szCs w:val="24"/>
        </w:rPr>
        <w:t>cerca de 23,82</w:t>
      </w:r>
      <w:proofErr w:type="gramEnd"/>
      <w:r w:rsidR="000156D0" w:rsidRPr="00DE29E9">
        <w:rPr>
          <w:rFonts w:ascii="Times New Roman" w:hAnsi="Times New Roman"/>
          <w:szCs w:val="24"/>
        </w:rPr>
        <w:t>%</w:t>
      </w:r>
      <w:r w:rsidR="00935F1A">
        <w:rPr>
          <w:rFonts w:ascii="Times New Roman" w:hAnsi="Times New Roman"/>
          <w:szCs w:val="24"/>
        </w:rPr>
        <w:t xml:space="preserve">, em termos do </w:t>
      </w:r>
      <w:r w:rsidR="00EC5A68">
        <w:rPr>
          <w:rFonts w:ascii="Times New Roman" w:hAnsi="Times New Roman"/>
          <w:szCs w:val="24"/>
        </w:rPr>
        <w:t>Produto Interno Bruto (</w:t>
      </w:r>
      <w:r w:rsidR="00935F1A">
        <w:rPr>
          <w:rFonts w:ascii="Times New Roman" w:hAnsi="Times New Roman"/>
          <w:szCs w:val="24"/>
        </w:rPr>
        <w:t>PIB</w:t>
      </w:r>
      <w:r w:rsidR="00EC5A68">
        <w:rPr>
          <w:rFonts w:ascii="Times New Roman" w:hAnsi="Times New Roman"/>
          <w:szCs w:val="24"/>
        </w:rPr>
        <w:t>)</w:t>
      </w:r>
      <w:r w:rsidR="00C24A00">
        <w:rPr>
          <w:rFonts w:ascii="Times New Roman" w:hAnsi="Times New Roman"/>
          <w:szCs w:val="24"/>
        </w:rPr>
        <w:t>,</w:t>
      </w:r>
      <w:r w:rsidRPr="00DE29E9">
        <w:rPr>
          <w:rFonts w:ascii="Times New Roman" w:hAnsi="Times New Roman"/>
          <w:szCs w:val="24"/>
        </w:rPr>
        <w:t xml:space="preserve"> em </w:t>
      </w:r>
      <w:r w:rsidR="007D5DF6">
        <w:rPr>
          <w:rFonts w:ascii="Times New Roman" w:hAnsi="Times New Roman"/>
          <w:szCs w:val="24"/>
        </w:rPr>
        <w:t>1995,</w:t>
      </w:r>
      <w:r w:rsidR="000156D0">
        <w:rPr>
          <w:rFonts w:ascii="Times New Roman" w:hAnsi="Times New Roman"/>
          <w:szCs w:val="24"/>
        </w:rPr>
        <w:t xml:space="preserve"> já em 2005 em torno de</w:t>
      </w:r>
      <w:r w:rsidR="007D5DF6">
        <w:rPr>
          <w:rFonts w:ascii="Times New Roman" w:hAnsi="Times New Roman"/>
          <w:szCs w:val="24"/>
        </w:rPr>
        <w:t xml:space="preserve"> 21,56% do PIB,</w:t>
      </w:r>
      <w:r w:rsidR="0004017E" w:rsidRPr="00DE29E9">
        <w:rPr>
          <w:rFonts w:ascii="Times New Roman" w:hAnsi="Times New Roman"/>
          <w:szCs w:val="24"/>
        </w:rPr>
        <w:t xml:space="preserve"> </w:t>
      </w:r>
      <w:r w:rsidR="00F067AC" w:rsidRPr="00DE29E9">
        <w:rPr>
          <w:rFonts w:ascii="Times New Roman" w:hAnsi="Times New Roman"/>
          <w:szCs w:val="24"/>
        </w:rPr>
        <w:t>no ano de</w:t>
      </w:r>
      <w:r w:rsidR="0004017E" w:rsidRPr="00DE29E9">
        <w:rPr>
          <w:rFonts w:ascii="Times New Roman" w:hAnsi="Times New Roman"/>
          <w:szCs w:val="24"/>
        </w:rPr>
        <w:t xml:space="preserve"> 2015</w:t>
      </w:r>
      <w:r w:rsidR="00F067AC" w:rsidRPr="00DE29E9">
        <w:rPr>
          <w:rFonts w:ascii="Times New Roman" w:hAnsi="Times New Roman"/>
          <w:szCs w:val="24"/>
        </w:rPr>
        <w:t xml:space="preserve"> </w:t>
      </w:r>
      <w:r w:rsidR="007D5DF6">
        <w:rPr>
          <w:rFonts w:ascii="Times New Roman" w:hAnsi="Times New Roman"/>
          <w:szCs w:val="24"/>
        </w:rPr>
        <w:t>contribuiu em</w:t>
      </w:r>
      <w:r w:rsidR="00F067AC" w:rsidRPr="00DE29E9">
        <w:rPr>
          <w:rFonts w:ascii="Times New Roman" w:hAnsi="Times New Roman"/>
          <w:szCs w:val="24"/>
        </w:rPr>
        <w:t xml:space="preserve"> 21,46% do PIB, de acordo com dados do</w:t>
      </w:r>
      <w:r w:rsidR="00EC5A68">
        <w:rPr>
          <w:rFonts w:ascii="Times New Roman" w:hAnsi="Times New Roman"/>
          <w:szCs w:val="24"/>
        </w:rPr>
        <w:t xml:space="preserve"> Centro de Estudos Avançados em Economia Aplicada –</w:t>
      </w:r>
      <w:r w:rsidR="00F067AC" w:rsidRPr="00DE29E9">
        <w:rPr>
          <w:rFonts w:ascii="Times New Roman" w:hAnsi="Times New Roman"/>
          <w:szCs w:val="24"/>
        </w:rPr>
        <w:t xml:space="preserve"> CEPEA</w:t>
      </w:r>
      <w:r w:rsidR="00621A5F">
        <w:rPr>
          <w:rFonts w:ascii="Times New Roman" w:hAnsi="Times New Roman"/>
          <w:szCs w:val="24"/>
        </w:rPr>
        <w:t xml:space="preserve"> (2016)</w:t>
      </w:r>
      <w:r w:rsidR="00F067AC" w:rsidRPr="00DE29E9">
        <w:rPr>
          <w:rFonts w:ascii="Times New Roman" w:hAnsi="Times New Roman"/>
          <w:szCs w:val="24"/>
        </w:rPr>
        <w:t xml:space="preserve"> e </w:t>
      </w:r>
      <w:r w:rsidR="00EC5A68">
        <w:rPr>
          <w:rFonts w:ascii="Times New Roman" w:hAnsi="Times New Roman"/>
          <w:szCs w:val="24"/>
        </w:rPr>
        <w:t xml:space="preserve">Instituto Brasileiro de Geografia e Estatística –  </w:t>
      </w:r>
      <w:r w:rsidR="00F067AC" w:rsidRPr="00DE29E9">
        <w:rPr>
          <w:rFonts w:ascii="Times New Roman" w:hAnsi="Times New Roman"/>
          <w:szCs w:val="24"/>
        </w:rPr>
        <w:t>IBGE</w:t>
      </w:r>
      <w:r w:rsidR="00621A5F">
        <w:rPr>
          <w:rFonts w:ascii="Times New Roman" w:hAnsi="Times New Roman"/>
          <w:szCs w:val="24"/>
        </w:rPr>
        <w:t xml:space="preserve"> (2016)</w:t>
      </w:r>
      <w:r w:rsidR="00F067AC" w:rsidRPr="00DE29E9">
        <w:rPr>
          <w:rFonts w:ascii="Times New Roman" w:hAnsi="Times New Roman"/>
          <w:szCs w:val="24"/>
        </w:rPr>
        <w:t>.</w:t>
      </w:r>
      <w:r w:rsidR="00621A5F">
        <w:rPr>
          <w:rFonts w:ascii="Times New Roman" w:hAnsi="Times New Roman"/>
          <w:szCs w:val="24"/>
        </w:rPr>
        <w:t xml:space="preserve"> O setor a</w:t>
      </w:r>
      <w:r w:rsidRPr="00DE29E9">
        <w:rPr>
          <w:rFonts w:ascii="Times New Roman" w:hAnsi="Times New Roman"/>
          <w:szCs w:val="24"/>
        </w:rPr>
        <w:t xml:space="preserve">lém de gerar divisas para o país, que permitem o emprego de políticas </w:t>
      </w:r>
      <w:r w:rsidR="00C24A00">
        <w:rPr>
          <w:rFonts w:ascii="Times New Roman" w:hAnsi="Times New Roman"/>
          <w:szCs w:val="24"/>
        </w:rPr>
        <w:t xml:space="preserve">econômicas </w:t>
      </w:r>
      <w:r w:rsidRPr="00DE29E9">
        <w:rPr>
          <w:rFonts w:ascii="Times New Roman" w:hAnsi="Times New Roman"/>
          <w:szCs w:val="24"/>
        </w:rPr>
        <w:t>com a utilização destes recursos criados a partir do comércio dos bens agrícolas</w:t>
      </w:r>
      <w:r w:rsidR="00C24A00">
        <w:rPr>
          <w:rFonts w:ascii="Times New Roman" w:hAnsi="Times New Roman"/>
          <w:szCs w:val="24"/>
        </w:rPr>
        <w:t>, também emprega cerca de 19 milhões de pessoas segundo CEPEA (2016)</w:t>
      </w:r>
      <w:r w:rsidRPr="00DE29E9">
        <w:rPr>
          <w:rFonts w:ascii="Times New Roman" w:hAnsi="Times New Roman"/>
          <w:szCs w:val="24"/>
        </w:rPr>
        <w:t>. Sobretudo</w:t>
      </w:r>
      <w:r w:rsidR="00E368F5" w:rsidRPr="00DE29E9">
        <w:rPr>
          <w:rFonts w:ascii="Times New Roman" w:hAnsi="Times New Roman"/>
          <w:szCs w:val="24"/>
        </w:rPr>
        <w:t>,</w:t>
      </w:r>
      <w:r w:rsidRPr="00DE29E9">
        <w:rPr>
          <w:rFonts w:ascii="Times New Roman" w:hAnsi="Times New Roman"/>
          <w:szCs w:val="24"/>
        </w:rPr>
        <w:t xml:space="preserve"> o país se beneficia deste setor, pois o clima, relevo, solo são adequados para uma vasta gama de produtos.</w:t>
      </w:r>
    </w:p>
    <w:p w:rsidR="00C24A00" w:rsidRDefault="00E368F5" w:rsidP="00A16A2D">
      <w:pPr>
        <w:pStyle w:val="Pargrafo"/>
        <w:rPr>
          <w:rFonts w:ascii="Times New Roman" w:hAnsi="Times New Roman"/>
          <w:szCs w:val="24"/>
        </w:rPr>
      </w:pPr>
      <w:r w:rsidRPr="00DE29E9">
        <w:rPr>
          <w:rFonts w:ascii="Times New Roman" w:hAnsi="Times New Roman"/>
          <w:szCs w:val="24"/>
        </w:rPr>
        <w:t>Neste contexto</w:t>
      </w:r>
      <w:r w:rsidR="00A16A2D" w:rsidRPr="00DE29E9">
        <w:rPr>
          <w:rFonts w:ascii="Times New Roman" w:hAnsi="Times New Roman"/>
          <w:szCs w:val="24"/>
        </w:rPr>
        <w:t>, o milho</w:t>
      </w:r>
      <w:r w:rsidR="003332BB">
        <w:rPr>
          <w:rFonts w:ascii="Times New Roman" w:hAnsi="Times New Roman"/>
          <w:szCs w:val="24"/>
        </w:rPr>
        <w:t xml:space="preserve"> é responsável por 0,5% do PIB – IBGE (2016)</w:t>
      </w:r>
      <w:r w:rsidR="00A16A2D" w:rsidRPr="00DE29E9">
        <w:rPr>
          <w:rFonts w:ascii="Times New Roman" w:hAnsi="Times New Roman"/>
          <w:szCs w:val="24"/>
        </w:rPr>
        <w:t xml:space="preserve"> revela</w:t>
      </w:r>
      <w:r w:rsidR="003332BB">
        <w:rPr>
          <w:rFonts w:ascii="Times New Roman" w:hAnsi="Times New Roman"/>
          <w:szCs w:val="24"/>
        </w:rPr>
        <w:t>ndo</w:t>
      </w:r>
      <w:r w:rsidR="00A16A2D" w:rsidRPr="00DE29E9">
        <w:rPr>
          <w:rFonts w:ascii="Times New Roman" w:hAnsi="Times New Roman"/>
          <w:szCs w:val="24"/>
        </w:rPr>
        <w:t>-se um importa</w:t>
      </w:r>
      <w:r w:rsidR="000156D0">
        <w:rPr>
          <w:rFonts w:ascii="Times New Roman" w:hAnsi="Times New Roman"/>
          <w:szCs w:val="24"/>
        </w:rPr>
        <w:t>nte componente deste setor. É</w:t>
      </w:r>
      <w:r w:rsidR="00A16A2D" w:rsidRPr="00DE29E9">
        <w:rPr>
          <w:rFonts w:ascii="Times New Roman" w:hAnsi="Times New Roman"/>
          <w:szCs w:val="24"/>
        </w:rPr>
        <w:t xml:space="preserve"> base de uma extensa cadeia produtiva, </w:t>
      </w:r>
      <w:r w:rsidR="003332BB">
        <w:rPr>
          <w:rFonts w:ascii="Times New Roman" w:hAnsi="Times New Roman"/>
          <w:szCs w:val="24"/>
        </w:rPr>
        <w:t>em que o</w:t>
      </w:r>
      <w:r w:rsidR="00A16A2D" w:rsidRPr="00DE29E9">
        <w:rPr>
          <w:rFonts w:ascii="Times New Roman" w:hAnsi="Times New Roman"/>
          <w:szCs w:val="24"/>
        </w:rPr>
        <w:t xml:space="preserve"> ramo mais notável é o da alimentação, principalmente produção de rações </w:t>
      </w:r>
      <w:r w:rsidR="00C177B3">
        <w:rPr>
          <w:rFonts w:ascii="Times New Roman" w:hAnsi="Times New Roman"/>
          <w:szCs w:val="24"/>
        </w:rPr>
        <w:t>animais. Conforme mostrado por SOUZA et al. (</w:t>
      </w:r>
      <w:r w:rsidR="00A16A2D" w:rsidRPr="00DE29E9">
        <w:rPr>
          <w:rFonts w:ascii="Times New Roman" w:hAnsi="Times New Roman"/>
          <w:szCs w:val="24"/>
        </w:rPr>
        <w:t xml:space="preserve">2011) o Brasil é o terceiro produtor mundial de aves, sendo o primeiro no ranking mundial de </w:t>
      </w:r>
      <w:r w:rsidR="003332BB">
        <w:rPr>
          <w:rFonts w:ascii="Times New Roman" w:hAnsi="Times New Roman"/>
          <w:szCs w:val="24"/>
        </w:rPr>
        <w:t>exportadores de carne de frango.</w:t>
      </w:r>
      <w:r w:rsidR="00A16A2D" w:rsidRPr="00DE29E9">
        <w:rPr>
          <w:rFonts w:ascii="Times New Roman" w:hAnsi="Times New Roman"/>
          <w:szCs w:val="24"/>
        </w:rPr>
        <w:t xml:space="preserve"> </w:t>
      </w:r>
    </w:p>
    <w:p w:rsidR="00A16A2D" w:rsidRPr="00DE29E9" w:rsidRDefault="003332BB" w:rsidP="00A16A2D">
      <w:pPr>
        <w:pStyle w:val="Pargrafo"/>
        <w:rPr>
          <w:rFonts w:ascii="Times New Roman" w:hAnsi="Times New Roman"/>
          <w:szCs w:val="24"/>
        </w:rPr>
      </w:pPr>
      <w:r>
        <w:rPr>
          <w:rFonts w:ascii="Times New Roman" w:hAnsi="Times New Roman"/>
          <w:szCs w:val="24"/>
        </w:rPr>
        <w:t>O setor avícola tem</w:t>
      </w:r>
      <w:r w:rsidR="00A16A2D" w:rsidRPr="00DE29E9">
        <w:rPr>
          <w:rFonts w:ascii="Times New Roman" w:hAnsi="Times New Roman"/>
          <w:szCs w:val="24"/>
        </w:rPr>
        <w:t xml:space="preserve"> forte ligação com a demanda por milho por parte da indústria de frango</w:t>
      </w:r>
      <w:r>
        <w:rPr>
          <w:rFonts w:ascii="Times New Roman" w:hAnsi="Times New Roman"/>
          <w:szCs w:val="24"/>
        </w:rPr>
        <w:t xml:space="preserve"> sendo o principal transmissor de preço e</w:t>
      </w:r>
      <w:r w:rsidR="00EC5A68">
        <w:rPr>
          <w:rFonts w:ascii="Times New Roman" w:hAnsi="Times New Roman"/>
          <w:szCs w:val="24"/>
        </w:rPr>
        <w:t xml:space="preserve"> </w:t>
      </w:r>
      <w:r w:rsidR="00A16A2D" w:rsidRPr="00DE29E9">
        <w:rPr>
          <w:rFonts w:ascii="Times New Roman" w:hAnsi="Times New Roman"/>
          <w:szCs w:val="24"/>
        </w:rPr>
        <w:t xml:space="preserve">cresceu em torno de 89%, no período de </w:t>
      </w:r>
      <w:smartTag w:uri="urn:schemas-microsoft-com:office:smarttags" w:element="metricconverter">
        <w:smartTagPr>
          <w:attr w:name="ProductID" w:val="2001 a"/>
        </w:smartTagPr>
        <w:r w:rsidR="00A16A2D" w:rsidRPr="00DE29E9">
          <w:rPr>
            <w:rFonts w:ascii="Times New Roman" w:hAnsi="Times New Roman"/>
            <w:szCs w:val="24"/>
          </w:rPr>
          <w:t>2001 a</w:t>
        </w:r>
      </w:smartTag>
      <w:r w:rsidR="00A16A2D" w:rsidRPr="00DE29E9">
        <w:rPr>
          <w:rFonts w:ascii="Times New Roman" w:hAnsi="Times New Roman"/>
          <w:szCs w:val="24"/>
        </w:rPr>
        <w:t xml:space="preserve"> 2007 (CALDARELLI, 2010).</w:t>
      </w:r>
    </w:p>
    <w:p w:rsidR="00A16A2D" w:rsidRPr="00DE29E9" w:rsidRDefault="00A16A2D" w:rsidP="00A16A2D">
      <w:pPr>
        <w:pStyle w:val="Pargrafo"/>
        <w:rPr>
          <w:rFonts w:ascii="Times New Roman" w:hAnsi="Times New Roman"/>
          <w:szCs w:val="24"/>
        </w:rPr>
      </w:pPr>
      <w:r w:rsidRPr="00DE29E9">
        <w:rPr>
          <w:rFonts w:ascii="Times New Roman" w:hAnsi="Times New Roman"/>
          <w:szCs w:val="24"/>
        </w:rPr>
        <w:t>No entanto, o mercado dos produtos agrícolas está submetido a riscos naturais intrínsecos à produção, como a sazonalidade, pragas, clima, o solo desgastado, políticas agrícolas, sistema logístico mal definido pelas condições da infraestrutura, além das tarifas, qualidade do capital e da mão-de-obra utilizada,</w:t>
      </w:r>
      <w:r w:rsidR="00C177B3">
        <w:rPr>
          <w:rFonts w:ascii="Times New Roman" w:hAnsi="Times New Roman"/>
          <w:szCs w:val="24"/>
        </w:rPr>
        <w:t xml:space="preserve"> tais fatores </w:t>
      </w:r>
      <w:r w:rsidRPr="00DE29E9">
        <w:rPr>
          <w:rFonts w:ascii="Times New Roman" w:hAnsi="Times New Roman"/>
          <w:szCs w:val="24"/>
        </w:rPr>
        <w:t>resulta</w:t>
      </w:r>
      <w:r w:rsidR="00C177B3">
        <w:rPr>
          <w:rFonts w:ascii="Times New Roman" w:hAnsi="Times New Roman"/>
          <w:szCs w:val="24"/>
        </w:rPr>
        <w:t>m</w:t>
      </w:r>
      <w:r w:rsidRPr="00DE29E9">
        <w:rPr>
          <w:rFonts w:ascii="Times New Roman" w:hAnsi="Times New Roman"/>
          <w:szCs w:val="24"/>
        </w:rPr>
        <w:t xml:space="preserve"> na maior ou menor produção por área plantada e isso se reflete </w:t>
      </w:r>
      <w:r w:rsidR="00E368F5" w:rsidRPr="00DE29E9">
        <w:rPr>
          <w:rFonts w:ascii="Times New Roman" w:hAnsi="Times New Roman"/>
          <w:szCs w:val="24"/>
        </w:rPr>
        <w:t>por meio da</w:t>
      </w:r>
      <w:r w:rsidRPr="00DE29E9">
        <w:rPr>
          <w:rFonts w:ascii="Times New Roman" w:hAnsi="Times New Roman"/>
          <w:szCs w:val="24"/>
        </w:rPr>
        <w:t xml:space="preserve"> volatilidade no preço destes bens.</w:t>
      </w:r>
      <w:r w:rsidR="00603AA7" w:rsidRPr="00DE29E9">
        <w:rPr>
          <w:rFonts w:ascii="Times New Roman" w:hAnsi="Times New Roman"/>
          <w:szCs w:val="24"/>
        </w:rPr>
        <w:t xml:space="preserve"> </w:t>
      </w:r>
      <w:r w:rsidRPr="00DE29E9">
        <w:rPr>
          <w:rFonts w:ascii="Times New Roman" w:hAnsi="Times New Roman"/>
          <w:szCs w:val="24"/>
        </w:rPr>
        <w:t xml:space="preserve">Para contornar </w:t>
      </w:r>
      <w:r w:rsidR="00E368F5" w:rsidRPr="00DE29E9">
        <w:rPr>
          <w:rFonts w:ascii="Times New Roman" w:hAnsi="Times New Roman"/>
          <w:szCs w:val="24"/>
        </w:rPr>
        <w:t xml:space="preserve">tais </w:t>
      </w:r>
      <w:r w:rsidR="00A623EB" w:rsidRPr="00DE29E9">
        <w:rPr>
          <w:rFonts w:ascii="Times New Roman" w:hAnsi="Times New Roman"/>
          <w:szCs w:val="24"/>
        </w:rPr>
        <w:t>variações</w:t>
      </w:r>
      <w:r w:rsidRPr="00DE29E9">
        <w:rPr>
          <w:rFonts w:ascii="Times New Roman" w:hAnsi="Times New Roman"/>
          <w:szCs w:val="24"/>
        </w:rPr>
        <w:t xml:space="preserve"> </w:t>
      </w:r>
      <w:r w:rsidR="00A623EB" w:rsidRPr="00DE29E9">
        <w:rPr>
          <w:rFonts w:ascii="Times New Roman" w:hAnsi="Times New Roman"/>
          <w:szCs w:val="24"/>
        </w:rPr>
        <w:t>nos</w:t>
      </w:r>
      <w:r w:rsidR="00E368F5" w:rsidRPr="00DE29E9">
        <w:rPr>
          <w:rFonts w:ascii="Times New Roman" w:hAnsi="Times New Roman"/>
          <w:szCs w:val="24"/>
        </w:rPr>
        <w:t xml:space="preserve"> </w:t>
      </w:r>
      <w:r w:rsidRPr="00DE29E9">
        <w:rPr>
          <w:rFonts w:ascii="Times New Roman" w:hAnsi="Times New Roman"/>
          <w:szCs w:val="24"/>
        </w:rPr>
        <w:t xml:space="preserve">preços, o mercado futuro se popularizou entre os negócios, </w:t>
      </w:r>
      <w:r w:rsidR="00C24A00">
        <w:rPr>
          <w:rFonts w:ascii="Times New Roman" w:hAnsi="Times New Roman"/>
          <w:szCs w:val="24"/>
        </w:rPr>
        <w:t>como</w:t>
      </w:r>
      <w:r w:rsidRPr="00DE29E9">
        <w:rPr>
          <w:rFonts w:ascii="Times New Roman" w:hAnsi="Times New Roman"/>
          <w:szCs w:val="24"/>
        </w:rPr>
        <w:t xml:space="preserve"> um meio para o produtor se proteger contra eventuais quedas no preço da saca no período da colheita e para empresa se proteger contra aumentos. Entretanto,</w:t>
      </w:r>
      <w:r w:rsidR="00E368F5" w:rsidRPr="00DE29E9">
        <w:rPr>
          <w:rFonts w:ascii="Times New Roman" w:hAnsi="Times New Roman"/>
          <w:szCs w:val="24"/>
        </w:rPr>
        <w:t xml:space="preserve"> especifi</w:t>
      </w:r>
      <w:r w:rsidR="00A623EB" w:rsidRPr="00DE29E9">
        <w:rPr>
          <w:rFonts w:ascii="Times New Roman" w:hAnsi="Times New Roman"/>
          <w:szCs w:val="24"/>
        </w:rPr>
        <w:t>came</w:t>
      </w:r>
      <w:r w:rsidR="00E368F5" w:rsidRPr="00DE29E9">
        <w:rPr>
          <w:rFonts w:ascii="Times New Roman" w:hAnsi="Times New Roman"/>
          <w:szCs w:val="24"/>
        </w:rPr>
        <w:t>nte para o mercado de milho,</w:t>
      </w:r>
      <w:r w:rsidRPr="00DE29E9">
        <w:rPr>
          <w:rFonts w:ascii="Times New Roman" w:hAnsi="Times New Roman"/>
          <w:szCs w:val="24"/>
        </w:rPr>
        <w:t xml:space="preserve"> o mercado futuro na</w:t>
      </w:r>
      <w:r w:rsidR="00A623EB" w:rsidRPr="00DE29E9">
        <w:rPr>
          <w:rFonts w:ascii="Times New Roman" w:hAnsi="Times New Roman"/>
          <w:szCs w:val="24"/>
        </w:rPr>
        <w:t xml:space="preserve"> </w:t>
      </w:r>
      <w:r w:rsidR="003332BB" w:rsidRPr="00DE29E9">
        <w:rPr>
          <w:rFonts w:ascii="Times New Roman" w:hAnsi="Times New Roman"/>
          <w:szCs w:val="24"/>
        </w:rPr>
        <w:t>Bolsa de Mercadoria e Futuros</w:t>
      </w:r>
      <w:proofErr w:type="gramStart"/>
      <w:r w:rsidR="003332BB" w:rsidRPr="00DE29E9">
        <w:rPr>
          <w:rFonts w:ascii="Times New Roman" w:hAnsi="Times New Roman"/>
          <w:szCs w:val="24"/>
        </w:rPr>
        <w:t xml:space="preserve"> </w:t>
      </w:r>
      <w:r w:rsidR="003332BB">
        <w:rPr>
          <w:rFonts w:ascii="Times New Roman" w:hAnsi="Times New Roman"/>
          <w:szCs w:val="24"/>
        </w:rPr>
        <w:t xml:space="preserve"> </w:t>
      </w:r>
      <w:proofErr w:type="gramEnd"/>
      <w:r w:rsidRPr="00DE29E9">
        <w:rPr>
          <w:rFonts w:ascii="Times New Roman" w:hAnsi="Times New Roman"/>
          <w:szCs w:val="24"/>
        </w:rPr>
        <w:t>(</w:t>
      </w:r>
      <w:proofErr w:type="spellStart"/>
      <w:r w:rsidR="003332BB" w:rsidRPr="00DE29E9">
        <w:rPr>
          <w:rFonts w:ascii="Times New Roman" w:hAnsi="Times New Roman"/>
          <w:szCs w:val="24"/>
        </w:rPr>
        <w:t>BM&amp;FBOVESPA</w:t>
      </w:r>
      <w:proofErr w:type="spellEnd"/>
      <w:r w:rsidRPr="00DE29E9">
        <w:rPr>
          <w:rFonts w:ascii="Times New Roman" w:hAnsi="Times New Roman"/>
          <w:szCs w:val="24"/>
        </w:rPr>
        <w:t xml:space="preserve">) </w:t>
      </w:r>
      <w:r w:rsidR="00024A0E">
        <w:rPr>
          <w:rFonts w:ascii="Times New Roman" w:hAnsi="Times New Roman"/>
          <w:szCs w:val="24"/>
        </w:rPr>
        <w:t>se mostra</w:t>
      </w:r>
      <w:r w:rsidRPr="00DE29E9">
        <w:rPr>
          <w:rFonts w:ascii="Times New Roman" w:hAnsi="Times New Roman"/>
          <w:szCs w:val="24"/>
        </w:rPr>
        <w:t xml:space="preserve"> relativamente fraco</w:t>
      </w:r>
      <w:r w:rsidR="003332BB">
        <w:rPr>
          <w:rFonts w:ascii="Times New Roman" w:hAnsi="Times New Roman"/>
          <w:szCs w:val="24"/>
        </w:rPr>
        <w:t>.</w:t>
      </w:r>
      <w:r w:rsidR="001E14CA" w:rsidRPr="00DE29E9">
        <w:rPr>
          <w:rFonts w:ascii="Times New Roman" w:hAnsi="Times New Roman"/>
          <w:szCs w:val="24"/>
        </w:rPr>
        <w:t xml:space="preserve"> </w:t>
      </w:r>
      <w:r w:rsidR="003332BB">
        <w:rPr>
          <w:rFonts w:ascii="Times New Roman" w:hAnsi="Times New Roman"/>
          <w:szCs w:val="24"/>
        </w:rPr>
        <w:t xml:space="preserve">Essa </w:t>
      </w:r>
      <w:r w:rsidR="001E14CA" w:rsidRPr="00DE29E9">
        <w:rPr>
          <w:rFonts w:ascii="Times New Roman" w:hAnsi="Times New Roman"/>
          <w:szCs w:val="24"/>
        </w:rPr>
        <w:t>baixa liqui</w:t>
      </w:r>
      <w:r w:rsidR="003332BB">
        <w:rPr>
          <w:rFonts w:ascii="Times New Roman" w:hAnsi="Times New Roman"/>
          <w:szCs w:val="24"/>
        </w:rPr>
        <w:t>dez e negociação de contratos,</w:t>
      </w:r>
      <w:r w:rsidRPr="00DE29E9">
        <w:rPr>
          <w:rFonts w:ascii="Times New Roman" w:hAnsi="Times New Roman"/>
          <w:szCs w:val="24"/>
        </w:rPr>
        <w:t xml:space="preserve"> quando comparado a outros, principalmente o da soja, dificulta</w:t>
      </w:r>
      <w:r w:rsidR="00925716">
        <w:rPr>
          <w:rFonts w:ascii="Times New Roman" w:hAnsi="Times New Roman"/>
          <w:szCs w:val="24"/>
        </w:rPr>
        <w:t xml:space="preserve"> a estimação dos preços futuros</w:t>
      </w:r>
      <w:r w:rsidRPr="00DE29E9">
        <w:rPr>
          <w:rFonts w:ascii="Times New Roman" w:hAnsi="Times New Roman"/>
          <w:szCs w:val="24"/>
        </w:rPr>
        <w:t xml:space="preserve"> </w:t>
      </w:r>
      <w:r w:rsidR="00DE29E9" w:rsidRPr="00DE29E9">
        <w:rPr>
          <w:rFonts w:ascii="Times New Roman" w:hAnsi="Times New Roman"/>
          <w:szCs w:val="24"/>
        </w:rPr>
        <w:t>(FAVRO; CALDARELLI; CA</w:t>
      </w:r>
      <w:r w:rsidR="00603AA7" w:rsidRPr="00DE29E9">
        <w:rPr>
          <w:rFonts w:ascii="Times New Roman" w:hAnsi="Times New Roman"/>
          <w:szCs w:val="24"/>
        </w:rPr>
        <w:t>MARA, 2015)</w:t>
      </w:r>
      <w:r w:rsidR="00925716">
        <w:rPr>
          <w:rFonts w:ascii="Times New Roman" w:hAnsi="Times New Roman"/>
          <w:szCs w:val="24"/>
        </w:rPr>
        <w:t>.</w:t>
      </w:r>
    </w:p>
    <w:p w:rsidR="00A16A2D" w:rsidRPr="00DE29E9" w:rsidRDefault="00A16A2D" w:rsidP="00A16A2D">
      <w:pPr>
        <w:pStyle w:val="Pargrafo"/>
        <w:tabs>
          <w:tab w:val="clear" w:pos="1701"/>
          <w:tab w:val="left" w:pos="0"/>
        </w:tabs>
        <w:rPr>
          <w:rFonts w:ascii="Times New Roman" w:hAnsi="Times New Roman"/>
          <w:szCs w:val="24"/>
        </w:rPr>
      </w:pPr>
      <w:r w:rsidRPr="00DE29E9">
        <w:rPr>
          <w:rFonts w:ascii="Times New Roman" w:hAnsi="Times New Roman"/>
          <w:szCs w:val="24"/>
        </w:rPr>
        <w:t>Atualmente</w:t>
      </w:r>
      <w:r w:rsidR="001E14CA" w:rsidRPr="00DE29E9">
        <w:rPr>
          <w:rFonts w:ascii="Times New Roman" w:hAnsi="Times New Roman"/>
          <w:szCs w:val="24"/>
        </w:rPr>
        <w:t>,</w:t>
      </w:r>
      <w:r w:rsidRPr="00DE29E9">
        <w:rPr>
          <w:rFonts w:ascii="Times New Roman" w:hAnsi="Times New Roman"/>
          <w:szCs w:val="24"/>
        </w:rPr>
        <w:t xml:space="preserve"> existem estratégias para atuar com os contratos futuros permitindo</w:t>
      </w:r>
      <w:r w:rsidR="00A623EB" w:rsidRPr="00DE29E9">
        <w:rPr>
          <w:rFonts w:ascii="Times New Roman" w:hAnsi="Times New Roman"/>
          <w:szCs w:val="24"/>
        </w:rPr>
        <w:t xml:space="preserve"> que os agentes </w:t>
      </w:r>
      <w:r w:rsidR="0064698C" w:rsidRPr="00DE29E9">
        <w:rPr>
          <w:rFonts w:ascii="Times New Roman" w:hAnsi="Times New Roman"/>
          <w:szCs w:val="24"/>
        </w:rPr>
        <w:t>gerenciem</w:t>
      </w:r>
      <w:r w:rsidR="00A623EB" w:rsidRPr="00DE29E9">
        <w:rPr>
          <w:rFonts w:ascii="Times New Roman" w:hAnsi="Times New Roman"/>
          <w:szCs w:val="24"/>
        </w:rPr>
        <w:t xml:space="preserve"> suas carteiras</w:t>
      </w:r>
      <w:r w:rsidR="000313F1">
        <w:rPr>
          <w:rFonts w:ascii="Times New Roman" w:hAnsi="Times New Roman"/>
          <w:szCs w:val="24"/>
        </w:rPr>
        <w:t xml:space="preserve"> buscando otimiza</w:t>
      </w:r>
      <w:r w:rsidR="003332BB">
        <w:rPr>
          <w:rFonts w:ascii="Times New Roman" w:hAnsi="Times New Roman"/>
          <w:szCs w:val="24"/>
        </w:rPr>
        <w:t>-las</w:t>
      </w:r>
      <w:r w:rsidR="00EC5A68">
        <w:rPr>
          <w:rFonts w:ascii="Times New Roman" w:hAnsi="Times New Roman"/>
          <w:szCs w:val="24"/>
        </w:rPr>
        <w:t xml:space="preserve"> </w:t>
      </w:r>
      <w:r w:rsidR="0064698C" w:rsidRPr="00DE29E9">
        <w:rPr>
          <w:rFonts w:ascii="Times New Roman" w:hAnsi="Times New Roman"/>
          <w:szCs w:val="24"/>
        </w:rPr>
        <w:t>com</w:t>
      </w:r>
      <w:r w:rsidR="00A623EB" w:rsidRPr="00DE29E9">
        <w:rPr>
          <w:rFonts w:ascii="Times New Roman" w:hAnsi="Times New Roman"/>
          <w:szCs w:val="24"/>
        </w:rPr>
        <w:t xml:space="preserve"> o </w:t>
      </w:r>
      <w:r w:rsidR="0064698C" w:rsidRPr="00DE29E9">
        <w:rPr>
          <w:rFonts w:ascii="Times New Roman" w:hAnsi="Times New Roman"/>
          <w:szCs w:val="24"/>
        </w:rPr>
        <w:t xml:space="preserve">menor risco, </w:t>
      </w:r>
      <w:r w:rsidR="00C177B3">
        <w:rPr>
          <w:rFonts w:ascii="Times New Roman" w:hAnsi="Times New Roman"/>
          <w:szCs w:val="24"/>
        </w:rPr>
        <w:lastRenderedPageBreak/>
        <w:t xml:space="preserve">e </w:t>
      </w:r>
      <w:r w:rsidR="0064698C" w:rsidRPr="00DE29E9">
        <w:rPr>
          <w:rFonts w:ascii="Times New Roman" w:hAnsi="Times New Roman"/>
          <w:szCs w:val="24"/>
        </w:rPr>
        <w:t xml:space="preserve"> com</w:t>
      </w:r>
      <w:r w:rsidRPr="00DE29E9">
        <w:rPr>
          <w:rFonts w:ascii="Times New Roman" w:hAnsi="Times New Roman"/>
          <w:szCs w:val="24"/>
        </w:rPr>
        <w:t xml:space="preserve"> uma maior rentabilidade</w:t>
      </w:r>
      <w:r w:rsidR="0064698C" w:rsidRPr="00DE29E9">
        <w:rPr>
          <w:rFonts w:ascii="Times New Roman" w:hAnsi="Times New Roman"/>
          <w:szCs w:val="24"/>
        </w:rPr>
        <w:t xml:space="preserve">, isto pode ser feito por meio de estratégias de </w:t>
      </w:r>
      <w:r w:rsidR="0064698C" w:rsidRPr="00DE29E9">
        <w:rPr>
          <w:rFonts w:ascii="Times New Roman" w:hAnsi="Times New Roman"/>
          <w:i/>
          <w:szCs w:val="24"/>
        </w:rPr>
        <w:t>hedge</w:t>
      </w:r>
      <w:r w:rsidRPr="00DE29E9">
        <w:rPr>
          <w:rFonts w:ascii="Times New Roman" w:hAnsi="Times New Roman"/>
          <w:szCs w:val="24"/>
        </w:rPr>
        <w:t xml:space="preserve">. </w:t>
      </w:r>
    </w:p>
    <w:p w:rsidR="0064698C" w:rsidRPr="00DE29E9" w:rsidRDefault="00EC5A68" w:rsidP="0064698C">
      <w:pPr>
        <w:pStyle w:val="Pargrafo"/>
        <w:rPr>
          <w:rFonts w:ascii="Times New Roman" w:hAnsi="Times New Roman"/>
          <w:szCs w:val="24"/>
        </w:rPr>
      </w:pPr>
      <w:r>
        <w:rPr>
          <w:rFonts w:ascii="Times New Roman" w:hAnsi="Times New Roman"/>
          <w:szCs w:val="24"/>
        </w:rPr>
        <w:t>Porém</w:t>
      </w:r>
      <w:r w:rsidR="001E14CA" w:rsidRPr="00DE29E9">
        <w:rPr>
          <w:rFonts w:ascii="Times New Roman" w:hAnsi="Times New Roman"/>
          <w:szCs w:val="24"/>
        </w:rPr>
        <w:t xml:space="preserve">, como </w:t>
      </w:r>
      <w:r w:rsidR="00A16A2D" w:rsidRPr="00DE29E9">
        <w:rPr>
          <w:rFonts w:ascii="Times New Roman" w:hAnsi="Times New Roman"/>
          <w:szCs w:val="24"/>
        </w:rPr>
        <w:t xml:space="preserve">o mercado </w:t>
      </w:r>
      <w:r>
        <w:rPr>
          <w:rFonts w:ascii="Times New Roman" w:hAnsi="Times New Roman"/>
          <w:szCs w:val="24"/>
        </w:rPr>
        <w:t xml:space="preserve">futuro </w:t>
      </w:r>
      <w:r w:rsidR="00A16A2D" w:rsidRPr="00DE29E9">
        <w:rPr>
          <w:rFonts w:ascii="Times New Roman" w:hAnsi="Times New Roman"/>
          <w:szCs w:val="24"/>
        </w:rPr>
        <w:t xml:space="preserve">do milho </w:t>
      </w:r>
      <w:r w:rsidR="00024A0E">
        <w:rPr>
          <w:rFonts w:ascii="Times New Roman" w:hAnsi="Times New Roman"/>
          <w:szCs w:val="24"/>
        </w:rPr>
        <w:t>tem</w:t>
      </w:r>
      <w:r w:rsidR="00A16A2D" w:rsidRPr="00DE29E9">
        <w:rPr>
          <w:rFonts w:ascii="Times New Roman" w:hAnsi="Times New Roman"/>
          <w:szCs w:val="24"/>
        </w:rPr>
        <w:t xml:space="preserve"> baixa liquidez, as</w:t>
      </w:r>
      <w:r w:rsidR="00367C35" w:rsidRPr="00DE29E9">
        <w:rPr>
          <w:rFonts w:ascii="Times New Roman" w:hAnsi="Times New Roman"/>
          <w:szCs w:val="24"/>
        </w:rPr>
        <w:t xml:space="preserve"> previsões </w:t>
      </w:r>
      <w:r>
        <w:rPr>
          <w:rFonts w:ascii="Times New Roman" w:hAnsi="Times New Roman"/>
          <w:szCs w:val="24"/>
        </w:rPr>
        <w:t>podem ser</w:t>
      </w:r>
      <w:r w:rsidR="00367C35" w:rsidRPr="00DE29E9">
        <w:rPr>
          <w:rFonts w:ascii="Times New Roman" w:hAnsi="Times New Roman"/>
          <w:szCs w:val="24"/>
        </w:rPr>
        <w:t xml:space="preserve"> afetadas</w:t>
      </w:r>
      <w:r w:rsidR="00A16A2D" w:rsidRPr="00DE29E9">
        <w:rPr>
          <w:rFonts w:ascii="Times New Roman" w:hAnsi="Times New Roman"/>
          <w:szCs w:val="24"/>
        </w:rPr>
        <w:t>. Neste caso</w:t>
      </w:r>
      <w:r>
        <w:rPr>
          <w:rFonts w:ascii="Times New Roman" w:hAnsi="Times New Roman"/>
          <w:szCs w:val="24"/>
        </w:rPr>
        <w:t xml:space="preserve">, </w:t>
      </w:r>
      <w:r w:rsidR="00323A34" w:rsidRPr="00DE29E9">
        <w:rPr>
          <w:rFonts w:ascii="Times New Roman" w:hAnsi="Times New Roman"/>
          <w:szCs w:val="24"/>
        </w:rPr>
        <w:t>outra</w:t>
      </w:r>
      <w:r w:rsidR="00A16A2D" w:rsidRPr="00DE29E9">
        <w:rPr>
          <w:rFonts w:ascii="Times New Roman" w:hAnsi="Times New Roman"/>
          <w:szCs w:val="24"/>
        </w:rPr>
        <w:t xml:space="preserve"> estratégia pode ser empregada </w:t>
      </w:r>
      <w:r w:rsidR="00E52761">
        <w:rPr>
          <w:rFonts w:ascii="Times New Roman" w:hAnsi="Times New Roman"/>
          <w:szCs w:val="24"/>
        </w:rPr>
        <w:t>para atenuar</w:t>
      </w:r>
      <w:r>
        <w:rPr>
          <w:rFonts w:ascii="Times New Roman" w:hAnsi="Times New Roman"/>
          <w:szCs w:val="24"/>
        </w:rPr>
        <w:t xml:space="preserve"> o efeito </w:t>
      </w:r>
      <w:r w:rsidR="00E52761">
        <w:rPr>
          <w:rFonts w:ascii="Times New Roman" w:hAnsi="Times New Roman"/>
          <w:szCs w:val="24"/>
        </w:rPr>
        <w:t>da baixa liquidez atrelada ao</w:t>
      </w:r>
      <w:r>
        <w:rPr>
          <w:rFonts w:ascii="Times New Roman" w:hAnsi="Times New Roman"/>
          <w:szCs w:val="24"/>
        </w:rPr>
        <w:t xml:space="preserve"> mercado futuro do milho </w:t>
      </w:r>
      <w:r w:rsidR="00E52761">
        <w:rPr>
          <w:rFonts w:ascii="Times New Roman" w:hAnsi="Times New Roman"/>
          <w:szCs w:val="24"/>
        </w:rPr>
        <w:t>possibilitando</w:t>
      </w:r>
      <w:r w:rsidR="00A16A2D" w:rsidRPr="00DE29E9">
        <w:rPr>
          <w:rFonts w:ascii="Times New Roman" w:hAnsi="Times New Roman"/>
          <w:szCs w:val="24"/>
        </w:rPr>
        <w:t xml:space="preserve"> estimar </w:t>
      </w:r>
      <w:r w:rsidR="00E52761">
        <w:rPr>
          <w:rFonts w:ascii="Times New Roman" w:hAnsi="Times New Roman"/>
          <w:szCs w:val="24"/>
        </w:rPr>
        <w:t>valores no período da colheita,</w:t>
      </w:r>
      <w:r w:rsidR="00323A34" w:rsidRPr="00DE29E9">
        <w:rPr>
          <w:rFonts w:ascii="Times New Roman" w:hAnsi="Times New Roman"/>
          <w:szCs w:val="24"/>
        </w:rPr>
        <w:t xml:space="preserve"> o</w:t>
      </w:r>
      <w:r w:rsidR="00A16A2D" w:rsidRPr="00DE29E9">
        <w:rPr>
          <w:rFonts w:ascii="Times New Roman" w:hAnsi="Times New Roman"/>
          <w:szCs w:val="24"/>
        </w:rPr>
        <w:t xml:space="preserve"> </w:t>
      </w:r>
      <w:r w:rsidR="00A16A2D" w:rsidRPr="00DE29E9">
        <w:rPr>
          <w:rFonts w:ascii="Times New Roman" w:hAnsi="Times New Roman"/>
          <w:i/>
          <w:iCs/>
          <w:szCs w:val="24"/>
        </w:rPr>
        <w:t>cross hedging</w:t>
      </w:r>
      <w:r w:rsidR="00E52761">
        <w:rPr>
          <w:rFonts w:ascii="Times New Roman" w:hAnsi="Times New Roman"/>
          <w:szCs w:val="24"/>
        </w:rPr>
        <w:t xml:space="preserve">. De acordo com </w:t>
      </w:r>
      <w:r w:rsidR="00A16A2D" w:rsidRPr="00DE29E9">
        <w:rPr>
          <w:rFonts w:ascii="Times New Roman" w:hAnsi="Times New Roman"/>
          <w:szCs w:val="24"/>
        </w:rPr>
        <w:t xml:space="preserve">ADAM-MÜLLER e NOLTE, 2011; BROOKS; DAVIES; KIN </w:t>
      </w:r>
      <w:r w:rsidR="00E52761">
        <w:rPr>
          <w:rFonts w:ascii="Times New Roman" w:hAnsi="Times New Roman"/>
          <w:szCs w:val="24"/>
        </w:rPr>
        <w:t>(</w:t>
      </w:r>
      <w:r w:rsidR="00024A0E">
        <w:rPr>
          <w:rFonts w:ascii="Times New Roman" w:hAnsi="Times New Roman"/>
          <w:szCs w:val="24"/>
        </w:rPr>
        <w:t>2007)</w:t>
      </w:r>
      <w:r w:rsidR="00A16A2D" w:rsidRPr="00DE29E9">
        <w:rPr>
          <w:rFonts w:ascii="Times New Roman" w:hAnsi="Times New Roman"/>
          <w:szCs w:val="24"/>
        </w:rPr>
        <w:t xml:space="preserve"> mercados onde não se observa instrumentos que possibilitam o emprego de </w:t>
      </w:r>
      <w:r w:rsidR="00A16A2D" w:rsidRPr="00DE29E9">
        <w:rPr>
          <w:rFonts w:ascii="Times New Roman" w:hAnsi="Times New Roman"/>
          <w:i/>
          <w:iCs/>
          <w:szCs w:val="24"/>
        </w:rPr>
        <w:t>hedge</w:t>
      </w:r>
      <w:r w:rsidR="00A16A2D" w:rsidRPr="00DE29E9">
        <w:rPr>
          <w:rFonts w:ascii="Times New Roman" w:hAnsi="Times New Roman"/>
          <w:szCs w:val="24"/>
        </w:rPr>
        <w:t xml:space="preserve"> ou que não apresentam resultados eficientes</w:t>
      </w:r>
      <w:r w:rsidR="00860F79" w:rsidRPr="00DE29E9">
        <w:rPr>
          <w:rFonts w:ascii="Times New Roman" w:hAnsi="Times New Roman"/>
          <w:szCs w:val="24"/>
        </w:rPr>
        <w:t xml:space="preserve"> gerencia-se</w:t>
      </w:r>
      <w:r w:rsidR="00A16A2D" w:rsidRPr="00DE29E9">
        <w:rPr>
          <w:rFonts w:ascii="Times New Roman" w:hAnsi="Times New Roman"/>
          <w:szCs w:val="24"/>
        </w:rPr>
        <w:t xml:space="preserve"> o risco por meio do </w:t>
      </w:r>
      <w:r w:rsidR="00A16A2D" w:rsidRPr="00DE29E9">
        <w:rPr>
          <w:rFonts w:ascii="Times New Roman" w:hAnsi="Times New Roman"/>
          <w:i/>
          <w:iCs/>
          <w:szCs w:val="24"/>
        </w:rPr>
        <w:t xml:space="preserve">hedge </w:t>
      </w:r>
      <w:r w:rsidR="00A16A2D" w:rsidRPr="00DE29E9">
        <w:rPr>
          <w:rFonts w:ascii="Times New Roman" w:hAnsi="Times New Roman"/>
          <w:szCs w:val="24"/>
        </w:rPr>
        <w:t xml:space="preserve">cruzado ou </w:t>
      </w:r>
      <w:r w:rsidR="00A16A2D" w:rsidRPr="00DE29E9">
        <w:rPr>
          <w:rFonts w:ascii="Times New Roman" w:hAnsi="Times New Roman"/>
          <w:i/>
          <w:iCs/>
          <w:szCs w:val="24"/>
        </w:rPr>
        <w:t>cross hedge</w:t>
      </w:r>
      <w:r w:rsidR="00A16A2D" w:rsidRPr="00DE29E9">
        <w:rPr>
          <w:rFonts w:ascii="Times New Roman" w:hAnsi="Times New Roman"/>
          <w:szCs w:val="24"/>
        </w:rPr>
        <w:t xml:space="preserve"> como é denominado na literatura internacional.</w:t>
      </w:r>
    </w:p>
    <w:p w:rsidR="0064698C" w:rsidRPr="00DE29E9" w:rsidRDefault="00A16A2D" w:rsidP="0064698C">
      <w:pPr>
        <w:pStyle w:val="Pargrafo"/>
        <w:rPr>
          <w:rFonts w:ascii="Times New Roman" w:hAnsi="Times New Roman"/>
          <w:szCs w:val="24"/>
        </w:rPr>
      </w:pPr>
      <w:r w:rsidRPr="00DE29E9">
        <w:rPr>
          <w:rFonts w:ascii="Times New Roman" w:hAnsi="Times New Roman"/>
          <w:szCs w:val="24"/>
        </w:rPr>
        <w:t xml:space="preserve">O </w:t>
      </w:r>
      <w:r w:rsidRPr="00DE29E9">
        <w:rPr>
          <w:rFonts w:ascii="Times New Roman" w:hAnsi="Times New Roman"/>
          <w:i/>
          <w:iCs/>
          <w:szCs w:val="24"/>
        </w:rPr>
        <w:t>cross hedge</w:t>
      </w:r>
      <w:r w:rsidRPr="00DE29E9">
        <w:rPr>
          <w:rFonts w:ascii="Times New Roman" w:hAnsi="Times New Roman"/>
          <w:szCs w:val="24"/>
        </w:rPr>
        <w:t xml:space="preserve"> pode ser adotado quando há um produto no mercado com características </w:t>
      </w:r>
      <w:r w:rsidR="00860F79">
        <w:rPr>
          <w:rFonts w:ascii="Times New Roman" w:hAnsi="Times New Roman"/>
          <w:szCs w:val="24"/>
        </w:rPr>
        <w:t>semelhantes. No caso do presente trabalho</w:t>
      </w:r>
      <w:r w:rsidR="001E14CA" w:rsidRPr="00DE29E9">
        <w:rPr>
          <w:rFonts w:ascii="Times New Roman" w:hAnsi="Times New Roman"/>
          <w:szCs w:val="24"/>
        </w:rPr>
        <w:t xml:space="preserve"> utiliza-se</w:t>
      </w:r>
      <w:r w:rsidRPr="00DE29E9">
        <w:rPr>
          <w:rFonts w:ascii="Times New Roman" w:hAnsi="Times New Roman"/>
          <w:szCs w:val="24"/>
        </w:rPr>
        <w:t xml:space="preserve"> a soja, pois a cultura é parecida com a do milho</w:t>
      </w:r>
      <w:r w:rsidR="00860F79">
        <w:rPr>
          <w:rFonts w:ascii="Times New Roman" w:hAnsi="Times New Roman"/>
          <w:szCs w:val="24"/>
        </w:rPr>
        <w:t xml:space="preserve">, os dois </w:t>
      </w:r>
      <w:r w:rsidR="001E14CA" w:rsidRPr="00DE29E9">
        <w:rPr>
          <w:rFonts w:ascii="Times New Roman" w:hAnsi="Times New Roman"/>
          <w:szCs w:val="24"/>
        </w:rPr>
        <w:t xml:space="preserve">são </w:t>
      </w:r>
      <w:r w:rsidR="00860F79">
        <w:rPr>
          <w:rFonts w:ascii="Times New Roman" w:hAnsi="Times New Roman"/>
          <w:szCs w:val="24"/>
        </w:rPr>
        <w:t xml:space="preserve">considerados </w:t>
      </w:r>
      <w:r w:rsidR="001E14CA" w:rsidRPr="00DE29E9">
        <w:rPr>
          <w:rFonts w:ascii="Times New Roman" w:hAnsi="Times New Roman"/>
          <w:szCs w:val="24"/>
        </w:rPr>
        <w:t>produtos complementares na demanda</w:t>
      </w:r>
      <w:r w:rsidR="00C24A00">
        <w:rPr>
          <w:rFonts w:ascii="Times New Roman" w:hAnsi="Times New Roman"/>
          <w:szCs w:val="24"/>
        </w:rPr>
        <w:t xml:space="preserve"> para produção de rações</w:t>
      </w:r>
      <w:r w:rsidR="001E14CA" w:rsidRPr="00DE29E9">
        <w:rPr>
          <w:rFonts w:ascii="Times New Roman" w:hAnsi="Times New Roman"/>
          <w:szCs w:val="24"/>
        </w:rPr>
        <w:t xml:space="preserve"> e substitutos na oferta</w:t>
      </w:r>
      <w:r w:rsidR="00024A0E">
        <w:rPr>
          <w:rFonts w:ascii="Times New Roman" w:hAnsi="Times New Roman"/>
          <w:szCs w:val="24"/>
        </w:rPr>
        <w:t xml:space="preserve"> em relação ao plantio</w:t>
      </w:r>
      <w:r w:rsidRPr="00DE29E9">
        <w:rPr>
          <w:rFonts w:ascii="Times New Roman" w:hAnsi="Times New Roman"/>
          <w:szCs w:val="24"/>
        </w:rPr>
        <w:t xml:space="preserve">, além disso, apresenta grande liquidez nos seus contratos futuros, </w:t>
      </w:r>
      <w:r w:rsidR="001E14CA" w:rsidRPr="00DE29E9">
        <w:rPr>
          <w:rFonts w:ascii="Times New Roman" w:hAnsi="Times New Roman"/>
          <w:szCs w:val="24"/>
        </w:rPr>
        <w:t xml:space="preserve">o </w:t>
      </w:r>
      <w:r w:rsidRPr="00DE29E9">
        <w:rPr>
          <w:rFonts w:ascii="Times New Roman" w:hAnsi="Times New Roman"/>
          <w:szCs w:val="24"/>
        </w:rPr>
        <w:t xml:space="preserve">que viabiliza a utilização do </w:t>
      </w:r>
      <w:r w:rsidRPr="00DE29E9">
        <w:rPr>
          <w:rFonts w:ascii="Times New Roman" w:hAnsi="Times New Roman"/>
          <w:i/>
          <w:szCs w:val="24"/>
        </w:rPr>
        <w:t>hedge</w:t>
      </w:r>
      <w:r w:rsidRPr="00DE29E9">
        <w:rPr>
          <w:rFonts w:ascii="Times New Roman" w:hAnsi="Times New Roman"/>
          <w:szCs w:val="24"/>
        </w:rPr>
        <w:t xml:space="preserve"> cruzado para gerenciar o preço futuro do milho na BM&amp;F</w:t>
      </w:r>
      <w:r w:rsidR="001E14CA" w:rsidRPr="00DE29E9">
        <w:rPr>
          <w:rFonts w:ascii="Times New Roman" w:hAnsi="Times New Roman"/>
          <w:szCs w:val="24"/>
        </w:rPr>
        <w:t>BOVESPA</w:t>
      </w:r>
      <w:r w:rsidRPr="00DE29E9">
        <w:rPr>
          <w:rFonts w:ascii="Times New Roman" w:hAnsi="Times New Roman"/>
          <w:szCs w:val="24"/>
        </w:rPr>
        <w:t>.</w:t>
      </w:r>
      <w:r w:rsidR="0064698C" w:rsidRPr="00DE29E9">
        <w:rPr>
          <w:rFonts w:ascii="Times New Roman" w:hAnsi="Times New Roman"/>
          <w:szCs w:val="24"/>
        </w:rPr>
        <w:t xml:space="preserve"> </w:t>
      </w:r>
    </w:p>
    <w:p w:rsidR="0064698C" w:rsidRPr="00DE29E9" w:rsidRDefault="0064698C" w:rsidP="0064698C">
      <w:pPr>
        <w:pStyle w:val="Pargrafo"/>
        <w:rPr>
          <w:rFonts w:ascii="Times New Roman" w:hAnsi="Times New Roman"/>
          <w:szCs w:val="24"/>
        </w:rPr>
      </w:pPr>
      <w:r w:rsidRPr="00DE29E9">
        <w:rPr>
          <w:rFonts w:ascii="Times New Roman" w:hAnsi="Times New Roman"/>
          <w:szCs w:val="24"/>
        </w:rPr>
        <w:t xml:space="preserve">Tal estratégia além de pré-fixar um valor mínimo de venda, possibilita o produtor atuar em posição aberta, por meio do </w:t>
      </w:r>
      <w:r w:rsidR="00860F79">
        <w:rPr>
          <w:rFonts w:ascii="Times New Roman" w:hAnsi="Times New Roman"/>
          <w:i/>
          <w:iCs/>
          <w:szCs w:val="24"/>
        </w:rPr>
        <w:t>hedge.</w:t>
      </w:r>
      <w:r w:rsidRPr="00DE29E9">
        <w:rPr>
          <w:rFonts w:ascii="Times New Roman" w:hAnsi="Times New Roman"/>
          <w:i/>
          <w:iCs/>
          <w:szCs w:val="24"/>
        </w:rPr>
        <w:t xml:space="preserve"> </w:t>
      </w:r>
      <w:r w:rsidR="00860F79">
        <w:rPr>
          <w:rFonts w:ascii="Times New Roman" w:hAnsi="Times New Roman"/>
          <w:szCs w:val="24"/>
        </w:rPr>
        <w:t>Logo o</w:t>
      </w:r>
      <w:r w:rsidRPr="00DE29E9">
        <w:rPr>
          <w:rFonts w:ascii="Times New Roman" w:hAnsi="Times New Roman"/>
          <w:szCs w:val="24"/>
        </w:rPr>
        <w:t xml:space="preserve"> produtor irá agir tomando uma posição no mercado futuro contraria ao estabelecido pelo mercado à vista, reduzindo o risco fin</w:t>
      </w:r>
      <w:r w:rsidR="00860F79">
        <w:rPr>
          <w:rFonts w:ascii="Times New Roman" w:hAnsi="Times New Roman"/>
          <w:szCs w:val="24"/>
        </w:rPr>
        <w:t>anceiro da variação dos preços ADAM-MÜLLER; NOLTE</w:t>
      </w:r>
      <w:r w:rsidRPr="00DE29E9">
        <w:rPr>
          <w:rFonts w:ascii="Times New Roman" w:hAnsi="Times New Roman"/>
          <w:szCs w:val="24"/>
        </w:rPr>
        <w:t xml:space="preserve"> </w:t>
      </w:r>
      <w:r w:rsidR="00860F79">
        <w:rPr>
          <w:rFonts w:ascii="Times New Roman" w:hAnsi="Times New Roman"/>
          <w:szCs w:val="24"/>
        </w:rPr>
        <w:t>(</w:t>
      </w:r>
      <w:r w:rsidRPr="00DE29E9">
        <w:rPr>
          <w:rFonts w:ascii="Times New Roman" w:hAnsi="Times New Roman"/>
          <w:szCs w:val="24"/>
        </w:rPr>
        <w:t xml:space="preserve">2011). O </w:t>
      </w:r>
      <w:r w:rsidRPr="00DE29E9">
        <w:rPr>
          <w:rFonts w:ascii="Times New Roman" w:hAnsi="Times New Roman"/>
          <w:i/>
          <w:iCs/>
          <w:szCs w:val="24"/>
        </w:rPr>
        <w:t>hedger</w:t>
      </w:r>
      <w:r w:rsidRPr="00DE29E9">
        <w:rPr>
          <w:rFonts w:ascii="Times New Roman" w:hAnsi="Times New Roman"/>
          <w:szCs w:val="24"/>
        </w:rPr>
        <w:t xml:space="preserve"> opera com a posição vendida quando tem </w:t>
      </w:r>
      <w:r w:rsidR="00860F79">
        <w:rPr>
          <w:rFonts w:ascii="Times New Roman" w:hAnsi="Times New Roman"/>
          <w:szCs w:val="24"/>
        </w:rPr>
        <w:t>indícios</w:t>
      </w:r>
      <w:r w:rsidRPr="00DE29E9">
        <w:rPr>
          <w:rFonts w:ascii="Times New Roman" w:hAnsi="Times New Roman"/>
          <w:szCs w:val="24"/>
        </w:rPr>
        <w:t xml:space="preserve"> que os preços estão em tendência de queda. Porém, quando a concepção é de uma tendência de alta, a operação vendida não se evidencia.</w:t>
      </w:r>
    </w:p>
    <w:p w:rsidR="00C73B18" w:rsidRPr="00DE29E9" w:rsidRDefault="00A16A2D" w:rsidP="00C73B18">
      <w:pPr>
        <w:pStyle w:val="Pargrafo"/>
        <w:rPr>
          <w:rFonts w:ascii="Times New Roman" w:hAnsi="Times New Roman"/>
          <w:szCs w:val="24"/>
        </w:rPr>
      </w:pPr>
      <w:r w:rsidRPr="00DE29E9">
        <w:rPr>
          <w:rFonts w:ascii="Times New Roman" w:hAnsi="Times New Roman"/>
          <w:szCs w:val="24"/>
        </w:rPr>
        <w:t xml:space="preserve">Desta forma, o trabalho </w:t>
      </w:r>
      <w:r w:rsidR="00C73B18" w:rsidRPr="00DE29E9">
        <w:rPr>
          <w:rFonts w:ascii="Times New Roman" w:hAnsi="Times New Roman"/>
          <w:szCs w:val="24"/>
        </w:rPr>
        <w:t>tem por objetivo</w:t>
      </w:r>
      <w:r w:rsidR="00860F79">
        <w:rPr>
          <w:rFonts w:ascii="Times New Roman" w:hAnsi="Times New Roman"/>
          <w:szCs w:val="24"/>
        </w:rPr>
        <w:t xml:space="preserve"> geral</w:t>
      </w:r>
      <w:r w:rsidRPr="00DE29E9">
        <w:rPr>
          <w:rFonts w:ascii="Times New Roman" w:hAnsi="Times New Roman"/>
          <w:szCs w:val="24"/>
        </w:rPr>
        <w:t xml:space="preserve"> aplicar o método de </w:t>
      </w:r>
      <w:r w:rsidRPr="00DE29E9">
        <w:rPr>
          <w:rFonts w:ascii="Times New Roman" w:hAnsi="Times New Roman"/>
          <w:i/>
          <w:iCs/>
          <w:szCs w:val="24"/>
        </w:rPr>
        <w:t>hedge</w:t>
      </w:r>
      <w:r w:rsidRPr="00DE29E9">
        <w:rPr>
          <w:rFonts w:ascii="Times New Roman" w:hAnsi="Times New Roman"/>
          <w:szCs w:val="24"/>
        </w:rPr>
        <w:t xml:space="preserve"> cruzado </w:t>
      </w:r>
      <w:r w:rsidR="009904EC">
        <w:rPr>
          <w:rFonts w:ascii="Times New Roman" w:hAnsi="Times New Roman"/>
          <w:szCs w:val="24"/>
        </w:rPr>
        <w:t xml:space="preserve">inovador </w:t>
      </w:r>
      <w:r w:rsidRPr="00DE29E9">
        <w:rPr>
          <w:rFonts w:ascii="Times New Roman" w:hAnsi="Times New Roman"/>
          <w:szCs w:val="24"/>
        </w:rPr>
        <w:t xml:space="preserve">para a cultura do milho com contratos futuros </w:t>
      </w:r>
      <w:r w:rsidR="001E14CA" w:rsidRPr="00DE29E9">
        <w:rPr>
          <w:rFonts w:ascii="Times New Roman" w:hAnsi="Times New Roman"/>
          <w:szCs w:val="24"/>
        </w:rPr>
        <w:t xml:space="preserve">de </w:t>
      </w:r>
      <w:r w:rsidRPr="00DE29E9">
        <w:rPr>
          <w:rFonts w:ascii="Times New Roman" w:hAnsi="Times New Roman"/>
          <w:szCs w:val="24"/>
        </w:rPr>
        <w:t>soja da BM&amp;F</w:t>
      </w:r>
      <w:r w:rsidR="001E14CA" w:rsidRPr="00DE29E9">
        <w:rPr>
          <w:rFonts w:ascii="Times New Roman" w:hAnsi="Times New Roman"/>
          <w:szCs w:val="24"/>
        </w:rPr>
        <w:t>BOVESPA</w:t>
      </w:r>
      <w:r w:rsidRPr="00DE29E9">
        <w:rPr>
          <w:rFonts w:ascii="Times New Roman" w:hAnsi="Times New Roman"/>
          <w:szCs w:val="24"/>
        </w:rPr>
        <w:t>,</w:t>
      </w:r>
      <w:r w:rsidR="00062559">
        <w:rPr>
          <w:rFonts w:ascii="Times New Roman" w:hAnsi="Times New Roman"/>
          <w:szCs w:val="24"/>
        </w:rPr>
        <w:t xml:space="preserve"> por meio de um comparativo</w:t>
      </w:r>
      <w:r w:rsidR="009904EC">
        <w:rPr>
          <w:rFonts w:ascii="Times New Roman" w:hAnsi="Times New Roman"/>
          <w:szCs w:val="24"/>
        </w:rPr>
        <w:t xml:space="preserve"> </w:t>
      </w:r>
      <w:r w:rsidR="00062559">
        <w:rPr>
          <w:rFonts w:ascii="Times New Roman" w:hAnsi="Times New Roman"/>
          <w:szCs w:val="24"/>
        </w:rPr>
        <w:t xml:space="preserve">entre um Modelo GARCH </w:t>
      </w:r>
      <w:r w:rsidR="00E8016C">
        <w:rPr>
          <w:rFonts w:ascii="Times New Roman" w:hAnsi="Times New Roman"/>
          <w:szCs w:val="24"/>
        </w:rPr>
        <w:t>BEKK</w:t>
      </w:r>
      <w:r w:rsidR="00062559">
        <w:rPr>
          <w:rFonts w:ascii="Times New Roman" w:hAnsi="Times New Roman"/>
          <w:szCs w:val="24"/>
        </w:rPr>
        <w:t xml:space="preserve"> e um Modelo Clássico de Mínimos Quadrados Ordinários, sendo a</w:t>
      </w:r>
      <w:r w:rsidR="00E8016C">
        <w:rPr>
          <w:rFonts w:ascii="Times New Roman" w:hAnsi="Times New Roman"/>
          <w:szCs w:val="24"/>
        </w:rPr>
        <w:t xml:space="preserve"> análise uma crítica </w:t>
      </w:r>
      <w:r w:rsidR="00024A0E">
        <w:rPr>
          <w:rFonts w:ascii="Times New Roman" w:hAnsi="Times New Roman"/>
          <w:szCs w:val="24"/>
        </w:rPr>
        <w:t>a</w:t>
      </w:r>
      <w:r w:rsidR="00E8016C">
        <w:rPr>
          <w:rFonts w:ascii="Times New Roman" w:hAnsi="Times New Roman"/>
          <w:szCs w:val="24"/>
        </w:rPr>
        <w:t xml:space="preserve"> </w:t>
      </w:r>
      <w:r w:rsidR="00024A0E">
        <w:rPr>
          <w:rFonts w:ascii="Times New Roman" w:hAnsi="Times New Roman"/>
          <w:szCs w:val="24"/>
        </w:rPr>
        <w:t xml:space="preserve">este </w:t>
      </w:r>
      <w:r w:rsidR="00E8016C">
        <w:rPr>
          <w:rFonts w:ascii="Times New Roman" w:hAnsi="Times New Roman"/>
          <w:szCs w:val="24"/>
        </w:rPr>
        <w:t>ú</w:t>
      </w:r>
      <w:r w:rsidR="00062559">
        <w:rPr>
          <w:rFonts w:ascii="Times New Roman" w:hAnsi="Times New Roman"/>
          <w:szCs w:val="24"/>
        </w:rPr>
        <w:t>ltimo.</w:t>
      </w:r>
      <w:r w:rsidR="001E14CA" w:rsidRPr="00DE29E9">
        <w:rPr>
          <w:rFonts w:ascii="Times New Roman" w:hAnsi="Times New Roman"/>
          <w:szCs w:val="24"/>
        </w:rPr>
        <w:t xml:space="preserve"> </w:t>
      </w:r>
      <w:r w:rsidR="00062559">
        <w:rPr>
          <w:rFonts w:ascii="Times New Roman" w:hAnsi="Times New Roman"/>
          <w:szCs w:val="24"/>
        </w:rPr>
        <w:t>Logo é</w:t>
      </w:r>
      <w:r w:rsidR="009904EC">
        <w:rPr>
          <w:rFonts w:ascii="Times New Roman" w:hAnsi="Times New Roman"/>
          <w:szCs w:val="24"/>
        </w:rPr>
        <w:t xml:space="preserve"> </w:t>
      </w:r>
      <w:r w:rsidR="00062559">
        <w:rPr>
          <w:rFonts w:ascii="Times New Roman" w:hAnsi="Times New Roman"/>
          <w:szCs w:val="24"/>
        </w:rPr>
        <w:t>possível</w:t>
      </w:r>
      <w:r w:rsidRPr="00DE29E9">
        <w:rPr>
          <w:rFonts w:ascii="Times New Roman" w:hAnsi="Times New Roman"/>
          <w:szCs w:val="24"/>
        </w:rPr>
        <w:t xml:space="preserve"> est</w:t>
      </w:r>
      <w:r w:rsidR="00323A34" w:rsidRPr="00DE29E9">
        <w:rPr>
          <w:rFonts w:ascii="Times New Roman" w:hAnsi="Times New Roman"/>
          <w:szCs w:val="24"/>
        </w:rPr>
        <w:t xml:space="preserve">imar os possíveis valores para </w:t>
      </w:r>
      <w:r w:rsidRPr="00DE29E9">
        <w:rPr>
          <w:rFonts w:ascii="Times New Roman" w:hAnsi="Times New Roman"/>
          <w:szCs w:val="24"/>
        </w:rPr>
        <w:t xml:space="preserve">estes contratos e consequentemente medir a eficiência do emprego do </w:t>
      </w:r>
      <w:r w:rsidRPr="00DE29E9">
        <w:rPr>
          <w:rFonts w:ascii="Times New Roman" w:hAnsi="Times New Roman"/>
          <w:i/>
          <w:iCs/>
          <w:szCs w:val="24"/>
        </w:rPr>
        <w:t xml:space="preserve">cross hedge </w:t>
      </w:r>
      <w:r w:rsidRPr="00DE29E9">
        <w:rPr>
          <w:rFonts w:ascii="Times New Roman" w:hAnsi="Times New Roman"/>
          <w:szCs w:val="24"/>
        </w:rPr>
        <w:t>para a cultura deste grão,</w:t>
      </w:r>
      <w:r w:rsidR="00062559">
        <w:rPr>
          <w:rFonts w:ascii="Times New Roman" w:hAnsi="Times New Roman"/>
          <w:szCs w:val="24"/>
        </w:rPr>
        <w:t xml:space="preserve"> espera-se beneficiar</w:t>
      </w:r>
      <w:r w:rsidRPr="00DE29E9">
        <w:rPr>
          <w:rFonts w:ascii="Times New Roman" w:hAnsi="Times New Roman"/>
          <w:szCs w:val="24"/>
        </w:rPr>
        <w:t xml:space="preserve"> os agentes que operam </w:t>
      </w:r>
      <w:r w:rsidR="00024A0E">
        <w:rPr>
          <w:rFonts w:ascii="Times New Roman" w:hAnsi="Times New Roman"/>
          <w:szCs w:val="24"/>
        </w:rPr>
        <w:t>no</w:t>
      </w:r>
      <w:r w:rsidRPr="00DE29E9">
        <w:rPr>
          <w:rFonts w:ascii="Times New Roman" w:hAnsi="Times New Roman"/>
          <w:szCs w:val="24"/>
        </w:rPr>
        <w:t xml:space="preserve"> mercado</w:t>
      </w:r>
      <w:r w:rsidR="00024A0E">
        <w:rPr>
          <w:rFonts w:ascii="Times New Roman" w:hAnsi="Times New Roman"/>
          <w:szCs w:val="24"/>
        </w:rPr>
        <w:t xml:space="preserve"> do milho</w:t>
      </w:r>
      <w:r w:rsidRPr="00DE29E9">
        <w:rPr>
          <w:rFonts w:ascii="Times New Roman" w:hAnsi="Times New Roman"/>
          <w:szCs w:val="24"/>
        </w:rPr>
        <w:t xml:space="preserve"> </w:t>
      </w:r>
      <w:r w:rsidR="00062559">
        <w:rPr>
          <w:rFonts w:ascii="Times New Roman" w:hAnsi="Times New Roman"/>
          <w:szCs w:val="24"/>
        </w:rPr>
        <w:t xml:space="preserve">mitigando o risco </w:t>
      </w:r>
      <w:r w:rsidRPr="00DE29E9">
        <w:rPr>
          <w:rFonts w:ascii="Times New Roman" w:hAnsi="Times New Roman"/>
          <w:szCs w:val="24"/>
        </w:rPr>
        <w:t>e</w:t>
      </w:r>
      <w:r w:rsidR="00062559">
        <w:rPr>
          <w:rFonts w:ascii="Times New Roman" w:hAnsi="Times New Roman"/>
          <w:szCs w:val="24"/>
        </w:rPr>
        <w:t xml:space="preserve"> </w:t>
      </w:r>
      <w:r w:rsidRPr="00DE29E9">
        <w:rPr>
          <w:rFonts w:ascii="Times New Roman" w:hAnsi="Times New Roman"/>
          <w:szCs w:val="24"/>
        </w:rPr>
        <w:t>contribuir com a expansão da produção, gerando crescimento para o agronegócio brasileiro.</w:t>
      </w:r>
      <w:r w:rsidR="00C73B18" w:rsidRPr="00DE29E9">
        <w:rPr>
          <w:rFonts w:ascii="Times New Roman" w:hAnsi="Times New Roman"/>
          <w:szCs w:val="24"/>
        </w:rPr>
        <w:t xml:space="preserve"> </w:t>
      </w:r>
    </w:p>
    <w:p w:rsidR="001F401A" w:rsidRPr="00DE29E9" w:rsidRDefault="00062559" w:rsidP="001F401A">
      <w:pPr>
        <w:pStyle w:val="Pargrafo"/>
        <w:rPr>
          <w:rFonts w:ascii="Times New Roman" w:hAnsi="Times New Roman"/>
        </w:rPr>
      </w:pPr>
      <w:r>
        <w:rPr>
          <w:rFonts w:ascii="Times New Roman" w:hAnsi="Times New Roman"/>
          <w:szCs w:val="24"/>
        </w:rPr>
        <w:t>Especificamente</w:t>
      </w:r>
      <w:r w:rsidR="000313F1">
        <w:rPr>
          <w:rFonts w:ascii="Times New Roman" w:hAnsi="Times New Roman"/>
          <w:szCs w:val="24"/>
        </w:rPr>
        <w:t>,</w:t>
      </w:r>
      <w:r>
        <w:rPr>
          <w:rFonts w:ascii="Times New Roman" w:hAnsi="Times New Roman"/>
          <w:szCs w:val="24"/>
        </w:rPr>
        <w:t xml:space="preserve"> pretende</w:t>
      </w:r>
      <w:r w:rsidR="000313F1">
        <w:rPr>
          <w:rFonts w:ascii="Times New Roman" w:hAnsi="Times New Roman"/>
          <w:szCs w:val="24"/>
        </w:rPr>
        <w:t>-se</w:t>
      </w:r>
      <w:r>
        <w:rPr>
          <w:rFonts w:ascii="Times New Roman" w:hAnsi="Times New Roman"/>
          <w:szCs w:val="24"/>
        </w:rPr>
        <w:t xml:space="preserve"> d</w:t>
      </w:r>
      <w:r w:rsidR="001F401A" w:rsidRPr="00DE29E9">
        <w:rPr>
          <w:rFonts w:ascii="Times New Roman" w:hAnsi="Times New Roman"/>
        </w:rPr>
        <w:t xml:space="preserve">emonstrar como a expansão do milho criou um importante mercado, tanto físico como futuro e que estão atrelados a riscos intrínsecos derivados da produção de produtos agrícolas e que a garantia de preços gera um cenário saudável para as negociações, ou seja, uma maior </w:t>
      </w:r>
      <w:r w:rsidR="006203A4" w:rsidRPr="00DE29E9">
        <w:rPr>
          <w:rFonts w:ascii="Times New Roman" w:hAnsi="Times New Roman"/>
        </w:rPr>
        <w:t>transparência</w:t>
      </w:r>
      <w:r w:rsidR="001F401A" w:rsidRPr="00DE29E9">
        <w:rPr>
          <w:rFonts w:ascii="Times New Roman" w:hAnsi="Times New Roman"/>
        </w:rPr>
        <w:t xml:space="preserve"> nos preços, além de atrair capitais externos quando o mercado se apresenta de forma consolidada aos investidores estrangeiros e como consequência estabelecer uma oportunidade para criar divisas.</w:t>
      </w:r>
    </w:p>
    <w:p w:rsidR="001F401A" w:rsidRPr="00DE29E9" w:rsidRDefault="00062559" w:rsidP="001F401A">
      <w:pPr>
        <w:pStyle w:val="Pargrafo"/>
        <w:rPr>
          <w:rFonts w:ascii="Times New Roman" w:hAnsi="Times New Roman"/>
        </w:rPr>
      </w:pPr>
      <w:r>
        <w:rPr>
          <w:rFonts w:ascii="Times New Roman" w:hAnsi="Times New Roman"/>
        </w:rPr>
        <w:lastRenderedPageBreak/>
        <w:t>Pretende ainda, fornecer</w:t>
      </w:r>
      <w:r w:rsidR="001F401A" w:rsidRPr="00DE29E9">
        <w:rPr>
          <w:rFonts w:ascii="Times New Roman" w:hAnsi="Times New Roman"/>
        </w:rPr>
        <w:t xml:space="preserve"> informações mais precisas a respeito do mercado e assim disseminar índices e cálculos </w:t>
      </w:r>
      <w:r w:rsidR="00024A0E" w:rsidRPr="00DE29E9">
        <w:rPr>
          <w:rFonts w:ascii="Times New Roman" w:hAnsi="Times New Roman"/>
        </w:rPr>
        <w:t>estatí</w:t>
      </w:r>
      <w:r w:rsidR="00024A0E">
        <w:rPr>
          <w:rFonts w:ascii="Times New Roman" w:hAnsi="Times New Roman"/>
        </w:rPr>
        <w:t>sti</w:t>
      </w:r>
      <w:r w:rsidR="00024A0E" w:rsidRPr="00DE29E9">
        <w:rPr>
          <w:rFonts w:ascii="Times New Roman" w:hAnsi="Times New Roman"/>
        </w:rPr>
        <w:t>cos</w:t>
      </w:r>
      <w:r w:rsidR="001F401A" w:rsidRPr="00DE29E9">
        <w:rPr>
          <w:rFonts w:ascii="Times New Roman" w:hAnsi="Times New Roman"/>
        </w:rPr>
        <w:t xml:space="preserve">, que </w:t>
      </w:r>
      <w:r>
        <w:rPr>
          <w:rFonts w:ascii="Times New Roman" w:hAnsi="Times New Roman"/>
        </w:rPr>
        <w:t>podem minimizar o viés e promulgar</w:t>
      </w:r>
      <w:r w:rsidR="001F401A" w:rsidRPr="00DE29E9">
        <w:rPr>
          <w:rFonts w:ascii="Times New Roman" w:hAnsi="Times New Roman"/>
        </w:rPr>
        <w:t xml:space="preserve"> um ambiente mais confiável aos investidores, evitando que o milho e seus derivados </w:t>
      </w:r>
      <w:r>
        <w:rPr>
          <w:rFonts w:ascii="Times New Roman" w:hAnsi="Times New Roman"/>
        </w:rPr>
        <w:t>sejam prejudicados</w:t>
      </w:r>
      <w:r w:rsidR="001F401A" w:rsidRPr="00DE29E9">
        <w:rPr>
          <w:rFonts w:ascii="Times New Roman" w:hAnsi="Times New Roman"/>
        </w:rPr>
        <w:t xml:space="preserve"> com instabilidade dos preços, </w:t>
      </w:r>
      <w:r>
        <w:rPr>
          <w:rFonts w:ascii="Times New Roman" w:hAnsi="Times New Roman"/>
        </w:rPr>
        <w:t>assim como a sociedade.</w:t>
      </w:r>
    </w:p>
    <w:p w:rsidR="00721F1A" w:rsidRPr="00DE29E9" w:rsidRDefault="000F1C01" w:rsidP="00A16A2D">
      <w:pPr>
        <w:pStyle w:val="Pargrafo"/>
        <w:tabs>
          <w:tab w:val="clear" w:pos="1701"/>
          <w:tab w:val="left" w:pos="0"/>
        </w:tabs>
        <w:rPr>
          <w:rFonts w:ascii="Times New Roman" w:hAnsi="Times New Roman"/>
          <w:szCs w:val="24"/>
        </w:rPr>
      </w:pPr>
      <w:r w:rsidRPr="00DE29E9">
        <w:rPr>
          <w:rFonts w:ascii="Times New Roman" w:hAnsi="Times New Roman"/>
          <w:szCs w:val="24"/>
        </w:rPr>
        <w:t xml:space="preserve"> A </w:t>
      </w:r>
      <w:r w:rsidR="00917EF9" w:rsidRPr="00DE29E9">
        <w:rPr>
          <w:rFonts w:ascii="Times New Roman" w:hAnsi="Times New Roman"/>
          <w:szCs w:val="24"/>
        </w:rPr>
        <w:t xml:space="preserve">eficiência do </w:t>
      </w:r>
      <w:r w:rsidR="00917EF9" w:rsidRPr="00DE29E9">
        <w:rPr>
          <w:rFonts w:ascii="Times New Roman" w:hAnsi="Times New Roman"/>
          <w:i/>
          <w:szCs w:val="24"/>
        </w:rPr>
        <w:t>cross hedge</w:t>
      </w:r>
      <w:r w:rsidR="00917EF9" w:rsidRPr="00DE29E9">
        <w:rPr>
          <w:rFonts w:ascii="Times New Roman" w:hAnsi="Times New Roman"/>
          <w:szCs w:val="24"/>
        </w:rPr>
        <w:t xml:space="preserve"> </w:t>
      </w:r>
      <w:r w:rsidRPr="00DE29E9">
        <w:rPr>
          <w:rFonts w:ascii="Times New Roman" w:hAnsi="Times New Roman"/>
          <w:szCs w:val="24"/>
        </w:rPr>
        <w:t xml:space="preserve">é estimada neste estudo </w:t>
      </w:r>
      <w:r w:rsidR="00917EF9" w:rsidRPr="00DE29E9">
        <w:rPr>
          <w:rFonts w:ascii="Times New Roman" w:hAnsi="Times New Roman"/>
          <w:szCs w:val="24"/>
        </w:rPr>
        <w:t>por meio da met</w:t>
      </w:r>
      <w:r w:rsidR="000313F1">
        <w:rPr>
          <w:rFonts w:ascii="Times New Roman" w:hAnsi="Times New Roman"/>
          <w:szCs w:val="24"/>
        </w:rPr>
        <w:t>odologia de sé</w:t>
      </w:r>
      <w:r w:rsidR="00917EF9" w:rsidRPr="00DE29E9">
        <w:rPr>
          <w:rFonts w:ascii="Times New Roman" w:hAnsi="Times New Roman"/>
          <w:szCs w:val="24"/>
        </w:rPr>
        <w:t>ries temporais, baseando-se em dados diários fornecidos pela BM&amp;FBOVESPA</w:t>
      </w:r>
      <w:r w:rsidR="00352890" w:rsidRPr="00DE29E9">
        <w:rPr>
          <w:rFonts w:ascii="Times New Roman" w:hAnsi="Times New Roman"/>
          <w:szCs w:val="24"/>
        </w:rPr>
        <w:t xml:space="preserve"> e pelo CEPEA</w:t>
      </w:r>
      <w:r w:rsidR="00E8016C">
        <w:rPr>
          <w:rFonts w:ascii="Times New Roman" w:hAnsi="Times New Roman"/>
          <w:szCs w:val="24"/>
        </w:rPr>
        <w:t>, em que se comprar o resultado dos dois modelos supramencionados.</w:t>
      </w:r>
      <w:r w:rsidR="00917EF9" w:rsidRPr="00DE29E9">
        <w:rPr>
          <w:rFonts w:ascii="Times New Roman" w:hAnsi="Times New Roman"/>
          <w:szCs w:val="24"/>
        </w:rPr>
        <w:t xml:space="preserve"> </w:t>
      </w:r>
    </w:p>
    <w:p w:rsidR="00177A80" w:rsidRPr="00DE29E9" w:rsidRDefault="007E13CA" w:rsidP="00A16A2D">
      <w:pPr>
        <w:pStyle w:val="Pargrafo"/>
        <w:tabs>
          <w:tab w:val="clear" w:pos="1701"/>
          <w:tab w:val="left" w:pos="0"/>
        </w:tabs>
        <w:rPr>
          <w:rFonts w:ascii="Times New Roman" w:hAnsi="Times New Roman"/>
        </w:rPr>
      </w:pPr>
      <w:r>
        <w:rPr>
          <w:rFonts w:ascii="Times New Roman" w:hAnsi="Times New Roman"/>
          <w:szCs w:val="24"/>
        </w:rPr>
        <w:t>A partir dessas considerações, cabe questionar:</w:t>
      </w:r>
      <w:r w:rsidR="00C73B18" w:rsidRPr="00DE29E9">
        <w:rPr>
          <w:rFonts w:ascii="Times New Roman" w:hAnsi="Times New Roman"/>
          <w:szCs w:val="24"/>
        </w:rPr>
        <w:t xml:space="preserve"> o</w:t>
      </w:r>
      <w:r w:rsidR="00177A80" w:rsidRPr="00DE29E9">
        <w:rPr>
          <w:rFonts w:ascii="Times New Roman" w:hAnsi="Times New Roman"/>
        </w:rPr>
        <w:t xml:space="preserve">s preços futuros do milho com uso de contratos futuros da soja negociados na BM&amp;FBOVESPA por meio do </w:t>
      </w:r>
      <w:r w:rsidR="00177A80" w:rsidRPr="00DE29E9">
        <w:rPr>
          <w:rFonts w:ascii="Times New Roman" w:hAnsi="Times New Roman"/>
          <w:i/>
        </w:rPr>
        <w:t>hedge</w:t>
      </w:r>
      <w:r w:rsidR="00177A80" w:rsidRPr="00DE29E9">
        <w:rPr>
          <w:rFonts w:ascii="Times New Roman" w:hAnsi="Times New Roman"/>
        </w:rPr>
        <w:t xml:space="preserve"> cruzado é eficiente? O operador que atua no mercado futuro do milho pode se precaver baseado na volatilidade do mercado futuro da soja? Os estimadores mitigam</w:t>
      </w:r>
      <w:r>
        <w:rPr>
          <w:rFonts w:ascii="Times New Roman" w:hAnsi="Times New Roman"/>
        </w:rPr>
        <w:t xml:space="preserve"> efetivamente</w:t>
      </w:r>
      <w:r w:rsidR="00177A80" w:rsidRPr="00DE29E9">
        <w:rPr>
          <w:rFonts w:ascii="Times New Roman" w:hAnsi="Times New Roman"/>
        </w:rPr>
        <w:t xml:space="preserve"> o risco dos preços futuros do milho?</w:t>
      </w:r>
    </w:p>
    <w:p w:rsidR="00177A80" w:rsidRPr="00DE29E9" w:rsidRDefault="00177A80" w:rsidP="00EB222D">
      <w:pPr>
        <w:pStyle w:val="Pargrafo"/>
        <w:rPr>
          <w:rFonts w:ascii="Times New Roman" w:hAnsi="Times New Roman"/>
        </w:rPr>
      </w:pPr>
      <w:r w:rsidRPr="00DE29E9">
        <w:rPr>
          <w:rFonts w:ascii="Times New Roman" w:hAnsi="Times New Roman"/>
        </w:rPr>
        <w:t xml:space="preserve">A expansão do milho está intimamente ligada a sua versatilidade, ou seja, está presente como um fator básico em importantes cadeias de produção, principalmente no que tange a produção de rações para suínos, aves, bovinos, além de ser utilizado também na produção de álcool, como no caso dos Estados Unidos. O problema, entretanto, é a liquidez do mercado futuro deste cereal, que ainda não </w:t>
      </w:r>
      <w:r w:rsidR="000313F1" w:rsidRPr="00DE29E9">
        <w:rPr>
          <w:rFonts w:ascii="Times New Roman" w:hAnsi="Times New Roman"/>
        </w:rPr>
        <w:t>se consolidou</w:t>
      </w:r>
      <w:r w:rsidRPr="00DE29E9">
        <w:rPr>
          <w:rFonts w:ascii="Times New Roman" w:hAnsi="Times New Roman"/>
        </w:rPr>
        <w:t xml:space="preserve"> quando comparado à cultura da soja</w:t>
      </w:r>
      <w:r w:rsidR="00352890" w:rsidRPr="00DE29E9">
        <w:rPr>
          <w:rFonts w:ascii="Times New Roman" w:hAnsi="Times New Roman"/>
        </w:rPr>
        <w:t>, pois é primordialmente voltado para o abastecimento do mercado interno</w:t>
      </w:r>
      <w:r w:rsidRPr="00DE29E9">
        <w:rPr>
          <w:rFonts w:ascii="Times New Roman" w:hAnsi="Times New Roman"/>
        </w:rPr>
        <w:t>.</w:t>
      </w:r>
      <w:r w:rsidR="000F1C01" w:rsidRPr="00DE29E9">
        <w:rPr>
          <w:rFonts w:ascii="Times New Roman" w:hAnsi="Times New Roman"/>
        </w:rPr>
        <w:t xml:space="preserve"> Tais fatores</w:t>
      </w:r>
      <w:r w:rsidR="006203A4" w:rsidRPr="00DE29E9">
        <w:rPr>
          <w:rFonts w:ascii="Times New Roman" w:hAnsi="Times New Roman"/>
        </w:rPr>
        <w:t xml:space="preserve"> justificam</w:t>
      </w:r>
      <w:r w:rsidR="000F1C01" w:rsidRPr="00DE29E9">
        <w:rPr>
          <w:rFonts w:ascii="Times New Roman" w:hAnsi="Times New Roman"/>
        </w:rPr>
        <w:t xml:space="preserve"> o presente estudo, como subsídio na melhoria da comercialização desse cereal</w:t>
      </w:r>
      <w:r w:rsidR="006203A4" w:rsidRPr="00DE29E9">
        <w:rPr>
          <w:rFonts w:ascii="Times New Roman" w:hAnsi="Times New Roman"/>
        </w:rPr>
        <w:t>.</w:t>
      </w:r>
      <w:r w:rsidR="000F1C01" w:rsidRPr="00DE29E9">
        <w:rPr>
          <w:rFonts w:ascii="Times New Roman" w:hAnsi="Times New Roman"/>
        </w:rPr>
        <w:t xml:space="preserve"> </w:t>
      </w:r>
      <w:r w:rsidRPr="00DE29E9">
        <w:rPr>
          <w:rFonts w:ascii="Times New Roman" w:hAnsi="Times New Roman"/>
        </w:rPr>
        <w:t xml:space="preserve"> </w:t>
      </w:r>
    </w:p>
    <w:p w:rsidR="00177A80" w:rsidRPr="00DE29E9" w:rsidRDefault="00177A80" w:rsidP="00177A80">
      <w:pPr>
        <w:pStyle w:val="Pargrafo"/>
        <w:tabs>
          <w:tab w:val="clear" w:pos="1701"/>
          <w:tab w:val="left" w:pos="0"/>
        </w:tabs>
        <w:rPr>
          <w:rFonts w:ascii="Times New Roman" w:hAnsi="Times New Roman"/>
        </w:rPr>
      </w:pPr>
      <w:r w:rsidRPr="00DE29E9">
        <w:rPr>
          <w:rFonts w:ascii="Times New Roman" w:hAnsi="Times New Roman"/>
        </w:rPr>
        <w:t>Ao analisar estes dois grãos</w:t>
      </w:r>
      <w:r w:rsidR="000F1C01" w:rsidRPr="00DE29E9">
        <w:rPr>
          <w:rFonts w:ascii="Times New Roman" w:hAnsi="Times New Roman"/>
        </w:rPr>
        <w:t xml:space="preserve"> – milho e soja </w:t>
      </w:r>
      <w:r w:rsidR="00EB222D" w:rsidRPr="00DE29E9">
        <w:rPr>
          <w:rFonts w:ascii="Times New Roman" w:hAnsi="Times New Roman"/>
        </w:rPr>
        <w:t>–,</w:t>
      </w:r>
      <w:r w:rsidRPr="00DE29E9">
        <w:rPr>
          <w:rFonts w:ascii="Times New Roman" w:hAnsi="Times New Roman"/>
        </w:rPr>
        <w:t xml:space="preserve"> em conjunto</w:t>
      </w:r>
      <w:r w:rsidR="000F1C01" w:rsidRPr="00DE29E9">
        <w:rPr>
          <w:rFonts w:ascii="Times New Roman" w:hAnsi="Times New Roman"/>
        </w:rPr>
        <w:t>,</w:t>
      </w:r>
      <w:r w:rsidRPr="00DE29E9">
        <w:rPr>
          <w:rFonts w:ascii="Times New Roman" w:hAnsi="Times New Roman"/>
        </w:rPr>
        <w:t xml:space="preserve"> é preciso considerar que são bens substitutos na plantação, porém complementares em relação à parte de suas demandas. Sendo assim, espera-se que por meio de uma estimação </w:t>
      </w:r>
      <w:r w:rsidRPr="00DE29E9">
        <w:rPr>
          <w:rFonts w:ascii="Times New Roman" w:hAnsi="Times New Roman"/>
          <w:i/>
        </w:rPr>
        <w:t>hedge</w:t>
      </w:r>
      <w:r w:rsidRPr="00DE29E9">
        <w:rPr>
          <w:rFonts w:ascii="Times New Roman" w:hAnsi="Times New Roman"/>
        </w:rPr>
        <w:t xml:space="preserve"> cruzado entre mercado futuro do milho, utilizando do mercado futuro da soja, obtenha-se um resultado eficiente que mitigue o risco para os agentes que operam nestes mercados.</w:t>
      </w:r>
    </w:p>
    <w:p w:rsidR="00177A80" w:rsidRPr="00DE29E9" w:rsidRDefault="00177A80" w:rsidP="00177A80">
      <w:pPr>
        <w:pStyle w:val="Pargrafo"/>
        <w:rPr>
          <w:rFonts w:ascii="Times New Roman" w:hAnsi="Times New Roman"/>
        </w:rPr>
      </w:pPr>
      <w:r w:rsidRPr="00DE29E9">
        <w:rPr>
          <w:rFonts w:ascii="Times New Roman" w:hAnsi="Times New Roman"/>
        </w:rPr>
        <w:t xml:space="preserve">O trabalho proposto se justifica </w:t>
      </w:r>
      <w:r w:rsidR="007E13CA">
        <w:rPr>
          <w:rFonts w:ascii="Times New Roman" w:hAnsi="Times New Roman"/>
        </w:rPr>
        <w:t>devido a</w:t>
      </w:r>
      <w:r w:rsidRPr="00DE29E9">
        <w:rPr>
          <w:rFonts w:ascii="Times New Roman" w:hAnsi="Times New Roman"/>
        </w:rPr>
        <w:t xml:space="preserve"> importância em obter parâmetros por meio de </w:t>
      </w:r>
      <w:r w:rsidRPr="00DE29E9">
        <w:rPr>
          <w:rFonts w:ascii="Times New Roman" w:hAnsi="Times New Roman"/>
          <w:i/>
          <w:iCs/>
        </w:rPr>
        <w:t>hedge</w:t>
      </w:r>
      <w:r w:rsidRPr="00DE29E9">
        <w:rPr>
          <w:rFonts w:ascii="Times New Roman" w:hAnsi="Times New Roman"/>
        </w:rPr>
        <w:t xml:space="preserve"> cruzado para evitar os riscos em termos de volatilidade que circundam os preços futuros do milho por sua baixa liquidez na BM&amp;F-BOVESPA, tendo em vista que é um mercado essencial para cadeia produtiva de diversos produtos, além de atender uma parcela da demanda alimentar. Sendo assim,</w:t>
      </w:r>
      <w:r w:rsidR="007E13CA">
        <w:rPr>
          <w:rFonts w:ascii="Times New Roman" w:hAnsi="Times New Roman"/>
        </w:rPr>
        <w:t xml:space="preserve"> busca-se</w:t>
      </w:r>
      <w:r w:rsidRPr="00DE29E9">
        <w:rPr>
          <w:rFonts w:ascii="Times New Roman" w:hAnsi="Times New Roman"/>
        </w:rPr>
        <w:t xml:space="preserve"> </w:t>
      </w:r>
      <w:r w:rsidR="007E13CA">
        <w:rPr>
          <w:rFonts w:ascii="Times New Roman" w:hAnsi="Times New Roman"/>
        </w:rPr>
        <w:t>analisar</w:t>
      </w:r>
      <w:r w:rsidRPr="00DE29E9">
        <w:rPr>
          <w:rFonts w:ascii="Times New Roman" w:hAnsi="Times New Roman"/>
        </w:rPr>
        <w:t xml:space="preserve"> se </w:t>
      </w:r>
      <w:r w:rsidR="00024A0E">
        <w:rPr>
          <w:rFonts w:ascii="Times New Roman" w:hAnsi="Times New Roman"/>
        </w:rPr>
        <w:t>o contrato futuro da</w:t>
      </w:r>
      <w:r w:rsidRPr="00DE29E9">
        <w:rPr>
          <w:rFonts w:ascii="Times New Roman" w:hAnsi="Times New Roman"/>
        </w:rPr>
        <w:t xml:space="preserve"> soja fornece mitigação eficiente de risco de preço para o mercado do milho.</w:t>
      </w:r>
    </w:p>
    <w:p w:rsidR="00177A80" w:rsidRDefault="00521C89" w:rsidP="00A5329E">
      <w:pPr>
        <w:pStyle w:val="Pargrafo"/>
        <w:rPr>
          <w:rFonts w:ascii="Times New Roman" w:hAnsi="Times New Roman"/>
        </w:rPr>
      </w:pPr>
      <w:r w:rsidRPr="00DE29E9">
        <w:rPr>
          <w:rFonts w:ascii="Times New Roman" w:hAnsi="Times New Roman"/>
        </w:rPr>
        <w:t>Este trabalho se organiz</w:t>
      </w:r>
      <w:r w:rsidR="007E13CA">
        <w:rPr>
          <w:rFonts w:ascii="Times New Roman" w:hAnsi="Times New Roman"/>
        </w:rPr>
        <w:t xml:space="preserve">a em seis seções. Inicialmente apresenta-se </w:t>
      </w:r>
      <w:r w:rsidRPr="00DE29E9">
        <w:rPr>
          <w:rFonts w:ascii="Times New Roman" w:hAnsi="Times New Roman"/>
        </w:rPr>
        <w:t xml:space="preserve">uma introdução </w:t>
      </w:r>
      <w:r w:rsidR="007E13CA">
        <w:rPr>
          <w:rFonts w:ascii="Times New Roman" w:hAnsi="Times New Roman"/>
        </w:rPr>
        <w:t>com o objetivo e justificativa do estudo</w:t>
      </w:r>
      <w:r w:rsidRPr="00DE29E9">
        <w:rPr>
          <w:rFonts w:ascii="Times New Roman" w:hAnsi="Times New Roman"/>
        </w:rPr>
        <w:t xml:space="preserve">. </w:t>
      </w:r>
      <w:r w:rsidR="000F1C01" w:rsidRPr="00DE29E9">
        <w:rPr>
          <w:rFonts w:ascii="Times New Roman" w:hAnsi="Times New Roman"/>
        </w:rPr>
        <w:t xml:space="preserve">Na sequência, </w:t>
      </w:r>
      <w:r w:rsidRPr="00DE29E9">
        <w:rPr>
          <w:rFonts w:ascii="Times New Roman" w:hAnsi="Times New Roman"/>
        </w:rPr>
        <w:t xml:space="preserve">abre-se uma discussão a respeito da comercialização da soja e do milho no Brasil. </w:t>
      </w:r>
      <w:r w:rsidR="009904EC">
        <w:rPr>
          <w:rFonts w:ascii="Times New Roman" w:hAnsi="Times New Roman"/>
        </w:rPr>
        <w:t>Na terceira seção</w:t>
      </w:r>
      <w:r w:rsidRPr="00DE29E9">
        <w:rPr>
          <w:rFonts w:ascii="Times New Roman" w:hAnsi="Times New Roman"/>
        </w:rPr>
        <w:t xml:space="preserve">, </w:t>
      </w:r>
      <w:r w:rsidR="009904EC">
        <w:rPr>
          <w:rFonts w:ascii="Times New Roman" w:hAnsi="Times New Roman"/>
        </w:rPr>
        <w:t>é abordada</w:t>
      </w:r>
      <w:r w:rsidRPr="00DE29E9">
        <w:rPr>
          <w:rFonts w:ascii="Times New Roman" w:hAnsi="Times New Roman"/>
        </w:rPr>
        <w:t xml:space="preserve"> a </w:t>
      </w:r>
      <w:r w:rsidRPr="00DE29E9">
        <w:rPr>
          <w:rFonts w:ascii="Times New Roman" w:hAnsi="Times New Roman"/>
        </w:rPr>
        <w:lastRenderedPageBreak/>
        <w:t xml:space="preserve">ferramenta de </w:t>
      </w:r>
      <w:r w:rsidRPr="00DE29E9">
        <w:rPr>
          <w:rFonts w:ascii="Times New Roman" w:hAnsi="Times New Roman"/>
          <w:i/>
        </w:rPr>
        <w:t>hedge</w:t>
      </w:r>
      <w:r w:rsidRPr="00DE29E9">
        <w:rPr>
          <w:rFonts w:ascii="Times New Roman" w:hAnsi="Times New Roman"/>
        </w:rPr>
        <w:t xml:space="preserve">, conduzindo a discussão até o </w:t>
      </w:r>
      <w:r w:rsidRPr="00DE29E9">
        <w:rPr>
          <w:rFonts w:ascii="Times New Roman" w:hAnsi="Times New Roman"/>
          <w:i/>
        </w:rPr>
        <w:t>cross-hedge</w:t>
      </w:r>
      <w:r w:rsidRPr="00DE29E9">
        <w:rPr>
          <w:rFonts w:ascii="Times New Roman" w:hAnsi="Times New Roman"/>
        </w:rPr>
        <w:t xml:space="preserve"> que é o enfoque do trabalho, apresentando algumas refer</w:t>
      </w:r>
      <w:r w:rsidR="0019670C">
        <w:rPr>
          <w:rFonts w:ascii="Times New Roman" w:hAnsi="Times New Roman"/>
        </w:rPr>
        <w:t>ê</w:t>
      </w:r>
      <w:r w:rsidRPr="00DE29E9">
        <w:rPr>
          <w:rFonts w:ascii="Times New Roman" w:hAnsi="Times New Roman"/>
        </w:rPr>
        <w:t xml:space="preserve">ncias que já exploraram o modelo. </w:t>
      </w:r>
      <w:r w:rsidR="009904EC">
        <w:rPr>
          <w:rFonts w:ascii="Times New Roman" w:hAnsi="Times New Roman"/>
        </w:rPr>
        <w:t>Na quarta seção</w:t>
      </w:r>
      <w:r w:rsidRPr="00DE29E9">
        <w:rPr>
          <w:rFonts w:ascii="Times New Roman" w:hAnsi="Times New Roman"/>
        </w:rPr>
        <w:t xml:space="preserve"> será apresentada a metodologia </w:t>
      </w:r>
      <w:r w:rsidR="009904EC">
        <w:rPr>
          <w:rFonts w:ascii="Times New Roman" w:hAnsi="Times New Roman"/>
        </w:rPr>
        <w:t>que será aplicada</w:t>
      </w:r>
      <w:r w:rsidRPr="00DE29E9">
        <w:rPr>
          <w:rFonts w:ascii="Times New Roman" w:hAnsi="Times New Roman"/>
        </w:rPr>
        <w:t xml:space="preserve"> para a </w:t>
      </w:r>
      <w:r w:rsidR="000F1C01" w:rsidRPr="00DE29E9">
        <w:rPr>
          <w:rFonts w:ascii="Times New Roman" w:hAnsi="Times New Roman"/>
        </w:rPr>
        <w:t xml:space="preserve">análise </w:t>
      </w:r>
      <w:r w:rsidRPr="00DE29E9">
        <w:rPr>
          <w:rFonts w:ascii="Times New Roman" w:hAnsi="Times New Roman"/>
        </w:rPr>
        <w:t xml:space="preserve">dos dados. </w:t>
      </w:r>
      <w:r w:rsidR="008C30FC">
        <w:rPr>
          <w:rFonts w:ascii="Times New Roman" w:hAnsi="Times New Roman"/>
        </w:rPr>
        <w:t>Na quinta seção são discutidos</w:t>
      </w:r>
      <w:r w:rsidRPr="00DE29E9">
        <w:rPr>
          <w:rFonts w:ascii="Times New Roman" w:hAnsi="Times New Roman"/>
        </w:rPr>
        <w:t xml:space="preserve"> os resultados da </w:t>
      </w:r>
      <w:r w:rsidR="000F1C01" w:rsidRPr="00DE29E9">
        <w:rPr>
          <w:rFonts w:ascii="Times New Roman" w:hAnsi="Times New Roman"/>
        </w:rPr>
        <w:t xml:space="preserve">análise </w:t>
      </w:r>
      <w:r w:rsidRPr="00DE29E9">
        <w:rPr>
          <w:rFonts w:ascii="Times New Roman" w:hAnsi="Times New Roman"/>
        </w:rPr>
        <w:t>obtida ao implementar a metodologia e</w:t>
      </w:r>
      <w:r w:rsidR="000F1C01" w:rsidRPr="00DE29E9">
        <w:rPr>
          <w:rFonts w:ascii="Times New Roman" w:hAnsi="Times New Roman"/>
        </w:rPr>
        <w:t>,</w:t>
      </w:r>
      <w:r w:rsidRPr="00DE29E9">
        <w:rPr>
          <w:rFonts w:ascii="Times New Roman" w:hAnsi="Times New Roman"/>
        </w:rPr>
        <w:t xml:space="preserve"> por </w:t>
      </w:r>
      <w:r w:rsidR="008C30FC">
        <w:rPr>
          <w:rFonts w:ascii="Times New Roman" w:hAnsi="Times New Roman"/>
        </w:rPr>
        <w:t>fim</w:t>
      </w:r>
      <w:r w:rsidR="000F1C01" w:rsidRPr="00DE29E9">
        <w:rPr>
          <w:rFonts w:ascii="Times New Roman" w:hAnsi="Times New Roman"/>
        </w:rPr>
        <w:t>,</w:t>
      </w:r>
      <w:r w:rsidRPr="00DE29E9">
        <w:rPr>
          <w:rFonts w:ascii="Times New Roman" w:hAnsi="Times New Roman"/>
        </w:rPr>
        <w:t xml:space="preserve"> no sexto tópico</w:t>
      </w:r>
      <w:r w:rsidR="000F1C01" w:rsidRPr="00DE29E9">
        <w:rPr>
          <w:rFonts w:ascii="Times New Roman" w:hAnsi="Times New Roman"/>
        </w:rPr>
        <w:t>,</w:t>
      </w:r>
      <w:r w:rsidRPr="00DE29E9">
        <w:rPr>
          <w:rFonts w:ascii="Times New Roman" w:hAnsi="Times New Roman"/>
        </w:rPr>
        <w:t xml:space="preserve"> </w:t>
      </w:r>
      <w:r w:rsidR="00CC6120" w:rsidRPr="00DE29E9">
        <w:rPr>
          <w:rFonts w:ascii="Times New Roman" w:hAnsi="Times New Roman"/>
        </w:rPr>
        <w:t xml:space="preserve">apresenta-se </w:t>
      </w:r>
      <w:r w:rsidRPr="00DE29E9">
        <w:rPr>
          <w:rFonts w:ascii="Times New Roman" w:hAnsi="Times New Roman"/>
        </w:rPr>
        <w:t>a conclusão obtida neste estudo.</w:t>
      </w:r>
    </w:p>
    <w:p w:rsidR="002628F0" w:rsidRDefault="002628F0" w:rsidP="00A5329E">
      <w:pPr>
        <w:pStyle w:val="Pargrafo"/>
        <w:rPr>
          <w:rFonts w:ascii="Times New Roman" w:hAnsi="Times New Roman"/>
        </w:rPr>
      </w:pPr>
    </w:p>
    <w:p w:rsidR="002628F0" w:rsidRDefault="002628F0" w:rsidP="00A5329E">
      <w:pPr>
        <w:pStyle w:val="Pargrafo"/>
        <w:rPr>
          <w:rFonts w:ascii="Times New Roman" w:hAnsi="Times New Roman"/>
        </w:rPr>
      </w:pPr>
    </w:p>
    <w:p w:rsidR="002628F0" w:rsidRDefault="002628F0" w:rsidP="00A5329E">
      <w:pPr>
        <w:pStyle w:val="Pargrafo"/>
        <w:rPr>
          <w:rFonts w:ascii="Times New Roman" w:hAnsi="Times New Roman"/>
        </w:rPr>
      </w:pPr>
    </w:p>
    <w:p w:rsidR="002628F0" w:rsidRDefault="002628F0" w:rsidP="00A5329E">
      <w:pPr>
        <w:pStyle w:val="Pargrafo"/>
        <w:rPr>
          <w:rFonts w:ascii="Times New Roman" w:hAnsi="Times New Roman"/>
        </w:rPr>
      </w:pPr>
    </w:p>
    <w:p w:rsidR="002628F0" w:rsidRDefault="002628F0" w:rsidP="00A5329E">
      <w:pPr>
        <w:pStyle w:val="Pargrafo"/>
        <w:rPr>
          <w:rFonts w:ascii="Times New Roman" w:hAnsi="Times New Roman"/>
        </w:rPr>
      </w:pPr>
    </w:p>
    <w:p w:rsidR="002628F0" w:rsidRDefault="002628F0" w:rsidP="00A5329E">
      <w:pPr>
        <w:pStyle w:val="Pargrafo"/>
        <w:rPr>
          <w:rFonts w:ascii="Times New Roman" w:hAnsi="Times New Roman"/>
        </w:rPr>
      </w:pPr>
    </w:p>
    <w:p w:rsidR="002628F0" w:rsidRDefault="002628F0" w:rsidP="00A5329E">
      <w:pPr>
        <w:pStyle w:val="Pargrafo"/>
        <w:rPr>
          <w:rFonts w:ascii="Times New Roman" w:hAnsi="Times New Roman"/>
        </w:rPr>
      </w:pPr>
    </w:p>
    <w:p w:rsidR="002628F0" w:rsidRDefault="002628F0" w:rsidP="00A5329E">
      <w:pPr>
        <w:pStyle w:val="Pargrafo"/>
        <w:rPr>
          <w:rFonts w:ascii="Times New Roman" w:hAnsi="Times New Roman"/>
        </w:rPr>
      </w:pPr>
    </w:p>
    <w:p w:rsidR="002628F0" w:rsidRDefault="002628F0" w:rsidP="00A5329E">
      <w:pPr>
        <w:pStyle w:val="Pargrafo"/>
        <w:rPr>
          <w:rFonts w:ascii="Times New Roman" w:hAnsi="Times New Roman"/>
        </w:rPr>
      </w:pPr>
    </w:p>
    <w:p w:rsidR="002628F0" w:rsidRDefault="002628F0" w:rsidP="00A5329E">
      <w:pPr>
        <w:pStyle w:val="Pargrafo"/>
        <w:rPr>
          <w:rFonts w:ascii="Times New Roman" w:hAnsi="Times New Roman"/>
        </w:rPr>
      </w:pPr>
    </w:p>
    <w:p w:rsidR="002628F0" w:rsidRDefault="002628F0" w:rsidP="00A5329E">
      <w:pPr>
        <w:pStyle w:val="Pargrafo"/>
        <w:rPr>
          <w:rFonts w:ascii="Times New Roman" w:hAnsi="Times New Roman"/>
        </w:rPr>
      </w:pPr>
    </w:p>
    <w:p w:rsidR="002628F0" w:rsidRDefault="002628F0" w:rsidP="00A5329E">
      <w:pPr>
        <w:pStyle w:val="Pargrafo"/>
        <w:rPr>
          <w:rFonts w:ascii="Times New Roman" w:hAnsi="Times New Roman"/>
        </w:rPr>
      </w:pPr>
    </w:p>
    <w:p w:rsidR="002628F0" w:rsidRDefault="002628F0" w:rsidP="00A5329E">
      <w:pPr>
        <w:pStyle w:val="Pargrafo"/>
        <w:rPr>
          <w:rFonts w:ascii="Times New Roman" w:hAnsi="Times New Roman"/>
        </w:rPr>
      </w:pPr>
    </w:p>
    <w:p w:rsidR="002628F0" w:rsidRDefault="002628F0" w:rsidP="00A5329E">
      <w:pPr>
        <w:pStyle w:val="Pargrafo"/>
        <w:rPr>
          <w:rFonts w:ascii="Times New Roman" w:hAnsi="Times New Roman"/>
        </w:rPr>
      </w:pPr>
    </w:p>
    <w:p w:rsidR="002628F0" w:rsidRDefault="002628F0" w:rsidP="00A5329E">
      <w:pPr>
        <w:pStyle w:val="Pargrafo"/>
        <w:rPr>
          <w:rFonts w:ascii="Times New Roman" w:hAnsi="Times New Roman"/>
        </w:rPr>
      </w:pPr>
    </w:p>
    <w:p w:rsidR="002628F0" w:rsidRDefault="002628F0" w:rsidP="00A5329E">
      <w:pPr>
        <w:pStyle w:val="Pargrafo"/>
        <w:rPr>
          <w:rFonts w:ascii="Times New Roman" w:hAnsi="Times New Roman"/>
        </w:rPr>
      </w:pPr>
    </w:p>
    <w:p w:rsidR="002628F0" w:rsidRDefault="002628F0" w:rsidP="00A5329E">
      <w:pPr>
        <w:pStyle w:val="Pargrafo"/>
        <w:rPr>
          <w:rFonts w:ascii="Times New Roman" w:hAnsi="Times New Roman"/>
        </w:rPr>
      </w:pPr>
    </w:p>
    <w:p w:rsidR="002628F0" w:rsidRDefault="002628F0" w:rsidP="00A5329E">
      <w:pPr>
        <w:pStyle w:val="Pargrafo"/>
        <w:rPr>
          <w:rFonts w:ascii="Times New Roman" w:hAnsi="Times New Roman"/>
        </w:rPr>
      </w:pPr>
    </w:p>
    <w:p w:rsidR="002628F0" w:rsidRDefault="002628F0" w:rsidP="00A5329E">
      <w:pPr>
        <w:pStyle w:val="Pargrafo"/>
        <w:rPr>
          <w:rFonts w:ascii="Times New Roman" w:hAnsi="Times New Roman"/>
        </w:rPr>
      </w:pPr>
    </w:p>
    <w:p w:rsidR="002628F0" w:rsidRDefault="002628F0" w:rsidP="00A5329E">
      <w:pPr>
        <w:pStyle w:val="Pargrafo"/>
        <w:rPr>
          <w:rFonts w:ascii="Times New Roman" w:hAnsi="Times New Roman"/>
        </w:rPr>
      </w:pPr>
    </w:p>
    <w:p w:rsidR="002628F0" w:rsidRDefault="002628F0" w:rsidP="00A5329E">
      <w:pPr>
        <w:pStyle w:val="Pargrafo"/>
        <w:rPr>
          <w:rFonts w:ascii="Times New Roman" w:hAnsi="Times New Roman"/>
        </w:rPr>
      </w:pPr>
    </w:p>
    <w:p w:rsidR="002628F0" w:rsidRDefault="002628F0" w:rsidP="00A5329E">
      <w:pPr>
        <w:pStyle w:val="Pargrafo"/>
        <w:rPr>
          <w:rFonts w:ascii="Times New Roman" w:hAnsi="Times New Roman"/>
        </w:rPr>
      </w:pPr>
    </w:p>
    <w:p w:rsidR="002628F0" w:rsidRDefault="002628F0" w:rsidP="00A5329E">
      <w:pPr>
        <w:pStyle w:val="Pargrafo"/>
        <w:rPr>
          <w:rFonts w:ascii="Times New Roman" w:hAnsi="Times New Roman"/>
        </w:rPr>
      </w:pPr>
    </w:p>
    <w:p w:rsidR="002628F0" w:rsidRDefault="002628F0" w:rsidP="00A5329E">
      <w:pPr>
        <w:pStyle w:val="Pargrafo"/>
        <w:rPr>
          <w:rFonts w:ascii="Times New Roman" w:hAnsi="Times New Roman"/>
        </w:rPr>
      </w:pPr>
    </w:p>
    <w:p w:rsidR="002628F0" w:rsidRDefault="002628F0" w:rsidP="00A5329E">
      <w:pPr>
        <w:pStyle w:val="Pargrafo"/>
        <w:rPr>
          <w:rFonts w:ascii="Times New Roman" w:hAnsi="Times New Roman"/>
        </w:rPr>
      </w:pPr>
    </w:p>
    <w:p w:rsidR="002628F0" w:rsidRDefault="002628F0" w:rsidP="00A5329E">
      <w:pPr>
        <w:pStyle w:val="Pargrafo"/>
        <w:rPr>
          <w:rFonts w:ascii="Times New Roman" w:hAnsi="Times New Roman"/>
        </w:rPr>
      </w:pPr>
    </w:p>
    <w:p w:rsidR="002628F0" w:rsidRDefault="002628F0" w:rsidP="00A5329E">
      <w:pPr>
        <w:pStyle w:val="Pargrafo"/>
        <w:rPr>
          <w:rFonts w:ascii="Times New Roman" w:hAnsi="Times New Roman"/>
        </w:rPr>
      </w:pPr>
    </w:p>
    <w:p w:rsidR="002628F0" w:rsidRDefault="002628F0" w:rsidP="00A5329E">
      <w:pPr>
        <w:pStyle w:val="Pargrafo"/>
        <w:rPr>
          <w:rFonts w:ascii="Times New Roman" w:hAnsi="Times New Roman"/>
        </w:rPr>
      </w:pPr>
    </w:p>
    <w:p w:rsidR="000D489F" w:rsidRPr="00DE29E9" w:rsidRDefault="000D489F" w:rsidP="003A3302">
      <w:pPr>
        <w:pStyle w:val="titulogeral"/>
        <w:numPr>
          <w:ilvl w:val="0"/>
          <w:numId w:val="40"/>
        </w:numPr>
        <w:ind w:left="284" w:hanging="284"/>
        <w:rPr>
          <w:rFonts w:ascii="Times New Roman" w:hAnsi="Times New Roman"/>
          <w:noProof/>
        </w:rPr>
      </w:pPr>
      <w:bookmarkStart w:id="10" w:name="_Toc485692964"/>
      <w:r w:rsidRPr="00DE29E9">
        <w:rPr>
          <w:rFonts w:ascii="Times New Roman" w:hAnsi="Times New Roman"/>
          <w:noProof/>
        </w:rPr>
        <w:lastRenderedPageBreak/>
        <w:t>COMERCIALIZAÇÃO DE GRÃOS NO BRASIL</w:t>
      </w:r>
      <w:bookmarkEnd w:id="10"/>
    </w:p>
    <w:p w:rsidR="00DE29E9" w:rsidRPr="00DE29E9" w:rsidRDefault="00DE29E9" w:rsidP="00516D8F">
      <w:pPr>
        <w:pStyle w:val="titulogeral"/>
        <w:rPr>
          <w:rFonts w:ascii="Times New Roman" w:hAnsi="Times New Roman"/>
          <w:noProof/>
        </w:rPr>
      </w:pPr>
    </w:p>
    <w:p w:rsidR="00D3462B" w:rsidRPr="00DE29E9" w:rsidRDefault="003B4692" w:rsidP="00E365AC">
      <w:pPr>
        <w:pStyle w:val="Pargrafo"/>
        <w:rPr>
          <w:rFonts w:ascii="Times New Roman" w:hAnsi="Times New Roman"/>
          <w:i/>
        </w:rPr>
      </w:pPr>
      <w:r>
        <w:rPr>
          <w:rFonts w:ascii="Times New Roman" w:hAnsi="Times New Roman"/>
        </w:rPr>
        <w:t>O</w:t>
      </w:r>
      <w:r w:rsidR="00E365AC" w:rsidRPr="00DE29E9">
        <w:rPr>
          <w:rFonts w:ascii="Times New Roman" w:hAnsi="Times New Roman"/>
        </w:rPr>
        <w:t xml:space="preserve"> aumento na comercialização dos bens agrícolas no Brasil tem por base a abertura comercial brasileira evidenciada na década de 90, isto inseriu o mercado brasileiro na comercialização mundial, moldou a cadeia produtiva</w:t>
      </w:r>
      <w:r w:rsidR="00D3462B" w:rsidRPr="00DE29E9">
        <w:rPr>
          <w:rFonts w:ascii="Times New Roman" w:hAnsi="Times New Roman"/>
        </w:rPr>
        <w:t xml:space="preserve"> em um formato mais competitivo</w:t>
      </w:r>
      <w:r w:rsidR="006203A4" w:rsidRPr="00DE29E9">
        <w:rPr>
          <w:rFonts w:ascii="Times New Roman" w:hAnsi="Times New Roman"/>
        </w:rPr>
        <w:t xml:space="preserve"> </w:t>
      </w:r>
      <w:r w:rsidR="00417CA6" w:rsidRPr="00DE29E9">
        <w:rPr>
          <w:rFonts w:ascii="Times New Roman" w:hAnsi="Times New Roman"/>
        </w:rPr>
        <w:t>(</w:t>
      </w:r>
      <w:r w:rsidR="006203A4" w:rsidRPr="00DE29E9">
        <w:rPr>
          <w:rFonts w:ascii="Times New Roman" w:hAnsi="Times New Roman"/>
        </w:rPr>
        <w:t>G</w:t>
      </w:r>
      <w:r w:rsidR="00417CA6" w:rsidRPr="00DE29E9">
        <w:rPr>
          <w:rFonts w:ascii="Times New Roman" w:hAnsi="Times New Roman"/>
        </w:rPr>
        <w:t>ASQUES</w:t>
      </w:r>
      <w:r w:rsidR="00A5497F" w:rsidRPr="00DE29E9">
        <w:rPr>
          <w:rFonts w:ascii="Times New Roman" w:hAnsi="Times New Roman"/>
        </w:rPr>
        <w:t>,</w:t>
      </w:r>
      <w:r w:rsidR="006203A4" w:rsidRPr="00DE29E9">
        <w:rPr>
          <w:rFonts w:ascii="Times New Roman" w:hAnsi="Times New Roman"/>
        </w:rPr>
        <w:t xml:space="preserve"> </w:t>
      </w:r>
      <w:r w:rsidR="00417CA6" w:rsidRPr="00DE29E9">
        <w:rPr>
          <w:rFonts w:ascii="Times New Roman" w:hAnsi="Times New Roman"/>
        </w:rPr>
        <w:t>ET AL.,</w:t>
      </w:r>
      <w:r w:rsidR="006203A4" w:rsidRPr="00DE29E9">
        <w:rPr>
          <w:rFonts w:ascii="Times New Roman" w:hAnsi="Times New Roman"/>
          <w:i/>
        </w:rPr>
        <w:t xml:space="preserve"> </w:t>
      </w:r>
      <w:r w:rsidR="006203A4" w:rsidRPr="00DE29E9">
        <w:rPr>
          <w:rFonts w:ascii="Times New Roman" w:hAnsi="Times New Roman"/>
        </w:rPr>
        <w:t>2004).</w:t>
      </w:r>
    </w:p>
    <w:p w:rsidR="0028671E" w:rsidRPr="00DE29E9" w:rsidRDefault="005B74D4" w:rsidP="0028671E">
      <w:pPr>
        <w:pStyle w:val="Pargrafo"/>
        <w:rPr>
          <w:rFonts w:ascii="Times New Roman" w:hAnsi="Times New Roman"/>
        </w:rPr>
      </w:pPr>
      <w:r w:rsidRPr="00DE29E9">
        <w:rPr>
          <w:rFonts w:ascii="Times New Roman" w:hAnsi="Times New Roman"/>
        </w:rPr>
        <w:t xml:space="preserve"> </w:t>
      </w:r>
      <w:r w:rsidR="00D3462B" w:rsidRPr="00DE29E9">
        <w:rPr>
          <w:rFonts w:ascii="Times New Roman" w:hAnsi="Times New Roman"/>
        </w:rPr>
        <w:t>H</w:t>
      </w:r>
      <w:r w:rsidRPr="00DE29E9">
        <w:rPr>
          <w:rFonts w:ascii="Times New Roman" w:hAnsi="Times New Roman"/>
        </w:rPr>
        <w:t xml:space="preserve">ouve também participação por parte do governo, por meio de incentivos fiscais, disseminação do crédito rural de forma mais flexível, </w:t>
      </w:r>
      <w:r w:rsidR="003B4692">
        <w:rPr>
          <w:rFonts w:ascii="Times New Roman" w:hAnsi="Times New Roman"/>
        </w:rPr>
        <w:t xml:space="preserve">beneficiando </w:t>
      </w:r>
      <w:r w:rsidRPr="00DE29E9">
        <w:rPr>
          <w:rFonts w:ascii="Times New Roman" w:hAnsi="Times New Roman"/>
        </w:rPr>
        <w:t>produtores,</w:t>
      </w:r>
      <w:r w:rsidR="003B4692">
        <w:rPr>
          <w:rFonts w:ascii="Times New Roman" w:hAnsi="Times New Roman"/>
        </w:rPr>
        <w:t xml:space="preserve"> além de</w:t>
      </w:r>
      <w:r w:rsidRPr="00DE29E9">
        <w:rPr>
          <w:rFonts w:ascii="Times New Roman" w:hAnsi="Times New Roman"/>
        </w:rPr>
        <w:t xml:space="preserve"> avanço</w:t>
      </w:r>
      <w:r w:rsidR="003B4692">
        <w:rPr>
          <w:rFonts w:ascii="Times New Roman" w:hAnsi="Times New Roman"/>
        </w:rPr>
        <w:t>s</w:t>
      </w:r>
      <w:r w:rsidRPr="00DE29E9">
        <w:rPr>
          <w:rFonts w:ascii="Times New Roman" w:hAnsi="Times New Roman"/>
        </w:rPr>
        <w:t xml:space="preserve"> tecnológico</w:t>
      </w:r>
      <w:r w:rsidR="003B4692">
        <w:rPr>
          <w:rFonts w:ascii="Times New Roman" w:hAnsi="Times New Roman"/>
        </w:rPr>
        <w:t>s</w:t>
      </w:r>
      <w:r w:rsidRPr="00DE29E9">
        <w:rPr>
          <w:rFonts w:ascii="Times New Roman" w:hAnsi="Times New Roman"/>
        </w:rPr>
        <w:t xml:space="preserve"> </w:t>
      </w:r>
      <w:r w:rsidR="003B4692">
        <w:rPr>
          <w:rFonts w:ascii="Times New Roman" w:hAnsi="Times New Roman"/>
        </w:rPr>
        <w:t>mediante realização e disseminação de resultados</w:t>
      </w:r>
      <w:r w:rsidRPr="00DE29E9">
        <w:rPr>
          <w:rFonts w:ascii="Times New Roman" w:hAnsi="Times New Roman"/>
        </w:rPr>
        <w:t xml:space="preserve"> de pesquisas, e também pela crescente demanda internacional pelos produtos brasileiro</w:t>
      </w:r>
      <w:r w:rsidR="00CC6120" w:rsidRPr="00DE29E9">
        <w:rPr>
          <w:rFonts w:ascii="Times New Roman" w:hAnsi="Times New Roman"/>
        </w:rPr>
        <w:t>s</w:t>
      </w:r>
      <w:r w:rsidR="00D82371">
        <w:rPr>
          <w:rFonts w:ascii="Times New Roman" w:hAnsi="Times New Roman"/>
        </w:rPr>
        <w:t>,</w:t>
      </w:r>
      <w:r w:rsidR="003B4692">
        <w:rPr>
          <w:rFonts w:ascii="Times New Roman" w:hAnsi="Times New Roman"/>
        </w:rPr>
        <w:t xml:space="preserve"> principalmente</w:t>
      </w:r>
      <w:r w:rsidR="000313F1">
        <w:rPr>
          <w:rFonts w:ascii="Times New Roman" w:hAnsi="Times New Roman"/>
        </w:rPr>
        <w:t>,</w:t>
      </w:r>
      <w:r w:rsidR="003B4692">
        <w:rPr>
          <w:rFonts w:ascii="Times New Roman" w:hAnsi="Times New Roman"/>
        </w:rPr>
        <w:t xml:space="preserve"> chinesa</w:t>
      </w:r>
      <w:r w:rsidR="00CC6120" w:rsidRPr="00DE29E9">
        <w:rPr>
          <w:rFonts w:ascii="Times New Roman" w:hAnsi="Times New Roman"/>
        </w:rPr>
        <w:t>,</w:t>
      </w:r>
      <w:r w:rsidRPr="00DE29E9">
        <w:rPr>
          <w:rFonts w:ascii="Times New Roman" w:hAnsi="Times New Roman"/>
        </w:rPr>
        <w:t xml:space="preserve"> que com o passar dos anos garantiram</w:t>
      </w:r>
      <w:r w:rsidR="00E365AC" w:rsidRPr="00DE29E9">
        <w:rPr>
          <w:rFonts w:ascii="Times New Roman" w:hAnsi="Times New Roman"/>
        </w:rPr>
        <w:t xml:space="preserve"> </w:t>
      </w:r>
      <w:r w:rsidRPr="00DE29E9">
        <w:rPr>
          <w:rFonts w:ascii="Times New Roman" w:hAnsi="Times New Roman"/>
        </w:rPr>
        <w:t>uma maior atuação brasileira em relação ao</w:t>
      </w:r>
      <w:r w:rsidR="00E365AC" w:rsidRPr="00DE29E9">
        <w:rPr>
          <w:rFonts w:ascii="Times New Roman" w:hAnsi="Times New Roman"/>
        </w:rPr>
        <w:t xml:space="preserve"> </w:t>
      </w:r>
      <w:r w:rsidRPr="00DE29E9">
        <w:rPr>
          <w:rFonts w:ascii="Times New Roman" w:hAnsi="Times New Roman"/>
        </w:rPr>
        <w:t>cenário externo</w:t>
      </w:r>
      <w:r w:rsidR="00E365AC" w:rsidRPr="00DE29E9">
        <w:rPr>
          <w:rFonts w:ascii="Times New Roman" w:hAnsi="Times New Roman"/>
        </w:rPr>
        <w:t xml:space="preserve"> de bens agrícolas.</w:t>
      </w:r>
      <w:r w:rsidR="00D3462B" w:rsidRPr="00DE29E9">
        <w:rPr>
          <w:rFonts w:ascii="Times New Roman" w:hAnsi="Times New Roman"/>
        </w:rPr>
        <w:t xml:space="preserve"> Além disso, </w:t>
      </w:r>
      <w:r w:rsidR="00152737" w:rsidRPr="00DE29E9">
        <w:rPr>
          <w:rFonts w:ascii="Times New Roman" w:hAnsi="Times New Roman"/>
          <w:color w:val="222222"/>
          <w:szCs w:val="24"/>
          <w:shd w:val="clear" w:color="auto" w:fill="FFFFFF"/>
        </w:rPr>
        <w:t>SILVA,</w:t>
      </w:r>
      <w:r w:rsidR="00152737" w:rsidRPr="00DE29E9">
        <w:rPr>
          <w:rFonts w:ascii="Times New Roman" w:hAnsi="Times New Roman"/>
          <w:szCs w:val="24"/>
          <w:shd w:val="clear" w:color="auto" w:fill="FFFFFF"/>
        </w:rPr>
        <w:t xml:space="preserve"> et </w:t>
      </w:r>
      <w:r w:rsidR="00CC6120" w:rsidRPr="00DE29E9">
        <w:rPr>
          <w:rFonts w:ascii="Times New Roman" w:hAnsi="Times New Roman"/>
          <w:szCs w:val="24"/>
          <w:shd w:val="clear" w:color="auto" w:fill="FFFFFF"/>
        </w:rPr>
        <w:t>al.</w:t>
      </w:r>
      <w:r w:rsidR="00CC6120" w:rsidRPr="00DE29E9">
        <w:rPr>
          <w:rFonts w:ascii="Times New Roman" w:hAnsi="Times New Roman"/>
        </w:rPr>
        <w:t xml:space="preserve"> </w:t>
      </w:r>
      <w:r w:rsidR="003B4692">
        <w:rPr>
          <w:rFonts w:ascii="Times New Roman" w:hAnsi="Times New Roman"/>
        </w:rPr>
        <w:t>(2000) destacou</w:t>
      </w:r>
      <w:r w:rsidR="00152737" w:rsidRPr="00DE29E9">
        <w:rPr>
          <w:rFonts w:ascii="Times New Roman" w:hAnsi="Times New Roman"/>
        </w:rPr>
        <w:t xml:space="preserve"> que o país só não era mais competitivo na década de 90 pela falta de infraestrutura do transporte e da estocagem</w:t>
      </w:r>
      <w:r w:rsidR="00B867BD" w:rsidRPr="00DE29E9">
        <w:rPr>
          <w:rFonts w:ascii="Times New Roman" w:hAnsi="Times New Roman"/>
        </w:rPr>
        <w:t xml:space="preserve"> do grãos, além da falta de </w:t>
      </w:r>
      <w:r w:rsidR="00CC6120" w:rsidRPr="00DE29E9">
        <w:rPr>
          <w:rFonts w:ascii="Times New Roman" w:hAnsi="Times New Roman"/>
        </w:rPr>
        <w:t xml:space="preserve">indústrias </w:t>
      </w:r>
      <w:r w:rsidR="003B4692">
        <w:rPr>
          <w:rFonts w:ascii="Times New Roman" w:hAnsi="Times New Roman"/>
        </w:rPr>
        <w:t>de base</w:t>
      </w:r>
      <w:r w:rsidR="00B867BD" w:rsidRPr="00DE29E9">
        <w:rPr>
          <w:rFonts w:ascii="Times New Roman" w:hAnsi="Times New Roman"/>
        </w:rPr>
        <w:t xml:space="preserve"> para processa</w:t>
      </w:r>
      <w:r w:rsidR="003B4692">
        <w:rPr>
          <w:rFonts w:ascii="Times New Roman" w:hAnsi="Times New Roman"/>
        </w:rPr>
        <w:t xml:space="preserve">mento </w:t>
      </w:r>
      <w:r w:rsidR="00B867BD" w:rsidRPr="00DE29E9">
        <w:rPr>
          <w:rFonts w:ascii="Times New Roman" w:hAnsi="Times New Roman"/>
        </w:rPr>
        <w:t xml:space="preserve"> </w:t>
      </w:r>
      <w:r w:rsidR="003B4692">
        <w:rPr>
          <w:rFonts w:ascii="Times New Roman" w:hAnsi="Times New Roman"/>
        </w:rPr>
        <w:t>d</w:t>
      </w:r>
      <w:r w:rsidR="00B867BD" w:rsidRPr="00DE29E9">
        <w:rPr>
          <w:rFonts w:ascii="Times New Roman" w:hAnsi="Times New Roman"/>
        </w:rPr>
        <w:t xml:space="preserve">os produtos </w:t>
      </w:r>
      <w:r w:rsidR="00B867BD" w:rsidRPr="00DE29E9">
        <w:rPr>
          <w:rFonts w:ascii="Times New Roman" w:hAnsi="Times New Roman"/>
          <w:i/>
        </w:rPr>
        <w:t>in natura</w:t>
      </w:r>
      <w:r w:rsidR="00B867BD" w:rsidRPr="00DE29E9">
        <w:rPr>
          <w:rFonts w:ascii="Times New Roman" w:hAnsi="Times New Roman"/>
        </w:rPr>
        <w:t xml:space="preserve"> </w:t>
      </w:r>
      <w:r w:rsidR="003B4692">
        <w:rPr>
          <w:rFonts w:ascii="Times New Roman" w:hAnsi="Times New Roman"/>
        </w:rPr>
        <w:t>lhes agregando</w:t>
      </w:r>
      <w:r w:rsidR="00B867BD" w:rsidRPr="00DE29E9">
        <w:rPr>
          <w:rFonts w:ascii="Times New Roman" w:hAnsi="Times New Roman"/>
        </w:rPr>
        <w:t xml:space="preserve"> valor.</w:t>
      </w:r>
      <w:r w:rsidR="00E365AC" w:rsidRPr="00DE29E9">
        <w:rPr>
          <w:rFonts w:ascii="Times New Roman" w:hAnsi="Times New Roman"/>
        </w:rPr>
        <w:t xml:space="preserve">  Dentre </w:t>
      </w:r>
      <w:r w:rsidR="00D82371">
        <w:rPr>
          <w:rFonts w:ascii="Times New Roman" w:hAnsi="Times New Roman"/>
        </w:rPr>
        <w:t>as produções significativas em território nacional</w:t>
      </w:r>
      <w:r w:rsidR="00E365AC" w:rsidRPr="00DE29E9">
        <w:rPr>
          <w:rFonts w:ascii="Times New Roman" w:hAnsi="Times New Roman"/>
        </w:rPr>
        <w:t xml:space="preserve"> </w:t>
      </w:r>
      <w:r w:rsidR="00CC6120" w:rsidRPr="00DE29E9">
        <w:rPr>
          <w:rFonts w:ascii="Times New Roman" w:hAnsi="Times New Roman"/>
        </w:rPr>
        <w:t xml:space="preserve">destacam-se </w:t>
      </w:r>
      <w:r w:rsidR="00E365AC" w:rsidRPr="00DE29E9">
        <w:rPr>
          <w:rFonts w:ascii="Times New Roman" w:hAnsi="Times New Roman"/>
        </w:rPr>
        <w:t>as culturas do complexo soja e do milho.</w:t>
      </w:r>
    </w:p>
    <w:p w:rsidR="005B74D4" w:rsidRPr="00DE29E9" w:rsidRDefault="00D82371" w:rsidP="00E365AC">
      <w:pPr>
        <w:pStyle w:val="Pargrafo"/>
        <w:rPr>
          <w:rFonts w:ascii="Times New Roman" w:hAnsi="Times New Roman"/>
        </w:rPr>
      </w:pPr>
      <w:r>
        <w:rPr>
          <w:rFonts w:ascii="Times New Roman" w:hAnsi="Times New Roman"/>
        </w:rPr>
        <w:t xml:space="preserve">A produção de ambas as </w:t>
      </w:r>
      <w:r w:rsidR="00CC55BE" w:rsidRPr="00DE29E9">
        <w:rPr>
          <w:rFonts w:ascii="Times New Roman" w:hAnsi="Times New Roman"/>
        </w:rPr>
        <w:t xml:space="preserve">culturas beneficiadas </w:t>
      </w:r>
      <w:r>
        <w:rPr>
          <w:rFonts w:ascii="Times New Roman" w:hAnsi="Times New Roman"/>
        </w:rPr>
        <w:t>por</w:t>
      </w:r>
      <w:r w:rsidR="00CC55BE" w:rsidRPr="00DE29E9">
        <w:rPr>
          <w:rFonts w:ascii="Times New Roman" w:hAnsi="Times New Roman"/>
        </w:rPr>
        <w:t xml:space="preserve"> fatores </w:t>
      </w:r>
      <w:r>
        <w:rPr>
          <w:rFonts w:ascii="Times New Roman" w:hAnsi="Times New Roman"/>
        </w:rPr>
        <w:t>previamente</w:t>
      </w:r>
      <w:r w:rsidR="00CC55BE" w:rsidRPr="00DE29E9">
        <w:rPr>
          <w:rFonts w:ascii="Times New Roman" w:hAnsi="Times New Roman"/>
        </w:rPr>
        <w:t xml:space="preserve"> citados, pois se tornaram mais competitivas e revelaram aos produtores serem culturas com potenciais de crescimento e lucrativas. A evolução da produção dessas culturas </w:t>
      </w:r>
      <w:r w:rsidR="00347CC1" w:rsidRPr="00DE29E9">
        <w:rPr>
          <w:rFonts w:ascii="Times New Roman" w:hAnsi="Times New Roman"/>
        </w:rPr>
        <w:t>é destacada</w:t>
      </w:r>
      <w:r w:rsidR="00CC55BE" w:rsidRPr="00DE29E9">
        <w:rPr>
          <w:rFonts w:ascii="Times New Roman" w:hAnsi="Times New Roman"/>
        </w:rPr>
        <w:t xml:space="preserve"> na </w:t>
      </w:r>
      <w:r w:rsidR="00CC6120" w:rsidRPr="00DE29E9">
        <w:rPr>
          <w:rFonts w:ascii="Times New Roman" w:hAnsi="Times New Roman"/>
        </w:rPr>
        <w:t xml:space="preserve">Figura </w:t>
      </w:r>
      <w:r w:rsidR="00347CC1" w:rsidRPr="00DE29E9">
        <w:rPr>
          <w:rFonts w:ascii="Times New Roman" w:hAnsi="Times New Roman"/>
        </w:rPr>
        <w:t>1</w:t>
      </w:r>
      <w:r w:rsidR="00CC55BE" w:rsidRPr="00DE29E9">
        <w:rPr>
          <w:rFonts w:ascii="Times New Roman" w:hAnsi="Times New Roman"/>
        </w:rPr>
        <w:t>.</w:t>
      </w:r>
    </w:p>
    <w:p w:rsidR="00CC6120" w:rsidRDefault="00CC6120" w:rsidP="00E365AC">
      <w:pPr>
        <w:pStyle w:val="Pargrafo"/>
        <w:rPr>
          <w:rFonts w:cs="Arial"/>
        </w:rPr>
      </w:pPr>
    </w:p>
    <w:p w:rsidR="00774C2D" w:rsidRPr="00DE29E9" w:rsidRDefault="00774C2D" w:rsidP="004978C2">
      <w:pPr>
        <w:pStyle w:val="Legenda"/>
        <w:keepNext/>
        <w:spacing w:after="0" w:line="360" w:lineRule="auto"/>
        <w:ind w:left="1276" w:hanging="1276"/>
        <w:rPr>
          <w:rFonts w:ascii="Times New Roman" w:eastAsia="Calibri" w:hAnsi="Times New Roman"/>
          <w:b w:val="0"/>
          <w:bCs w:val="0"/>
          <w:snapToGrid/>
          <w:color w:val="auto"/>
          <w:sz w:val="24"/>
          <w:szCs w:val="20"/>
        </w:rPr>
      </w:pPr>
      <w:bookmarkStart w:id="11" w:name="_Toc485685362"/>
      <w:r w:rsidRPr="00DE29E9">
        <w:rPr>
          <w:rFonts w:ascii="Times New Roman" w:eastAsia="Calibri" w:hAnsi="Times New Roman"/>
          <w:bCs w:val="0"/>
          <w:snapToGrid/>
          <w:color w:val="auto"/>
          <w:sz w:val="24"/>
          <w:szCs w:val="20"/>
        </w:rPr>
        <w:t xml:space="preserve">Figura </w:t>
      </w:r>
      <w:r w:rsidR="0034564D" w:rsidRPr="00DE29E9">
        <w:rPr>
          <w:rFonts w:ascii="Times New Roman" w:eastAsia="Calibri" w:hAnsi="Times New Roman"/>
          <w:bCs w:val="0"/>
          <w:snapToGrid/>
          <w:color w:val="auto"/>
          <w:sz w:val="24"/>
          <w:szCs w:val="20"/>
        </w:rPr>
        <w:fldChar w:fldCharType="begin"/>
      </w:r>
      <w:r w:rsidRPr="00DE29E9">
        <w:rPr>
          <w:rFonts w:ascii="Times New Roman" w:eastAsia="Calibri" w:hAnsi="Times New Roman"/>
          <w:bCs w:val="0"/>
          <w:snapToGrid/>
          <w:color w:val="auto"/>
          <w:sz w:val="24"/>
          <w:szCs w:val="20"/>
        </w:rPr>
        <w:instrText xml:space="preserve"> SEQ Figura \* ARABIC </w:instrText>
      </w:r>
      <w:r w:rsidR="0034564D" w:rsidRPr="00DE29E9">
        <w:rPr>
          <w:rFonts w:ascii="Times New Roman" w:eastAsia="Calibri" w:hAnsi="Times New Roman"/>
          <w:bCs w:val="0"/>
          <w:snapToGrid/>
          <w:color w:val="auto"/>
          <w:sz w:val="24"/>
          <w:szCs w:val="20"/>
        </w:rPr>
        <w:fldChar w:fldCharType="separate"/>
      </w:r>
      <w:r w:rsidR="007D7018">
        <w:rPr>
          <w:rFonts w:ascii="Times New Roman" w:eastAsia="Calibri" w:hAnsi="Times New Roman"/>
          <w:bCs w:val="0"/>
          <w:noProof/>
          <w:snapToGrid/>
          <w:color w:val="auto"/>
          <w:sz w:val="24"/>
          <w:szCs w:val="20"/>
        </w:rPr>
        <w:t>1</w:t>
      </w:r>
      <w:r w:rsidR="0034564D" w:rsidRPr="00DE29E9">
        <w:rPr>
          <w:rFonts w:ascii="Times New Roman" w:eastAsia="Calibri" w:hAnsi="Times New Roman"/>
          <w:bCs w:val="0"/>
          <w:snapToGrid/>
          <w:color w:val="auto"/>
          <w:sz w:val="24"/>
          <w:szCs w:val="20"/>
        </w:rPr>
        <w:fldChar w:fldCharType="end"/>
      </w:r>
      <w:r w:rsidRPr="00DE29E9">
        <w:rPr>
          <w:rFonts w:ascii="Times New Roman" w:eastAsia="Calibri" w:hAnsi="Times New Roman"/>
          <w:b w:val="0"/>
          <w:bCs w:val="0"/>
          <w:snapToGrid/>
          <w:color w:val="auto"/>
          <w:sz w:val="24"/>
          <w:szCs w:val="20"/>
        </w:rPr>
        <w:t xml:space="preserve"> </w:t>
      </w:r>
      <w:r w:rsidR="00B50DC4" w:rsidRPr="00DE29E9">
        <w:rPr>
          <w:rFonts w:ascii="Times New Roman" w:eastAsia="Calibri" w:hAnsi="Times New Roman"/>
          <w:b w:val="0"/>
          <w:bCs w:val="0"/>
          <w:snapToGrid/>
          <w:color w:val="auto"/>
          <w:sz w:val="24"/>
          <w:szCs w:val="20"/>
        </w:rPr>
        <w:t>–</w:t>
      </w:r>
      <w:r w:rsidRPr="00DE29E9">
        <w:rPr>
          <w:rFonts w:ascii="Times New Roman" w:eastAsia="Calibri" w:hAnsi="Times New Roman"/>
          <w:b w:val="0"/>
          <w:bCs w:val="0"/>
          <w:snapToGrid/>
          <w:color w:val="auto"/>
          <w:sz w:val="24"/>
          <w:szCs w:val="20"/>
        </w:rPr>
        <w:t xml:space="preserve"> Evolução da Produção de soja e milho no Brasil,</w:t>
      </w:r>
      <w:r w:rsidR="006F6662" w:rsidRPr="00DE29E9">
        <w:rPr>
          <w:rFonts w:ascii="Times New Roman" w:eastAsia="Calibri" w:hAnsi="Times New Roman"/>
          <w:b w:val="0"/>
          <w:bCs w:val="0"/>
          <w:snapToGrid/>
          <w:color w:val="auto"/>
          <w:sz w:val="24"/>
          <w:szCs w:val="20"/>
        </w:rPr>
        <w:t xml:space="preserve"> </w:t>
      </w:r>
      <w:r w:rsidRPr="00DE29E9">
        <w:rPr>
          <w:rFonts w:ascii="Times New Roman" w:eastAsia="Calibri" w:hAnsi="Times New Roman"/>
          <w:b w:val="0"/>
          <w:bCs w:val="0"/>
          <w:snapToGrid/>
          <w:color w:val="auto"/>
          <w:sz w:val="24"/>
          <w:szCs w:val="20"/>
        </w:rPr>
        <w:t>em mil toneladas – 1990 a 2015</w:t>
      </w:r>
      <w:bookmarkEnd w:id="11"/>
    </w:p>
    <w:p w:rsidR="00E365AC" w:rsidRDefault="00CC55BE" w:rsidP="00347CC1">
      <w:pPr>
        <w:pStyle w:val="Pargrafo"/>
        <w:ind w:firstLine="0"/>
        <w:rPr>
          <w:rFonts w:cs="Arial"/>
        </w:rPr>
      </w:pPr>
      <w:r w:rsidRPr="00CC55BE">
        <w:rPr>
          <w:rFonts w:cs="Arial"/>
          <w:noProof/>
        </w:rPr>
        <w:drawing>
          <wp:inline distT="0" distB="0" distL="0" distR="0">
            <wp:extent cx="5775960" cy="2606040"/>
            <wp:effectExtent l="0" t="0" r="0" b="3810"/>
            <wp:docPr id="6"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83987" w:rsidRDefault="00283987" w:rsidP="00283987">
      <w:pPr>
        <w:pStyle w:val="SemEspaamento"/>
        <w:ind w:firstLine="0"/>
        <w:rPr>
          <w:sz w:val="20"/>
          <w:szCs w:val="20"/>
        </w:rPr>
      </w:pPr>
      <w:r w:rsidRPr="00DE29E9">
        <w:rPr>
          <w:b/>
          <w:sz w:val="20"/>
          <w:szCs w:val="20"/>
        </w:rPr>
        <w:t>Fonte</w:t>
      </w:r>
      <w:r w:rsidRPr="00DE29E9">
        <w:rPr>
          <w:sz w:val="20"/>
          <w:szCs w:val="20"/>
        </w:rPr>
        <w:t xml:space="preserve">: Elaborado pelo </w:t>
      </w:r>
      <w:r w:rsidR="004978C2">
        <w:rPr>
          <w:sz w:val="20"/>
          <w:szCs w:val="20"/>
        </w:rPr>
        <w:t>autor com dados da CONAB (2016)</w:t>
      </w:r>
    </w:p>
    <w:p w:rsidR="004978C2" w:rsidRDefault="004978C2" w:rsidP="00283987">
      <w:pPr>
        <w:pStyle w:val="SemEspaamento"/>
        <w:ind w:firstLine="0"/>
        <w:rPr>
          <w:sz w:val="20"/>
          <w:szCs w:val="20"/>
        </w:rPr>
      </w:pPr>
    </w:p>
    <w:p w:rsidR="004978C2" w:rsidRPr="00DE29E9" w:rsidRDefault="004978C2" w:rsidP="00283987">
      <w:pPr>
        <w:pStyle w:val="SemEspaamento"/>
        <w:ind w:firstLine="0"/>
        <w:rPr>
          <w:sz w:val="20"/>
          <w:szCs w:val="20"/>
        </w:rPr>
      </w:pPr>
    </w:p>
    <w:p w:rsidR="00CC55BE" w:rsidRPr="00DE29E9" w:rsidRDefault="00CC6120" w:rsidP="00C96834">
      <w:pPr>
        <w:pStyle w:val="Pargrafo"/>
        <w:rPr>
          <w:rFonts w:ascii="Times New Roman" w:hAnsi="Times New Roman"/>
        </w:rPr>
      </w:pPr>
      <w:r w:rsidRPr="00DE29E9">
        <w:rPr>
          <w:rFonts w:ascii="Times New Roman" w:hAnsi="Times New Roman"/>
        </w:rPr>
        <w:t xml:space="preserve">Pode-se </w:t>
      </w:r>
      <w:r w:rsidR="00CC55BE" w:rsidRPr="00DE29E9">
        <w:rPr>
          <w:rFonts w:ascii="Times New Roman" w:hAnsi="Times New Roman"/>
        </w:rPr>
        <w:t xml:space="preserve">identificar </w:t>
      </w:r>
      <w:r w:rsidRPr="00DE29E9">
        <w:rPr>
          <w:rFonts w:ascii="Times New Roman" w:hAnsi="Times New Roman"/>
        </w:rPr>
        <w:t>(Figura 1)</w:t>
      </w:r>
      <w:r w:rsidR="00CC55BE" w:rsidRPr="00DE29E9">
        <w:rPr>
          <w:rFonts w:ascii="Times New Roman" w:hAnsi="Times New Roman"/>
        </w:rPr>
        <w:t xml:space="preserve"> que houve um grande aumento na produção das duas culturas destacadas desde a década de </w:t>
      </w:r>
      <w:r w:rsidRPr="00DE29E9">
        <w:rPr>
          <w:rFonts w:ascii="Times New Roman" w:hAnsi="Times New Roman"/>
        </w:rPr>
        <w:t>90</w:t>
      </w:r>
      <w:r w:rsidR="007006CE" w:rsidRPr="00DE29E9">
        <w:rPr>
          <w:rFonts w:ascii="Times New Roman" w:hAnsi="Times New Roman"/>
        </w:rPr>
        <w:t xml:space="preserve">, superando 50 mil toneladas na safra de 2002/03, e atingindo valores acima de 80 mil toneladas na safra de 2014/15, contra uma produção de aproximadamente 24 mil toneladas e 15,4 mil toneladas de milho e soja, respectivamente. Em termos relativos, </w:t>
      </w:r>
      <w:r w:rsidRPr="00DE29E9">
        <w:rPr>
          <w:rFonts w:ascii="Times New Roman" w:hAnsi="Times New Roman"/>
        </w:rPr>
        <w:t xml:space="preserve">observa-se </w:t>
      </w:r>
      <w:r w:rsidR="007006CE" w:rsidRPr="00DE29E9">
        <w:rPr>
          <w:rFonts w:ascii="Times New Roman" w:hAnsi="Times New Roman"/>
        </w:rPr>
        <w:t xml:space="preserve">um aumento em cerca de 6,4 vezes para a produção de soja e um aumento de 3,5 vezes para a produção de milho. </w:t>
      </w:r>
    </w:p>
    <w:p w:rsidR="00C54064" w:rsidRPr="00DE29E9" w:rsidRDefault="00C54064" w:rsidP="00C96834">
      <w:pPr>
        <w:pStyle w:val="Pargrafo"/>
        <w:rPr>
          <w:rFonts w:ascii="Times New Roman" w:hAnsi="Times New Roman"/>
          <w:bCs/>
          <w:color w:val="000000"/>
          <w:shd w:val="clear" w:color="auto" w:fill="FFFFFF"/>
        </w:rPr>
      </w:pPr>
      <w:r w:rsidRPr="00DE29E9">
        <w:rPr>
          <w:rFonts w:ascii="Times New Roman" w:hAnsi="Times New Roman"/>
          <w:bCs/>
          <w:color w:val="000000"/>
          <w:shd w:val="clear" w:color="auto" w:fill="FFFFFF"/>
        </w:rPr>
        <w:t>Caldarelli</w:t>
      </w:r>
      <w:r w:rsidR="006B2B77" w:rsidRPr="00DE29E9">
        <w:rPr>
          <w:rFonts w:ascii="Times New Roman" w:hAnsi="Times New Roman"/>
          <w:bCs/>
          <w:color w:val="000000"/>
          <w:shd w:val="clear" w:color="auto" w:fill="FFFFFF"/>
        </w:rPr>
        <w:t xml:space="preserve"> e Bacchi (2012) apontam que a crescente produção do milho está atrelada principalmente ao setor de carnes </w:t>
      </w:r>
      <w:r w:rsidR="00CC6120" w:rsidRPr="00DE29E9">
        <w:rPr>
          <w:rFonts w:ascii="Times New Roman" w:hAnsi="Times New Roman"/>
          <w:bCs/>
          <w:color w:val="000000"/>
          <w:shd w:val="clear" w:color="auto" w:fill="FFFFFF"/>
        </w:rPr>
        <w:t>doméstico</w:t>
      </w:r>
      <w:r w:rsidR="006B2B77" w:rsidRPr="00DE29E9">
        <w:rPr>
          <w:rFonts w:ascii="Times New Roman" w:hAnsi="Times New Roman"/>
          <w:bCs/>
          <w:color w:val="000000"/>
          <w:shd w:val="clear" w:color="auto" w:fill="FFFFFF"/>
        </w:rPr>
        <w:t xml:space="preserve">, </w:t>
      </w:r>
      <w:r w:rsidR="00BC79DC">
        <w:rPr>
          <w:rFonts w:ascii="Times New Roman" w:hAnsi="Times New Roman"/>
          <w:bCs/>
          <w:color w:val="000000"/>
          <w:shd w:val="clear" w:color="auto" w:fill="FFFFFF"/>
        </w:rPr>
        <w:t>sendo</w:t>
      </w:r>
      <w:r w:rsidR="006B2B77" w:rsidRPr="00DE29E9">
        <w:rPr>
          <w:rFonts w:ascii="Times New Roman" w:hAnsi="Times New Roman"/>
          <w:bCs/>
          <w:color w:val="000000"/>
          <w:shd w:val="clear" w:color="auto" w:fill="FFFFFF"/>
        </w:rPr>
        <w:t xml:space="preserve"> utilizada como um dos principais macronutrientes na produção de rações, </w:t>
      </w:r>
      <w:r w:rsidR="007A77D6">
        <w:rPr>
          <w:rFonts w:ascii="Times New Roman" w:hAnsi="Times New Roman"/>
          <w:bCs/>
          <w:color w:val="000000"/>
          <w:shd w:val="clear" w:color="auto" w:fill="FFFFFF"/>
        </w:rPr>
        <w:t xml:space="preserve">em que 89% </w:t>
      </w:r>
      <w:r w:rsidR="00BC79DC">
        <w:rPr>
          <w:rFonts w:ascii="Times New Roman" w:hAnsi="Times New Roman"/>
          <w:bCs/>
          <w:color w:val="000000"/>
          <w:shd w:val="clear" w:color="auto" w:fill="FFFFFF"/>
        </w:rPr>
        <w:t>aproximadamente</w:t>
      </w:r>
      <w:r w:rsidR="006B2B77" w:rsidRPr="00DE29E9">
        <w:rPr>
          <w:rFonts w:ascii="Times New Roman" w:hAnsi="Times New Roman"/>
          <w:bCs/>
          <w:color w:val="000000"/>
          <w:shd w:val="clear" w:color="auto" w:fill="FFFFFF"/>
        </w:rPr>
        <w:t xml:space="preserve"> </w:t>
      </w:r>
      <w:r w:rsidR="00BC79DC">
        <w:rPr>
          <w:rFonts w:ascii="Times New Roman" w:hAnsi="Times New Roman"/>
          <w:bCs/>
          <w:color w:val="000000"/>
          <w:shd w:val="clear" w:color="auto" w:fill="FFFFFF"/>
        </w:rPr>
        <w:t xml:space="preserve">da produção </w:t>
      </w:r>
      <w:r w:rsidR="006B2B77" w:rsidRPr="00DE29E9">
        <w:rPr>
          <w:rFonts w:ascii="Times New Roman" w:hAnsi="Times New Roman"/>
          <w:bCs/>
          <w:color w:val="000000"/>
          <w:shd w:val="clear" w:color="auto" w:fill="FFFFFF"/>
        </w:rPr>
        <w:t>é destinada ao setor de aves e suínos</w:t>
      </w:r>
      <w:r w:rsidR="00CC6120" w:rsidRPr="00DE29E9">
        <w:rPr>
          <w:rFonts w:ascii="Times New Roman" w:hAnsi="Times New Roman"/>
          <w:bCs/>
          <w:color w:val="000000"/>
          <w:shd w:val="clear" w:color="auto" w:fill="FFFFFF"/>
        </w:rPr>
        <w:t>. Ademais, os aludidos autores</w:t>
      </w:r>
      <w:r w:rsidR="00037059" w:rsidRPr="00DE29E9">
        <w:rPr>
          <w:rFonts w:ascii="Times New Roman" w:hAnsi="Times New Roman"/>
          <w:bCs/>
          <w:color w:val="000000"/>
          <w:shd w:val="clear" w:color="auto" w:fill="FFFFFF"/>
        </w:rPr>
        <w:t xml:space="preserve"> </w:t>
      </w:r>
      <w:r w:rsidR="009A6FFE" w:rsidRPr="00DE29E9">
        <w:rPr>
          <w:rFonts w:ascii="Times New Roman" w:hAnsi="Times New Roman"/>
          <w:bCs/>
          <w:color w:val="000000"/>
          <w:shd w:val="clear" w:color="auto" w:fill="FFFFFF"/>
        </w:rPr>
        <w:t xml:space="preserve">afirmam que o </w:t>
      </w:r>
      <w:r w:rsidR="009A6FFE" w:rsidRPr="00DE29E9">
        <w:rPr>
          <w:rFonts w:ascii="Times New Roman" w:hAnsi="Times New Roman"/>
          <w:bCs/>
          <w:i/>
          <w:color w:val="000000"/>
          <w:shd w:val="clear" w:color="auto" w:fill="FFFFFF"/>
        </w:rPr>
        <w:t>quantum</w:t>
      </w:r>
      <w:r w:rsidR="009A6FFE" w:rsidRPr="00DE29E9">
        <w:rPr>
          <w:rFonts w:ascii="Times New Roman" w:hAnsi="Times New Roman"/>
          <w:bCs/>
          <w:color w:val="000000"/>
          <w:shd w:val="clear" w:color="auto" w:fill="FFFFFF"/>
        </w:rPr>
        <w:t xml:space="preserve"> produzido </w:t>
      </w:r>
      <w:r w:rsidR="006B2B77" w:rsidRPr="00DE29E9">
        <w:rPr>
          <w:rFonts w:ascii="Times New Roman" w:hAnsi="Times New Roman"/>
          <w:bCs/>
          <w:color w:val="000000"/>
          <w:shd w:val="clear" w:color="auto" w:fill="FFFFFF"/>
        </w:rPr>
        <w:t>ainda n</w:t>
      </w:r>
      <w:r w:rsidR="009A6FFE" w:rsidRPr="00DE29E9">
        <w:rPr>
          <w:rFonts w:ascii="Times New Roman" w:hAnsi="Times New Roman"/>
          <w:bCs/>
          <w:color w:val="000000"/>
          <w:shd w:val="clear" w:color="auto" w:fill="FFFFFF"/>
        </w:rPr>
        <w:t>ão apresenta competitividade para alinhar-se</w:t>
      </w:r>
      <w:r w:rsidR="006B2B77" w:rsidRPr="00DE29E9">
        <w:rPr>
          <w:rFonts w:ascii="Times New Roman" w:hAnsi="Times New Roman"/>
          <w:bCs/>
          <w:color w:val="000000"/>
          <w:shd w:val="clear" w:color="auto" w:fill="FFFFFF"/>
        </w:rPr>
        <w:t xml:space="preserve"> de forma iterativa com o mercado internacional de milho, ou seja, restringe-se principalmente ao mercado interno.</w:t>
      </w:r>
      <w:r w:rsidR="00CC6120" w:rsidRPr="00DE29E9">
        <w:rPr>
          <w:rFonts w:ascii="Times New Roman" w:hAnsi="Times New Roman"/>
          <w:bCs/>
          <w:color w:val="000000"/>
          <w:shd w:val="clear" w:color="auto" w:fill="FFFFFF"/>
        </w:rPr>
        <w:t xml:space="preserve"> Realidade que vem se alterando desde 2004. </w:t>
      </w:r>
    </w:p>
    <w:p w:rsidR="0028671E" w:rsidRPr="00DE29E9" w:rsidRDefault="00CC6120" w:rsidP="0028671E">
      <w:pPr>
        <w:pStyle w:val="Pargrafo"/>
        <w:rPr>
          <w:rFonts w:ascii="Times New Roman" w:hAnsi="Times New Roman"/>
        </w:rPr>
      </w:pPr>
      <w:r w:rsidRPr="00DE29E9">
        <w:rPr>
          <w:rFonts w:ascii="Times New Roman" w:hAnsi="Times New Roman"/>
          <w:bCs/>
          <w:color w:val="000000"/>
          <w:shd w:val="clear" w:color="auto" w:fill="FFFFFF"/>
        </w:rPr>
        <w:t xml:space="preserve">Por sua vez, </w:t>
      </w:r>
      <w:proofErr w:type="gramStart"/>
      <w:r w:rsidRPr="00DE29E9">
        <w:rPr>
          <w:rFonts w:ascii="Times New Roman" w:hAnsi="Times New Roman"/>
          <w:bCs/>
          <w:color w:val="000000"/>
          <w:shd w:val="clear" w:color="auto" w:fill="FFFFFF"/>
        </w:rPr>
        <w:t xml:space="preserve">o </w:t>
      </w:r>
      <w:r w:rsidR="003B7C22" w:rsidRPr="00DE29E9">
        <w:rPr>
          <w:rFonts w:ascii="Times New Roman" w:hAnsi="Times New Roman"/>
          <w:bCs/>
          <w:color w:val="000000"/>
          <w:shd w:val="clear" w:color="auto" w:fill="FFFFFF"/>
        </w:rPr>
        <w:t>complexo soja</w:t>
      </w:r>
      <w:proofErr w:type="gramEnd"/>
      <w:r w:rsidR="003B7C22" w:rsidRPr="00DE29E9">
        <w:rPr>
          <w:rFonts w:ascii="Times New Roman" w:hAnsi="Times New Roman"/>
          <w:bCs/>
          <w:color w:val="000000"/>
          <w:shd w:val="clear" w:color="auto" w:fill="FFFFFF"/>
        </w:rPr>
        <w:t xml:space="preserve"> é </w:t>
      </w:r>
      <w:r w:rsidR="0075274A">
        <w:rPr>
          <w:rFonts w:ascii="Times New Roman" w:hAnsi="Times New Roman"/>
          <w:bCs/>
          <w:color w:val="000000"/>
          <w:shd w:val="clear" w:color="auto" w:fill="FFFFFF"/>
        </w:rPr>
        <w:t xml:space="preserve">um </w:t>
      </w:r>
      <w:r w:rsidRPr="00DE29E9">
        <w:rPr>
          <w:rFonts w:ascii="Times New Roman" w:hAnsi="Times New Roman"/>
          <w:bCs/>
          <w:color w:val="000000"/>
          <w:shd w:val="clear" w:color="auto" w:fill="FFFFFF"/>
        </w:rPr>
        <w:t>dos segmentos</w:t>
      </w:r>
      <w:r w:rsidR="0028671E" w:rsidRPr="00DE29E9">
        <w:rPr>
          <w:rFonts w:ascii="Times New Roman" w:hAnsi="Times New Roman"/>
          <w:bCs/>
          <w:color w:val="000000"/>
          <w:shd w:val="clear" w:color="auto" w:fill="FFFFFF"/>
        </w:rPr>
        <w:t xml:space="preserve"> </w:t>
      </w:r>
      <w:r w:rsidR="003B7C22" w:rsidRPr="00DE29E9">
        <w:rPr>
          <w:rFonts w:ascii="Times New Roman" w:hAnsi="Times New Roman"/>
          <w:bCs/>
          <w:color w:val="000000"/>
          <w:shd w:val="clear" w:color="auto" w:fill="FFFFFF"/>
        </w:rPr>
        <w:t xml:space="preserve">que </w:t>
      </w:r>
      <w:r w:rsidRPr="00DE29E9">
        <w:rPr>
          <w:rFonts w:ascii="Times New Roman" w:hAnsi="Times New Roman"/>
          <w:bCs/>
          <w:color w:val="000000"/>
          <w:shd w:val="clear" w:color="auto" w:fill="FFFFFF"/>
        </w:rPr>
        <w:t>mais apresentou</w:t>
      </w:r>
      <w:r w:rsidR="003B7C22" w:rsidRPr="00DE29E9">
        <w:rPr>
          <w:rFonts w:ascii="Times New Roman" w:hAnsi="Times New Roman"/>
          <w:bCs/>
          <w:color w:val="000000"/>
          <w:shd w:val="clear" w:color="auto" w:fill="FFFFFF"/>
        </w:rPr>
        <w:t xml:space="preserve"> expansão, revelando um poder econômico elevado em relação a outras atividades. Seu desenvolvimento tem por base a quantidade de subprodutos que este grão pode gerar, ou seja, </w:t>
      </w:r>
      <w:r w:rsidR="00BC79DC">
        <w:rPr>
          <w:rFonts w:ascii="Times New Roman" w:hAnsi="Times New Roman"/>
          <w:bCs/>
          <w:color w:val="000000"/>
          <w:shd w:val="clear" w:color="auto" w:fill="FFFFFF"/>
        </w:rPr>
        <w:t xml:space="preserve">por </w:t>
      </w:r>
      <w:r w:rsidR="003B7C22" w:rsidRPr="00DE29E9">
        <w:rPr>
          <w:rFonts w:ascii="Times New Roman" w:hAnsi="Times New Roman"/>
          <w:bCs/>
          <w:color w:val="000000"/>
          <w:shd w:val="clear" w:color="auto" w:fill="FFFFFF"/>
        </w:rPr>
        <w:t>possui</w:t>
      </w:r>
      <w:r w:rsidR="00BC79DC">
        <w:rPr>
          <w:rFonts w:ascii="Times New Roman" w:hAnsi="Times New Roman"/>
          <w:bCs/>
          <w:color w:val="000000"/>
          <w:shd w:val="clear" w:color="auto" w:fill="FFFFFF"/>
        </w:rPr>
        <w:t>r</w:t>
      </w:r>
      <w:r w:rsidR="003B7C22" w:rsidRPr="00DE29E9">
        <w:rPr>
          <w:rFonts w:ascii="Times New Roman" w:hAnsi="Times New Roman"/>
          <w:bCs/>
          <w:color w:val="000000"/>
          <w:shd w:val="clear" w:color="auto" w:fill="FFFFFF"/>
        </w:rPr>
        <w:t xml:space="preserve"> uma vasta cadeia produtiva, destaca-se pelo teor proteico vegetal na qual sua composição consiste, produção de óleos, entre outros produtos.</w:t>
      </w:r>
      <w:r w:rsidR="00FD45E5" w:rsidRPr="00DE29E9">
        <w:rPr>
          <w:rFonts w:ascii="Times New Roman" w:hAnsi="Times New Roman"/>
          <w:bCs/>
          <w:color w:val="000000"/>
          <w:shd w:val="clear" w:color="auto" w:fill="FFFFFF"/>
        </w:rPr>
        <w:t xml:space="preserve"> O Brasil atualmente é o maior produtor de soja no mundo, portanto, esta oleaginosa já possui um mercado maduro, que apresenta bastante liquidez em seus contratos e um volume de negociações elevado</w:t>
      </w:r>
      <w:r w:rsidR="0028671E" w:rsidRPr="00DE29E9">
        <w:rPr>
          <w:rFonts w:ascii="Times New Roman" w:hAnsi="Times New Roman"/>
          <w:bCs/>
          <w:color w:val="000000"/>
          <w:shd w:val="clear" w:color="auto" w:fill="FFFFFF"/>
        </w:rPr>
        <w:t xml:space="preserve">, além de apresentar </w:t>
      </w:r>
      <w:r w:rsidR="0028671E" w:rsidRPr="00DE29E9">
        <w:rPr>
          <w:rFonts w:ascii="Times New Roman" w:hAnsi="Times New Roman"/>
        </w:rPr>
        <w:t>seu mercado baseado em contratos futuros de forma consistente, sólida e com alta rotatividade nas negociações, mais especificamente, é um mercado com alta liquidez.</w:t>
      </w:r>
      <w:r w:rsidR="0086478E" w:rsidRPr="00DE29E9">
        <w:rPr>
          <w:rFonts w:ascii="Times New Roman" w:hAnsi="Times New Roman"/>
          <w:bCs/>
          <w:color w:val="000000"/>
          <w:shd w:val="clear" w:color="auto" w:fill="FFFFFF"/>
        </w:rPr>
        <w:t xml:space="preserve"> </w:t>
      </w:r>
      <w:r w:rsidR="00F71D48" w:rsidRPr="00DE29E9">
        <w:rPr>
          <w:rFonts w:ascii="Times New Roman" w:hAnsi="Times New Roman"/>
          <w:bCs/>
          <w:color w:val="000000"/>
          <w:shd w:val="clear" w:color="auto" w:fill="FFFFFF"/>
        </w:rPr>
        <w:t>Silva</w:t>
      </w:r>
      <w:r w:rsidR="0086478E" w:rsidRPr="00DE29E9">
        <w:rPr>
          <w:rFonts w:ascii="Times New Roman" w:hAnsi="Times New Roman"/>
          <w:bCs/>
          <w:color w:val="000000"/>
          <w:shd w:val="clear" w:color="auto" w:fill="FFFFFF"/>
        </w:rPr>
        <w:t>,</w:t>
      </w:r>
      <w:r w:rsidR="00F71D48" w:rsidRPr="00DE29E9">
        <w:rPr>
          <w:rFonts w:ascii="Times New Roman" w:hAnsi="Times New Roman"/>
          <w:bCs/>
          <w:color w:val="000000"/>
          <w:shd w:val="clear" w:color="auto" w:fill="FFFFFF"/>
        </w:rPr>
        <w:t xml:space="preserve"> de Lima</w:t>
      </w:r>
      <w:r w:rsidR="0086478E" w:rsidRPr="00DE29E9">
        <w:rPr>
          <w:rFonts w:ascii="Times New Roman" w:hAnsi="Times New Roman"/>
          <w:bCs/>
          <w:color w:val="000000"/>
          <w:shd w:val="clear" w:color="auto" w:fill="FFFFFF"/>
        </w:rPr>
        <w:t xml:space="preserve"> e</w:t>
      </w:r>
      <w:r w:rsidR="00F71D48" w:rsidRPr="00DE29E9">
        <w:rPr>
          <w:rFonts w:ascii="Times New Roman" w:hAnsi="Times New Roman"/>
          <w:bCs/>
          <w:color w:val="000000"/>
          <w:shd w:val="clear" w:color="auto" w:fill="FFFFFF"/>
        </w:rPr>
        <w:t xml:space="preserve"> Batista (2011) apontam que fatores intrínsecos a produção da soja são de </w:t>
      </w:r>
      <w:r w:rsidR="0086478E" w:rsidRPr="00DE29E9">
        <w:rPr>
          <w:rFonts w:ascii="Times New Roman" w:hAnsi="Times New Roman"/>
          <w:bCs/>
          <w:color w:val="000000"/>
          <w:shd w:val="clear" w:color="auto" w:fill="FFFFFF"/>
        </w:rPr>
        <w:t>extrema relevância para outros índices além dos agrícolas</w:t>
      </w:r>
      <w:r w:rsidRPr="00DE29E9">
        <w:rPr>
          <w:rFonts w:ascii="Times New Roman" w:hAnsi="Times New Roman"/>
          <w:bCs/>
          <w:color w:val="000000"/>
          <w:shd w:val="clear" w:color="auto" w:fill="FFFFFF"/>
        </w:rPr>
        <w:t>,</w:t>
      </w:r>
      <w:r w:rsidR="0086478E" w:rsidRPr="00DE29E9">
        <w:rPr>
          <w:rFonts w:ascii="Times New Roman" w:hAnsi="Times New Roman"/>
          <w:bCs/>
          <w:color w:val="000000"/>
          <w:shd w:val="clear" w:color="auto" w:fill="FFFFFF"/>
        </w:rPr>
        <w:t xml:space="preserve"> como </w:t>
      </w:r>
      <w:r w:rsidR="0086478E" w:rsidRPr="00DE29E9">
        <w:rPr>
          <w:rFonts w:ascii="Times New Roman" w:hAnsi="Times New Roman"/>
        </w:rPr>
        <w:t>as divisas geradas pelas exportações do produto e o emprego resultante do cultivo da soja.</w:t>
      </w:r>
      <w:r w:rsidR="0028671E" w:rsidRPr="00DE29E9">
        <w:rPr>
          <w:rFonts w:ascii="Times New Roman" w:hAnsi="Times New Roman"/>
        </w:rPr>
        <w:t xml:space="preserve"> </w:t>
      </w:r>
    </w:p>
    <w:p w:rsidR="00EA5769" w:rsidRDefault="00BC79DC" w:rsidP="00774C2D">
      <w:pPr>
        <w:pStyle w:val="Pargrafo"/>
        <w:rPr>
          <w:rFonts w:ascii="Times New Roman" w:hAnsi="Times New Roman"/>
        </w:rPr>
      </w:pPr>
      <w:r>
        <w:rPr>
          <w:rFonts w:ascii="Times New Roman" w:hAnsi="Times New Roman"/>
        </w:rPr>
        <w:t>Apresenta</w:t>
      </w:r>
      <w:r w:rsidR="00347CC1" w:rsidRPr="00DE29E9">
        <w:rPr>
          <w:rFonts w:ascii="Times New Roman" w:hAnsi="Times New Roman"/>
        </w:rPr>
        <w:t>-se</w:t>
      </w:r>
      <w:r w:rsidR="00CC6120" w:rsidRPr="00DE29E9">
        <w:rPr>
          <w:rFonts w:ascii="Times New Roman" w:hAnsi="Times New Roman"/>
        </w:rPr>
        <w:t xml:space="preserve"> também</w:t>
      </w:r>
      <w:r>
        <w:rPr>
          <w:rFonts w:ascii="Times New Roman" w:hAnsi="Times New Roman"/>
        </w:rPr>
        <w:t xml:space="preserve"> na</w:t>
      </w:r>
      <w:r w:rsidR="00347CC1" w:rsidRPr="00DE29E9">
        <w:rPr>
          <w:rFonts w:ascii="Times New Roman" w:hAnsi="Times New Roman"/>
        </w:rPr>
        <w:t xml:space="preserve"> </w:t>
      </w:r>
      <w:r w:rsidR="00CC6120" w:rsidRPr="00DE29E9">
        <w:rPr>
          <w:rFonts w:ascii="Times New Roman" w:hAnsi="Times New Roman"/>
        </w:rPr>
        <w:t xml:space="preserve">Tabela </w:t>
      </w:r>
      <w:r w:rsidR="00347CC1" w:rsidRPr="00DE29E9">
        <w:rPr>
          <w:rFonts w:ascii="Times New Roman" w:hAnsi="Times New Roman"/>
        </w:rPr>
        <w:t>1 como é distribuída a produ</w:t>
      </w:r>
      <w:r w:rsidR="00C6607A" w:rsidRPr="00DE29E9">
        <w:rPr>
          <w:rFonts w:ascii="Times New Roman" w:hAnsi="Times New Roman"/>
        </w:rPr>
        <w:t>tividade</w:t>
      </w:r>
      <w:r w:rsidR="00347CC1" w:rsidRPr="00DE29E9">
        <w:rPr>
          <w:rFonts w:ascii="Times New Roman" w:hAnsi="Times New Roman"/>
        </w:rPr>
        <w:t xml:space="preserve"> </w:t>
      </w:r>
      <w:r w:rsidR="00CC6120" w:rsidRPr="00DE29E9">
        <w:rPr>
          <w:rFonts w:ascii="Times New Roman" w:hAnsi="Times New Roman"/>
        </w:rPr>
        <w:t xml:space="preserve">dessas </w:t>
      </w:r>
      <w:r w:rsidR="00347CC1" w:rsidRPr="00DE29E9">
        <w:rPr>
          <w:rFonts w:ascii="Times New Roman" w:hAnsi="Times New Roman"/>
        </w:rPr>
        <w:t xml:space="preserve">duas culturas, considerando o território nacional e subdividido em cinco macrorregiões: Norte, Nordeste, Sudeste, Sul e Centro-Oeste , </w:t>
      </w:r>
      <w:r w:rsidR="00C6607A" w:rsidRPr="00DE29E9">
        <w:rPr>
          <w:rFonts w:ascii="Times New Roman" w:hAnsi="Times New Roman"/>
        </w:rPr>
        <w:t xml:space="preserve">em um </w:t>
      </w:r>
      <w:r w:rsidR="00347CC1" w:rsidRPr="00DE29E9">
        <w:rPr>
          <w:rFonts w:ascii="Times New Roman" w:hAnsi="Times New Roman"/>
        </w:rPr>
        <w:t xml:space="preserve"> horizonte</w:t>
      </w:r>
      <w:r w:rsidR="00C6607A" w:rsidRPr="00DE29E9">
        <w:rPr>
          <w:rFonts w:ascii="Times New Roman" w:hAnsi="Times New Roman"/>
        </w:rPr>
        <w:t xml:space="preserve"> de tempo</w:t>
      </w:r>
      <w:r w:rsidR="00347CC1" w:rsidRPr="00DE29E9">
        <w:rPr>
          <w:rFonts w:ascii="Times New Roman" w:hAnsi="Times New Roman"/>
        </w:rPr>
        <w:t xml:space="preserve"> de 2010 a 2015</w:t>
      </w:r>
      <w:r w:rsidR="00774C2D" w:rsidRPr="00DE29E9">
        <w:rPr>
          <w:rFonts w:ascii="Times New Roman" w:hAnsi="Times New Roman"/>
        </w:rPr>
        <w:t>.</w:t>
      </w:r>
    </w:p>
    <w:p w:rsidR="00DE29E9" w:rsidRDefault="00DE29E9" w:rsidP="00774C2D">
      <w:pPr>
        <w:pStyle w:val="Pargrafo"/>
        <w:rPr>
          <w:rFonts w:ascii="Times New Roman" w:hAnsi="Times New Roman"/>
        </w:rPr>
      </w:pPr>
    </w:p>
    <w:p w:rsidR="00DE29E9" w:rsidRDefault="00DE29E9" w:rsidP="00774C2D">
      <w:pPr>
        <w:pStyle w:val="Pargrafo"/>
        <w:rPr>
          <w:rFonts w:ascii="Times New Roman" w:hAnsi="Times New Roman"/>
        </w:rPr>
      </w:pPr>
    </w:p>
    <w:p w:rsidR="00DE29E9" w:rsidRPr="00DE29E9" w:rsidRDefault="00DE29E9" w:rsidP="00774C2D">
      <w:pPr>
        <w:pStyle w:val="Pargrafo"/>
        <w:rPr>
          <w:rFonts w:ascii="Times New Roman" w:hAnsi="Times New Roman"/>
        </w:rPr>
      </w:pPr>
    </w:p>
    <w:p w:rsidR="00EA6098" w:rsidRDefault="00EA6098" w:rsidP="00283987">
      <w:pPr>
        <w:rPr>
          <w:rFonts w:eastAsia="Calibri"/>
          <w:snapToGrid/>
        </w:rPr>
      </w:pPr>
    </w:p>
    <w:p w:rsidR="000A2F77" w:rsidRDefault="000A2F77" w:rsidP="00283987">
      <w:pPr>
        <w:rPr>
          <w:rFonts w:eastAsia="Calibri"/>
          <w:snapToGrid/>
        </w:rPr>
      </w:pPr>
    </w:p>
    <w:p w:rsidR="007A77D6" w:rsidRDefault="007A77D6" w:rsidP="0019670C">
      <w:pPr>
        <w:pStyle w:val="Legenda"/>
        <w:keepNext/>
        <w:spacing w:after="0" w:line="360" w:lineRule="auto"/>
        <w:ind w:left="1276" w:hanging="1276"/>
        <w:rPr>
          <w:rFonts w:ascii="Times New Roman" w:eastAsia="Calibri" w:hAnsi="Times New Roman"/>
          <w:bCs w:val="0"/>
          <w:snapToGrid/>
          <w:color w:val="auto"/>
          <w:sz w:val="24"/>
          <w:szCs w:val="20"/>
        </w:rPr>
      </w:pPr>
      <w:bookmarkStart w:id="12" w:name="_Toc485685148"/>
    </w:p>
    <w:p w:rsidR="00774C2D" w:rsidRPr="00DE29E9" w:rsidRDefault="00774C2D" w:rsidP="0019670C">
      <w:pPr>
        <w:pStyle w:val="Legenda"/>
        <w:keepNext/>
        <w:spacing w:after="0" w:line="360" w:lineRule="auto"/>
        <w:ind w:left="1276" w:hanging="1276"/>
        <w:rPr>
          <w:rFonts w:ascii="Times New Roman" w:hAnsi="Times New Roman"/>
        </w:rPr>
      </w:pPr>
      <w:r w:rsidRPr="00DE29E9">
        <w:rPr>
          <w:rFonts w:ascii="Times New Roman" w:eastAsia="Calibri" w:hAnsi="Times New Roman"/>
          <w:bCs w:val="0"/>
          <w:snapToGrid/>
          <w:color w:val="auto"/>
          <w:sz w:val="24"/>
          <w:szCs w:val="20"/>
        </w:rPr>
        <w:t xml:space="preserve">Tabela </w:t>
      </w:r>
      <w:r w:rsidR="0034564D" w:rsidRPr="00DE29E9">
        <w:rPr>
          <w:rFonts w:ascii="Times New Roman" w:eastAsia="Calibri" w:hAnsi="Times New Roman"/>
          <w:bCs w:val="0"/>
          <w:snapToGrid/>
          <w:color w:val="auto"/>
          <w:sz w:val="24"/>
          <w:szCs w:val="20"/>
        </w:rPr>
        <w:fldChar w:fldCharType="begin"/>
      </w:r>
      <w:r w:rsidR="00F85966" w:rsidRPr="00DE29E9">
        <w:rPr>
          <w:rFonts w:ascii="Times New Roman" w:eastAsia="Calibri" w:hAnsi="Times New Roman"/>
          <w:bCs w:val="0"/>
          <w:snapToGrid/>
          <w:color w:val="auto"/>
          <w:sz w:val="24"/>
          <w:szCs w:val="20"/>
        </w:rPr>
        <w:instrText xml:space="preserve"> SEQ Tabela \* ARABIC </w:instrText>
      </w:r>
      <w:r w:rsidR="0034564D" w:rsidRPr="00DE29E9">
        <w:rPr>
          <w:rFonts w:ascii="Times New Roman" w:eastAsia="Calibri" w:hAnsi="Times New Roman"/>
          <w:bCs w:val="0"/>
          <w:snapToGrid/>
          <w:color w:val="auto"/>
          <w:sz w:val="24"/>
          <w:szCs w:val="20"/>
        </w:rPr>
        <w:fldChar w:fldCharType="separate"/>
      </w:r>
      <w:r w:rsidR="002A1C3C">
        <w:rPr>
          <w:rFonts w:ascii="Times New Roman" w:eastAsia="Calibri" w:hAnsi="Times New Roman"/>
          <w:bCs w:val="0"/>
          <w:noProof/>
          <w:snapToGrid/>
          <w:color w:val="auto"/>
          <w:sz w:val="24"/>
          <w:szCs w:val="20"/>
        </w:rPr>
        <w:t>1</w:t>
      </w:r>
      <w:r w:rsidR="0034564D" w:rsidRPr="00DE29E9">
        <w:rPr>
          <w:rFonts w:ascii="Times New Roman" w:eastAsia="Calibri" w:hAnsi="Times New Roman"/>
          <w:bCs w:val="0"/>
          <w:snapToGrid/>
          <w:color w:val="auto"/>
          <w:sz w:val="24"/>
          <w:szCs w:val="20"/>
        </w:rPr>
        <w:fldChar w:fldCharType="end"/>
      </w:r>
      <w:r w:rsidRPr="00DE29E9">
        <w:rPr>
          <w:rFonts w:ascii="Times New Roman" w:eastAsia="Calibri" w:hAnsi="Times New Roman"/>
          <w:b w:val="0"/>
          <w:bCs w:val="0"/>
          <w:snapToGrid/>
          <w:color w:val="auto"/>
          <w:sz w:val="24"/>
          <w:szCs w:val="20"/>
        </w:rPr>
        <w:t xml:space="preserve"> – Distribuição da produtividade de soja e milho por região do Brasil, em quilogramas por hectare – 2010 a 2015</w:t>
      </w:r>
      <w:bookmarkEnd w:id="12"/>
    </w:p>
    <w:tbl>
      <w:tblPr>
        <w:tblW w:w="9157" w:type="dxa"/>
        <w:tblInd w:w="55" w:type="dxa"/>
        <w:tblCellMar>
          <w:left w:w="70" w:type="dxa"/>
          <w:right w:w="70" w:type="dxa"/>
        </w:tblCellMar>
        <w:tblLook w:val="04A0"/>
      </w:tblPr>
      <w:tblGrid>
        <w:gridCol w:w="1149"/>
        <w:gridCol w:w="2410"/>
        <w:gridCol w:w="932"/>
        <w:gridCol w:w="933"/>
        <w:gridCol w:w="933"/>
        <w:gridCol w:w="933"/>
        <w:gridCol w:w="933"/>
        <w:gridCol w:w="934"/>
      </w:tblGrid>
      <w:tr w:rsidR="00347CC1" w:rsidRPr="00DE29E9" w:rsidTr="00C07DA7">
        <w:trPr>
          <w:trHeight w:val="295"/>
        </w:trPr>
        <w:tc>
          <w:tcPr>
            <w:tcW w:w="9157" w:type="dxa"/>
            <w:gridSpan w:val="8"/>
            <w:tcBorders>
              <w:top w:val="single" w:sz="4" w:space="0" w:color="auto"/>
              <w:left w:val="nil"/>
              <w:bottom w:val="single" w:sz="4" w:space="0" w:color="auto"/>
            </w:tcBorders>
            <w:shd w:val="clear" w:color="auto" w:fill="auto"/>
            <w:vAlign w:val="center"/>
            <w:hideMark/>
          </w:tcPr>
          <w:p w:rsidR="00347CC1" w:rsidRPr="00DE29E9" w:rsidRDefault="00347CC1" w:rsidP="00347CC1">
            <w:pPr>
              <w:widowControl/>
              <w:jc w:val="center"/>
              <w:rPr>
                <w:rFonts w:ascii="Times New Roman" w:hAnsi="Times New Roman"/>
                <w:b/>
                <w:bCs/>
                <w:snapToGrid/>
                <w:color w:val="000000"/>
                <w:szCs w:val="24"/>
              </w:rPr>
            </w:pPr>
            <w:r w:rsidRPr="00DE29E9">
              <w:rPr>
                <w:rFonts w:ascii="Times New Roman" w:hAnsi="Times New Roman"/>
                <w:b/>
                <w:bCs/>
                <w:snapToGrid/>
                <w:color w:val="000000"/>
                <w:szCs w:val="24"/>
              </w:rPr>
              <w:t xml:space="preserve">Rendimento médio da produção das lavouras temporárias </w:t>
            </w:r>
          </w:p>
        </w:tc>
      </w:tr>
      <w:tr w:rsidR="00347CC1" w:rsidRPr="00DE29E9" w:rsidTr="00C07DA7">
        <w:trPr>
          <w:trHeight w:val="295"/>
        </w:trPr>
        <w:tc>
          <w:tcPr>
            <w:tcW w:w="9157" w:type="dxa"/>
            <w:gridSpan w:val="8"/>
            <w:tcBorders>
              <w:top w:val="single" w:sz="4" w:space="0" w:color="auto"/>
              <w:left w:val="nil"/>
              <w:bottom w:val="single" w:sz="4" w:space="0" w:color="auto"/>
            </w:tcBorders>
            <w:shd w:val="clear" w:color="auto" w:fill="auto"/>
            <w:vAlign w:val="center"/>
            <w:hideMark/>
          </w:tcPr>
          <w:p w:rsidR="00347CC1" w:rsidRPr="00DE29E9" w:rsidRDefault="00347CC1" w:rsidP="00347CC1">
            <w:pPr>
              <w:widowControl/>
              <w:jc w:val="center"/>
              <w:rPr>
                <w:rFonts w:ascii="Times New Roman" w:hAnsi="Times New Roman"/>
                <w:b/>
                <w:bCs/>
                <w:snapToGrid/>
                <w:color w:val="000000"/>
                <w:szCs w:val="24"/>
              </w:rPr>
            </w:pPr>
            <w:r w:rsidRPr="00DE29E9">
              <w:rPr>
                <w:rFonts w:ascii="Times New Roman" w:hAnsi="Times New Roman"/>
                <w:b/>
                <w:bCs/>
                <w:snapToGrid/>
                <w:color w:val="000000"/>
                <w:szCs w:val="24"/>
              </w:rPr>
              <w:t>Rendimento médio da produção (Quilogramas por Hectare)</w:t>
            </w:r>
          </w:p>
        </w:tc>
      </w:tr>
      <w:tr w:rsidR="00347CC1" w:rsidRPr="00DE29E9" w:rsidTr="0019670C">
        <w:trPr>
          <w:trHeight w:val="442"/>
        </w:trPr>
        <w:tc>
          <w:tcPr>
            <w:tcW w:w="1149" w:type="dxa"/>
            <w:vMerge w:val="restart"/>
            <w:tcBorders>
              <w:top w:val="nil"/>
              <w:left w:val="nil"/>
              <w:bottom w:val="single" w:sz="4" w:space="0" w:color="auto"/>
              <w:right w:val="single" w:sz="4" w:space="0" w:color="auto"/>
            </w:tcBorders>
            <w:shd w:val="clear" w:color="auto" w:fill="auto"/>
            <w:vAlign w:val="center"/>
            <w:hideMark/>
          </w:tcPr>
          <w:p w:rsidR="00347CC1" w:rsidRPr="00DE29E9" w:rsidRDefault="00347CC1" w:rsidP="00347CC1">
            <w:pPr>
              <w:widowControl/>
              <w:jc w:val="center"/>
              <w:rPr>
                <w:rFonts w:ascii="Times New Roman" w:hAnsi="Times New Roman"/>
                <w:b/>
                <w:bCs/>
                <w:snapToGrid/>
                <w:color w:val="000000"/>
                <w:szCs w:val="24"/>
              </w:rPr>
            </w:pPr>
            <w:r w:rsidRPr="00DE29E9">
              <w:rPr>
                <w:rFonts w:ascii="Times New Roman" w:hAnsi="Times New Roman"/>
                <w:b/>
                <w:bCs/>
                <w:snapToGrid/>
                <w:color w:val="000000"/>
                <w:szCs w:val="24"/>
              </w:rPr>
              <w:t>Brasil e Grande Região</w:t>
            </w:r>
          </w:p>
        </w:tc>
        <w:tc>
          <w:tcPr>
            <w:tcW w:w="2410" w:type="dxa"/>
            <w:vMerge w:val="restart"/>
            <w:tcBorders>
              <w:top w:val="nil"/>
              <w:left w:val="single" w:sz="4" w:space="0" w:color="auto"/>
              <w:bottom w:val="single" w:sz="4" w:space="0" w:color="auto"/>
              <w:right w:val="single" w:sz="4" w:space="0" w:color="auto"/>
            </w:tcBorders>
            <w:shd w:val="clear" w:color="auto" w:fill="auto"/>
            <w:vAlign w:val="center"/>
            <w:hideMark/>
          </w:tcPr>
          <w:p w:rsidR="00347CC1" w:rsidRPr="0019670C" w:rsidRDefault="00347CC1" w:rsidP="00347CC1">
            <w:pPr>
              <w:widowControl/>
              <w:jc w:val="center"/>
              <w:rPr>
                <w:rFonts w:ascii="Times New Roman" w:hAnsi="Times New Roman"/>
                <w:bCs/>
                <w:snapToGrid/>
                <w:color w:val="000000"/>
                <w:szCs w:val="24"/>
              </w:rPr>
            </w:pPr>
            <w:r w:rsidRPr="0019670C">
              <w:rPr>
                <w:rFonts w:ascii="Times New Roman" w:hAnsi="Times New Roman"/>
                <w:bCs/>
                <w:snapToGrid/>
                <w:color w:val="000000"/>
                <w:szCs w:val="24"/>
              </w:rPr>
              <w:t>Produto das lavouras temporárias</w:t>
            </w:r>
          </w:p>
        </w:tc>
        <w:tc>
          <w:tcPr>
            <w:tcW w:w="5598" w:type="dxa"/>
            <w:gridSpan w:val="6"/>
            <w:tcBorders>
              <w:top w:val="single" w:sz="4" w:space="0" w:color="auto"/>
              <w:left w:val="nil"/>
              <w:bottom w:val="single" w:sz="4" w:space="0" w:color="auto"/>
            </w:tcBorders>
            <w:shd w:val="clear" w:color="auto" w:fill="auto"/>
            <w:vAlign w:val="center"/>
            <w:hideMark/>
          </w:tcPr>
          <w:p w:rsidR="00347CC1" w:rsidRPr="00DE29E9" w:rsidRDefault="00347CC1" w:rsidP="00347CC1">
            <w:pPr>
              <w:widowControl/>
              <w:jc w:val="center"/>
              <w:rPr>
                <w:rFonts w:ascii="Times New Roman" w:hAnsi="Times New Roman"/>
                <w:b/>
                <w:bCs/>
                <w:snapToGrid/>
                <w:color w:val="000000"/>
                <w:szCs w:val="24"/>
              </w:rPr>
            </w:pPr>
            <w:r w:rsidRPr="00DE29E9">
              <w:rPr>
                <w:rFonts w:ascii="Times New Roman" w:hAnsi="Times New Roman"/>
                <w:b/>
                <w:bCs/>
                <w:snapToGrid/>
                <w:color w:val="000000"/>
                <w:szCs w:val="24"/>
              </w:rPr>
              <w:t>Ano</w:t>
            </w:r>
          </w:p>
        </w:tc>
      </w:tr>
      <w:tr w:rsidR="00347CC1" w:rsidRPr="00DE29E9" w:rsidTr="0019670C">
        <w:trPr>
          <w:trHeight w:val="442"/>
        </w:trPr>
        <w:tc>
          <w:tcPr>
            <w:tcW w:w="1149" w:type="dxa"/>
            <w:vMerge/>
            <w:tcBorders>
              <w:top w:val="nil"/>
              <w:left w:val="nil"/>
              <w:bottom w:val="single" w:sz="4" w:space="0" w:color="auto"/>
              <w:right w:val="single" w:sz="4" w:space="0" w:color="auto"/>
            </w:tcBorders>
            <w:vAlign w:val="center"/>
            <w:hideMark/>
          </w:tcPr>
          <w:p w:rsidR="00347CC1" w:rsidRPr="00DE29E9" w:rsidRDefault="00347CC1" w:rsidP="00347CC1">
            <w:pPr>
              <w:widowControl/>
              <w:jc w:val="left"/>
              <w:rPr>
                <w:rFonts w:ascii="Times New Roman" w:hAnsi="Times New Roman"/>
                <w:b/>
                <w:bCs/>
                <w:snapToGrid/>
                <w:color w:val="000000"/>
                <w:szCs w:val="24"/>
              </w:rPr>
            </w:pPr>
          </w:p>
        </w:tc>
        <w:tc>
          <w:tcPr>
            <w:tcW w:w="2410" w:type="dxa"/>
            <w:vMerge/>
            <w:tcBorders>
              <w:top w:val="nil"/>
              <w:left w:val="single" w:sz="4" w:space="0" w:color="auto"/>
              <w:bottom w:val="single" w:sz="4" w:space="0" w:color="auto"/>
              <w:right w:val="single" w:sz="4" w:space="0" w:color="auto"/>
            </w:tcBorders>
            <w:vAlign w:val="center"/>
            <w:hideMark/>
          </w:tcPr>
          <w:p w:rsidR="00347CC1" w:rsidRPr="0019670C" w:rsidRDefault="00347CC1" w:rsidP="00347CC1">
            <w:pPr>
              <w:widowControl/>
              <w:jc w:val="left"/>
              <w:rPr>
                <w:rFonts w:ascii="Times New Roman" w:hAnsi="Times New Roman"/>
                <w:bCs/>
                <w:snapToGrid/>
                <w:color w:val="000000"/>
                <w:szCs w:val="24"/>
              </w:rPr>
            </w:pPr>
          </w:p>
        </w:tc>
        <w:tc>
          <w:tcPr>
            <w:tcW w:w="932" w:type="dxa"/>
            <w:tcBorders>
              <w:top w:val="nil"/>
              <w:left w:val="nil"/>
              <w:bottom w:val="single" w:sz="4" w:space="0" w:color="auto"/>
              <w:right w:val="single" w:sz="4" w:space="0" w:color="auto"/>
            </w:tcBorders>
            <w:shd w:val="clear" w:color="auto" w:fill="auto"/>
            <w:vAlign w:val="center"/>
            <w:hideMark/>
          </w:tcPr>
          <w:p w:rsidR="00347CC1" w:rsidRPr="00DE29E9" w:rsidRDefault="00347CC1" w:rsidP="00347CC1">
            <w:pPr>
              <w:widowControl/>
              <w:jc w:val="center"/>
              <w:rPr>
                <w:rFonts w:ascii="Times New Roman" w:hAnsi="Times New Roman"/>
                <w:b/>
                <w:bCs/>
                <w:snapToGrid/>
                <w:color w:val="000000"/>
                <w:szCs w:val="24"/>
              </w:rPr>
            </w:pPr>
            <w:r w:rsidRPr="00DE29E9">
              <w:rPr>
                <w:rFonts w:ascii="Times New Roman" w:hAnsi="Times New Roman"/>
                <w:b/>
                <w:bCs/>
                <w:snapToGrid/>
                <w:color w:val="000000"/>
                <w:szCs w:val="24"/>
              </w:rPr>
              <w:t>2010</w:t>
            </w:r>
          </w:p>
        </w:tc>
        <w:tc>
          <w:tcPr>
            <w:tcW w:w="933" w:type="dxa"/>
            <w:tcBorders>
              <w:top w:val="nil"/>
              <w:left w:val="nil"/>
              <w:bottom w:val="single" w:sz="4" w:space="0" w:color="auto"/>
              <w:right w:val="single" w:sz="4" w:space="0" w:color="auto"/>
            </w:tcBorders>
            <w:shd w:val="clear" w:color="auto" w:fill="auto"/>
            <w:vAlign w:val="center"/>
            <w:hideMark/>
          </w:tcPr>
          <w:p w:rsidR="00347CC1" w:rsidRPr="00DE29E9" w:rsidRDefault="00347CC1" w:rsidP="00347CC1">
            <w:pPr>
              <w:widowControl/>
              <w:jc w:val="center"/>
              <w:rPr>
                <w:rFonts w:ascii="Times New Roman" w:hAnsi="Times New Roman"/>
                <w:b/>
                <w:bCs/>
                <w:snapToGrid/>
                <w:color w:val="000000"/>
                <w:szCs w:val="24"/>
              </w:rPr>
            </w:pPr>
            <w:r w:rsidRPr="00DE29E9">
              <w:rPr>
                <w:rFonts w:ascii="Times New Roman" w:hAnsi="Times New Roman"/>
                <w:b/>
                <w:bCs/>
                <w:snapToGrid/>
                <w:color w:val="000000"/>
                <w:szCs w:val="24"/>
              </w:rPr>
              <w:t>2011</w:t>
            </w:r>
          </w:p>
        </w:tc>
        <w:tc>
          <w:tcPr>
            <w:tcW w:w="933" w:type="dxa"/>
            <w:tcBorders>
              <w:top w:val="nil"/>
              <w:left w:val="nil"/>
              <w:bottom w:val="single" w:sz="4" w:space="0" w:color="auto"/>
              <w:right w:val="single" w:sz="4" w:space="0" w:color="auto"/>
            </w:tcBorders>
            <w:shd w:val="clear" w:color="auto" w:fill="auto"/>
            <w:vAlign w:val="center"/>
            <w:hideMark/>
          </w:tcPr>
          <w:p w:rsidR="00347CC1" w:rsidRPr="00DE29E9" w:rsidRDefault="00347CC1" w:rsidP="00347CC1">
            <w:pPr>
              <w:widowControl/>
              <w:jc w:val="center"/>
              <w:rPr>
                <w:rFonts w:ascii="Times New Roman" w:hAnsi="Times New Roman"/>
                <w:b/>
                <w:bCs/>
                <w:snapToGrid/>
                <w:color w:val="000000"/>
                <w:szCs w:val="24"/>
              </w:rPr>
            </w:pPr>
            <w:r w:rsidRPr="00DE29E9">
              <w:rPr>
                <w:rFonts w:ascii="Times New Roman" w:hAnsi="Times New Roman"/>
                <w:b/>
                <w:bCs/>
                <w:snapToGrid/>
                <w:color w:val="000000"/>
                <w:szCs w:val="24"/>
              </w:rPr>
              <w:t>2012</w:t>
            </w:r>
          </w:p>
        </w:tc>
        <w:tc>
          <w:tcPr>
            <w:tcW w:w="933" w:type="dxa"/>
            <w:tcBorders>
              <w:top w:val="nil"/>
              <w:left w:val="nil"/>
              <w:bottom w:val="single" w:sz="4" w:space="0" w:color="auto"/>
              <w:right w:val="single" w:sz="4" w:space="0" w:color="auto"/>
            </w:tcBorders>
            <w:shd w:val="clear" w:color="auto" w:fill="auto"/>
            <w:vAlign w:val="center"/>
            <w:hideMark/>
          </w:tcPr>
          <w:p w:rsidR="00347CC1" w:rsidRPr="00DE29E9" w:rsidRDefault="00347CC1" w:rsidP="00347CC1">
            <w:pPr>
              <w:widowControl/>
              <w:jc w:val="center"/>
              <w:rPr>
                <w:rFonts w:ascii="Times New Roman" w:hAnsi="Times New Roman"/>
                <w:b/>
                <w:bCs/>
                <w:snapToGrid/>
                <w:color w:val="000000"/>
                <w:szCs w:val="24"/>
              </w:rPr>
            </w:pPr>
            <w:r w:rsidRPr="00DE29E9">
              <w:rPr>
                <w:rFonts w:ascii="Times New Roman" w:hAnsi="Times New Roman"/>
                <w:b/>
                <w:bCs/>
                <w:snapToGrid/>
                <w:color w:val="000000"/>
                <w:szCs w:val="24"/>
              </w:rPr>
              <w:t>2013</w:t>
            </w:r>
          </w:p>
        </w:tc>
        <w:tc>
          <w:tcPr>
            <w:tcW w:w="933" w:type="dxa"/>
            <w:tcBorders>
              <w:top w:val="nil"/>
              <w:left w:val="nil"/>
              <w:bottom w:val="single" w:sz="4" w:space="0" w:color="auto"/>
              <w:right w:val="single" w:sz="4" w:space="0" w:color="auto"/>
            </w:tcBorders>
            <w:shd w:val="clear" w:color="auto" w:fill="auto"/>
            <w:vAlign w:val="center"/>
            <w:hideMark/>
          </w:tcPr>
          <w:p w:rsidR="00347CC1" w:rsidRPr="00DE29E9" w:rsidRDefault="00347CC1" w:rsidP="00347CC1">
            <w:pPr>
              <w:widowControl/>
              <w:jc w:val="center"/>
              <w:rPr>
                <w:rFonts w:ascii="Times New Roman" w:hAnsi="Times New Roman"/>
                <w:b/>
                <w:bCs/>
                <w:snapToGrid/>
                <w:color w:val="000000"/>
                <w:szCs w:val="24"/>
              </w:rPr>
            </w:pPr>
            <w:r w:rsidRPr="00DE29E9">
              <w:rPr>
                <w:rFonts w:ascii="Times New Roman" w:hAnsi="Times New Roman"/>
                <w:b/>
                <w:bCs/>
                <w:snapToGrid/>
                <w:color w:val="000000"/>
                <w:szCs w:val="24"/>
              </w:rPr>
              <w:t>2014</w:t>
            </w:r>
          </w:p>
        </w:tc>
        <w:tc>
          <w:tcPr>
            <w:tcW w:w="934" w:type="dxa"/>
            <w:tcBorders>
              <w:top w:val="nil"/>
              <w:left w:val="nil"/>
              <w:bottom w:val="single" w:sz="4" w:space="0" w:color="auto"/>
              <w:right w:val="nil"/>
            </w:tcBorders>
            <w:shd w:val="clear" w:color="auto" w:fill="auto"/>
            <w:vAlign w:val="center"/>
            <w:hideMark/>
          </w:tcPr>
          <w:p w:rsidR="00347CC1" w:rsidRPr="00DE29E9" w:rsidRDefault="00347CC1" w:rsidP="00347CC1">
            <w:pPr>
              <w:widowControl/>
              <w:jc w:val="center"/>
              <w:rPr>
                <w:rFonts w:ascii="Times New Roman" w:hAnsi="Times New Roman"/>
                <w:b/>
                <w:bCs/>
                <w:snapToGrid/>
                <w:color w:val="000000"/>
                <w:szCs w:val="24"/>
              </w:rPr>
            </w:pPr>
            <w:r w:rsidRPr="00DE29E9">
              <w:rPr>
                <w:rFonts w:ascii="Times New Roman" w:hAnsi="Times New Roman"/>
                <w:b/>
                <w:bCs/>
                <w:snapToGrid/>
                <w:color w:val="000000"/>
                <w:szCs w:val="24"/>
              </w:rPr>
              <w:t>2015</w:t>
            </w:r>
          </w:p>
        </w:tc>
      </w:tr>
      <w:tr w:rsidR="00347CC1" w:rsidRPr="00DE29E9" w:rsidTr="0019670C">
        <w:trPr>
          <w:trHeight w:val="442"/>
        </w:trPr>
        <w:tc>
          <w:tcPr>
            <w:tcW w:w="1149" w:type="dxa"/>
            <w:vMerge w:val="restart"/>
            <w:tcBorders>
              <w:top w:val="nil"/>
              <w:left w:val="nil"/>
              <w:bottom w:val="single" w:sz="4" w:space="0" w:color="auto"/>
              <w:right w:val="single" w:sz="4" w:space="0" w:color="auto"/>
            </w:tcBorders>
            <w:shd w:val="clear" w:color="auto" w:fill="auto"/>
            <w:vAlign w:val="center"/>
            <w:hideMark/>
          </w:tcPr>
          <w:p w:rsidR="00347CC1" w:rsidRPr="00DE29E9" w:rsidRDefault="00347CC1" w:rsidP="00347CC1">
            <w:pPr>
              <w:widowControl/>
              <w:jc w:val="left"/>
              <w:rPr>
                <w:rFonts w:ascii="Times New Roman" w:hAnsi="Times New Roman"/>
                <w:b/>
                <w:bCs/>
                <w:snapToGrid/>
                <w:color w:val="000000"/>
                <w:szCs w:val="24"/>
              </w:rPr>
            </w:pPr>
            <w:r w:rsidRPr="00DE29E9">
              <w:rPr>
                <w:rFonts w:ascii="Times New Roman" w:hAnsi="Times New Roman"/>
                <w:b/>
                <w:bCs/>
                <w:snapToGrid/>
                <w:color w:val="000000"/>
                <w:szCs w:val="24"/>
              </w:rPr>
              <w:t>Norte</w:t>
            </w:r>
          </w:p>
        </w:tc>
        <w:tc>
          <w:tcPr>
            <w:tcW w:w="2410" w:type="dxa"/>
            <w:tcBorders>
              <w:top w:val="nil"/>
              <w:left w:val="nil"/>
              <w:bottom w:val="single" w:sz="4" w:space="0" w:color="auto"/>
              <w:right w:val="single" w:sz="4" w:space="0" w:color="auto"/>
            </w:tcBorders>
            <w:shd w:val="clear" w:color="auto" w:fill="auto"/>
            <w:vAlign w:val="center"/>
            <w:hideMark/>
          </w:tcPr>
          <w:p w:rsidR="00347CC1" w:rsidRPr="0019670C" w:rsidRDefault="00347CC1" w:rsidP="00347CC1">
            <w:pPr>
              <w:widowControl/>
              <w:jc w:val="left"/>
              <w:rPr>
                <w:rFonts w:ascii="Times New Roman" w:hAnsi="Times New Roman"/>
                <w:bCs/>
                <w:snapToGrid/>
                <w:color w:val="000000"/>
                <w:szCs w:val="24"/>
              </w:rPr>
            </w:pPr>
            <w:r w:rsidRPr="0019670C">
              <w:rPr>
                <w:rFonts w:ascii="Times New Roman" w:hAnsi="Times New Roman"/>
                <w:bCs/>
                <w:snapToGrid/>
                <w:color w:val="000000"/>
                <w:szCs w:val="24"/>
              </w:rPr>
              <w:t>Milho (em grão)</w:t>
            </w:r>
          </w:p>
        </w:tc>
        <w:tc>
          <w:tcPr>
            <w:tcW w:w="932"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2.568</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2.592</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3.089</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2.993</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3.204</w:t>
            </w:r>
          </w:p>
        </w:tc>
        <w:tc>
          <w:tcPr>
            <w:tcW w:w="934" w:type="dxa"/>
            <w:tcBorders>
              <w:top w:val="nil"/>
              <w:left w:val="nil"/>
              <w:bottom w:val="single" w:sz="4" w:space="0" w:color="auto"/>
              <w:right w:val="nil"/>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3.750</w:t>
            </w:r>
          </w:p>
        </w:tc>
      </w:tr>
      <w:tr w:rsidR="00347CC1" w:rsidRPr="00DE29E9" w:rsidTr="0019670C">
        <w:trPr>
          <w:trHeight w:val="442"/>
        </w:trPr>
        <w:tc>
          <w:tcPr>
            <w:tcW w:w="1149" w:type="dxa"/>
            <w:vMerge/>
            <w:tcBorders>
              <w:top w:val="nil"/>
              <w:left w:val="nil"/>
              <w:bottom w:val="single" w:sz="4" w:space="0" w:color="auto"/>
              <w:right w:val="single" w:sz="4" w:space="0" w:color="auto"/>
            </w:tcBorders>
            <w:vAlign w:val="center"/>
            <w:hideMark/>
          </w:tcPr>
          <w:p w:rsidR="00347CC1" w:rsidRPr="00DE29E9" w:rsidRDefault="00347CC1" w:rsidP="00347CC1">
            <w:pPr>
              <w:widowControl/>
              <w:jc w:val="left"/>
              <w:rPr>
                <w:rFonts w:ascii="Times New Roman" w:hAnsi="Times New Roman"/>
                <w:b/>
                <w:bCs/>
                <w:snapToGrid/>
                <w:color w:val="000000"/>
                <w:szCs w:val="24"/>
              </w:rPr>
            </w:pPr>
          </w:p>
        </w:tc>
        <w:tc>
          <w:tcPr>
            <w:tcW w:w="2410" w:type="dxa"/>
            <w:tcBorders>
              <w:top w:val="nil"/>
              <w:left w:val="nil"/>
              <w:bottom w:val="single" w:sz="4" w:space="0" w:color="auto"/>
              <w:right w:val="single" w:sz="4" w:space="0" w:color="auto"/>
            </w:tcBorders>
            <w:shd w:val="clear" w:color="auto" w:fill="auto"/>
            <w:vAlign w:val="center"/>
            <w:hideMark/>
          </w:tcPr>
          <w:p w:rsidR="00347CC1" w:rsidRPr="0019670C" w:rsidRDefault="00347CC1" w:rsidP="00347CC1">
            <w:pPr>
              <w:widowControl/>
              <w:jc w:val="left"/>
              <w:rPr>
                <w:rFonts w:ascii="Times New Roman" w:hAnsi="Times New Roman"/>
                <w:bCs/>
                <w:snapToGrid/>
                <w:color w:val="000000"/>
                <w:szCs w:val="24"/>
              </w:rPr>
            </w:pPr>
            <w:r w:rsidRPr="0019670C">
              <w:rPr>
                <w:rFonts w:ascii="Times New Roman" w:hAnsi="Times New Roman"/>
                <w:bCs/>
                <w:snapToGrid/>
                <w:color w:val="000000"/>
                <w:szCs w:val="24"/>
              </w:rPr>
              <w:t>Soja (em grão)</w:t>
            </w:r>
          </w:p>
        </w:tc>
        <w:tc>
          <w:tcPr>
            <w:tcW w:w="932"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2.889</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3.041</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3.111</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2.909</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2.970</w:t>
            </w:r>
          </w:p>
        </w:tc>
        <w:tc>
          <w:tcPr>
            <w:tcW w:w="934" w:type="dxa"/>
            <w:tcBorders>
              <w:top w:val="nil"/>
              <w:left w:val="nil"/>
              <w:bottom w:val="single" w:sz="4" w:space="0" w:color="auto"/>
              <w:right w:val="nil"/>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2.978</w:t>
            </w:r>
          </w:p>
        </w:tc>
      </w:tr>
      <w:tr w:rsidR="00347CC1" w:rsidRPr="00DE29E9" w:rsidTr="0019670C">
        <w:trPr>
          <w:trHeight w:val="442"/>
        </w:trPr>
        <w:tc>
          <w:tcPr>
            <w:tcW w:w="1149" w:type="dxa"/>
            <w:vMerge w:val="restart"/>
            <w:tcBorders>
              <w:top w:val="nil"/>
              <w:left w:val="nil"/>
              <w:bottom w:val="single" w:sz="4" w:space="0" w:color="auto"/>
              <w:right w:val="single" w:sz="4" w:space="0" w:color="auto"/>
            </w:tcBorders>
            <w:shd w:val="clear" w:color="auto" w:fill="auto"/>
            <w:vAlign w:val="center"/>
            <w:hideMark/>
          </w:tcPr>
          <w:p w:rsidR="00347CC1" w:rsidRPr="00DE29E9" w:rsidRDefault="00347CC1" w:rsidP="00347CC1">
            <w:pPr>
              <w:widowControl/>
              <w:jc w:val="left"/>
              <w:rPr>
                <w:rFonts w:ascii="Times New Roman" w:hAnsi="Times New Roman"/>
                <w:b/>
                <w:bCs/>
                <w:snapToGrid/>
                <w:color w:val="000000"/>
                <w:szCs w:val="24"/>
              </w:rPr>
            </w:pPr>
            <w:r w:rsidRPr="00DE29E9">
              <w:rPr>
                <w:rFonts w:ascii="Times New Roman" w:hAnsi="Times New Roman"/>
                <w:b/>
                <w:bCs/>
                <w:snapToGrid/>
                <w:color w:val="000000"/>
                <w:szCs w:val="24"/>
              </w:rPr>
              <w:t>Nordeste</w:t>
            </w:r>
          </w:p>
        </w:tc>
        <w:tc>
          <w:tcPr>
            <w:tcW w:w="2410" w:type="dxa"/>
            <w:tcBorders>
              <w:top w:val="nil"/>
              <w:left w:val="nil"/>
              <w:bottom w:val="single" w:sz="4" w:space="0" w:color="auto"/>
              <w:right w:val="single" w:sz="4" w:space="0" w:color="auto"/>
            </w:tcBorders>
            <w:shd w:val="clear" w:color="auto" w:fill="auto"/>
            <w:vAlign w:val="center"/>
            <w:hideMark/>
          </w:tcPr>
          <w:p w:rsidR="00347CC1" w:rsidRPr="0019670C" w:rsidRDefault="00347CC1" w:rsidP="00347CC1">
            <w:pPr>
              <w:widowControl/>
              <w:jc w:val="left"/>
              <w:rPr>
                <w:rFonts w:ascii="Times New Roman" w:hAnsi="Times New Roman"/>
                <w:bCs/>
                <w:snapToGrid/>
                <w:color w:val="000000"/>
                <w:szCs w:val="24"/>
              </w:rPr>
            </w:pPr>
            <w:r w:rsidRPr="0019670C">
              <w:rPr>
                <w:rFonts w:ascii="Times New Roman" w:hAnsi="Times New Roman"/>
                <w:bCs/>
                <w:snapToGrid/>
                <w:color w:val="000000"/>
                <w:szCs w:val="24"/>
              </w:rPr>
              <w:t>Milho (em grão)</w:t>
            </w:r>
          </w:p>
        </w:tc>
        <w:tc>
          <w:tcPr>
            <w:tcW w:w="932"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1.700</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1.826</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2.183</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2.436</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2.681</w:t>
            </w:r>
          </w:p>
        </w:tc>
        <w:tc>
          <w:tcPr>
            <w:tcW w:w="934" w:type="dxa"/>
            <w:tcBorders>
              <w:top w:val="nil"/>
              <w:left w:val="nil"/>
              <w:bottom w:val="single" w:sz="4" w:space="0" w:color="auto"/>
              <w:right w:val="nil"/>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2.518</w:t>
            </w:r>
          </w:p>
        </w:tc>
      </w:tr>
      <w:tr w:rsidR="00347CC1" w:rsidRPr="00DE29E9" w:rsidTr="0019670C">
        <w:trPr>
          <w:trHeight w:val="442"/>
        </w:trPr>
        <w:tc>
          <w:tcPr>
            <w:tcW w:w="1149" w:type="dxa"/>
            <w:vMerge/>
            <w:tcBorders>
              <w:top w:val="nil"/>
              <w:left w:val="nil"/>
              <w:bottom w:val="single" w:sz="4" w:space="0" w:color="auto"/>
              <w:right w:val="single" w:sz="4" w:space="0" w:color="auto"/>
            </w:tcBorders>
            <w:vAlign w:val="center"/>
            <w:hideMark/>
          </w:tcPr>
          <w:p w:rsidR="00347CC1" w:rsidRPr="00DE29E9" w:rsidRDefault="00347CC1" w:rsidP="00347CC1">
            <w:pPr>
              <w:widowControl/>
              <w:jc w:val="left"/>
              <w:rPr>
                <w:rFonts w:ascii="Times New Roman" w:hAnsi="Times New Roman"/>
                <w:b/>
                <w:bCs/>
                <w:snapToGrid/>
                <w:color w:val="000000"/>
                <w:szCs w:val="24"/>
              </w:rPr>
            </w:pPr>
          </w:p>
        </w:tc>
        <w:tc>
          <w:tcPr>
            <w:tcW w:w="2410" w:type="dxa"/>
            <w:tcBorders>
              <w:top w:val="nil"/>
              <w:left w:val="nil"/>
              <w:bottom w:val="single" w:sz="4" w:space="0" w:color="auto"/>
              <w:right w:val="single" w:sz="4" w:space="0" w:color="auto"/>
            </w:tcBorders>
            <w:shd w:val="clear" w:color="auto" w:fill="auto"/>
            <w:vAlign w:val="center"/>
            <w:hideMark/>
          </w:tcPr>
          <w:p w:rsidR="00347CC1" w:rsidRPr="0019670C" w:rsidRDefault="00347CC1" w:rsidP="00347CC1">
            <w:pPr>
              <w:widowControl/>
              <w:jc w:val="left"/>
              <w:rPr>
                <w:rFonts w:ascii="Times New Roman" w:hAnsi="Times New Roman"/>
                <w:bCs/>
                <w:snapToGrid/>
                <w:color w:val="000000"/>
                <w:szCs w:val="24"/>
              </w:rPr>
            </w:pPr>
            <w:r w:rsidRPr="0019670C">
              <w:rPr>
                <w:rFonts w:ascii="Times New Roman" w:hAnsi="Times New Roman"/>
                <w:bCs/>
                <w:snapToGrid/>
                <w:color w:val="000000"/>
                <w:szCs w:val="24"/>
              </w:rPr>
              <w:t>Soja (em grão)</w:t>
            </w:r>
          </w:p>
        </w:tc>
        <w:tc>
          <w:tcPr>
            <w:tcW w:w="932"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2.860</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3.179</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2.884</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2.283</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2.546</w:t>
            </w:r>
          </w:p>
        </w:tc>
        <w:tc>
          <w:tcPr>
            <w:tcW w:w="934" w:type="dxa"/>
            <w:tcBorders>
              <w:top w:val="nil"/>
              <w:left w:val="nil"/>
              <w:bottom w:val="single" w:sz="4" w:space="0" w:color="auto"/>
              <w:right w:val="nil"/>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2.924</w:t>
            </w:r>
          </w:p>
        </w:tc>
      </w:tr>
      <w:tr w:rsidR="00347CC1" w:rsidRPr="00DE29E9" w:rsidTr="0019670C">
        <w:trPr>
          <w:trHeight w:val="442"/>
        </w:trPr>
        <w:tc>
          <w:tcPr>
            <w:tcW w:w="1149" w:type="dxa"/>
            <w:vMerge w:val="restart"/>
            <w:tcBorders>
              <w:top w:val="nil"/>
              <w:left w:val="nil"/>
              <w:bottom w:val="single" w:sz="4" w:space="0" w:color="auto"/>
              <w:right w:val="single" w:sz="4" w:space="0" w:color="auto"/>
            </w:tcBorders>
            <w:shd w:val="clear" w:color="auto" w:fill="auto"/>
            <w:vAlign w:val="center"/>
            <w:hideMark/>
          </w:tcPr>
          <w:p w:rsidR="00347CC1" w:rsidRPr="00DE29E9" w:rsidRDefault="00347CC1" w:rsidP="00347CC1">
            <w:pPr>
              <w:widowControl/>
              <w:jc w:val="left"/>
              <w:rPr>
                <w:rFonts w:ascii="Times New Roman" w:hAnsi="Times New Roman"/>
                <w:b/>
                <w:bCs/>
                <w:snapToGrid/>
                <w:color w:val="000000"/>
                <w:szCs w:val="24"/>
              </w:rPr>
            </w:pPr>
            <w:r w:rsidRPr="00DE29E9">
              <w:rPr>
                <w:rFonts w:ascii="Times New Roman" w:hAnsi="Times New Roman"/>
                <w:b/>
                <w:bCs/>
                <w:snapToGrid/>
                <w:color w:val="000000"/>
                <w:szCs w:val="24"/>
              </w:rPr>
              <w:t>Sudeste</w:t>
            </w:r>
          </w:p>
        </w:tc>
        <w:tc>
          <w:tcPr>
            <w:tcW w:w="2410" w:type="dxa"/>
            <w:tcBorders>
              <w:top w:val="nil"/>
              <w:left w:val="nil"/>
              <w:bottom w:val="single" w:sz="4" w:space="0" w:color="auto"/>
              <w:right w:val="single" w:sz="4" w:space="0" w:color="auto"/>
            </w:tcBorders>
            <w:shd w:val="clear" w:color="auto" w:fill="auto"/>
            <w:vAlign w:val="center"/>
            <w:hideMark/>
          </w:tcPr>
          <w:p w:rsidR="00347CC1" w:rsidRPr="0019670C" w:rsidRDefault="00347CC1" w:rsidP="00347CC1">
            <w:pPr>
              <w:widowControl/>
              <w:jc w:val="left"/>
              <w:rPr>
                <w:rFonts w:ascii="Times New Roman" w:hAnsi="Times New Roman"/>
                <w:bCs/>
                <w:snapToGrid/>
                <w:color w:val="000000"/>
                <w:szCs w:val="24"/>
              </w:rPr>
            </w:pPr>
            <w:r w:rsidRPr="0019670C">
              <w:rPr>
                <w:rFonts w:ascii="Times New Roman" w:hAnsi="Times New Roman"/>
                <w:bCs/>
                <w:snapToGrid/>
                <w:color w:val="000000"/>
                <w:szCs w:val="24"/>
              </w:rPr>
              <w:t>Milho (em grão)</w:t>
            </w:r>
          </w:p>
        </w:tc>
        <w:tc>
          <w:tcPr>
            <w:tcW w:w="932"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5.168</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4.955</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5.791</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5.781</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5.309</w:t>
            </w:r>
          </w:p>
        </w:tc>
        <w:tc>
          <w:tcPr>
            <w:tcW w:w="934" w:type="dxa"/>
            <w:tcBorders>
              <w:top w:val="nil"/>
              <w:left w:val="nil"/>
              <w:bottom w:val="single" w:sz="4" w:space="0" w:color="auto"/>
              <w:right w:val="nil"/>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5.661</w:t>
            </w:r>
          </w:p>
        </w:tc>
      </w:tr>
      <w:tr w:rsidR="00347CC1" w:rsidRPr="00DE29E9" w:rsidTr="0019670C">
        <w:trPr>
          <w:trHeight w:val="442"/>
        </w:trPr>
        <w:tc>
          <w:tcPr>
            <w:tcW w:w="1149" w:type="dxa"/>
            <w:vMerge/>
            <w:tcBorders>
              <w:top w:val="nil"/>
              <w:left w:val="nil"/>
              <w:bottom w:val="single" w:sz="4" w:space="0" w:color="auto"/>
              <w:right w:val="single" w:sz="4" w:space="0" w:color="auto"/>
            </w:tcBorders>
            <w:vAlign w:val="center"/>
            <w:hideMark/>
          </w:tcPr>
          <w:p w:rsidR="00347CC1" w:rsidRPr="00DE29E9" w:rsidRDefault="00347CC1" w:rsidP="00347CC1">
            <w:pPr>
              <w:widowControl/>
              <w:jc w:val="left"/>
              <w:rPr>
                <w:rFonts w:ascii="Times New Roman" w:hAnsi="Times New Roman"/>
                <w:b/>
                <w:bCs/>
                <w:snapToGrid/>
                <w:color w:val="000000"/>
                <w:szCs w:val="24"/>
              </w:rPr>
            </w:pPr>
          </w:p>
        </w:tc>
        <w:tc>
          <w:tcPr>
            <w:tcW w:w="2410" w:type="dxa"/>
            <w:tcBorders>
              <w:top w:val="nil"/>
              <w:left w:val="nil"/>
              <w:bottom w:val="single" w:sz="4" w:space="0" w:color="auto"/>
              <w:right w:val="single" w:sz="4" w:space="0" w:color="auto"/>
            </w:tcBorders>
            <w:shd w:val="clear" w:color="auto" w:fill="auto"/>
            <w:vAlign w:val="center"/>
            <w:hideMark/>
          </w:tcPr>
          <w:p w:rsidR="00347CC1" w:rsidRPr="0019670C" w:rsidRDefault="00347CC1" w:rsidP="00347CC1">
            <w:pPr>
              <w:widowControl/>
              <w:jc w:val="left"/>
              <w:rPr>
                <w:rFonts w:ascii="Times New Roman" w:hAnsi="Times New Roman"/>
                <w:bCs/>
                <w:snapToGrid/>
                <w:color w:val="000000"/>
                <w:szCs w:val="24"/>
              </w:rPr>
            </w:pPr>
            <w:r w:rsidRPr="0019670C">
              <w:rPr>
                <w:rFonts w:ascii="Times New Roman" w:hAnsi="Times New Roman"/>
                <w:bCs/>
                <w:snapToGrid/>
                <w:color w:val="000000"/>
                <w:szCs w:val="24"/>
              </w:rPr>
              <w:t>Soja (em grão)</w:t>
            </w:r>
          </w:p>
        </w:tc>
        <w:tc>
          <w:tcPr>
            <w:tcW w:w="932"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2.847</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2.854</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2.917</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2.964</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2.620</w:t>
            </w:r>
          </w:p>
        </w:tc>
        <w:tc>
          <w:tcPr>
            <w:tcW w:w="934" w:type="dxa"/>
            <w:tcBorders>
              <w:top w:val="nil"/>
              <w:left w:val="nil"/>
              <w:bottom w:val="single" w:sz="4" w:space="0" w:color="auto"/>
              <w:right w:val="nil"/>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2.798</w:t>
            </w:r>
          </w:p>
        </w:tc>
      </w:tr>
      <w:tr w:rsidR="00347CC1" w:rsidRPr="00DE29E9" w:rsidTr="0019670C">
        <w:trPr>
          <w:trHeight w:val="442"/>
        </w:trPr>
        <w:tc>
          <w:tcPr>
            <w:tcW w:w="1149" w:type="dxa"/>
            <w:vMerge w:val="restart"/>
            <w:tcBorders>
              <w:top w:val="nil"/>
              <w:left w:val="nil"/>
              <w:bottom w:val="single" w:sz="4" w:space="0" w:color="auto"/>
              <w:right w:val="single" w:sz="4" w:space="0" w:color="auto"/>
            </w:tcBorders>
            <w:shd w:val="clear" w:color="auto" w:fill="auto"/>
            <w:vAlign w:val="center"/>
            <w:hideMark/>
          </w:tcPr>
          <w:p w:rsidR="00347CC1" w:rsidRPr="00DE29E9" w:rsidRDefault="00347CC1" w:rsidP="00347CC1">
            <w:pPr>
              <w:widowControl/>
              <w:jc w:val="left"/>
              <w:rPr>
                <w:rFonts w:ascii="Times New Roman" w:hAnsi="Times New Roman"/>
                <w:b/>
                <w:bCs/>
                <w:snapToGrid/>
                <w:color w:val="000000"/>
                <w:szCs w:val="24"/>
              </w:rPr>
            </w:pPr>
            <w:r w:rsidRPr="00DE29E9">
              <w:rPr>
                <w:rFonts w:ascii="Times New Roman" w:hAnsi="Times New Roman"/>
                <w:b/>
                <w:bCs/>
                <w:snapToGrid/>
                <w:color w:val="000000"/>
                <w:szCs w:val="24"/>
              </w:rPr>
              <w:t>Sul</w:t>
            </w:r>
          </w:p>
        </w:tc>
        <w:tc>
          <w:tcPr>
            <w:tcW w:w="2410" w:type="dxa"/>
            <w:tcBorders>
              <w:top w:val="nil"/>
              <w:left w:val="nil"/>
              <w:bottom w:val="single" w:sz="4" w:space="0" w:color="auto"/>
              <w:right w:val="single" w:sz="4" w:space="0" w:color="auto"/>
            </w:tcBorders>
            <w:shd w:val="clear" w:color="auto" w:fill="auto"/>
            <w:vAlign w:val="center"/>
            <w:hideMark/>
          </w:tcPr>
          <w:p w:rsidR="00347CC1" w:rsidRPr="0019670C" w:rsidRDefault="00347CC1" w:rsidP="00347CC1">
            <w:pPr>
              <w:widowControl/>
              <w:jc w:val="left"/>
              <w:rPr>
                <w:rFonts w:ascii="Times New Roman" w:hAnsi="Times New Roman"/>
                <w:bCs/>
                <w:snapToGrid/>
                <w:color w:val="000000"/>
                <w:szCs w:val="24"/>
              </w:rPr>
            </w:pPr>
            <w:r w:rsidRPr="0019670C">
              <w:rPr>
                <w:rFonts w:ascii="Times New Roman" w:hAnsi="Times New Roman"/>
                <w:bCs/>
                <w:snapToGrid/>
                <w:color w:val="000000"/>
                <w:szCs w:val="24"/>
              </w:rPr>
              <w:t>Milho (em grão)</w:t>
            </w:r>
          </w:p>
        </w:tc>
        <w:tc>
          <w:tcPr>
            <w:tcW w:w="932"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5.730</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5.406</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4.993</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5.827</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6.216</w:t>
            </w:r>
          </w:p>
        </w:tc>
        <w:tc>
          <w:tcPr>
            <w:tcW w:w="934" w:type="dxa"/>
            <w:tcBorders>
              <w:top w:val="nil"/>
              <w:left w:val="nil"/>
              <w:bottom w:val="single" w:sz="4" w:space="0" w:color="auto"/>
              <w:right w:val="nil"/>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6.604</w:t>
            </w:r>
          </w:p>
        </w:tc>
      </w:tr>
      <w:tr w:rsidR="00347CC1" w:rsidRPr="00DE29E9" w:rsidTr="0019670C">
        <w:trPr>
          <w:trHeight w:val="211"/>
        </w:trPr>
        <w:tc>
          <w:tcPr>
            <w:tcW w:w="1149" w:type="dxa"/>
            <w:vMerge/>
            <w:tcBorders>
              <w:top w:val="nil"/>
              <w:left w:val="nil"/>
              <w:bottom w:val="single" w:sz="4" w:space="0" w:color="auto"/>
              <w:right w:val="single" w:sz="4" w:space="0" w:color="auto"/>
            </w:tcBorders>
            <w:vAlign w:val="center"/>
            <w:hideMark/>
          </w:tcPr>
          <w:p w:rsidR="00347CC1" w:rsidRPr="00DE29E9" w:rsidRDefault="00347CC1" w:rsidP="00347CC1">
            <w:pPr>
              <w:widowControl/>
              <w:jc w:val="left"/>
              <w:rPr>
                <w:rFonts w:ascii="Times New Roman" w:hAnsi="Times New Roman"/>
                <w:b/>
                <w:bCs/>
                <w:snapToGrid/>
                <w:color w:val="000000"/>
                <w:szCs w:val="24"/>
              </w:rPr>
            </w:pPr>
          </w:p>
        </w:tc>
        <w:tc>
          <w:tcPr>
            <w:tcW w:w="2410" w:type="dxa"/>
            <w:tcBorders>
              <w:top w:val="nil"/>
              <w:left w:val="nil"/>
              <w:bottom w:val="single" w:sz="4" w:space="0" w:color="auto"/>
              <w:right w:val="single" w:sz="4" w:space="0" w:color="auto"/>
            </w:tcBorders>
            <w:shd w:val="clear" w:color="auto" w:fill="auto"/>
            <w:vAlign w:val="center"/>
            <w:hideMark/>
          </w:tcPr>
          <w:p w:rsidR="00347CC1" w:rsidRPr="0019670C" w:rsidRDefault="00347CC1" w:rsidP="00347CC1">
            <w:pPr>
              <w:widowControl/>
              <w:jc w:val="left"/>
              <w:rPr>
                <w:rFonts w:ascii="Times New Roman" w:hAnsi="Times New Roman"/>
                <w:bCs/>
                <w:snapToGrid/>
                <w:color w:val="000000"/>
                <w:szCs w:val="24"/>
              </w:rPr>
            </w:pPr>
            <w:r w:rsidRPr="0019670C">
              <w:rPr>
                <w:rFonts w:ascii="Times New Roman" w:hAnsi="Times New Roman"/>
                <w:bCs/>
                <w:snapToGrid/>
                <w:color w:val="000000"/>
                <w:szCs w:val="24"/>
              </w:rPr>
              <w:t>Soja (em grão)</w:t>
            </w:r>
          </w:p>
        </w:tc>
        <w:tc>
          <w:tcPr>
            <w:tcW w:w="932"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2.904</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3.154</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1.982</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3.025</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2.806</w:t>
            </w:r>
          </w:p>
        </w:tc>
        <w:tc>
          <w:tcPr>
            <w:tcW w:w="934" w:type="dxa"/>
            <w:tcBorders>
              <w:top w:val="nil"/>
              <w:left w:val="nil"/>
              <w:bottom w:val="single" w:sz="4" w:space="0" w:color="auto"/>
              <w:right w:val="nil"/>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3.144</w:t>
            </w:r>
          </w:p>
        </w:tc>
      </w:tr>
      <w:tr w:rsidR="00347CC1" w:rsidRPr="00DE29E9" w:rsidTr="0019670C">
        <w:trPr>
          <w:trHeight w:val="442"/>
        </w:trPr>
        <w:tc>
          <w:tcPr>
            <w:tcW w:w="1149" w:type="dxa"/>
            <w:vMerge w:val="restart"/>
            <w:tcBorders>
              <w:top w:val="nil"/>
              <w:left w:val="nil"/>
              <w:bottom w:val="single" w:sz="4" w:space="0" w:color="auto"/>
              <w:right w:val="single" w:sz="4" w:space="0" w:color="auto"/>
            </w:tcBorders>
            <w:shd w:val="clear" w:color="auto" w:fill="auto"/>
            <w:vAlign w:val="center"/>
            <w:hideMark/>
          </w:tcPr>
          <w:p w:rsidR="00347CC1" w:rsidRPr="00DE29E9" w:rsidRDefault="00347CC1" w:rsidP="00347CC1">
            <w:pPr>
              <w:widowControl/>
              <w:jc w:val="left"/>
              <w:rPr>
                <w:rFonts w:ascii="Times New Roman" w:hAnsi="Times New Roman"/>
                <w:b/>
                <w:bCs/>
                <w:snapToGrid/>
                <w:color w:val="000000"/>
                <w:szCs w:val="24"/>
              </w:rPr>
            </w:pPr>
            <w:r w:rsidRPr="00DE29E9">
              <w:rPr>
                <w:rFonts w:ascii="Times New Roman" w:hAnsi="Times New Roman"/>
                <w:b/>
                <w:bCs/>
                <w:snapToGrid/>
                <w:color w:val="000000"/>
                <w:szCs w:val="24"/>
              </w:rPr>
              <w:t>Centro-Oeste</w:t>
            </w:r>
          </w:p>
        </w:tc>
        <w:tc>
          <w:tcPr>
            <w:tcW w:w="2410" w:type="dxa"/>
            <w:tcBorders>
              <w:top w:val="nil"/>
              <w:left w:val="nil"/>
              <w:bottom w:val="single" w:sz="4" w:space="0" w:color="auto"/>
              <w:right w:val="single" w:sz="4" w:space="0" w:color="auto"/>
            </w:tcBorders>
            <w:shd w:val="clear" w:color="auto" w:fill="auto"/>
            <w:vAlign w:val="center"/>
            <w:hideMark/>
          </w:tcPr>
          <w:p w:rsidR="00347CC1" w:rsidRPr="0019670C" w:rsidRDefault="00347CC1" w:rsidP="00347CC1">
            <w:pPr>
              <w:widowControl/>
              <w:jc w:val="left"/>
              <w:rPr>
                <w:rFonts w:ascii="Times New Roman" w:hAnsi="Times New Roman"/>
                <w:bCs/>
                <w:snapToGrid/>
                <w:color w:val="000000"/>
                <w:szCs w:val="24"/>
              </w:rPr>
            </w:pPr>
            <w:r w:rsidRPr="0019670C">
              <w:rPr>
                <w:rFonts w:ascii="Times New Roman" w:hAnsi="Times New Roman"/>
                <w:bCs/>
                <w:snapToGrid/>
                <w:color w:val="000000"/>
                <w:szCs w:val="24"/>
              </w:rPr>
              <w:t>Milho (em grão)</w:t>
            </w:r>
          </w:p>
        </w:tc>
        <w:tc>
          <w:tcPr>
            <w:tcW w:w="932"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4.467</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4.485</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5.852</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5.750</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5.635</w:t>
            </w:r>
          </w:p>
        </w:tc>
        <w:tc>
          <w:tcPr>
            <w:tcW w:w="934" w:type="dxa"/>
            <w:tcBorders>
              <w:top w:val="nil"/>
              <w:left w:val="nil"/>
              <w:bottom w:val="single" w:sz="4" w:space="0" w:color="auto"/>
              <w:right w:val="nil"/>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6.120</w:t>
            </w:r>
          </w:p>
        </w:tc>
      </w:tr>
      <w:tr w:rsidR="00347CC1" w:rsidRPr="00DE29E9" w:rsidTr="0019670C">
        <w:trPr>
          <w:trHeight w:val="442"/>
        </w:trPr>
        <w:tc>
          <w:tcPr>
            <w:tcW w:w="1149" w:type="dxa"/>
            <w:vMerge/>
            <w:tcBorders>
              <w:top w:val="nil"/>
              <w:left w:val="nil"/>
              <w:bottom w:val="single" w:sz="4" w:space="0" w:color="auto"/>
              <w:right w:val="single" w:sz="4" w:space="0" w:color="auto"/>
            </w:tcBorders>
            <w:vAlign w:val="center"/>
            <w:hideMark/>
          </w:tcPr>
          <w:p w:rsidR="00347CC1" w:rsidRPr="00DE29E9" w:rsidRDefault="00347CC1" w:rsidP="00347CC1">
            <w:pPr>
              <w:widowControl/>
              <w:jc w:val="left"/>
              <w:rPr>
                <w:rFonts w:ascii="Times New Roman" w:hAnsi="Times New Roman"/>
                <w:b/>
                <w:bCs/>
                <w:snapToGrid/>
                <w:color w:val="000000"/>
                <w:szCs w:val="24"/>
              </w:rPr>
            </w:pPr>
          </w:p>
        </w:tc>
        <w:tc>
          <w:tcPr>
            <w:tcW w:w="2410" w:type="dxa"/>
            <w:tcBorders>
              <w:top w:val="nil"/>
              <w:left w:val="nil"/>
              <w:bottom w:val="single" w:sz="4" w:space="0" w:color="auto"/>
              <w:right w:val="single" w:sz="4" w:space="0" w:color="auto"/>
            </w:tcBorders>
            <w:shd w:val="clear" w:color="auto" w:fill="auto"/>
            <w:vAlign w:val="center"/>
            <w:hideMark/>
          </w:tcPr>
          <w:p w:rsidR="00347CC1" w:rsidRPr="0019670C" w:rsidRDefault="00347CC1" w:rsidP="00347CC1">
            <w:pPr>
              <w:widowControl/>
              <w:jc w:val="left"/>
              <w:rPr>
                <w:rFonts w:ascii="Times New Roman" w:hAnsi="Times New Roman"/>
                <w:bCs/>
                <w:snapToGrid/>
                <w:color w:val="000000"/>
                <w:szCs w:val="24"/>
              </w:rPr>
            </w:pPr>
            <w:r w:rsidRPr="0019670C">
              <w:rPr>
                <w:rFonts w:ascii="Times New Roman" w:hAnsi="Times New Roman"/>
                <w:bCs/>
                <w:snapToGrid/>
                <w:color w:val="000000"/>
                <w:szCs w:val="24"/>
              </w:rPr>
              <w:t>Soja (em grão)</w:t>
            </w:r>
          </w:p>
        </w:tc>
        <w:tc>
          <w:tcPr>
            <w:tcW w:w="932"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3.017</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3.124</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3.039</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2.966</w:t>
            </w:r>
          </w:p>
        </w:tc>
        <w:tc>
          <w:tcPr>
            <w:tcW w:w="933" w:type="dxa"/>
            <w:tcBorders>
              <w:top w:val="nil"/>
              <w:left w:val="nil"/>
              <w:bottom w:val="single" w:sz="4" w:space="0" w:color="auto"/>
              <w:right w:val="single" w:sz="4" w:space="0" w:color="auto"/>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2.995</w:t>
            </w:r>
          </w:p>
        </w:tc>
        <w:tc>
          <w:tcPr>
            <w:tcW w:w="934" w:type="dxa"/>
            <w:tcBorders>
              <w:top w:val="nil"/>
              <w:left w:val="nil"/>
              <w:bottom w:val="single" w:sz="4" w:space="0" w:color="auto"/>
              <w:right w:val="nil"/>
            </w:tcBorders>
            <w:shd w:val="clear" w:color="auto" w:fill="auto"/>
            <w:vAlign w:val="bottom"/>
            <w:hideMark/>
          </w:tcPr>
          <w:p w:rsidR="00347CC1" w:rsidRPr="00DE29E9" w:rsidRDefault="00347CC1" w:rsidP="00347CC1">
            <w:pPr>
              <w:widowControl/>
              <w:jc w:val="right"/>
              <w:rPr>
                <w:rFonts w:ascii="Times New Roman" w:hAnsi="Times New Roman"/>
                <w:snapToGrid/>
                <w:color w:val="000000"/>
                <w:szCs w:val="24"/>
              </w:rPr>
            </w:pPr>
            <w:r w:rsidRPr="00DE29E9">
              <w:rPr>
                <w:rFonts w:ascii="Times New Roman" w:hAnsi="Times New Roman"/>
                <w:snapToGrid/>
                <w:color w:val="000000"/>
                <w:szCs w:val="24"/>
              </w:rPr>
              <w:t>3.000</w:t>
            </w:r>
          </w:p>
        </w:tc>
      </w:tr>
    </w:tbl>
    <w:p w:rsidR="00283987" w:rsidRPr="00DE29E9" w:rsidRDefault="00283987" w:rsidP="007A77D6">
      <w:pPr>
        <w:pStyle w:val="SemEspaamento"/>
        <w:spacing w:line="360" w:lineRule="auto"/>
        <w:ind w:firstLine="0"/>
        <w:rPr>
          <w:sz w:val="20"/>
          <w:szCs w:val="20"/>
        </w:rPr>
      </w:pPr>
      <w:r w:rsidRPr="00DE29E9">
        <w:rPr>
          <w:b/>
          <w:sz w:val="20"/>
          <w:szCs w:val="20"/>
        </w:rPr>
        <w:t>Fonte</w:t>
      </w:r>
      <w:r w:rsidRPr="00DE29E9">
        <w:rPr>
          <w:sz w:val="20"/>
          <w:szCs w:val="20"/>
        </w:rPr>
        <w:t>: Elaborado pelo autor</w:t>
      </w:r>
      <w:r w:rsidR="004978C2">
        <w:rPr>
          <w:sz w:val="20"/>
          <w:szCs w:val="20"/>
        </w:rPr>
        <w:t xml:space="preserve"> com dados do SIDRA-IBGE (2016)</w:t>
      </w:r>
    </w:p>
    <w:p w:rsidR="00347CC1" w:rsidRDefault="00347CC1" w:rsidP="00C96834">
      <w:pPr>
        <w:pStyle w:val="Pargrafo"/>
      </w:pPr>
    </w:p>
    <w:tbl>
      <w:tblPr>
        <w:tblW w:w="0" w:type="auto"/>
        <w:tblLayout w:type="fixed"/>
        <w:tblCellMar>
          <w:left w:w="70" w:type="dxa"/>
          <w:right w:w="70" w:type="dxa"/>
        </w:tblCellMar>
        <w:tblLook w:val="04A0"/>
      </w:tblPr>
      <w:tblGrid>
        <w:gridCol w:w="1289"/>
        <w:gridCol w:w="1257"/>
        <w:gridCol w:w="1093"/>
        <w:gridCol w:w="1093"/>
        <w:gridCol w:w="1093"/>
        <w:gridCol w:w="1093"/>
        <w:gridCol w:w="1093"/>
        <w:gridCol w:w="1201"/>
      </w:tblGrid>
      <w:tr w:rsidR="00F46D9C" w:rsidRPr="00F46D9C" w:rsidTr="00301E4F">
        <w:trPr>
          <w:trHeight w:val="134"/>
        </w:trPr>
        <w:tc>
          <w:tcPr>
            <w:tcW w:w="9212" w:type="dxa"/>
            <w:gridSpan w:val="8"/>
            <w:tcBorders>
              <w:left w:val="nil"/>
            </w:tcBorders>
            <w:shd w:val="clear" w:color="auto" w:fill="auto"/>
            <w:vAlign w:val="center"/>
            <w:hideMark/>
          </w:tcPr>
          <w:p w:rsidR="00876833" w:rsidRPr="00DE29E9" w:rsidRDefault="00347CC1" w:rsidP="00866403">
            <w:pPr>
              <w:pStyle w:val="Pargrafo"/>
              <w:rPr>
                <w:rFonts w:ascii="Times New Roman" w:hAnsi="Times New Roman"/>
              </w:rPr>
            </w:pPr>
            <w:r w:rsidRPr="00DE29E9">
              <w:rPr>
                <w:rFonts w:ascii="Times New Roman" w:hAnsi="Times New Roman"/>
              </w:rPr>
              <w:t xml:space="preserve">A </w:t>
            </w:r>
            <w:r w:rsidR="00764D8D" w:rsidRPr="00DE29E9">
              <w:rPr>
                <w:rFonts w:ascii="Times New Roman" w:hAnsi="Times New Roman"/>
              </w:rPr>
              <w:t xml:space="preserve">Tabela </w:t>
            </w:r>
            <w:r w:rsidRPr="00DE29E9">
              <w:rPr>
                <w:rFonts w:ascii="Times New Roman" w:hAnsi="Times New Roman"/>
              </w:rPr>
              <w:t xml:space="preserve">1 evidência que as </w:t>
            </w:r>
            <w:r w:rsidR="002E00D0" w:rsidRPr="00DE29E9">
              <w:rPr>
                <w:rFonts w:ascii="Times New Roman" w:hAnsi="Times New Roman"/>
              </w:rPr>
              <w:t xml:space="preserve">regiões </w:t>
            </w:r>
            <w:r w:rsidRPr="00DE29E9">
              <w:rPr>
                <w:rFonts w:ascii="Times New Roman" w:hAnsi="Times New Roman"/>
              </w:rPr>
              <w:t xml:space="preserve">mais </w:t>
            </w:r>
            <w:r w:rsidR="00F277A0" w:rsidRPr="00DE29E9">
              <w:rPr>
                <w:rFonts w:ascii="Times New Roman" w:hAnsi="Times New Roman"/>
              </w:rPr>
              <w:t xml:space="preserve">produtivas de </w:t>
            </w:r>
            <w:r w:rsidRPr="00DE29E9">
              <w:rPr>
                <w:rFonts w:ascii="Times New Roman" w:hAnsi="Times New Roman"/>
              </w:rPr>
              <w:t>milho</w:t>
            </w:r>
            <w:r w:rsidR="00310331" w:rsidRPr="00DE29E9">
              <w:rPr>
                <w:rFonts w:ascii="Times New Roman" w:hAnsi="Times New Roman"/>
              </w:rPr>
              <w:t>, em termos de área plantada,</w:t>
            </w:r>
            <w:r w:rsidRPr="00DE29E9">
              <w:rPr>
                <w:rFonts w:ascii="Times New Roman" w:hAnsi="Times New Roman"/>
              </w:rPr>
              <w:t xml:space="preserve"> são a Sudeste, Sul e Centro-Oeste, atingindo uma produ</w:t>
            </w:r>
            <w:r w:rsidR="00866403" w:rsidRPr="00DE29E9">
              <w:rPr>
                <w:rFonts w:ascii="Times New Roman" w:hAnsi="Times New Roman"/>
              </w:rPr>
              <w:t>tividade</w:t>
            </w:r>
            <w:r w:rsidRPr="00DE29E9">
              <w:rPr>
                <w:rFonts w:ascii="Times New Roman" w:hAnsi="Times New Roman"/>
              </w:rPr>
              <w:t xml:space="preserve"> de aproximadamente 5000 quilogramas por hectare. No que tange a p</w:t>
            </w:r>
            <w:r w:rsidR="00866403" w:rsidRPr="00DE29E9">
              <w:rPr>
                <w:rFonts w:ascii="Times New Roman" w:hAnsi="Times New Roman"/>
              </w:rPr>
              <w:t xml:space="preserve">rodução da soja, as regiões </w:t>
            </w:r>
            <w:r w:rsidR="00086B0F" w:rsidRPr="00DE29E9">
              <w:rPr>
                <w:rFonts w:ascii="Times New Roman" w:hAnsi="Times New Roman"/>
              </w:rPr>
              <w:t>mais</w:t>
            </w:r>
            <w:r w:rsidRPr="00DE29E9">
              <w:rPr>
                <w:rFonts w:ascii="Times New Roman" w:hAnsi="Times New Roman"/>
              </w:rPr>
              <w:t xml:space="preserve"> produ</w:t>
            </w:r>
            <w:r w:rsidR="00086B0F" w:rsidRPr="00DE29E9">
              <w:rPr>
                <w:rFonts w:ascii="Times New Roman" w:hAnsi="Times New Roman"/>
              </w:rPr>
              <w:t>tivas</w:t>
            </w:r>
            <w:r w:rsidRPr="00DE29E9">
              <w:rPr>
                <w:rFonts w:ascii="Times New Roman" w:hAnsi="Times New Roman"/>
              </w:rPr>
              <w:t xml:space="preserve"> são </w:t>
            </w:r>
            <w:r w:rsidR="00FB74FC" w:rsidRPr="00DE29E9">
              <w:rPr>
                <w:rFonts w:ascii="Times New Roman" w:hAnsi="Times New Roman"/>
              </w:rPr>
              <w:t>a Norte,</w:t>
            </w:r>
            <w:r w:rsidRPr="00DE29E9">
              <w:rPr>
                <w:rFonts w:ascii="Times New Roman" w:hAnsi="Times New Roman"/>
              </w:rPr>
              <w:t xml:space="preserve"> Centro-Oeste</w:t>
            </w:r>
            <w:r w:rsidR="00FB74FC" w:rsidRPr="00DE29E9">
              <w:rPr>
                <w:rFonts w:ascii="Times New Roman" w:hAnsi="Times New Roman"/>
              </w:rPr>
              <w:t xml:space="preserve"> e Sul</w:t>
            </w:r>
            <w:r w:rsidRPr="00DE29E9">
              <w:rPr>
                <w:rFonts w:ascii="Times New Roman" w:hAnsi="Times New Roman"/>
              </w:rPr>
              <w:t xml:space="preserve">, com uma produção em 2015 de aproximadamente 3000 quilogramas por hectare. </w:t>
            </w:r>
          </w:p>
          <w:p w:rsidR="00F46D9C" w:rsidRPr="00DE29E9" w:rsidRDefault="00347CC1" w:rsidP="00866403">
            <w:pPr>
              <w:pStyle w:val="Pargrafo"/>
              <w:rPr>
                <w:rFonts w:ascii="Times New Roman" w:hAnsi="Times New Roman"/>
              </w:rPr>
            </w:pPr>
            <w:r w:rsidRPr="00DE29E9">
              <w:rPr>
                <w:rFonts w:ascii="Times New Roman" w:hAnsi="Times New Roman"/>
              </w:rPr>
              <w:t xml:space="preserve">Cabe destacar que em dados mais aprofundados das regiões, ou seja, em uma analise </w:t>
            </w:r>
            <w:r w:rsidR="00722B9D" w:rsidRPr="00DE29E9">
              <w:rPr>
                <w:rFonts w:ascii="Times New Roman" w:hAnsi="Times New Roman"/>
              </w:rPr>
              <w:t>de</w:t>
            </w:r>
            <w:r w:rsidRPr="00DE29E9">
              <w:rPr>
                <w:rFonts w:ascii="Times New Roman" w:hAnsi="Times New Roman"/>
              </w:rPr>
              <w:t xml:space="preserve"> microrregião</w:t>
            </w:r>
            <w:r w:rsidR="00722B9D" w:rsidRPr="00DE29E9">
              <w:rPr>
                <w:rFonts w:ascii="Times New Roman" w:hAnsi="Times New Roman"/>
              </w:rPr>
              <w:t>. Desta forma torna-se mais fácil verificar os estados que vem destacando-se na produção destes gr</w:t>
            </w:r>
            <w:r w:rsidR="00F50498" w:rsidRPr="00DE29E9">
              <w:rPr>
                <w:rFonts w:ascii="Times New Roman" w:hAnsi="Times New Roman"/>
              </w:rPr>
              <w:t>ãos,</w:t>
            </w:r>
            <w:r w:rsidR="00722B9D" w:rsidRPr="00DE29E9">
              <w:rPr>
                <w:rFonts w:ascii="Times New Roman" w:hAnsi="Times New Roman"/>
              </w:rPr>
              <w:t xml:space="preserve"> qual a importância deles para o agronegócio, </w:t>
            </w:r>
            <w:r w:rsidR="00F50498" w:rsidRPr="00DE29E9">
              <w:rPr>
                <w:rFonts w:ascii="Times New Roman" w:hAnsi="Times New Roman"/>
              </w:rPr>
              <w:t xml:space="preserve">e onde </w:t>
            </w:r>
            <w:r w:rsidR="000313F1" w:rsidRPr="00DE29E9">
              <w:rPr>
                <w:rFonts w:ascii="Times New Roman" w:hAnsi="Times New Roman"/>
              </w:rPr>
              <w:t>se origina</w:t>
            </w:r>
            <w:r w:rsidR="00F50498" w:rsidRPr="00DE29E9">
              <w:rPr>
                <w:rFonts w:ascii="Times New Roman" w:hAnsi="Times New Roman"/>
              </w:rPr>
              <w:t xml:space="preserve"> a maior parte da origem destes produtos que formam um mercado de suma importância desde a geração de empregos a movimentação de negócios diários, envolvendo contratos à </w:t>
            </w:r>
            <w:r w:rsidR="00A45B40">
              <w:rPr>
                <w:rFonts w:ascii="Times New Roman" w:hAnsi="Times New Roman"/>
              </w:rPr>
              <w:t>vista e futuros. Este</w:t>
            </w:r>
            <w:r w:rsidR="00EE46F7">
              <w:rPr>
                <w:rFonts w:ascii="Times New Roman" w:hAnsi="Times New Roman"/>
              </w:rPr>
              <w:t>s</w:t>
            </w:r>
            <w:r w:rsidR="00A45B40">
              <w:rPr>
                <w:rFonts w:ascii="Times New Roman" w:hAnsi="Times New Roman"/>
              </w:rPr>
              <w:t xml:space="preserve"> dados podem ser </w:t>
            </w:r>
            <w:r w:rsidR="00F50498" w:rsidRPr="00DE29E9">
              <w:rPr>
                <w:rFonts w:ascii="Times New Roman" w:hAnsi="Times New Roman"/>
              </w:rPr>
              <w:t>observados por meio da Tabela 2.</w:t>
            </w:r>
          </w:p>
          <w:p w:rsidR="00F50498" w:rsidRDefault="00F50498" w:rsidP="00F50498">
            <w:pPr>
              <w:pStyle w:val="Pargrafo"/>
              <w:ind w:firstLine="0"/>
            </w:pPr>
          </w:p>
          <w:p w:rsidR="00866403" w:rsidRDefault="00866403" w:rsidP="00866403">
            <w:pPr>
              <w:pStyle w:val="Pargrafo"/>
            </w:pPr>
          </w:p>
          <w:p w:rsidR="007A77D6" w:rsidRDefault="007A77D6" w:rsidP="0019670C">
            <w:pPr>
              <w:pStyle w:val="Legenda"/>
              <w:keepNext/>
              <w:spacing w:after="0" w:line="360" w:lineRule="auto"/>
              <w:ind w:left="1276" w:hanging="1276"/>
              <w:rPr>
                <w:rFonts w:ascii="Times New Roman" w:eastAsia="Calibri" w:hAnsi="Times New Roman"/>
                <w:bCs w:val="0"/>
                <w:snapToGrid/>
                <w:color w:val="auto"/>
                <w:sz w:val="24"/>
                <w:szCs w:val="20"/>
              </w:rPr>
            </w:pPr>
            <w:bookmarkStart w:id="13" w:name="_Toc485685149"/>
          </w:p>
          <w:p w:rsidR="00F85966" w:rsidRPr="00DE29E9" w:rsidRDefault="00F85966" w:rsidP="0019670C">
            <w:pPr>
              <w:pStyle w:val="Legenda"/>
              <w:keepNext/>
              <w:spacing w:after="0" w:line="360" w:lineRule="auto"/>
              <w:ind w:left="1276" w:hanging="1276"/>
              <w:rPr>
                <w:rFonts w:ascii="Times New Roman" w:hAnsi="Times New Roman"/>
              </w:rPr>
            </w:pPr>
            <w:r w:rsidRPr="00DE29E9">
              <w:rPr>
                <w:rFonts w:ascii="Times New Roman" w:eastAsia="Calibri" w:hAnsi="Times New Roman"/>
                <w:bCs w:val="0"/>
                <w:snapToGrid/>
                <w:color w:val="auto"/>
                <w:sz w:val="24"/>
                <w:szCs w:val="20"/>
              </w:rPr>
              <w:lastRenderedPageBreak/>
              <w:t>Tabela</w:t>
            </w:r>
            <w:r w:rsidRPr="00DE29E9">
              <w:rPr>
                <w:rFonts w:ascii="Times New Roman" w:hAnsi="Times New Roman"/>
              </w:rPr>
              <w:t xml:space="preserve"> </w:t>
            </w:r>
            <w:r w:rsidR="0034564D" w:rsidRPr="00DE29E9">
              <w:rPr>
                <w:rFonts w:ascii="Times New Roman" w:eastAsia="Calibri" w:hAnsi="Times New Roman"/>
                <w:bCs w:val="0"/>
                <w:snapToGrid/>
                <w:color w:val="auto"/>
                <w:sz w:val="24"/>
                <w:szCs w:val="20"/>
              </w:rPr>
              <w:fldChar w:fldCharType="begin"/>
            </w:r>
            <w:r w:rsidRPr="00DE29E9">
              <w:rPr>
                <w:rFonts w:ascii="Times New Roman" w:eastAsia="Calibri" w:hAnsi="Times New Roman"/>
                <w:bCs w:val="0"/>
                <w:snapToGrid/>
                <w:color w:val="auto"/>
                <w:sz w:val="24"/>
                <w:szCs w:val="20"/>
              </w:rPr>
              <w:instrText xml:space="preserve"> SEQ Tabela \* ARABIC </w:instrText>
            </w:r>
            <w:r w:rsidR="0034564D" w:rsidRPr="00DE29E9">
              <w:rPr>
                <w:rFonts w:ascii="Times New Roman" w:eastAsia="Calibri" w:hAnsi="Times New Roman"/>
                <w:bCs w:val="0"/>
                <w:snapToGrid/>
                <w:color w:val="auto"/>
                <w:sz w:val="24"/>
                <w:szCs w:val="20"/>
              </w:rPr>
              <w:fldChar w:fldCharType="separate"/>
            </w:r>
            <w:r w:rsidR="002A1C3C">
              <w:rPr>
                <w:rFonts w:ascii="Times New Roman" w:eastAsia="Calibri" w:hAnsi="Times New Roman"/>
                <w:bCs w:val="0"/>
                <w:noProof/>
                <w:snapToGrid/>
                <w:color w:val="auto"/>
                <w:sz w:val="24"/>
                <w:szCs w:val="20"/>
              </w:rPr>
              <w:t>2</w:t>
            </w:r>
            <w:r w:rsidR="0034564D" w:rsidRPr="00DE29E9">
              <w:rPr>
                <w:rFonts w:ascii="Times New Roman" w:eastAsia="Calibri" w:hAnsi="Times New Roman"/>
                <w:bCs w:val="0"/>
                <w:snapToGrid/>
                <w:color w:val="auto"/>
                <w:sz w:val="24"/>
                <w:szCs w:val="20"/>
              </w:rPr>
              <w:fldChar w:fldCharType="end"/>
            </w:r>
            <w:r w:rsidRPr="00DE29E9">
              <w:rPr>
                <w:rFonts w:ascii="Times New Roman" w:eastAsia="Calibri" w:hAnsi="Times New Roman"/>
                <w:b w:val="0"/>
                <w:bCs w:val="0"/>
                <w:snapToGrid/>
                <w:color w:val="auto"/>
                <w:sz w:val="24"/>
                <w:szCs w:val="20"/>
              </w:rPr>
              <w:t xml:space="preserve"> </w:t>
            </w:r>
            <w:r w:rsidR="00D5273C" w:rsidRPr="00DE29E9">
              <w:rPr>
                <w:rFonts w:ascii="Times New Roman" w:eastAsia="Calibri" w:hAnsi="Times New Roman"/>
                <w:b w:val="0"/>
                <w:bCs w:val="0"/>
                <w:snapToGrid/>
                <w:color w:val="auto"/>
                <w:sz w:val="24"/>
                <w:szCs w:val="20"/>
              </w:rPr>
              <w:t>–</w:t>
            </w:r>
            <w:r w:rsidRPr="00DE29E9">
              <w:rPr>
                <w:rFonts w:ascii="Times New Roman" w:eastAsia="Calibri" w:hAnsi="Times New Roman"/>
                <w:b w:val="0"/>
                <w:bCs w:val="0"/>
                <w:snapToGrid/>
                <w:color w:val="auto"/>
                <w:sz w:val="24"/>
                <w:szCs w:val="20"/>
              </w:rPr>
              <w:t xml:space="preserve"> Distribuição da produção de soja e milho por Unidade Federativa – 2010 a 2015</w:t>
            </w:r>
            <w:bookmarkEnd w:id="13"/>
          </w:p>
        </w:tc>
      </w:tr>
      <w:tr w:rsidR="00F46D9C" w:rsidRPr="00A45B40" w:rsidTr="00301E4F">
        <w:trPr>
          <w:trHeight w:val="96"/>
        </w:trPr>
        <w:tc>
          <w:tcPr>
            <w:tcW w:w="9212" w:type="dxa"/>
            <w:gridSpan w:val="8"/>
            <w:tcBorders>
              <w:bottom w:val="single" w:sz="4" w:space="0" w:color="auto"/>
            </w:tcBorders>
            <w:shd w:val="clear" w:color="auto" w:fill="auto"/>
            <w:vAlign w:val="center"/>
            <w:hideMark/>
          </w:tcPr>
          <w:p w:rsidR="00F46D9C" w:rsidRPr="00A45B40" w:rsidRDefault="00F46D9C" w:rsidP="00C07DA7">
            <w:pPr>
              <w:widowControl/>
              <w:jc w:val="center"/>
              <w:rPr>
                <w:rFonts w:ascii="Times New Roman" w:hAnsi="Times New Roman"/>
                <w:b/>
                <w:bCs/>
                <w:snapToGrid/>
                <w:color w:val="000000"/>
                <w:sz w:val="16"/>
                <w:szCs w:val="16"/>
              </w:rPr>
            </w:pPr>
            <w:r w:rsidRPr="00A45B40">
              <w:rPr>
                <w:rFonts w:ascii="Times New Roman" w:hAnsi="Times New Roman"/>
                <w:b/>
                <w:bCs/>
                <w:snapToGrid/>
                <w:color w:val="000000"/>
                <w:sz w:val="16"/>
                <w:szCs w:val="16"/>
              </w:rPr>
              <w:lastRenderedPageBreak/>
              <w:t xml:space="preserve">Quantidade Produzida </w:t>
            </w:r>
            <w:r w:rsidR="007B0F2A" w:rsidRPr="00A45B40">
              <w:rPr>
                <w:rFonts w:ascii="Times New Roman" w:hAnsi="Times New Roman"/>
                <w:b/>
                <w:bCs/>
                <w:snapToGrid/>
                <w:color w:val="000000"/>
                <w:sz w:val="16"/>
                <w:szCs w:val="16"/>
              </w:rPr>
              <w:t>(</w:t>
            </w:r>
            <w:r w:rsidR="00C07DA7" w:rsidRPr="00A45B40">
              <w:rPr>
                <w:rFonts w:ascii="Times New Roman" w:hAnsi="Times New Roman"/>
                <w:b/>
                <w:bCs/>
                <w:snapToGrid/>
                <w:color w:val="000000"/>
                <w:sz w:val="16"/>
                <w:szCs w:val="16"/>
              </w:rPr>
              <w:t>1000 Quilogramas</w:t>
            </w:r>
            <w:r w:rsidR="007B0F2A" w:rsidRPr="00A45B40">
              <w:rPr>
                <w:rFonts w:ascii="Times New Roman" w:hAnsi="Times New Roman"/>
                <w:b/>
                <w:bCs/>
                <w:snapToGrid/>
                <w:color w:val="000000"/>
                <w:sz w:val="16"/>
                <w:szCs w:val="16"/>
              </w:rPr>
              <w:t>)</w:t>
            </w:r>
          </w:p>
        </w:tc>
      </w:tr>
      <w:tr w:rsidR="00F46D9C" w:rsidRPr="00A45B40" w:rsidTr="00774C2D">
        <w:trPr>
          <w:trHeight w:val="239"/>
        </w:trPr>
        <w:tc>
          <w:tcPr>
            <w:tcW w:w="1289" w:type="dxa"/>
            <w:vMerge w:val="restart"/>
            <w:tcBorders>
              <w:top w:val="single" w:sz="4" w:space="0" w:color="auto"/>
              <w:bottom w:val="single" w:sz="4" w:space="0" w:color="auto"/>
              <w:right w:val="single" w:sz="4" w:space="0" w:color="auto"/>
            </w:tcBorders>
            <w:shd w:val="clear" w:color="auto" w:fill="auto"/>
            <w:vAlign w:val="center"/>
            <w:hideMark/>
          </w:tcPr>
          <w:p w:rsidR="00F46D9C" w:rsidRPr="00A45B40" w:rsidRDefault="00F46D9C" w:rsidP="00F46D9C">
            <w:pPr>
              <w:widowControl/>
              <w:jc w:val="center"/>
              <w:rPr>
                <w:rFonts w:ascii="Times New Roman" w:hAnsi="Times New Roman"/>
                <w:b/>
                <w:bCs/>
                <w:snapToGrid/>
                <w:color w:val="000000"/>
                <w:sz w:val="16"/>
                <w:szCs w:val="16"/>
              </w:rPr>
            </w:pPr>
            <w:r w:rsidRPr="00A45B40">
              <w:rPr>
                <w:rFonts w:ascii="Times New Roman" w:hAnsi="Times New Roman"/>
                <w:b/>
                <w:bCs/>
                <w:snapToGrid/>
                <w:color w:val="000000"/>
                <w:sz w:val="16"/>
                <w:szCs w:val="16"/>
              </w:rPr>
              <w:t>Brasil e Unidade da Federação</w:t>
            </w:r>
          </w:p>
        </w:tc>
        <w:tc>
          <w:tcPr>
            <w:tcW w:w="125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46D9C" w:rsidRPr="00A45B40" w:rsidRDefault="00F46D9C" w:rsidP="00F46D9C">
            <w:pPr>
              <w:widowControl/>
              <w:jc w:val="center"/>
              <w:rPr>
                <w:rFonts w:ascii="Times New Roman" w:hAnsi="Times New Roman"/>
                <w:b/>
                <w:bCs/>
                <w:snapToGrid/>
                <w:color w:val="000000"/>
                <w:sz w:val="16"/>
                <w:szCs w:val="16"/>
              </w:rPr>
            </w:pPr>
            <w:r w:rsidRPr="00A45B40">
              <w:rPr>
                <w:rFonts w:ascii="Times New Roman" w:hAnsi="Times New Roman"/>
                <w:b/>
                <w:bCs/>
                <w:snapToGrid/>
                <w:color w:val="000000"/>
                <w:sz w:val="16"/>
                <w:szCs w:val="16"/>
              </w:rPr>
              <w:t>Produto das lavouras temporárias</w:t>
            </w:r>
          </w:p>
        </w:tc>
        <w:tc>
          <w:tcPr>
            <w:tcW w:w="6666" w:type="dxa"/>
            <w:gridSpan w:val="6"/>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center"/>
              <w:rPr>
                <w:rFonts w:ascii="Times New Roman" w:hAnsi="Times New Roman"/>
                <w:b/>
                <w:bCs/>
                <w:snapToGrid/>
                <w:color w:val="000000"/>
                <w:sz w:val="14"/>
                <w:szCs w:val="14"/>
              </w:rPr>
            </w:pPr>
            <w:r w:rsidRPr="00A45B40">
              <w:rPr>
                <w:rFonts w:ascii="Times New Roman" w:hAnsi="Times New Roman"/>
                <w:b/>
                <w:bCs/>
                <w:snapToGrid/>
                <w:color w:val="000000"/>
                <w:sz w:val="14"/>
                <w:szCs w:val="14"/>
              </w:rPr>
              <w:t>Ano</w:t>
            </w:r>
          </w:p>
        </w:tc>
      </w:tr>
      <w:tr w:rsidR="00F46D9C" w:rsidRPr="00A45B40" w:rsidTr="00774C2D">
        <w:trPr>
          <w:trHeight w:val="96"/>
        </w:trPr>
        <w:tc>
          <w:tcPr>
            <w:tcW w:w="1289" w:type="dxa"/>
            <w:vMerge/>
            <w:tcBorders>
              <w:top w:val="nil"/>
              <w:bottom w:val="single" w:sz="4" w:space="0" w:color="auto"/>
              <w:right w:val="single" w:sz="4" w:space="0" w:color="auto"/>
            </w:tcBorders>
            <w:vAlign w:val="center"/>
            <w:hideMark/>
          </w:tcPr>
          <w:p w:rsidR="00F46D9C" w:rsidRPr="00A45B40" w:rsidRDefault="00F46D9C" w:rsidP="00F46D9C">
            <w:pPr>
              <w:widowControl/>
              <w:jc w:val="left"/>
              <w:rPr>
                <w:rFonts w:ascii="Times New Roman" w:hAnsi="Times New Roman"/>
                <w:b/>
                <w:bCs/>
                <w:snapToGrid/>
                <w:color w:val="000000"/>
                <w:sz w:val="16"/>
                <w:szCs w:val="16"/>
              </w:rPr>
            </w:pPr>
          </w:p>
        </w:tc>
        <w:tc>
          <w:tcPr>
            <w:tcW w:w="1257" w:type="dxa"/>
            <w:vMerge/>
            <w:tcBorders>
              <w:top w:val="nil"/>
              <w:left w:val="single" w:sz="4" w:space="0" w:color="auto"/>
              <w:bottom w:val="single" w:sz="4" w:space="0" w:color="auto"/>
              <w:right w:val="single" w:sz="4" w:space="0" w:color="auto"/>
            </w:tcBorders>
            <w:vAlign w:val="center"/>
            <w:hideMark/>
          </w:tcPr>
          <w:p w:rsidR="00F46D9C" w:rsidRPr="00A45B40" w:rsidRDefault="00F46D9C" w:rsidP="00F46D9C">
            <w:pPr>
              <w:widowControl/>
              <w:jc w:val="left"/>
              <w:rPr>
                <w:rFonts w:ascii="Times New Roman" w:hAnsi="Times New Roman"/>
                <w:b/>
                <w:bCs/>
                <w:snapToGrid/>
                <w:color w:val="000000"/>
                <w:sz w:val="16"/>
                <w:szCs w:val="16"/>
              </w:rPr>
            </w:pP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center"/>
              <w:rPr>
                <w:rFonts w:ascii="Times New Roman" w:hAnsi="Times New Roman"/>
                <w:b/>
                <w:bCs/>
                <w:snapToGrid/>
                <w:color w:val="000000"/>
                <w:sz w:val="14"/>
                <w:szCs w:val="14"/>
              </w:rPr>
            </w:pPr>
            <w:r w:rsidRPr="00A45B40">
              <w:rPr>
                <w:rFonts w:ascii="Times New Roman" w:hAnsi="Times New Roman"/>
                <w:b/>
                <w:bCs/>
                <w:snapToGrid/>
                <w:color w:val="000000"/>
                <w:sz w:val="14"/>
                <w:szCs w:val="14"/>
              </w:rPr>
              <w:t>2010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center"/>
              <w:rPr>
                <w:rFonts w:ascii="Times New Roman" w:hAnsi="Times New Roman"/>
                <w:b/>
                <w:bCs/>
                <w:snapToGrid/>
                <w:color w:val="000000"/>
                <w:sz w:val="14"/>
                <w:szCs w:val="14"/>
              </w:rPr>
            </w:pPr>
            <w:r w:rsidRPr="00A45B40">
              <w:rPr>
                <w:rFonts w:ascii="Times New Roman" w:hAnsi="Times New Roman"/>
                <w:b/>
                <w:bCs/>
                <w:snapToGrid/>
                <w:color w:val="000000"/>
                <w:sz w:val="14"/>
                <w:szCs w:val="14"/>
              </w:rPr>
              <w:t>2011</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center"/>
              <w:rPr>
                <w:rFonts w:ascii="Times New Roman" w:hAnsi="Times New Roman"/>
                <w:b/>
                <w:bCs/>
                <w:snapToGrid/>
                <w:color w:val="000000"/>
                <w:sz w:val="14"/>
                <w:szCs w:val="14"/>
              </w:rPr>
            </w:pPr>
            <w:r w:rsidRPr="00A45B40">
              <w:rPr>
                <w:rFonts w:ascii="Times New Roman" w:hAnsi="Times New Roman"/>
                <w:b/>
                <w:bCs/>
                <w:snapToGrid/>
                <w:color w:val="000000"/>
                <w:sz w:val="14"/>
                <w:szCs w:val="14"/>
              </w:rPr>
              <w:t>2012</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center"/>
              <w:rPr>
                <w:rFonts w:ascii="Times New Roman" w:hAnsi="Times New Roman"/>
                <w:b/>
                <w:bCs/>
                <w:snapToGrid/>
                <w:color w:val="000000"/>
                <w:sz w:val="14"/>
                <w:szCs w:val="14"/>
              </w:rPr>
            </w:pPr>
            <w:r w:rsidRPr="00A45B40">
              <w:rPr>
                <w:rFonts w:ascii="Times New Roman" w:hAnsi="Times New Roman"/>
                <w:b/>
                <w:bCs/>
                <w:snapToGrid/>
                <w:color w:val="000000"/>
                <w:sz w:val="14"/>
                <w:szCs w:val="14"/>
              </w:rPr>
              <w:t>2013</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center"/>
              <w:rPr>
                <w:rFonts w:ascii="Times New Roman" w:hAnsi="Times New Roman"/>
                <w:b/>
                <w:bCs/>
                <w:snapToGrid/>
                <w:color w:val="000000"/>
                <w:sz w:val="14"/>
                <w:szCs w:val="14"/>
              </w:rPr>
            </w:pPr>
            <w:r w:rsidRPr="00A45B40">
              <w:rPr>
                <w:rFonts w:ascii="Times New Roman" w:hAnsi="Times New Roman"/>
                <w:b/>
                <w:bCs/>
                <w:snapToGrid/>
                <w:color w:val="000000"/>
                <w:sz w:val="14"/>
                <w:szCs w:val="14"/>
              </w:rPr>
              <w:t>2014</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center"/>
              <w:rPr>
                <w:rFonts w:ascii="Times New Roman" w:hAnsi="Times New Roman"/>
                <w:b/>
                <w:bCs/>
                <w:snapToGrid/>
                <w:color w:val="000000"/>
                <w:sz w:val="14"/>
                <w:szCs w:val="14"/>
              </w:rPr>
            </w:pPr>
            <w:r w:rsidRPr="00A45B40">
              <w:rPr>
                <w:rFonts w:ascii="Times New Roman" w:hAnsi="Times New Roman"/>
                <w:b/>
                <w:bCs/>
                <w:snapToGrid/>
                <w:color w:val="000000"/>
                <w:sz w:val="14"/>
                <w:szCs w:val="14"/>
              </w:rPr>
              <w:t>2015</w:t>
            </w:r>
          </w:p>
        </w:tc>
      </w:tr>
      <w:tr w:rsidR="00F46D9C" w:rsidRPr="00A45B40" w:rsidTr="00774C2D">
        <w:trPr>
          <w:trHeight w:val="201"/>
        </w:trPr>
        <w:tc>
          <w:tcPr>
            <w:tcW w:w="1289" w:type="dxa"/>
            <w:vMerge w:val="restart"/>
            <w:tcBorders>
              <w:top w:val="single" w:sz="4" w:space="0" w:color="auto"/>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6"/>
                <w:szCs w:val="16"/>
              </w:rPr>
            </w:pPr>
            <w:r w:rsidRPr="00A45B40">
              <w:rPr>
                <w:rFonts w:ascii="Times New Roman" w:hAnsi="Times New Roman"/>
                <w:b/>
                <w:bCs/>
                <w:snapToGrid/>
                <w:color w:val="000000"/>
                <w:sz w:val="16"/>
                <w:szCs w:val="16"/>
              </w:rPr>
              <w:t>Brasil</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C07DA7"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 xml:space="preserve">Milho (em </w:t>
            </w:r>
            <w:r w:rsidR="00F46D9C" w:rsidRPr="00A45B40">
              <w:rPr>
                <w:rFonts w:ascii="Times New Roman" w:hAnsi="Times New Roman"/>
                <w:b/>
                <w:bCs/>
                <w:snapToGrid/>
                <w:color w:val="000000"/>
                <w:sz w:val="12"/>
                <w:szCs w:val="12"/>
              </w:rPr>
              <w:t>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55.364.271</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55.660.235</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71.072.810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80.273.172</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79.881.614</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85.284.656</w:t>
            </w:r>
          </w:p>
        </w:tc>
      </w:tr>
      <w:tr w:rsidR="00F46D9C" w:rsidRPr="00A45B40" w:rsidTr="00774C2D">
        <w:trPr>
          <w:trHeight w:val="201"/>
        </w:trPr>
        <w:tc>
          <w:tcPr>
            <w:tcW w:w="1289" w:type="dxa"/>
            <w:vMerge/>
            <w:tcBorders>
              <w:top w:val="nil"/>
              <w:bottom w:val="single" w:sz="4" w:space="0" w:color="auto"/>
              <w:right w:val="single" w:sz="4" w:space="0" w:color="auto"/>
            </w:tcBorders>
            <w:vAlign w:val="center"/>
            <w:hideMark/>
          </w:tcPr>
          <w:p w:rsidR="00F46D9C" w:rsidRPr="00A45B40" w:rsidRDefault="00F46D9C" w:rsidP="00F46D9C">
            <w:pPr>
              <w:widowControl/>
              <w:jc w:val="left"/>
              <w:rPr>
                <w:rFonts w:ascii="Times New Roman" w:hAnsi="Times New Roman"/>
                <w:b/>
                <w:bCs/>
                <w:snapToGrid/>
                <w:color w:val="000000"/>
                <w:sz w:val="16"/>
                <w:szCs w:val="16"/>
              </w:rPr>
            </w:pP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Soja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68.756.343</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74.815.447</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65.848.857</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81.724.477</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86.760.520</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97.464.936</w:t>
            </w:r>
          </w:p>
        </w:tc>
      </w:tr>
      <w:tr w:rsidR="00F46D9C" w:rsidRPr="00A45B40" w:rsidTr="00F85966">
        <w:trPr>
          <w:trHeight w:val="201"/>
        </w:trPr>
        <w:tc>
          <w:tcPr>
            <w:tcW w:w="1289" w:type="dxa"/>
            <w:vMerge w:val="restart"/>
            <w:tcBorders>
              <w:top w:val="single" w:sz="4" w:space="0" w:color="auto"/>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6"/>
                <w:szCs w:val="16"/>
              </w:rPr>
            </w:pPr>
            <w:r w:rsidRPr="00A45B40">
              <w:rPr>
                <w:rFonts w:ascii="Times New Roman" w:hAnsi="Times New Roman"/>
                <w:b/>
                <w:bCs/>
                <w:snapToGrid/>
                <w:color w:val="000000"/>
                <w:sz w:val="16"/>
                <w:szCs w:val="16"/>
              </w:rPr>
              <w:t>Rondônia</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Milho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365.980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340.045</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534.423</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449.449</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542.279</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787.093</w:t>
            </w:r>
          </w:p>
        </w:tc>
      </w:tr>
      <w:tr w:rsidR="00F46D9C" w:rsidRPr="00A45B40" w:rsidTr="00774C2D">
        <w:trPr>
          <w:trHeight w:val="201"/>
        </w:trPr>
        <w:tc>
          <w:tcPr>
            <w:tcW w:w="1289" w:type="dxa"/>
            <w:vMerge/>
            <w:tcBorders>
              <w:top w:val="nil"/>
              <w:bottom w:val="single" w:sz="4" w:space="0" w:color="auto"/>
              <w:right w:val="single" w:sz="4" w:space="0" w:color="auto"/>
            </w:tcBorders>
            <w:vAlign w:val="center"/>
            <w:hideMark/>
          </w:tcPr>
          <w:p w:rsidR="00F46D9C" w:rsidRPr="00A45B40" w:rsidRDefault="00F46D9C" w:rsidP="00F46D9C">
            <w:pPr>
              <w:widowControl/>
              <w:jc w:val="left"/>
              <w:rPr>
                <w:rFonts w:ascii="Times New Roman" w:hAnsi="Times New Roman"/>
                <w:b/>
                <w:bCs/>
                <w:snapToGrid/>
                <w:color w:val="000000"/>
                <w:sz w:val="16"/>
                <w:szCs w:val="16"/>
              </w:rPr>
            </w:pP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Soja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385.388</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419.522</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470.485</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574.900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614.678</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748.429</w:t>
            </w:r>
          </w:p>
        </w:tc>
      </w:tr>
      <w:tr w:rsidR="00F46D9C" w:rsidRPr="00A45B40" w:rsidTr="00F85966">
        <w:trPr>
          <w:trHeight w:val="201"/>
        </w:trPr>
        <w:tc>
          <w:tcPr>
            <w:tcW w:w="1289" w:type="dxa"/>
            <w:vMerge w:val="restart"/>
            <w:tcBorders>
              <w:top w:val="single" w:sz="4" w:space="0" w:color="auto"/>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6"/>
                <w:szCs w:val="16"/>
              </w:rPr>
            </w:pPr>
            <w:r w:rsidRPr="00A45B40">
              <w:rPr>
                <w:rFonts w:ascii="Times New Roman" w:hAnsi="Times New Roman"/>
                <w:b/>
                <w:bCs/>
                <w:snapToGrid/>
                <w:color w:val="000000"/>
                <w:sz w:val="16"/>
                <w:szCs w:val="16"/>
              </w:rPr>
              <w:t>Acre</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Milho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81.125</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81.793</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96.687</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124.536</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104.984</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94.483</w:t>
            </w:r>
          </w:p>
        </w:tc>
      </w:tr>
      <w:tr w:rsidR="00F46D9C" w:rsidRPr="00A45B40" w:rsidTr="00774C2D">
        <w:trPr>
          <w:trHeight w:val="201"/>
        </w:trPr>
        <w:tc>
          <w:tcPr>
            <w:tcW w:w="1289" w:type="dxa"/>
            <w:vMerge/>
            <w:tcBorders>
              <w:top w:val="nil"/>
              <w:bottom w:val="single" w:sz="4" w:space="0" w:color="auto"/>
              <w:right w:val="single" w:sz="4" w:space="0" w:color="auto"/>
            </w:tcBorders>
            <w:vAlign w:val="center"/>
            <w:hideMark/>
          </w:tcPr>
          <w:p w:rsidR="00F46D9C" w:rsidRPr="00A45B40" w:rsidRDefault="00F46D9C" w:rsidP="00F46D9C">
            <w:pPr>
              <w:widowControl/>
              <w:jc w:val="left"/>
              <w:rPr>
                <w:rFonts w:ascii="Times New Roman" w:hAnsi="Times New Roman"/>
                <w:b/>
                <w:bCs/>
                <w:snapToGrid/>
                <w:color w:val="000000"/>
                <w:sz w:val="16"/>
                <w:szCs w:val="16"/>
              </w:rPr>
            </w:pP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Soja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330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282</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154</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1.095</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r>
      <w:tr w:rsidR="00F46D9C" w:rsidRPr="00A45B40" w:rsidTr="00F85966">
        <w:trPr>
          <w:trHeight w:val="201"/>
        </w:trPr>
        <w:tc>
          <w:tcPr>
            <w:tcW w:w="1289" w:type="dxa"/>
            <w:vMerge w:val="restart"/>
            <w:tcBorders>
              <w:top w:val="single" w:sz="4" w:space="0" w:color="auto"/>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6"/>
                <w:szCs w:val="16"/>
              </w:rPr>
            </w:pPr>
            <w:r w:rsidRPr="00A45B40">
              <w:rPr>
                <w:rFonts w:ascii="Times New Roman" w:hAnsi="Times New Roman"/>
                <w:b/>
                <w:bCs/>
                <w:snapToGrid/>
                <w:color w:val="000000"/>
                <w:sz w:val="16"/>
                <w:szCs w:val="16"/>
              </w:rPr>
              <w:t>Amazonas</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Milho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34.880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35.945</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36.697</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27.610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21.430</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16.816</w:t>
            </w:r>
          </w:p>
        </w:tc>
      </w:tr>
      <w:tr w:rsidR="00F46D9C" w:rsidRPr="00A45B40" w:rsidTr="00774C2D">
        <w:trPr>
          <w:trHeight w:val="201"/>
        </w:trPr>
        <w:tc>
          <w:tcPr>
            <w:tcW w:w="1289" w:type="dxa"/>
            <w:vMerge/>
            <w:tcBorders>
              <w:top w:val="nil"/>
              <w:bottom w:val="single" w:sz="4" w:space="0" w:color="auto"/>
              <w:right w:val="single" w:sz="4" w:space="0" w:color="auto"/>
            </w:tcBorders>
            <w:vAlign w:val="center"/>
            <w:hideMark/>
          </w:tcPr>
          <w:p w:rsidR="00F46D9C" w:rsidRPr="00A45B40" w:rsidRDefault="00F46D9C" w:rsidP="00F46D9C">
            <w:pPr>
              <w:widowControl/>
              <w:jc w:val="left"/>
              <w:rPr>
                <w:rFonts w:ascii="Times New Roman" w:hAnsi="Times New Roman"/>
                <w:b/>
                <w:bCs/>
                <w:snapToGrid/>
                <w:color w:val="000000"/>
                <w:sz w:val="16"/>
                <w:szCs w:val="16"/>
              </w:rPr>
            </w:pP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Soja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540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540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660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60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r>
      <w:tr w:rsidR="00F46D9C" w:rsidRPr="00A45B40" w:rsidTr="00F85966">
        <w:trPr>
          <w:trHeight w:val="201"/>
        </w:trPr>
        <w:tc>
          <w:tcPr>
            <w:tcW w:w="1289" w:type="dxa"/>
            <w:vMerge w:val="restart"/>
            <w:tcBorders>
              <w:top w:val="single" w:sz="4" w:space="0" w:color="auto"/>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6"/>
                <w:szCs w:val="16"/>
              </w:rPr>
            </w:pPr>
            <w:r w:rsidRPr="00A45B40">
              <w:rPr>
                <w:rFonts w:ascii="Times New Roman" w:hAnsi="Times New Roman"/>
                <w:b/>
                <w:bCs/>
                <w:snapToGrid/>
                <w:color w:val="000000"/>
                <w:sz w:val="16"/>
                <w:szCs w:val="16"/>
              </w:rPr>
              <w:t>Roraima</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Milho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12.800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11.800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11.800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15.438</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15.350</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15.528</w:t>
            </w:r>
          </w:p>
        </w:tc>
      </w:tr>
      <w:tr w:rsidR="00F46D9C" w:rsidRPr="00A45B40" w:rsidTr="00774C2D">
        <w:trPr>
          <w:trHeight w:val="201"/>
        </w:trPr>
        <w:tc>
          <w:tcPr>
            <w:tcW w:w="1289" w:type="dxa"/>
            <w:vMerge/>
            <w:tcBorders>
              <w:top w:val="nil"/>
              <w:bottom w:val="single" w:sz="4" w:space="0" w:color="auto"/>
              <w:right w:val="single" w:sz="4" w:space="0" w:color="auto"/>
            </w:tcBorders>
            <w:vAlign w:val="center"/>
            <w:hideMark/>
          </w:tcPr>
          <w:p w:rsidR="00F46D9C" w:rsidRPr="00A45B40" w:rsidRDefault="00F46D9C" w:rsidP="00F46D9C">
            <w:pPr>
              <w:widowControl/>
              <w:jc w:val="left"/>
              <w:rPr>
                <w:rFonts w:ascii="Times New Roman" w:hAnsi="Times New Roman"/>
                <w:b/>
                <w:bCs/>
                <w:snapToGrid/>
                <w:color w:val="000000"/>
                <w:sz w:val="16"/>
                <w:szCs w:val="16"/>
              </w:rPr>
            </w:pP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Soja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3.920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10.080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14.000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40.200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33.950</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55.795</w:t>
            </w:r>
          </w:p>
        </w:tc>
      </w:tr>
      <w:tr w:rsidR="00F46D9C" w:rsidRPr="00A45B40" w:rsidTr="00F85966">
        <w:trPr>
          <w:trHeight w:val="201"/>
        </w:trPr>
        <w:tc>
          <w:tcPr>
            <w:tcW w:w="1289" w:type="dxa"/>
            <w:vMerge w:val="restart"/>
            <w:tcBorders>
              <w:top w:val="single" w:sz="4" w:space="0" w:color="auto"/>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6"/>
                <w:szCs w:val="16"/>
              </w:rPr>
            </w:pPr>
            <w:r w:rsidRPr="00A45B40">
              <w:rPr>
                <w:rFonts w:ascii="Times New Roman" w:hAnsi="Times New Roman"/>
                <w:b/>
                <w:bCs/>
                <w:snapToGrid/>
                <w:color w:val="000000"/>
                <w:sz w:val="16"/>
                <w:szCs w:val="16"/>
              </w:rPr>
              <w:t>Pará</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Milho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519.258</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541.128</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604.799</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613.546</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590.078</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759.662</w:t>
            </w:r>
          </w:p>
        </w:tc>
      </w:tr>
      <w:tr w:rsidR="00F46D9C" w:rsidRPr="00A45B40" w:rsidTr="00774C2D">
        <w:trPr>
          <w:trHeight w:val="201"/>
        </w:trPr>
        <w:tc>
          <w:tcPr>
            <w:tcW w:w="1289" w:type="dxa"/>
            <w:vMerge/>
            <w:tcBorders>
              <w:top w:val="nil"/>
              <w:bottom w:val="single" w:sz="4" w:space="0" w:color="auto"/>
              <w:right w:val="single" w:sz="4" w:space="0" w:color="auto"/>
            </w:tcBorders>
            <w:vAlign w:val="center"/>
            <w:hideMark/>
          </w:tcPr>
          <w:p w:rsidR="00F46D9C" w:rsidRPr="00A45B40" w:rsidRDefault="00F46D9C" w:rsidP="00F46D9C">
            <w:pPr>
              <w:widowControl/>
              <w:jc w:val="left"/>
              <w:rPr>
                <w:rFonts w:ascii="Times New Roman" w:hAnsi="Times New Roman"/>
                <w:b/>
                <w:bCs/>
                <w:snapToGrid/>
                <w:color w:val="000000"/>
                <w:sz w:val="16"/>
                <w:szCs w:val="16"/>
              </w:rPr>
            </w:pP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Soja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243.616</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317.093</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373.398</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506.347</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736.947</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1.022.677</w:t>
            </w:r>
          </w:p>
        </w:tc>
      </w:tr>
      <w:tr w:rsidR="00F46D9C" w:rsidRPr="00A45B40" w:rsidTr="00F85966">
        <w:trPr>
          <w:trHeight w:val="201"/>
        </w:trPr>
        <w:tc>
          <w:tcPr>
            <w:tcW w:w="1289" w:type="dxa"/>
            <w:vMerge w:val="restart"/>
            <w:tcBorders>
              <w:top w:val="single" w:sz="4" w:space="0" w:color="auto"/>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6"/>
                <w:szCs w:val="16"/>
              </w:rPr>
            </w:pPr>
            <w:r w:rsidRPr="00A45B40">
              <w:rPr>
                <w:rFonts w:ascii="Times New Roman" w:hAnsi="Times New Roman"/>
                <w:b/>
                <w:bCs/>
                <w:snapToGrid/>
                <w:color w:val="000000"/>
                <w:sz w:val="16"/>
                <w:szCs w:val="16"/>
              </w:rPr>
              <w:t>Amapá</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Milho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3.233</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2.466</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2.120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2.011</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1.958</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1.650</w:t>
            </w:r>
          </w:p>
        </w:tc>
      </w:tr>
      <w:tr w:rsidR="00F46D9C" w:rsidRPr="00A45B40" w:rsidTr="00774C2D">
        <w:trPr>
          <w:trHeight w:val="201"/>
        </w:trPr>
        <w:tc>
          <w:tcPr>
            <w:tcW w:w="1289" w:type="dxa"/>
            <w:vMerge/>
            <w:tcBorders>
              <w:top w:val="nil"/>
              <w:bottom w:val="single" w:sz="4" w:space="0" w:color="auto"/>
              <w:right w:val="single" w:sz="4" w:space="0" w:color="auto"/>
            </w:tcBorders>
            <w:vAlign w:val="center"/>
            <w:hideMark/>
          </w:tcPr>
          <w:p w:rsidR="00F46D9C" w:rsidRPr="00A45B40" w:rsidRDefault="00F46D9C" w:rsidP="00F46D9C">
            <w:pPr>
              <w:widowControl/>
              <w:jc w:val="left"/>
              <w:rPr>
                <w:rFonts w:ascii="Times New Roman" w:hAnsi="Times New Roman"/>
                <w:b/>
                <w:bCs/>
                <w:snapToGrid/>
                <w:color w:val="000000"/>
                <w:sz w:val="16"/>
                <w:szCs w:val="16"/>
              </w:rPr>
            </w:pP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Soja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12.906</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40.792</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29.370</w:t>
            </w:r>
          </w:p>
        </w:tc>
      </w:tr>
      <w:tr w:rsidR="00F46D9C" w:rsidRPr="00A45B40" w:rsidTr="00F85966">
        <w:trPr>
          <w:trHeight w:val="201"/>
        </w:trPr>
        <w:tc>
          <w:tcPr>
            <w:tcW w:w="1289" w:type="dxa"/>
            <w:vMerge w:val="restart"/>
            <w:tcBorders>
              <w:top w:val="single" w:sz="4" w:space="0" w:color="auto"/>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6"/>
                <w:szCs w:val="16"/>
              </w:rPr>
            </w:pPr>
            <w:r w:rsidRPr="00A45B40">
              <w:rPr>
                <w:rFonts w:ascii="Times New Roman" w:hAnsi="Times New Roman"/>
                <w:b/>
                <w:bCs/>
                <w:snapToGrid/>
                <w:color w:val="000000"/>
                <w:sz w:val="16"/>
                <w:szCs w:val="16"/>
              </w:rPr>
              <w:t>Tocantins</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Milho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282.475</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312.213</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370.940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350.669</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452.126</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639.736</w:t>
            </w:r>
          </w:p>
        </w:tc>
      </w:tr>
      <w:tr w:rsidR="00F46D9C" w:rsidRPr="00A45B40" w:rsidTr="00774C2D">
        <w:trPr>
          <w:trHeight w:val="201"/>
        </w:trPr>
        <w:tc>
          <w:tcPr>
            <w:tcW w:w="1289" w:type="dxa"/>
            <w:vMerge/>
            <w:tcBorders>
              <w:top w:val="nil"/>
              <w:bottom w:val="single" w:sz="4" w:space="0" w:color="auto"/>
              <w:right w:val="single" w:sz="4" w:space="0" w:color="auto"/>
            </w:tcBorders>
            <w:vAlign w:val="center"/>
            <w:hideMark/>
          </w:tcPr>
          <w:p w:rsidR="00F46D9C" w:rsidRPr="00A45B40" w:rsidRDefault="00F46D9C" w:rsidP="00F46D9C">
            <w:pPr>
              <w:widowControl/>
              <w:jc w:val="left"/>
              <w:rPr>
                <w:rFonts w:ascii="Times New Roman" w:hAnsi="Times New Roman"/>
                <w:b/>
                <w:bCs/>
                <w:snapToGrid/>
                <w:color w:val="000000"/>
                <w:sz w:val="16"/>
                <w:szCs w:val="16"/>
              </w:rPr>
            </w:pP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Soja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991.326</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1.193.453</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1.276.928</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1.557.939</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2.094.100</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2.418.367</w:t>
            </w:r>
          </w:p>
        </w:tc>
      </w:tr>
      <w:tr w:rsidR="00F46D9C" w:rsidRPr="00A45B40" w:rsidTr="00F85966">
        <w:trPr>
          <w:trHeight w:val="201"/>
        </w:trPr>
        <w:tc>
          <w:tcPr>
            <w:tcW w:w="1289" w:type="dxa"/>
            <w:vMerge w:val="restart"/>
            <w:tcBorders>
              <w:top w:val="single" w:sz="4" w:space="0" w:color="auto"/>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6"/>
                <w:szCs w:val="16"/>
              </w:rPr>
            </w:pPr>
            <w:r w:rsidRPr="00A45B40">
              <w:rPr>
                <w:rFonts w:ascii="Times New Roman" w:hAnsi="Times New Roman"/>
                <w:b/>
                <w:bCs/>
                <w:snapToGrid/>
                <w:color w:val="000000"/>
                <w:sz w:val="16"/>
                <w:szCs w:val="16"/>
              </w:rPr>
              <w:t>Maranhão</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Milho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535.853</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646.209</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783.491</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1.321.683</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1.520.047</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1.397.831</w:t>
            </w:r>
          </w:p>
        </w:tc>
      </w:tr>
      <w:tr w:rsidR="00F46D9C" w:rsidRPr="00A45B40" w:rsidTr="00774C2D">
        <w:trPr>
          <w:trHeight w:val="201"/>
        </w:trPr>
        <w:tc>
          <w:tcPr>
            <w:tcW w:w="1289" w:type="dxa"/>
            <w:vMerge/>
            <w:tcBorders>
              <w:top w:val="nil"/>
              <w:bottom w:val="single" w:sz="4" w:space="0" w:color="auto"/>
              <w:right w:val="single" w:sz="4" w:space="0" w:color="auto"/>
            </w:tcBorders>
            <w:vAlign w:val="center"/>
            <w:hideMark/>
          </w:tcPr>
          <w:p w:rsidR="00F46D9C" w:rsidRPr="00A45B40" w:rsidRDefault="00F46D9C" w:rsidP="00F46D9C">
            <w:pPr>
              <w:widowControl/>
              <w:jc w:val="left"/>
              <w:rPr>
                <w:rFonts w:ascii="Times New Roman" w:hAnsi="Times New Roman"/>
                <w:b/>
                <w:bCs/>
                <w:snapToGrid/>
                <w:color w:val="000000"/>
                <w:sz w:val="16"/>
                <w:szCs w:val="16"/>
              </w:rPr>
            </w:pP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Soja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1.322.363</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1.571.418</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1.640.183</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1.581.687</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1.875.792</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2.099.507</w:t>
            </w:r>
          </w:p>
        </w:tc>
      </w:tr>
      <w:tr w:rsidR="00F46D9C" w:rsidRPr="00A45B40" w:rsidTr="00F85966">
        <w:trPr>
          <w:trHeight w:val="201"/>
        </w:trPr>
        <w:tc>
          <w:tcPr>
            <w:tcW w:w="1289" w:type="dxa"/>
            <w:vMerge w:val="restart"/>
            <w:tcBorders>
              <w:top w:val="single" w:sz="4" w:space="0" w:color="auto"/>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6"/>
                <w:szCs w:val="16"/>
              </w:rPr>
            </w:pPr>
            <w:r w:rsidRPr="00A45B40">
              <w:rPr>
                <w:rFonts w:ascii="Times New Roman" w:hAnsi="Times New Roman"/>
                <w:b/>
                <w:bCs/>
                <w:snapToGrid/>
                <w:color w:val="000000"/>
                <w:sz w:val="16"/>
                <w:szCs w:val="16"/>
              </w:rPr>
              <w:t>Piauí</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Milho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342.483</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677.623</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769.387</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485.043</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1.036.825</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1.101.439</w:t>
            </w:r>
          </w:p>
        </w:tc>
      </w:tr>
      <w:tr w:rsidR="00F46D9C" w:rsidRPr="00A45B40" w:rsidTr="00774C2D">
        <w:trPr>
          <w:trHeight w:val="201"/>
        </w:trPr>
        <w:tc>
          <w:tcPr>
            <w:tcW w:w="1289" w:type="dxa"/>
            <w:vMerge/>
            <w:tcBorders>
              <w:top w:val="nil"/>
              <w:bottom w:val="single" w:sz="4" w:space="0" w:color="auto"/>
              <w:right w:val="single" w:sz="4" w:space="0" w:color="auto"/>
            </w:tcBorders>
            <w:vAlign w:val="center"/>
            <w:hideMark/>
          </w:tcPr>
          <w:p w:rsidR="00F46D9C" w:rsidRPr="00A45B40" w:rsidRDefault="00F46D9C" w:rsidP="00F46D9C">
            <w:pPr>
              <w:widowControl/>
              <w:jc w:val="left"/>
              <w:rPr>
                <w:rFonts w:ascii="Times New Roman" w:hAnsi="Times New Roman"/>
                <w:b/>
                <w:bCs/>
                <w:snapToGrid/>
                <w:color w:val="000000"/>
                <w:sz w:val="16"/>
                <w:szCs w:val="16"/>
              </w:rPr>
            </w:pP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Soja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868.493</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1.144.033</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1.242.574</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920.950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1.488.646</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1.772.722</w:t>
            </w:r>
          </w:p>
        </w:tc>
      </w:tr>
      <w:tr w:rsidR="00F46D9C" w:rsidRPr="00A45B40" w:rsidTr="00F85966">
        <w:trPr>
          <w:trHeight w:val="201"/>
        </w:trPr>
        <w:tc>
          <w:tcPr>
            <w:tcW w:w="1289" w:type="dxa"/>
            <w:vMerge w:val="restart"/>
            <w:tcBorders>
              <w:top w:val="single" w:sz="4" w:space="0" w:color="auto"/>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6"/>
                <w:szCs w:val="16"/>
              </w:rPr>
            </w:pPr>
            <w:r w:rsidRPr="00A45B40">
              <w:rPr>
                <w:rFonts w:ascii="Times New Roman" w:hAnsi="Times New Roman"/>
                <w:b/>
                <w:bCs/>
                <w:snapToGrid/>
                <w:color w:val="000000"/>
                <w:sz w:val="16"/>
                <w:szCs w:val="16"/>
              </w:rPr>
              <w:t>Ceará</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Milho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174.955</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915.286</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122.501</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112.741</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347.828</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130.887</w:t>
            </w:r>
          </w:p>
        </w:tc>
      </w:tr>
      <w:tr w:rsidR="00F46D9C" w:rsidRPr="00A45B40" w:rsidTr="00774C2D">
        <w:trPr>
          <w:trHeight w:val="201"/>
        </w:trPr>
        <w:tc>
          <w:tcPr>
            <w:tcW w:w="1289" w:type="dxa"/>
            <w:vMerge/>
            <w:tcBorders>
              <w:top w:val="nil"/>
              <w:bottom w:val="single" w:sz="4" w:space="0" w:color="auto"/>
              <w:right w:val="single" w:sz="4" w:space="0" w:color="auto"/>
            </w:tcBorders>
            <w:vAlign w:val="center"/>
            <w:hideMark/>
          </w:tcPr>
          <w:p w:rsidR="00F46D9C" w:rsidRPr="00A45B40" w:rsidRDefault="00F46D9C" w:rsidP="00F46D9C">
            <w:pPr>
              <w:widowControl/>
              <w:jc w:val="left"/>
              <w:rPr>
                <w:rFonts w:ascii="Times New Roman" w:hAnsi="Times New Roman"/>
                <w:b/>
                <w:bCs/>
                <w:snapToGrid/>
                <w:color w:val="000000"/>
                <w:sz w:val="16"/>
                <w:szCs w:val="16"/>
              </w:rPr>
            </w:pP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Soja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3.417</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3.854</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r>
      <w:tr w:rsidR="00F46D9C" w:rsidRPr="00A45B40" w:rsidTr="00774C2D">
        <w:trPr>
          <w:trHeight w:val="201"/>
        </w:trPr>
        <w:tc>
          <w:tcPr>
            <w:tcW w:w="1289" w:type="dxa"/>
            <w:vMerge w:val="restart"/>
            <w:tcBorders>
              <w:top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6"/>
                <w:szCs w:val="16"/>
              </w:rPr>
            </w:pPr>
            <w:r w:rsidRPr="00A45B40">
              <w:rPr>
                <w:rFonts w:ascii="Times New Roman" w:hAnsi="Times New Roman"/>
                <w:b/>
                <w:bCs/>
                <w:snapToGrid/>
                <w:color w:val="000000"/>
                <w:sz w:val="16"/>
                <w:szCs w:val="16"/>
              </w:rPr>
              <w:t>Rio Grande do Norte</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Milho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8.119</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47.926</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2.489</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11.924</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13.167</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4.222</w:t>
            </w:r>
          </w:p>
        </w:tc>
      </w:tr>
      <w:tr w:rsidR="00F46D9C" w:rsidRPr="00A45B40" w:rsidTr="00774C2D">
        <w:trPr>
          <w:trHeight w:val="201"/>
        </w:trPr>
        <w:tc>
          <w:tcPr>
            <w:tcW w:w="1289" w:type="dxa"/>
            <w:vMerge/>
            <w:tcBorders>
              <w:top w:val="nil"/>
              <w:bottom w:val="single" w:sz="4" w:space="0" w:color="auto"/>
              <w:right w:val="single" w:sz="4" w:space="0" w:color="auto"/>
            </w:tcBorders>
            <w:vAlign w:val="center"/>
            <w:hideMark/>
          </w:tcPr>
          <w:p w:rsidR="00F46D9C" w:rsidRPr="00A45B40" w:rsidRDefault="00F46D9C" w:rsidP="00F46D9C">
            <w:pPr>
              <w:widowControl/>
              <w:jc w:val="left"/>
              <w:rPr>
                <w:rFonts w:ascii="Times New Roman" w:hAnsi="Times New Roman"/>
                <w:b/>
                <w:bCs/>
                <w:snapToGrid/>
                <w:color w:val="000000"/>
                <w:sz w:val="16"/>
                <w:szCs w:val="16"/>
              </w:rPr>
            </w:pP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Soja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r>
      <w:tr w:rsidR="00F46D9C" w:rsidRPr="00A45B40" w:rsidTr="00F85966">
        <w:trPr>
          <w:trHeight w:val="201"/>
        </w:trPr>
        <w:tc>
          <w:tcPr>
            <w:tcW w:w="1289" w:type="dxa"/>
            <w:vMerge w:val="restart"/>
            <w:tcBorders>
              <w:top w:val="single" w:sz="4" w:space="0" w:color="auto"/>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6"/>
                <w:szCs w:val="16"/>
              </w:rPr>
            </w:pPr>
            <w:r w:rsidRPr="00A45B40">
              <w:rPr>
                <w:rFonts w:ascii="Times New Roman" w:hAnsi="Times New Roman"/>
                <w:b/>
                <w:bCs/>
                <w:snapToGrid/>
                <w:color w:val="000000"/>
                <w:sz w:val="16"/>
                <w:szCs w:val="16"/>
              </w:rPr>
              <w:t>Paraíba</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Milho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11.507</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62.426</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6.548</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27.452</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28.249</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10.934</w:t>
            </w:r>
          </w:p>
        </w:tc>
      </w:tr>
      <w:tr w:rsidR="00F46D9C" w:rsidRPr="00A45B40" w:rsidTr="00774C2D">
        <w:trPr>
          <w:trHeight w:val="201"/>
        </w:trPr>
        <w:tc>
          <w:tcPr>
            <w:tcW w:w="1289" w:type="dxa"/>
            <w:vMerge/>
            <w:tcBorders>
              <w:top w:val="nil"/>
              <w:bottom w:val="single" w:sz="4" w:space="0" w:color="auto"/>
              <w:right w:val="single" w:sz="4" w:space="0" w:color="auto"/>
            </w:tcBorders>
            <w:vAlign w:val="center"/>
            <w:hideMark/>
          </w:tcPr>
          <w:p w:rsidR="00F46D9C" w:rsidRPr="00A45B40" w:rsidRDefault="00F46D9C" w:rsidP="00F46D9C">
            <w:pPr>
              <w:widowControl/>
              <w:jc w:val="left"/>
              <w:rPr>
                <w:rFonts w:ascii="Times New Roman" w:hAnsi="Times New Roman"/>
                <w:b/>
                <w:bCs/>
                <w:snapToGrid/>
                <w:color w:val="000000"/>
                <w:sz w:val="16"/>
                <w:szCs w:val="16"/>
              </w:rPr>
            </w:pP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Soja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420</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r>
      <w:tr w:rsidR="00F46D9C" w:rsidRPr="00A45B40" w:rsidTr="00F85966">
        <w:trPr>
          <w:trHeight w:val="201"/>
        </w:trPr>
        <w:tc>
          <w:tcPr>
            <w:tcW w:w="1289" w:type="dxa"/>
            <w:vMerge w:val="restart"/>
            <w:tcBorders>
              <w:top w:val="single" w:sz="4" w:space="0" w:color="auto"/>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6"/>
                <w:szCs w:val="16"/>
              </w:rPr>
            </w:pPr>
            <w:r w:rsidRPr="00A45B40">
              <w:rPr>
                <w:rFonts w:ascii="Times New Roman" w:hAnsi="Times New Roman"/>
                <w:b/>
                <w:bCs/>
                <w:snapToGrid/>
                <w:color w:val="000000"/>
                <w:sz w:val="16"/>
                <w:szCs w:val="16"/>
              </w:rPr>
              <w:t>Pernambuco</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Milho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69.715</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124.028</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22.054</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23.922</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53.074</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25.867</w:t>
            </w:r>
          </w:p>
        </w:tc>
      </w:tr>
      <w:tr w:rsidR="00F46D9C" w:rsidRPr="00A45B40" w:rsidTr="00F85966">
        <w:trPr>
          <w:trHeight w:val="201"/>
        </w:trPr>
        <w:tc>
          <w:tcPr>
            <w:tcW w:w="1289" w:type="dxa"/>
            <w:vMerge/>
            <w:tcBorders>
              <w:top w:val="nil"/>
              <w:bottom w:val="single" w:sz="4" w:space="0" w:color="auto"/>
              <w:right w:val="single" w:sz="4" w:space="0" w:color="auto"/>
            </w:tcBorders>
            <w:vAlign w:val="center"/>
            <w:hideMark/>
          </w:tcPr>
          <w:p w:rsidR="00F46D9C" w:rsidRPr="00A45B40" w:rsidRDefault="00F46D9C" w:rsidP="00F46D9C">
            <w:pPr>
              <w:widowControl/>
              <w:jc w:val="left"/>
              <w:rPr>
                <w:rFonts w:ascii="Times New Roman" w:hAnsi="Times New Roman"/>
                <w:b/>
                <w:bCs/>
                <w:snapToGrid/>
                <w:color w:val="000000"/>
                <w:sz w:val="16"/>
                <w:szCs w:val="16"/>
              </w:rPr>
            </w:pP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Soja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r>
      <w:tr w:rsidR="00F46D9C" w:rsidRPr="00A45B40" w:rsidTr="00F85966">
        <w:trPr>
          <w:trHeight w:val="201"/>
        </w:trPr>
        <w:tc>
          <w:tcPr>
            <w:tcW w:w="1289" w:type="dxa"/>
            <w:vMerge w:val="restart"/>
            <w:tcBorders>
              <w:top w:val="single" w:sz="4" w:space="0" w:color="auto"/>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6"/>
                <w:szCs w:val="16"/>
              </w:rPr>
            </w:pPr>
            <w:r w:rsidRPr="00A45B40">
              <w:rPr>
                <w:rFonts w:ascii="Times New Roman" w:hAnsi="Times New Roman"/>
                <w:b/>
                <w:bCs/>
                <w:snapToGrid/>
                <w:color w:val="000000"/>
                <w:sz w:val="16"/>
                <w:szCs w:val="16"/>
              </w:rPr>
              <w:t>Alagoas</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Milho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23.480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33.393</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1.650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8.749</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11.301</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15.800</w:t>
            </w:r>
          </w:p>
        </w:tc>
      </w:tr>
      <w:tr w:rsidR="00F46D9C" w:rsidRPr="00A45B40" w:rsidTr="00F85966">
        <w:trPr>
          <w:trHeight w:val="201"/>
        </w:trPr>
        <w:tc>
          <w:tcPr>
            <w:tcW w:w="1289" w:type="dxa"/>
            <w:vMerge/>
            <w:tcBorders>
              <w:top w:val="nil"/>
              <w:bottom w:val="single" w:sz="4" w:space="0" w:color="auto"/>
              <w:right w:val="single" w:sz="4" w:space="0" w:color="auto"/>
            </w:tcBorders>
            <w:vAlign w:val="center"/>
            <w:hideMark/>
          </w:tcPr>
          <w:p w:rsidR="00F46D9C" w:rsidRPr="00A45B40" w:rsidRDefault="00F46D9C" w:rsidP="00F46D9C">
            <w:pPr>
              <w:widowControl/>
              <w:jc w:val="left"/>
              <w:rPr>
                <w:rFonts w:ascii="Times New Roman" w:hAnsi="Times New Roman"/>
                <w:b/>
                <w:bCs/>
                <w:snapToGrid/>
                <w:color w:val="000000"/>
                <w:sz w:val="16"/>
                <w:szCs w:val="16"/>
              </w:rPr>
            </w:pP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Soja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550</w:t>
            </w:r>
          </w:p>
        </w:tc>
      </w:tr>
      <w:tr w:rsidR="00F46D9C" w:rsidRPr="00A45B40" w:rsidTr="00F85966">
        <w:trPr>
          <w:trHeight w:val="201"/>
        </w:trPr>
        <w:tc>
          <w:tcPr>
            <w:tcW w:w="1289" w:type="dxa"/>
            <w:vMerge w:val="restart"/>
            <w:tcBorders>
              <w:top w:val="single" w:sz="4" w:space="0" w:color="auto"/>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6"/>
                <w:szCs w:val="16"/>
              </w:rPr>
            </w:pPr>
            <w:r w:rsidRPr="00A45B40">
              <w:rPr>
                <w:rFonts w:ascii="Times New Roman" w:hAnsi="Times New Roman"/>
                <w:b/>
                <w:bCs/>
                <w:snapToGrid/>
                <w:color w:val="000000"/>
                <w:sz w:val="16"/>
                <w:szCs w:val="16"/>
              </w:rPr>
              <w:t>Sergipe</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Milho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750.718</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480.476</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290.575</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700.902</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762.472</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495.729</w:t>
            </w:r>
          </w:p>
        </w:tc>
      </w:tr>
      <w:tr w:rsidR="00F46D9C" w:rsidRPr="00A45B40" w:rsidTr="00F85966">
        <w:trPr>
          <w:trHeight w:val="201"/>
        </w:trPr>
        <w:tc>
          <w:tcPr>
            <w:tcW w:w="1289" w:type="dxa"/>
            <w:vMerge/>
            <w:tcBorders>
              <w:top w:val="nil"/>
              <w:bottom w:val="single" w:sz="4" w:space="0" w:color="auto"/>
              <w:right w:val="single" w:sz="4" w:space="0" w:color="auto"/>
            </w:tcBorders>
            <w:vAlign w:val="center"/>
            <w:hideMark/>
          </w:tcPr>
          <w:p w:rsidR="00F46D9C" w:rsidRPr="00A45B40" w:rsidRDefault="00F46D9C" w:rsidP="00F46D9C">
            <w:pPr>
              <w:widowControl/>
              <w:jc w:val="left"/>
              <w:rPr>
                <w:rFonts w:ascii="Times New Roman" w:hAnsi="Times New Roman"/>
                <w:b/>
                <w:bCs/>
                <w:snapToGrid/>
                <w:color w:val="000000"/>
                <w:sz w:val="16"/>
                <w:szCs w:val="16"/>
              </w:rPr>
            </w:pP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Soja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r>
      <w:tr w:rsidR="00F46D9C" w:rsidRPr="00A45B40" w:rsidTr="00F85966">
        <w:trPr>
          <w:trHeight w:val="201"/>
        </w:trPr>
        <w:tc>
          <w:tcPr>
            <w:tcW w:w="1289" w:type="dxa"/>
            <w:vMerge w:val="restart"/>
            <w:tcBorders>
              <w:top w:val="single" w:sz="4" w:space="0" w:color="auto"/>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6"/>
                <w:szCs w:val="16"/>
              </w:rPr>
            </w:pPr>
            <w:r w:rsidRPr="00A45B40">
              <w:rPr>
                <w:rFonts w:ascii="Times New Roman" w:hAnsi="Times New Roman"/>
                <w:b/>
                <w:bCs/>
                <w:snapToGrid/>
                <w:color w:val="000000"/>
                <w:sz w:val="16"/>
                <w:szCs w:val="16"/>
              </w:rPr>
              <w:t>Bahia</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Milho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2.223.302</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2.051.623</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1.882.938</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2.109.906</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2.920.991</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2.683.111</w:t>
            </w:r>
          </w:p>
        </w:tc>
      </w:tr>
      <w:tr w:rsidR="00F46D9C" w:rsidRPr="00A45B40" w:rsidTr="00F85966">
        <w:trPr>
          <w:trHeight w:val="201"/>
        </w:trPr>
        <w:tc>
          <w:tcPr>
            <w:tcW w:w="1289" w:type="dxa"/>
            <w:vMerge/>
            <w:tcBorders>
              <w:top w:val="nil"/>
              <w:bottom w:val="single" w:sz="4" w:space="0" w:color="auto"/>
              <w:right w:val="single" w:sz="4" w:space="0" w:color="auto"/>
            </w:tcBorders>
            <w:vAlign w:val="center"/>
            <w:hideMark/>
          </w:tcPr>
          <w:p w:rsidR="00F46D9C" w:rsidRPr="00A45B40" w:rsidRDefault="00F46D9C" w:rsidP="00F46D9C">
            <w:pPr>
              <w:widowControl/>
              <w:jc w:val="left"/>
              <w:rPr>
                <w:rFonts w:ascii="Times New Roman" w:hAnsi="Times New Roman"/>
                <w:b/>
                <w:bCs/>
                <w:snapToGrid/>
                <w:color w:val="000000"/>
                <w:sz w:val="16"/>
                <w:szCs w:val="16"/>
              </w:rPr>
            </w:pP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Soja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3.112.929</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3.512.568</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3.212.789</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2.765.533</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3.206.364</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4.513.633</w:t>
            </w:r>
          </w:p>
        </w:tc>
      </w:tr>
      <w:tr w:rsidR="00F46D9C" w:rsidRPr="00A45B40" w:rsidTr="00F85966">
        <w:trPr>
          <w:trHeight w:val="201"/>
        </w:trPr>
        <w:tc>
          <w:tcPr>
            <w:tcW w:w="1289" w:type="dxa"/>
            <w:vMerge w:val="restart"/>
            <w:tcBorders>
              <w:top w:val="single" w:sz="4" w:space="0" w:color="auto"/>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6"/>
                <w:szCs w:val="16"/>
              </w:rPr>
            </w:pPr>
            <w:r w:rsidRPr="00A45B40">
              <w:rPr>
                <w:rFonts w:ascii="Times New Roman" w:hAnsi="Times New Roman"/>
                <w:b/>
                <w:bCs/>
                <w:snapToGrid/>
                <w:color w:val="000000"/>
                <w:sz w:val="16"/>
                <w:szCs w:val="16"/>
              </w:rPr>
              <w:t>Minas Gerais</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Milho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6.089.941</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6.536.187</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7.625.142</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7.447.665</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6.966.931</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6.839.297</w:t>
            </w:r>
          </w:p>
        </w:tc>
      </w:tr>
      <w:tr w:rsidR="00F46D9C" w:rsidRPr="00A45B40" w:rsidTr="00F85966">
        <w:trPr>
          <w:trHeight w:val="201"/>
        </w:trPr>
        <w:tc>
          <w:tcPr>
            <w:tcW w:w="1289" w:type="dxa"/>
            <w:vMerge/>
            <w:tcBorders>
              <w:top w:val="nil"/>
              <w:bottom w:val="single" w:sz="4" w:space="0" w:color="auto"/>
              <w:right w:val="single" w:sz="4" w:space="0" w:color="auto"/>
            </w:tcBorders>
            <w:vAlign w:val="center"/>
            <w:hideMark/>
          </w:tcPr>
          <w:p w:rsidR="00F46D9C" w:rsidRPr="00A45B40" w:rsidRDefault="00F46D9C" w:rsidP="00F46D9C">
            <w:pPr>
              <w:widowControl/>
              <w:jc w:val="left"/>
              <w:rPr>
                <w:rFonts w:ascii="Times New Roman" w:hAnsi="Times New Roman"/>
                <w:b/>
                <w:bCs/>
                <w:snapToGrid/>
                <w:color w:val="000000"/>
                <w:sz w:val="16"/>
                <w:szCs w:val="16"/>
              </w:rPr>
            </w:pP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Soja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2.902.464</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2.940.857</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3.073.499</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3.375.690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3.345.549</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3.524.055</w:t>
            </w:r>
          </w:p>
        </w:tc>
      </w:tr>
      <w:tr w:rsidR="00F46D9C" w:rsidRPr="00A45B40" w:rsidTr="00F85966">
        <w:trPr>
          <w:trHeight w:val="201"/>
        </w:trPr>
        <w:tc>
          <w:tcPr>
            <w:tcW w:w="1289" w:type="dxa"/>
            <w:vMerge w:val="restart"/>
            <w:tcBorders>
              <w:top w:val="single" w:sz="4" w:space="0" w:color="auto"/>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6"/>
                <w:szCs w:val="16"/>
              </w:rPr>
            </w:pPr>
            <w:r w:rsidRPr="00A45B40">
              <w:rPr>
                <w:rFonts w:ascii="Times New Roman" w:hAnsi="Times New Roman"/>
                <w:b/>
                <w:bCs/>
                <w:snapToGrid/>
                <w:color w:val="000000"/>
                <w:sz w:val="16"/>
                <w:szCs w:val="16"/>
              </w:rPr>
              <w:t>Espírito Santo</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Milho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65.537</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81.924</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77.233</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62.831</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58.221</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30.147</w:t>
            </w:r>
          </w:p>
        </w:tc>
      </w:tr>
      <w:tr w:rsidR="00F46D9C" w:rsidRPr="00A45B40" w:rsidTr="00F85966">
        <w:trPr>
          <w:trHeight w:val="201"/>
        </w:trPr>
        <w:tc>
          <w:tcPr>
            <w:tcW w:w="1289" w:type="dxa"/>
            <w:vMerge/>
            <w:tcBorders>
              <w:top w:val="nil"/>
              <w:bottom w:val="single" w:sz="4" w:space="0" w:color="auto"/>
              <w:right w:val="single" w:sz="4" w:space="0" w:color="auto"/>
            </w:tcBorders>
            <w:vAlign w:val="center"/>
            <w:hideMark/>
          </w:tcPr>
          <w:p w:rsidR="00F46D9C" w:rsidRPr="00A45B40" w:rsidRDefault="00F46D9C" w:rsidP="00F46D9C">
            <w:pPr>
              <w:widowControl/>
              <w:jc w:val="left"/>
              <w:rPr>
                <w:rFonts w:ascii="Times New Roman" w:hAnsi="Times New Roman"/>
                <w:b/>
                <w:bCs/>
                <w:snapToGrid/>
                <w:color w:val="000000"/>
                <w:sz w:val="16"/>
                <w:szCs w:val="16"/>
              </w:rPr>
            </w:pP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Soja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r>
      <w:tr w:rsidR="00F46D9C" w:rsidRPr="00A45B40" w:rsidTr="00F85966">
        <w:trPr>
          <w:trHeight w:val="201"/>
        </w:trPr>
        <w:tc>
          <w:tcPr>
            <w:tcW w:w="1289" w:type="dxa"/>
            <w:vMerge w:val="restart"/>
            <w:tcBorders>
              <w:top w:val="single" w:sz="4" w:space="0" w:color="auto"/>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6"/>
                <w:szCs w:val="16"/>
              </w:rPr>
            </w:pPr>
            <w:r w:rsidRPr="00A45B40">
              <w:rPr>
                <w:rFonts w:ascii="Times New Roman" w:hAnsi="Times New Roman"/>
                <w:b/>
                <w:bCs/>
                <w:snapToGrid/>
                <w:color w:val="000000"/>
                <w:sz w:val="16"/>
                <w:szCs w:val="16"/>
              </w:rPr>
              <w:t>Rio de Janeiro</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Milho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17.678</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18.278</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15.009</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13.321</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11.062</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6.234</w:t>
            </w:r>
          </w:p>
        </w:tc>
      </w:tr>
      <w:tr w:rsidR="00F46D9C" w:rsidRPr="00A45B40" w:rsidTr="00F85966">
        <w:trPr>
          <w:trHeight w:val="201"/>
        </w:trPr>
        <w:tc>
          <w:tcPr>
            <w:tcW w:w="1289" w:type="dxa"/>
            <w:vMerge/>
            <w:tcBorders>
              <w:top w:val="nil"/>
              <w:bottom w:val="single" w:sz="4" w:space="0" w:color="auto"/>
              <w:right w:val="single" w:sz="4" w:space="0" w:color="auto"/>
            </w:tcBorders>
            <w:vAlign w:val="center"/>
            <w:hideMark/>
          </w:tcPr>
          <w:p w:rsidR="00F46D9C" w:rsidRPr="00A45B40" w:rsidRDefault="00F46D9C" w:rsidP="00F46D9C">
            <w:pPr>
              <w:widowControl/>
              <w:jc w:val="left"/>
              <w:rPr>
                <w:rFonts w:ascii="Times New Roman" w:hAnsi="Times New Roman"/>
                <w:b/>
                <w:bCs/>
                <w:snapToGrid/>
                <w:color w:val="000000"/>
                <w:sz w:val="16"/>
                <w:szCs w:val="16"/>
              </w:rPr>
            </w:pP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Soja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w:t>
            </w:r>
          </w:p>
        </w:tc>
      </w:tr>
      <w:tr w:rsidR="00F46D9C" w:rsidRPr="00A45B40" w:rsidTr="00F85966">
        <w:trPr>
          <w:trHeight w:val="201"/>
        </w:trPr>
        <w:tc>
          <w:tcPr>
            <w:tcW w:w="1289" w:type="dxa"/>
            <w:vMerge w:val="restart"/>
            <w:tcBorders>
              <w:top w:val="single" w:sz="4" w:space="0" w:color="auto"/>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6"/>
                <w:szCs w:val="16"/>
              </w:rPr>
            </w:pPr>
            <w:r w:rsidRPr="00A45B40">
              <w:rPr>
                <w:rFonts w:ascii="Times New Roman" w:hAnsi="Times New Roman"/>
                <w:b/>
                <w:bCs/>
                <w:snapToGrid/>
                <w:color w:val="000000"/>
                <w:sz w:val="16"/>
                <w:szCs w:val="16"/>
              </w:rPr>
              <w:t>São Paulo</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Milho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4.026.500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3.362.555</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4.478.520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4.408.375</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3.983.895</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4.688.951</w:t>
            </w:r>
          </w:p>
        </w:tc>
      </w:tr>
      <w:tr w:rsidR="00F46D9C" w:rsidRPr="00A45B40" w:rsidTr="00F85966">
        <w:trPr>
          <w:trHeight w:val="201"/>
        </w:trPr>
        <w:tc>
          <w:tcPr>
            <w:tcW w:w="1289" w:type="dxa"/>
            <w:vMerge/>
            <w:tcBorders>
              <w:top w:val="nil"/>
              <w:bottom w:val="single" w:sz="4" w:space="0" w:color="auto"/>
              <w:right w:val="single" w:sz="4" w:space="0" w:color="auto"/>
            </w:tcBorders>
            <w:vAlign w:val="center"/>
            <w:hideMark/>
          </w:tcPr>
          <w:p w:rsidR="00F46D9C" w:rsidRPr="00A45B40" w:rsidRDefault="00F46D9C" w:rsidP="00F46D9C">
            <w:pPr>
              <w:widowControl/>
              <w:jc w:val="left"/>
              <w:rPr>
                <w:rFonts w:ascii="Times New Roman" w:hAnsi="Times New Roman"/>
                <w:b/>
                <w:bCs/>
                <w:snapToGrid/>
                <w:color w:val="000000"/>
                <w:sz w:val="16"/>
                <w:szCs w:val="16"/>
              </w:rPr>
            </w:pP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Soja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1.412.934</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1.271.437</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1.566.956</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1.844.951</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1.709.229</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2.406.262</w:t>
            </w:r>
          </w:p>
        </w:tc>
      </w:tr>
      <w:tr w:rsidR="00F46D9C" w:rsidRPr="00A45B40" w:rsidTr="00F85966">
        <w:trPr>
          <w:trHeight w:val="201"/>
        </w:trPr>
        <w:tc>
          <w:tcPr>
            <w:tcW w:w="1289" w:type="dxa"/>
            <w:vMerge w:val="restart"/>
            <w:tcBorders>
              <w:top w:val="single" w:sz="4" w:space="0" w:color="auto"/>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6"/>
                <w:szCs w:val="16"/>
              </w:rPr>
            </w:pPr>
            <w:r w:rsidRPr="00A45B40">
              <w:rPr>
                <w:rFonts w:ascii="Times New Roman" w:hAnsi="Times New Roman"/>
                <w:b/>
                <w:bCs/>
                <w:snapToGrid/>
                <w:color w:val="000000"/>
                <w:sz w:val="16"/>
                <w:szCs w:val="16"/>
              </w:rPr>
              <w:t>Paraná</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Milho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13.567.096</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12.472.720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16.555.330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17.342.302</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15.823.241</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15.777.409</w:t>
            </w:r>
          </w:p>
        </w:tc>
      </w:tr>
      <w:tr w:rsidR="00F46D9C" w:rsidRPr="00A45B40" w:rsidTr="00F85966">
        <w:trPr>
          <w:trHeight w:val="201"/>
        </w:trPr>
        <w:tc>
          <w:tcPr>
            <w:tcW w:w="1289" w:type="dxa"/>
            <w:vMerge/>
            <w:tcBorders>
              <w:top w:val="nil"/>
              <w:bottom w:val="single" w:sz="4" w:space="0" w:color="auto"/>
              <w:right w:val="single" w:sz="4" w:space="0" w:color="auto"/>
            </w:tcBorders>
            <w:vAlign w:val="center"/>
            <w:hideMark/>
          </w:tcPr>
          <w:p w:rsidR="00F46D9C" w:rsidRPr="00A45B40" w:rsidRDefault="00F46D9C" w:rsidP="00F46D9C">
            <w:pPr>
              <w:widowControl/>
              <w:jc w:val="left"/>
              <w:rPr>
                <w:rFonts w:ascii="Times New Roman" w:hAnsi="Times New Roman"/>
                <w:b/>
                <w:bCs/>
                <w:snapToGrid/>
                <w:color w:val="000000"/>
                <w:sz w:val="16"/>
                <w:szCs w:val="16"/>
              </w:rPr>
            </w:pP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Soja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14.091.829</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15.457.911</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10.937.896</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15.937.620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14.913.173</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17.229.378</w:t>
            </w:r>
          </w:p>
        </w:tc>
      </w:tr>
      <w:tr w:rsidR="00F46D9C" w:rsidRPr="00A45B40" w:rsidTr="00F85966">
        <w:trPr>
          <w:trHeight w:val="201"/>
        </w:trPr>
        <w:tc>
          <w:tcPr>
            <w:tcW w:w="1289" w:type="dxa"/>
            <w:vMerge w:val="restart"/>
            <w:tcBorders>
              <w:top w:val="single" w:sz="4" w:space="0" w:color="auto"/>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6"/>
                <w:szCs w:val="16"/>
              </w:rPr>
            </w:pPr>
            <w:r w:rsidRPr="00A45B40">
              <w:rPr>
                <w:rFonts w:ascii="Times New Roman" w:hAnsi="Times New Roman"/>
                <w:b/>
                <w:bCs/>
                <w:snapToGrid/>
                <w:color w:val="000000"/>
                <w:sz w:val="16"/>
                <w:szCs w:val="16"/>
              </w:rPr>
              <w:t>Santa Catarina</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Milho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3.653.803</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3.651.825</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2.870.450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3.326.366</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3.149.729</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3.076.480</w:t>
            </w:r>
          </w:p>
        </w:tc>
      </w:tr>
      <w:tr w:rsidR="00F46D9C" w:rsidRPr="00A45B40" w:rsidTr="00F85966">
        <w:trPr>
          <w:trHeight w:val="201"/>
        </w:trPr>
        <w:tc>
          <w:tcPr>
            <w:tcW w:w="1289" w:type="dxa"/>
            <w:vMerge/>
            <w:tcBorders>
              <w:top w:val="nil"/>
              <w:bottom w:val="single" w:sz="4" w:space="0" w:color="auto"/>
              <w:right w:val="single" w:sz="4" w:space="0" w:color="auto"/>
            </w:tcBorders>
            <w:vAlign w:val="center"/>
            <w:hideMark/>
          </w:tcPr>
          <w:p w:rsidR="00F46D9C" w:rsidRPr="00A45B40" w:rsidRDefault="00F46D9C" w:rsidP="00F46D9C">
            <w:pPr>
              <w:widowControl/>
              <w:jc w:val="left"/>
              <w:rPr>
                <w:rFonts w:ascii="Times New Roman" w:hAnsi="Times New Roman"/>
                <w:b/>
                <w:bCs/>
                <w:snapToGrid/>
                <w:color w:val="000000"/>
                <w:sz w:val="16"/>
                <w:szCs w:val="16"/>
              </w:rPr>
            </w:pP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Soja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1.378.532</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1.490.551</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1.079.690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1.586.351</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1.668.235</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2.000.323</w:t>
            </w:r>
          </w:p>
        </w:tc>
      </w:tr>
      <w:tr w:rsidR="00F46D9C" w:rsidRPr="00A45B40" w:rsidTr="00F85966">
        <w:trPr>
          <w:trHeight w:val="201"/>
        </w:trPr>
        <w:tc>
          <w:tcPr>
            <w:tcW w:w="1289" w:type="dxa"/>
            <w:vMerge w:val="restart"/>
            <w:tcBorders>
              <w:top w:val="single" w:sz="4" w:space="0" w:color="auto"/>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6"/>
                <w:szCs w:val="16"/>
              </w:rPr>
            </w:pPr>
            <w:r w:rsidRPr="00A45B40">
              <w:rPr>
                <w:rFonts w:ascii="Times New Roman" w:hAnsi="Times New Roman"/>
                <w:b/>
                <w:bCs/>
                <w:snapToGrid/>
                <w:color w:val="000000"/>
                <w:sz w:val="16"/>
                <w:szCs w:val="16"/>
              </w:rPr>
              <w:t>Rio Grande do Sul</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Milho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5.633.912</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5.772.422</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3.155.061</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5.419.780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5.389.520</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5.563.555</w:t>
            </w:r>
          </w:p>
        </w:tc>
      </w:tr>
      <w:tr w:rsidR="00F46D9C" w:rsidRPr="00A45B40" w:rsidTr="00F85966">
        <w:trPr>
          <w:trHeight w:val="201"/>
        </w:trPr>
        <w:tc>
          <w:tcPr>
            <w:tcW w:w="1289" w:type="dxa"/>
            <w:vMerge/>
            <w:tcBorders>
              <w:top w:val="nil"/>
              <w:bottom w:val="single" w:sz="4" w:space="0" w:color="auto"/>
              <w:right w:val="single" w:sz="4" w:space="0" w:color="auto"/>
            </w:tcBorders>
            <w:vAlign w:val="center"/>
            <w:hideMark/>
          </w:tcPr>
          <w:p w:rsidR="00F46D9C" w:rsidRPr="00A45B40" w:rsidRDefault="00F46D9C" w:rsidP="00F46D9C">
            <w:pPr>
              <w:widowControl/>
              <w:jc w:val="left"/>
              <w:rPr>
                <w:rFonts w:ascii="Times New Roman" w:hAnsi="Times New Roman"/>
                <w:b/>
                <w:bCs/>
                <w:snapToGrid/>
                <w:color w:val="000000"/>
                <w:sz w:val="16"/>
                <w:szCs w:val="16"/>
              </w:rPr>
            </w:pP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Soja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10.480.026</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11.717.548</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5.945.243</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12.756.577</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13.041.720</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15.700.264</w:t>
            </w:r>
          </w:p>
        </w:tc>
      </w:tr>
      <w:tr w:rsidR="00F46D9C" w:rsidRPr="00A45B40" w:rsidTr="00F85966">
        <w:trPr>
          <w:trHeight w:val="201"/>
        </w:trPr>
        <w:tc>
          <w:tcPr>
            <w:tcW w:w="1289" w:type="dxa"/>
            <w:vMerge w:val="restart"/>
            <w:tcBorders>
              <w:top w:val="single" w:sz="4" w:space="0" w:color="auto"/>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6"/>
                <w:szCs w:val="16"/>
              </w:rPr>
            </w:pPr>
            <w:r w:rsidRPr="00A45B40">
              <w:rPr>
                <w:rFonts w:ascii="Times New Roman" w:hAnsi="Times New Roman"/>
                <w:b/>
                <w:bCs/>
                <w:snapToGrid/>
                <w:color w:val="000000"/>
                <w:sz w:val="16"/>
                <w:szCs w:val="16"/>
              </w:rPr>
              <w:t>Mato Grosso do Sul</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Milho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3.782.946</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3.628.492</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6.477.070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7.573.324</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8.251.121</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9.727.809</w:t>
            </w:r>
          </w:p>
        </w:tc>
      </w:tr>
      <w:tr w:rsidR="00F46D9C" w:rsidRPr="00A45B40" w:rsidTr="00F85966">
        <w:trPr>
          <w:trHeight w:val="201"/>
        </w:trPr>
        <w:tc>
          <w:tcPr>
            <w:tcW w:w="1289" w:type="dxa"/>
            <w:vMerge/>
            <w:tcBorders>
              <w:top w:val="nil"/>
              <w:bottom w:val="single" w:sz="4" w:space="0" w:color="auto"/>
              <w:right w:val="single" w:sz="4" w:space="0" w:color="auto"/>
            </w:tcBorders>
            <w:vAlign w:val="center"/>
            <w:hideMark/>
          </w:tcPr>
          <w:p w:rsidR="00F46D9C" w:rsidRPr="00A45B40" w:rsidRDefault="00F46D9C" w:rsidP="00F46D9C">
            <w:pPr>
              <w:widowControl/>
              <w:jc w:val="left"/>
              <w:rPr>
                <w:rFonts w:ascii="Times New Roman" w:hAnsi="Times New Roman"/>
                <w:b/>
                <w:bCs/>
                <w:snapToGrid/>
                <w:color w:val="000000"/>
                <w:sz w:val="16"/>
                <w:szCs w:val="16"/>
              </w:rPr>
            </w:pP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Soja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5.340.462</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5.079.581</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4.594.359</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5.780.519</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6.339.386</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7.305.608</w:t>
            </w:r>
          </w:p>
        </w:tc>
      </w:tr>
      <w:tr w:rsidR="00F46D9C" w:rsidRPr="00A45B40" w:rsidTr="00F85966">
        <w:trPr>
          <w:trHeight w:val="201"/>
        </w:trPr>
        <w:tc>
          <w:tcPr>
            <w:tcW w:w="1289" w:type="dxa"/>
            <w:vMerge w:val="restart"/>
            <w:tcBorders>
              <w:top w:val="single" w:sz="4" w:space="0" w:color="auto"/>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6"/>
                <w:szCs w:val="16"/>
              </w:rPr>
            </w:pPr>
            <w:r w:rsidRPr="00A45B40">
              <w:rPr>
                <w:rFonts w:ascii="Times New Roman" w:hAnsi="Times New Roman"/>
                <w:b/>
                <w:bCs/>
                <w:snapToGrid/>
                <w:color w:val="000000"/>
                <w:sz w:val="16"/>
                <w:szCs w:val="16"/>
              </w:rPr>
              <w:t>Mato Grosso</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Milho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8.164.273</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7.763.942</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15.646.716</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20.186.020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18.071.316</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21.353.295</w:t>
            </w:r>
          </w:p>
        </w:tc>
      </w:tr>
      <w:tr w:rsidR="00F46D9C" w:rsidRPr="00A45B40" w:rsidTr="00F85966">
        <w:trPr>
          <w:trHeight w:val="201"/>
        </w:trPr>
        <w:tc>
          <w:tcPr>
            <w:tcW w:w="1289" w:type="dxa"/>
            <w:vMerge/>
            <w:tcBorders>
              <w:top w:val="nil"/>
              <w:bottom w:val="single" w:sz="4" w:space="0" w:color="auto"/>
              <w:right w:val="single" w:sz="4" w:space="0" w:color="auto"/>
            </w:tcBorders>
            <w:vAlign w:val="center"/>
            <w:hideMark/>
          </w:tcPr>
          <w:p w:rsidR="00F46D9C" w:rsidRPr="00A45B40" w:rsidRDefault="00F46D9C" w:rsidP="00F46D9C">
            <w:pPr>
              <w:widowControl/>
              <w:jc w:val="left"/>
              <w:rPr>
                <w:rFonts w:ascii="Times New Roman" w:hAnsi="Times New Roman"/>
                <w:b/>
                <w:bCs/>
                <w:snapToGrid/>
                <w:color w:val="000000"/>
                <w:sz w:val="16"/>
                <w:szCs w:val="16"/>
              </w:rPr>
            </w:pP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Soja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18.787.783</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20.800.544</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21.841.292</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23.416.774</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26.495.884</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27.850.954</w:t>
            </w:r>
          </w:p>
        </w:tc>
      </w:tr>
      <w:tr w:rsidR="00F46D9C" w:rsidRPr="00A45B40" w:rsidTr="00F85966">
        <w:trPr>
          <w:trHeight w:val="201"/>
        </w:trPr>
        <w:tc>
          <w:tcPr>
            <w:tcW w:w="1289" w:type="dxa"/>
            <w:vMerge w:val="restart"/>
            <w:tcBorders>
              <w:top w:val="single" w:sz="4" w:space="0" w:color="auto"/>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6"/>
                <w:szCs w:val="16"/>
              </w:rPr>
            </w:pPr>
            <w:r w:rsidRPr="00A45B40">
              <w:rPr>
                <w:rFonts w:ascii="Times New Roman" w:hAnsi="Times New Roman"/>
                <w:b/>
                <w:bCs/>
                <w:snapToGrid/>
                <w:color w:val="000000"/>
                <w:sz w:val="16"/>
                <w:szCs w:val="16"/>
              </w:rPr>
              <w:t>Goiás</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Milho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4.676.483</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5.743.622</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8.230.069</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7.686.971</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9.088.029</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9.512.503</w:t>
            </w:r>
          </w:p>
        </w:tc>
      </w:tr>
      <w:tr w:rsidR="00F46D9C" w:rsidRPr="00A45B40" w:rsidTr="00F85966">
        <w:trPr>
          <w:trHeight w:val="201"/>
        </w:trPr>
        <w:tc>
          <w:tcPr>
            <w:tcW w:w="1289" w:type="dxa"/>
            <w:vMerge/>
            <w:tcBorders>
              <w:top w:val="single" w:sz="4" w:space="0" w:color="auto"/>
              <w:bottom w:val="single" w:sz="4" w:space="0" w:color="auto"/>
              <w:right w:val="single" w:sz="4" w:space="0" w:color="auto"/>
            </w:tcBorders>
            <w:vAlign w:val="center"/>
            <w:hideMark/>
          </w:tcPr>
          <w:p w:rsidR="00F46D9C" w:rsidRPr="00A45B40" w:rsidRDefault="00F46D9C" w:rsidP="00F46D9C">
            <w:pPr>
              <w:widowControl/>
              <w:jc w:val="left"/>
              <w:rPr>
                <w:rFonts w:ascii="Times New Roman" w:hAnsi="Times New Roman"/>
                <w:b/>
                <w:bCs/>
                <w:snapToGrid/>
                <w:color w:val="000000"/>
                <w:sz w:val="16"/>
                <w:szCs w:val="16"/>
              </w:rPr>
            </w:pP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Soja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7.252.926</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7.703.982</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8.398.891</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8.913.069</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8.938.560</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8.606.210</w:t>
            </w:r>
          </w:p>
        </w:tc>
      </w:tr>
      <w:tr w:rsidR="00F46D9C" w:rsidRPr="00A45B40" w:rsidTr="00C07DA7">
        <w:trPr>
          <w:trHeight w:val="201"/>
        </w:trPr>
        <w:tc>
          <w:tcPr>
            <w:tcW w:w="1289" w:type="dxa"/>
            <w:vMerge w:val="restart"/>
            <w:tcBorders>
              <w:top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6"/>
                <w:szCs w:val="16"/>
              </w:rPr>
            </w:pPr>
            <w:r w:rsidRPr="00A45B40">
              <w:rPr>
                <w:rFonts w:ascii="Times New Roman" w:hAnsi="Times New Roman"/>
                <w:b/>
                <w:bCs/>
                <w:snapToGrid/>
                <w:color w:val="000000"/>
                <w:sz w:val="16"/>
                <w:szCs w:val="16"/>
              </w:rPr>
              <w:t>Distrito Federal</w:t>
            </w:r>
          </w:p>
        </w:tc>
        <w:tc>
          <w:tcPr>
            <w:tcW w:w="1257" w:type="dxa"/>
            <w:tcBorders>
              <w:top w:val="nil"/>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Milho (em grão)</w:t>
            </w:r>
          </w:p>
        </w:tc>
        <w:tc>
          <w:tcPr>
            <w:tcW w:w="1093" w:type="dxa"/>
            <w:tcBorders>
              <w:top w:val="nil"/>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246.219</w:t>
            </w:r>
          </w:p>
        </w:tc>
        <w:tc>
          <w:tcPr>
            <w:tcW w:w="1093" w:type="dxa"/>
            <w:tcBorders>
              <w:top w:val="nil"/>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263.888</w:t>
            </w:r>
          </w:p>
        </w:tc>
        <w:tc>
          <w:tcPr>
            <w:tcW w:w="1093" w:type="dxa"/>
            <w:tcBorders>
              <w:top w:val="nil"/>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403.111</w:t>
            </w:r>
          </w:p>
        </w:tc>
        <w:tc>
          <w:tcPr>
            <w:tcW w:w="1093" w:type="dxa"/>
            <w:tcBorders>
              <w:top w:val="nil"/>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420.636</w:t>
            </w:r>
          </w:p>
        </w:tc>
        <w:tc>
          <w:tcPr>
            <w:tcW w:w="1093" w:type="dxa"/>
            <w:tcBorders>
              <w:top w:val="nil"/>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666.390</w:t>
            </w:r>
          </w:p>
        </w:tc>
        <w:tc>
          <w:tcPr>
            <w:tcW w:w="1201" w:type="dxa"/>
            <w:tcBorders>
              <w:top w:val="nil"/>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528.188</w:t>
            </w:r>
          </w:p>
        </w:tc>
      </w:tr>
      <w:tr w:rsidR="00F46D9C" w:rsidRPr="00A45B40" w:rsidTr="00F85966">
        <w:trPr>
          <w:trHeight w:val="201"/>
        </w:trPr>
        <w:tc>
          <w:tcPr>
            <w:tcW w:w="1289" w:type="dxa"/>
            <w:vMerge/>
            <w:tcBorders>
              <w:top w:val="nil"/>
              <w:bottom w:val="single" w:sz="4" w:space="0" w:color="auto"/>
              <w:right w:val="single" w:sz="4" w:space="0" w:color="auto"/>
            </w:tcBorders>
            <w:vAlign w:val="center"/>
            <w:hideMark/>
          </w:tcPr>
          <w:p w:rsidR="00F46D9C" w:rsidRPr="00A45B40" w:rsidRDefault="00F46D9C" w:rsidP="00F46D9C">
            <w:pPr>
              <w:widowControl/>
              <w:jc w:val="left"/>
              <w:rPr>
                <w:rFonts w:ascii="Times New Roman" w:hAnsi="Times New Roman"/>
                <w:b/>
                <w:bCs/>
                <w:snapToGrid/>
                <w:color w:val="000000"/>
                <w:sz w:val="14"/>
                <w:szCs w:val="14"/>
              </w:rPr>
            </w:pPr>
          </w:p>
        </w:tc>
        <w:tc>
          <w:tcPr>
            <w:tcW w:w="1257"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left"/>
              <w:rPr>
                <w:rFonts w:ascii="Times New Roman" w:hAnsi="Times New Roman"/>
                <w:b/>
                <w:bCs/>
                <w:snapToGrid/>
                <w:color w:val="000000"/>
                <w:sz w:val="12"/>
                <w:szCs w:val="12"/>
              </w:rPr>
            </w:pPr>
            <w:r w:rsidRPr="00A45B40">
              <w:rPr>
                <w:rFonts w:ascii="Times New Roman" w:hAnsi="Times New Roman"/>
                <w:b/>
                <w:bCs/>
                <w:snapToGrid/>
                <w:color w:val="000000"/>
                <w:sz w:val="12"/>
                <w:szCs w:val="12"/>
              </w:rPr>
              <w:t>Soja (em grão)</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177.065</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184.047</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176.160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152.250</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216.000</w:t>
            </w:r>
          </w:p>
        </w:tc>
        <w:tc>
          <w:tcPr>
            <w:tcW w:w="1201" w:type="dxa"/>
            <w:tcBorders>
              <w:top w:val="single" w:sz="4" w:space="0" w:color="auto"/>
              <w:left w:val="nil"/>
              <w:bottom w:val="single" w:sz="4" w:space="0" w:color="auto"/>
            </w:tcBorders>
            <w:shd w:val="clear" w:color="auto" w:fill="auto"/>
            <w:vAlign w:val="center"/>
            <w:hideMark/>
          </w:tcPr>
          <w:p w:rsidR="00F46D9C" w:rsidRPr="00A45B40" w:rsidRDefault="00F46D9C" w:rsidP="00F46D9C">
            <w:pPr>
              <w:widowControl/>
              <w:jc w:val="right"/>
              <w:rPr>
                <w:rFonts w:ascii="Times New Roman" w:hAnsi="Times New Roman"/>
                <w:snapToGrid/>
                <w:color w:val="000000"/>
                <w:sz w:val="14"/>
                <w:szCs w:val="14"/>
              </w:rPr>
            </w:pPr>
            <w:r w:rsidRPr="00A45B40">
              <w:rPr>
                <w:rFonts w:ascii="Times New Roman" w:hAnsi="Times New Roman"/>
                <w:snapToGrid/>
                <w:color w:val="000000"/>
                <w:sz w:val="14"/>
                <w:szCs w:val="14"/>
              </w:rPr>
              <w:t>180.832</w:t>
            </w:r>
          </w:p>
          <w:p w:rsidR="00866403" w:rsidRPr="00A45B40" w:rsidRDefault="00866403" w:rsidP="00F46D9C">
            <w:pPr>
              <w:widowControl/>
              <w:jc w:val="right"/>
              <w:rPr>
                <w:rFonts w:ascii="Times New Roman" w:hAnsi="Times New Roman"/>
                <w:snapToGrid/>
                <w:color w:val="000000"/>
                <w:sz w:val="14"/>
                <w:szCs w:val="14"/>
              </w:rPr>
            </w:pPr>
          </w:p>
        </w:tc>
      </w:tr>
    </w:tbl>
    <w:p w:rsidR="00F50498" w:rsidRPr="00BC79DC" w:rsidRDefault="00866403" w:rsidP="00BC79DC">
      <w:pPr>
        <w:pStyle w:val="SemEspaamento"/>
        <w:ind w:firstLine="0"/>
        <w:rPr>
          <w:sz w:val="20"/>
          <w:szCs w:val="20"/>
        </w:rPr>
      </w:pPr>
      <w:r w:rsidRPr="00A45B40">
        <w:rPr>
          <w:b/>
          <w:sz w:val="20"/>
          <w:szCs w:val="20"/>
        </w:rPr>
        <w:t>Fonte</w:t>
      </w:r>
      <w:r w:rsidRPr="00A45B40">
        <w:rPr>
          <w:sz w:val="20"/>
          <w:szCs w:val="20"/>
        </w:rPr>
        <w:t>: Elaborado pelo autor</w:t>
      </w:r>
      <w:r w:rsidR="004978C2">
        <w:rPr>
          <w:sz w:val="20"/>
          <w:szCs w:val="20"/>
        </w:rPr>
        <w:t xml:space="preserve"> com dados do SIDRA-IBGE (2016)</w:t>
      </w:r>
    </w:p>
    <w:p w:rsidR="006F6662" w:rsidRDefault="006F6662" w:rsidP="00C96834">
      <w:pPr>
        <w:pStyle w:val="Pargrafo"/>
        <w:rPr>
          <w:rFonts w:ascii="Times New Roman" w:hAnsi="Times New Roman"/>
        </w:rPr>
      </w:pPr>
    </w:p>
    <w:p w:rsidR="00557E8C" w:rsidRDefault="00F50498" w:rsidP="00C96834">
      <w:pPr>
        <w:pStyle w:val="Pargrafo"/>
        <w:rPr>
          <w:rFonts w:ascii="Times New Roman" w:hAnsi="Times New Roman"/>
        </w:rPr>
      </w:pPr>
      <w:r w:rsidRPr="00A45B40">
        <w:rPr>
          <w:rFonts w:ascii="Times New Roman" w:hAnsi="Times New Roman"/>
        </w:rPr>
        <w:t>A Tabela 2 revela que os estados que detêm a maior produção da de milho em grãos são</w:t>
      </w:r>
      <w:r w:rsidR="000A229F">
        <w:rPr>
          <w:rFonts w:ascii="Times New Roman" w:hAnsi="Times New Roman"/>
        </w:rPr>
        <w:t>, em toneladas</w:t>
      </w:r>
      <w:r w:rsidRPr="00A45B40">
        <w:rPr>
          <w:rFonts w:ascii="Times New Roman" w:hAnsi="Times New Roman"/>
        </w:rPr>
        <w:t>: Paraná, Mato Grosso e Minas Gerais, com produções, respectivas de 13.567.096</w:t>
      </w:r>
      <w:r w:rsidR="000E1E69">
        <w:rPr>
          <w:rFonts w:ascii="Times New Roman" w:hAnsi="Times New Roman"/>
        </w:rPr>
        <w:t xml:space="preserve"> – 24,50% da produção total</w:t>
      </w:r>
      <w:r w:rsidRPr="00A45B40">
        <w:rPr>
          <w:rFonts w:ascii="Times New Roman" w:hAnsi="Times New Roman"/>
        </w:rPr>
        <w:t>, 8.164.273</w:t>
      </w:r>
      <w:r w:rsidR="000E1E69">
        <w:rPr>
          <w:rFonts w:ascii="Times New Roman" w:hAnsi="Times New Roman"/>
        </w:rPr>
        <w:t xml:space="preserve"> – 14,74% da produção brasileira</w:t>
      </w:r>
      <w:r w:rsidRPr="00A45B40">
        <w:rPr>
          <w:rFonts w:ascii="Times New Roman" w:hAnsi="Times New Roman"/>
        </w:rPr>
        <w:t>, 6.089.941</w:t>
      </w:r>
      <w:r w:rsidR="000E1E69">
        <w:rPr>
          <w:rFonts w:ascii="Times New Roman" w:hAnsi="Times New Roman"/>
        </w:rPr>
        <w:t xml:space="preserve"> – 11% da produção total</w:t>
      </w:r>
      <w:r w:rsidR="0000423D" w:rsidRPr="00A45B40">
        <w:rPr>
          <w:rFonts w:ascii="Times New Roman" w:hAnsi="Times New Roman"/>
        </w:rPr>
        <w:t>, em toneladas</w:t>
      </w:r>
      <w:r w:rsidR="00B305FC">
        <w:rPr>
          <w:rFonts w:ascii="Times New Roman" w:hAnsi="Times New Roman"/>
        </w:rPr>
        <w:t>. A mesma análise para o ano de 2015</w:t>
      </w:r>
      <w:r w:rsidR="000A229F">
        <w:rPr>
          <w:rFonts w:ascii="Times New Roman" w:hAnsi="Times New Roman"/>
        </w:rPr>
        <w:t xml:space="preserve"> mostra que o estado do Mato Grosso toma frente à produção com 21.353.295 de toneladas</w:t>
      </w:r>
      <w:r w:rsidR="000E1E69">
        <w:rPr>
          <w:rFonts w:ascii="Times New Roman" w:hAnsi="Times New Roman"/>
        </w:rPr>
        <w:t xml:space="preserve"> – respondendo a 25,03% da produção total</w:t>
      </w:r>
      <w:r w:rsidR="000A229F">
        <w:rPr>
          <w:rFonts w:ascii="Times New Roman" w:hAnsi="Times New Roman"/>
        </w:rPr>
        <w:t>, seguido do Paraná que produziu 15,7 milhões de toneladas</w:t>
      </w:r>
      <w:r w:rsidR="000E1E69">
        <w:rPr>
          <w:rFonts w:ascii="Times New Roman" w:hAnsi="Times New Roman"/>
        </w:rPr>
        <w:t xml:space="preserve"> – significando 18,5% da produção brasileira</w:t>
      </w:r>
      <w:r w:rsidR="000A229F">
        <w:rPr>
          <w:rFonts w:ascii="Times New Roman" w:hAnsi="Times New Roman"/>
        </w:rPr>
        <w:t>, e Goías com 9,5 milhões de toneladas aproximadamente</w:t>
      </w:r>
      <w:r w:rsidR="000E1E69">
        <w:rPr>
          <w:rFonts w:ascii="Times New Roman" w:hAnsi="Times New Roman"/>
        </w:rPr>
        <w:t xml:space="preserve"> – cerca de 11,15% da produção nacional</w:t>
      </w:r>
      <w:r w:rsidR="0000423D" w:rsidRPr="00A45B40">
        <w:rPr>
          <w:rFonts w:ascii="Times New Roman" w:hAnsi="Times New Roman"/>
        </w:rPr>
        <w:t>.</w:t>
      </w:r>
      <w:r w:rsidRPr="00A45B40">
        <w:rPr>
          <w:rFonts w:ascii="Times New Roman" w:hAnsi="Times New Roman"/>
        </w:rPr>
        <w:t xml:space="preserve"> </w:t>
      </w:r>
    </w:p>
    <w:p w:rsidR="0000423D" w:rsidRPr="00A45B40" w:rsidRDefault="0000423D" w:rsidP="00C96834">
      <w:pPr>
        <w:pStyle w:val="Pargrafo"/>
        <w:rPr>
          <w:rFonts w:ascii="Times New Roman" w:hAnsi="Times New Roman"/>
        </w:rPr>
      </w:pPr>
      <w:r w:rsidRPr="00A45B40">
        <w:rPr>
          <w:rFonts w:ascii="Times New Roman" w:hAnsi="Times New Roman"/>
        </w:rPr>
        <w:t xml:space="preserve">Enquanto que os estados de destaque, em termos de </w:t>
      </w:r>
      <w:r w:rsidRPr="00A45B40">
        <w:rPr>
          <w:rFonts w:ascii="Times New Roman" w:hAnsi="Times New Roman"/>
          <w:i/>
        </w:rPr>
        <w:t xml:space="preserve">quantum, </w:t>
      </w:r>
      <w:r w:rsidRPr="00A45B40">
        <w:rPr>
          <w:rFonts w:ascii="Times New Roman" w:hAnsi="Times New Roman"/>
        </w:rPr>
        <w:t>para a cultura da soja em grãos</w:t>
      </w:r>
      <w:r w:rsidR="00557E8C">
        <w:rPr>
          <w:rFonts w:ascii="Times New Roman" w:hAnsi="Times New Roman"/>
        </w:rPr>
        <w:t xml:space="preserve"> no ano de 2010</w:t>
      </w:r>
      <w:r w:rsidRPr="00A45B40">
        <w:rPr>
          <w:rFonts w:ascii="Times New Roman" w:hAnsi="Times New Roman"/>
        </w:rPr>
        <w:t>, em toneladas, são: Mato Grosso com 18.787.783</w:t>
      </w:r>
      <w:r w:rsidR="00557E8C">
        <w:rPr>
          <w:rFonts w:ascii="Times New Roman" w:hAnsi="Times New Roman"/>
        </w:rPr>
        <w:t xml:space="preserve"> – 27,32% da produção total</w:t>
      </w:r>
      <w:r w:rsidRPr="00A45B40">
        <w:rPr>
          <w:rFonts w:ascii="Times New Roman" w:hAnsi="Times New Roman"/>
        </w:rPr>
        <w:t>, Paraná 1</w:t>
      </w:r>
      <w:r w:rsidR="00B305FC">
        <w:rPr>
          <w:rFonts w:ascii="Times New Roman" w:hAnsi="Times New Roman"/>
        </w:rPr>
        <w:t>4.091.829</w:t>
      </w:r>
      <w:r w:rsidR="00557E8C">
        <w:rPr>
          <w:rFonts w:ascii="Times New Roman" w:hAnsi="Times New Roman"/>
        </w:rPr>
        <w:t xml:space="preserve"> – 20,39% da produção total </w:t>
      </w:r>
      <w:r w:rsidR="00B305FC">
        <w:rPr>
          <w:rFonts w:ascii="Times New Roman" w:hAnsi="Times New Roman"/>
        </w:rPr>
        <w:t xml:space="preserve"> e Rio Grande do Sul 10</w:t>
      </w:r>
      <w:r w:rsidRPr="00A45B40">
        <w:rPr>
          <w:rFonts w:ascii="Times New Roman" w:hAnsi="Times New Roman"/>
        </w:rPr>
        <w:t>.</w:t>
      </w:r>
      <w:r w:rsidR="00B305FC">
        <w:rPr>
          <w:rFonts w:ascii="Times New Roman" w:hAnsi="Times New Roman"/>
        </w:rPr>
        <w:t>480</w:t>
      </w:r>
      <w:r w:rsidRPr="00A45B40">
        <w:rPr>
          <w:rFonts w:ascii="Times New Roman" w:hAnsi="Times New Roman"/>
        </w:rPr>
        <w:t>.</w:t>
      </w:r>
      <w:r w:rsidR="00B305FC">
        <w:rPr>
          <w:rFonts w:ascii="Times New Roman" w:hAnsi="Times New Roman"/>
        </w:rPr>
        <w:t>026</w:t>
      </w:r>
      <w:r w:rsidR="00557E8C">
        <w:rPr>
          <w:rFonts w:ascii="Times New Roman" w:hAnsi="Times New Roman"/>
        </w:rPr>
        <w:t xml:space="preserve"> – 15,23% da produção total</w:t>
      </w:r>
      <w:r w:rsidRPr="00A45B40">
        <w:rPr>
          <w:rFonts w:ascii="Times New Roman" w:hAnsi="Times New Roman"/>
        </w:rPr>
        <w:t>.</w:t>
      </w:r>
      <w:r w:rsidR="000A229F">
        <w:rPr>
          <w:rFonts w:ascii="Times New Roman" w:hAnsi="Times New Roman"/>
        </w:rPr>
        <w:t xml:space="preserve"> Sendo essa relação no </w:t>
      </w:r>
      <w:r w:rsidR="00557E8C">
        <w:rPr>
          <w:rFonts w:ascii="Times New Roman" w:hAnsi="Times New Roman"/>
        </w:rPr>
        <w:t>ano de 2015 liderado</w:t>
      </w:r>
      <w:r w:rsidR="000A229F">
        <w:rPr>
          <w:rFonts w:ascii="Times New Roman" w:hAnsi="Times New Roman"/>
        </w:rPr>
        <w:t xml:space="preserve"> pelo Mato Grosso com uma produção em cerca de 27,8 milhões de toneladas</w:t>
      </w:r>
      <w:r w:rsidR="00557E8C">
        <w:rPr>
          <w:rFonts w:ascii="Times New Roman" w:hAnsi="Times New Roman"/>
        </w:rPr>
        <w:t xml:space="preserve"> – 28,57% da produção total</w:t>
      </w:r>
      <w:r w:rsidR="000A229F">
        <w:rPr>
          <w:rFonts w:ascii="Times New Roman" w:hAnsi="Times New Roman"/>
        </w:rPr>
        <w:t>, em segundo o Paraná produzindo 17.229.378 toneladas</w:t>
      </w:r>
      <w:r w:rsidR="00557E8C">
        <w:rPr>
          <w:rFonts w:ascii="Times New Roman" w:hAnsi="Times New Roman"/>
        </w:rPr>
        <w:t xml:space="preserve"> – 17,67% da produção total</w:t>
      </w:r>
      <w:r w:rsidRPr="00A45B40">
        <w:rPr>
          <w:rFonts w:ascii="Times New Roman" w:hAnsi="Times New Roman"/>
        </w:rPr>
        <w:t xml:space="preserve"> </w:t>
      </w:r>
      <w:r w:rsidR="000A229F">
        <w:rPr>
          <w:rFonts w:ascii="Times New Roman" w:hAnsi="Times New Roman"/>
        </w:rPr>
        <w:t>e em terceiro o estado do Rio Grande do Sul com uma produção de 15,7 mihlões de toneladas</w:t>
      </w:r>
      <w:r w:rsidR="00557E8C">
        <w:rPr>
          <w:rFonts w:ascii="Times New Roman" w:hAnsi="Times New Roman"/>
        </w:rPr>
        <w:t xml:space="preserve"> – 16,10% da produção total</w:t>
      </w:r>
      <w:r w:rsidR="000A229F">
        <w:rPr>
          <w:rFonts w:ascii="Times New Roman" w:hAnsi="Times New Roman"/>
        </w:rPr>
        <w:t>.</w:t>
      </w:r>
    </w:p>
    <w:p w:rsidR="0000423D" w:rsidRPr="00A45B40" w:rsidRDefault="00567DA6" w:rsidP="00C96834">
      <w:pPr>
        <w:pStyle w:val="Pargrafo"/>
        <w:rPr>
          <w:rFonts w:ascii="Times New Roman" w:hAnsi="Times New Roman"/>
        </w:rPr>
      </w:pPr>
      <w:r w:rsidRPr="00A45B40">
        <w:rPr>
          <w:rFonts w:ascii="Times New Roman" w:hAnsi="Times New Roman"/>
        </w:rPr>
        <w:t>Uma informação que a Tabela 2 exibe é que</w:t>
      </w:r>
      <w:r w:rsidR="000E1E69">
        <w:rPr>
          <w:rFonts w:ascii="Times New Roman" w:hAnsi="Times New Roman"/>
        </w:rPr>
        <w:t xml:space="preserve"> ao longo dos cinco anos analisados</w:t>
      </w:r>
      <w:r w:rsidRPr="00A45B40">
        <w:rPr>
          <w:rFonts w:ascii="Times New Roman" w:hAnsi="Times New Roman"/>
        </w:rPr>
        <w:t xml:space="preserve"> </w:t>
      </w:r>
      <w:r w:rsidR="000732B1" w:rsidRPr="00A45B40">
        <w:rPr>
          <w:rFonts w:ascii="Times New Roman" w:hAnsi="Times New Roman"/>
        </w:rPr>
        <w:t xml:space="preserve">os estados do Paraná e Mato Grosso são os principais produtores de ambos os grãos, apresentando também a melhor infraestrutura, pois evidenciam produtividade acima da média quando comparado </w:t>
      </w:r>
      <w:r w:rsidR="000E1E69">
        <w:rPr>
          <w:rFonts w:ascii="Times New Roman" w:hAnsi="Times New Roman"/>
        </w:rPr>
        <w:t>a</w:t>
      </w:r>
      <w:r w:rsidR="000732B1" w:rsidRPr="00A45B40">
        <w:rPr>
          <w:rFonts w:ascii="Times New Roman" w:hAnsi="Times New Roman"/>
        </w:rPr>
        <w:t xml:space="preserve"> os outros estados. Portanto a </w:t>
      </w:r>
      <w:r w:rsidR="00807FFA" w:rsidRPr="00A45B40">
        <w:rPr>
          <w:rFonts w:ascii="Times New Roman" w:hAnsi="Times New Roman"/>
        </w:rPr>
        <w:t xml:space="preserve">análise </w:t>
      </w:r>
      <w:r w:rsidR="000732B1" w:rsidRPr="00A45B40">
        <w:rPr>
          <w:rFonts w:ascii="Times New Roman" w:hAnsi="Times New Roman"/>
        </w:rPr>
        <w:t xml:space="preserve">de </w:t>
      </w:r>
      <w:r w:rsidR="000732B1" w:rsidRPr="00A45B40">
        <w:rPr>
          <w:rFonts w:ascii="Times New Roman" w:hAnsi="Times New Roman"/>
          <w:i/>
        </w:rPr>
        <w:t>cross</w:t>
      </w:r>
      <w:r w:rsidR="000732B1" w:rsidRPr="00A45B40">
        <w:rPr>
          <w:rFonts w:ascii="Times New Roman" w:hAnsi="Times New Roman"/>
        </w:rPr>
        <w:t xml:space="preserve"> </w:t>
      </w:r>
      <w:r w:rsidR="000732B1" w:rsidRPr="00A45B40">
        <w:rPr>
          <w:rFonts w:ascii="Times New Roman" w:hAnsi="Times New Roman"/>
          <w:i/>
        </w:rPr>
        <w:t>hedge</w:t>
      </w:r>
      <w:r w:rsidR="000732B1" w:rsidRPr="00A45B40">
        <w:rPr>
          <w:rFonts w:ascii="Times New Roman" w:hAnsi="Times New Roman"/>
        </w:rPr>
        <w:t xml:space="preserve"> para estes produtores é extremamente significativa.</w:t>
      </w:r>
    </w:p>
    <w:p w:rsidR="0075274A" w:rsidRDefault="00637953" w:rsidP="00A86EFE">
      <w:pPr>
        <w:pStyle w:val="Pargrafo"/>
        <w:rPr>
          <w:rFonts w:ascii="Times New Roman" w:hAnsi="Times New Roman"/>
        </w:rPr>
      </w:pPr>
      <w:r w:rsidRPr="00A45B40">
        <w:rPr>
          <w:rFonts w:ascii="Times New Roman" w:hAnsi="Times New Roman"/>
        </w:rPr>
        <w:t>A importância da produção do milho no Paraná e Mato Grosso, líderes em produção do gr</w:t>
      </w:r>
      <w:r w:rsidR="00F121F4" w:rsidRPr="00A45B40">
        <w:rPr>
          <w:rFonts w:ascii="Times New Roman" w:hAnsi="Times New Roman"/>
        </w:rPr>
        <w:t>ão</w:t>
      </w:r>
      <w:r w:rsidRPr="00A45B40">
        <w:rPr>
          <w:rFonts w:ascii="Times New Roman" w:hAnsi="Times New Roman"/>
        </w:rPr>
        <w:t>, é imprescindível. Entre 2006 e 2010, o Valor Bruto da Produção Agropecuária Paranaense (VBP), foi cerca de R$ 3,63 bilhões anuais gerando um retorno por volta de 10% da renda bruta da agropecuária do Paraná. No entanto a maior parte da produção fica retida no mercado interno, enquanto a produção mato-grossense é vo</w:t>
      </w:r>
      <w:r w:rsidR="007A77D6">
        <w:rPr>
          <w:rFonts w:ascii="Times New Roman" w:hAnsi="Times New Roman"/>
        </w:rPr>
        <w:t>ltada mais a exportação DEMARCHI</w:t>
      </w:r>
      <w:r w:rsidRPr="00A45B40">
        <w:rPr>
          <w:rFonts w:ascii="Times New Roman" w:hAnsi="Times New Roman"/>
        </w:rPr>
        <w:t xml:space="preserve"> (2011)</w:t>
      </w:r>
      <w:r w:rsidR="00B36C58" w:rsidRPr="00A45B40">
        <w:rPr>
          <w:rFonts w:ascii="Times New Roman" w:hAnsi="Times New Roman"/>
        </w:rPr>
        <w:t>.</w:t>
      </w:r>
      <w:r w:rsidR="003F7D8C" w:rsidRPr="00A45B40">
        <w:rPr>
          <w:rFonts w:ascii="Times New Roman" w:hAnsi="Times New Roman"/>
        </w:rPr>
        <w:t xml:space="preserve"> O Mato Grosso é o maior produtor de milho </w:t>
      </w:r>
      <w:r w:rsidR="000E1E69">
        <w:rPr>
          <w:rFonts w:ascii="Times New Roman" w:hAnsi="Times New Roman"/>
        </w:rPr>
        <w:t xml:space="preserve">dentre os estados brasileiros. </w:t>
      </w:r>
    </w:p>
    <w:p w:rsidR="00AA58D9" w:rsidRPr="00A45B40" w:rsidRDefault="000E1E69" w:rsidP="00A86EFE">
      <w:pPr>
        <w:pStyle w:val="Pargrafo"/>
        <w:rPr>
          <w:rFonts w:ascii="Times New Roman" w:hAnsi="Times New Roman"/>
        </w:rPr>
      </w:pPr>
      <w:r>
        <w:rPr>
          <w:rFonts w:ascii="Times New Roman" w:hAnsi="Times New Roman"/>
        </w:rPr>
        <w:t>S</w:t>
      </w:r>
      <w:r w:rsidR="00AA58D9" w:rsidRPr="00A45B40">
        <w:rPr>
          <w:rFonts w:ascii="Times New Roman" w:hAnsi="Times New Roman"/>
        </w:rPr>
        <w:t>egundo</w:t>
      </w:r>
      <w:r w:rsidRPr="00A45B40">
        <w:rPr>
          <w:rFonts w:ascii="Times New Roman" w:hAnsi="Times New Roman"/>
        </w:rPr>
        <w:t xml:space="preserve"> </w:t>
      </w:r>
      <w:r w:rsidR="00417CA6" w:rsidRPr="00A45B40">
        <w:rPr>
          <w:rFonts w:ascii="Times New Roman" w:hAnsi="Times New Roman"/>
        </w:rPr>
        <w:t>Santana</w:t>
      </w:r>
      <w:r w:rsidR="00807FFA" w:rsidRPr="00A45B40">
        <w:rPr>
          <w:rFonts w:ascii="Times New Roman" w:hAnsi="Times New Roman"/>
        </w:rPr>
        <w:t xml:space="preserve"> </w:t>
      </w:r>
      <w:r w:rsidR="00AA58D9" w:rsidRPr="00A45B40">
        <w:rPr>
          <w:rFonts w:ascii="Times New Roman" w:hAnsi="Times New Roman"/>
        </w:rPr>
        <w:t>(2010) tornou-se líder em produção de milho devido a grande concentração de atividades dependentes de subprodutos do milho que circundam o estado, além de condições naturais favoráveis, incentivos fiscais e modernização na infraestrutura, além de vários municípios especializados em ramos do agronegócio.</w:t>
      </w:r>
    </w:p>
    <w:p w:rsidR="00A86EFE" w:rsidRDefault="00F121F4" w:rsidP="0040477C">
      <w:pPr>
        <w:pStyle w:val="Pargrafo"/>
        <w:rPr>
          <w:rFonts w:ascii="Times New Roman" w:hAnsi="Times New Roman"/>
        </w:rPr>
      </w:pPr>
      <w:r w:rsidRPr="00A45B40">
        <w:rPr>
          <w:rFonts w:ascii="Times New Roman" w:hAnsi="Times New Roman"/>
        </w:rPr>
        <w:t xml:space="preserve">Em relação </w:t>
      </w:r>
      <w:r w:rsidR="004F5D65" w:rsidRPr="00A45B40">
        <w:rPr>
          <w:rFonts w:ascii="Times New Roman" w:hAnsi="Times New Roman"/>
        </w:rPr>
        <w:t xml:space="preserve">a soja, sua relevância tem um importante significado para ambos </w:t>
      </w:r>
      <w:r w:rsidR="004F5D65" w:rsidRPr="00A45B40">
        <w:rPr>
          <w:rFonts w:ascii="Times New Roman" w:hAnsi="Times New Roman"/>
        </w:rPr>
        <w:lastRenderedPageBreak/>
        <w:t xml:space="preserve">os estados. O Mato Grosso é o principal produtor da </w:t>
      </w:r>
      <w:r w:rsidR="004F5D65" w:rsidRPr="00A45B40">
        <w:rPr>
          <w:rFonts w:ascii="Times New Roman" w:hAnsi="Times New Roman"/>
          <w:i/>
        </w:rPr>
        <w:t>commodity</w:t>
      </w:r>
      <w:r w:rsidR="00240BE4">
        <w:rPr>
          <w:rFonts w:ascii="Times New Roman" w:hAnsi="Times New Roman"/>
        </w:rPr>
        <w:t xml:space="preserve"> no Brasil</w:t>
      </w:r>
      <w:r w:rsidR="004F5D65" w:rsidRPr="00A45B40">
        <w:rPr>
          <w:rFonts w:ascii="Times New Roman" w:hAnsi="Times New Roman"/>
        </w:rPr>
        <w:t xml:space="preserve"> é responsável pela maior parte da exportação do grão, além de ser estado-chave no crescimento econômico do país</w:t>
      </w:r>
      <w:r w:rsidR="00240BE4">
        <w:rPr>
          <w:rFonts w:ascii="Times New Roman" w:hAnsi="Times New Roman"/>
        </w:rPr>
        <w:t>. Esse estado</w:t>
      </w:r>
      <w:r w:rsidR="004F5D65" w:rsidRPr="00A45B40">
        <w:rPr>
          <w:rFonts w:ascii="Times New Roman" w:hAnsi="Times New Roman"/>
        </w:rPr>
        <w:t xml:space="preserve"> tem capacidade de tornar-se ainda mais </w:t>
      </w:r>
      <w:r w:rsidR="000E1E69">
        <w:rPr>
          <w:rFonts w:ascii="Times New Roman" w:hAnsi="Times New Roman"/>
        </w:rPr>
        <w:t>produtivo</w:t>
      </w:r>
      <w:r w:rsidR="004F5D65" w:rsidRPr="00A45B40">
        <w:rPr>
          <w:rFonts w:ascii="Times New Roman" w:hAnsi="Times New Roman"/>
        </w:rPr>
        <w:t xml:space="preserve">, caso solucione problemas ligados </w:t>
      </w:r>
      <w:r w:rsidR="000E1E69" w:rsidRPr="00A45B40">
        <w:rPr>
          <w:rFonts w:ascii="Times New Roman" w:hAnsi="Times New Roman"/>
        </w:rPr>
        <w:t>à</w:t>
      </w:r>
      <w:r w:rsidR="004F5D65" w:rsidRPr="00A45B40">
        <w:rPr>
          <w:rFonts w:ascii="Times New Roman" w:hAnsi="Times New Roman"/>
        </w:rPr>
        <w:t xml:space="preserve"> logística e administração, no processo de escoamento e gestão, respectivamente </w:t>
      </w:r>
      <w:r w:rsidR="00417CA6" w:rsidRPr="00A45B40">
        <w:rPr>
          <w:rFonts w:ascii="Times New Roman" w:hAnsi="Times New Roman"/>
        </w:rPr>
        <w:t xml:space="preserve">(LAVORENTE, </w:t>
      </w:r>
      <w:r w:rsidR="0040477C" w:rsidRPr="00A45B40">
        <w:rPr>
          <w:rFonts w:ascii="Times New Roman" w:hAnsi="Times New Roman"/>
        </w:rPr>
        <w:t>2011)</w:t>
      </w:r>
      <w:r w:rsidR="00417CA6" w:rsidRPr="00A45B40">
        <w:rPr>
          <w:rFonts w:ascii="Times New Roman" w:hAnsi="Times New Roman"/>
        </w:rPr>
        <w:t>.</w:t>
      </w:r>
    </w:p>
    <w:p w:rsidR="00593CD6" w:rsidRPr="00A45B40" w:rsidRDefault="00593CD6" w:rsidP="0040477C">
      <w:pPr>
        <w:pStyle w:val="Pargrafo"/>
        <w:rPr>
          <w:rFonts w:ascii="Times New Roman" w:hAnsi="Times New Roman"/>
        </w:rPr>
      </w:pPr>
      <w:r>
        <w:rPr>
          <w:rFonts w:ascii="Times New Roman" w:hAnsi="Times New Roman"/>
        </w:rPr>
        <w:t>Messias (2017) destaca a persistência</w:t>
      </w:r>
      <w:r w:rsidR="00E8016C">
        <w:rPr>
          <w:rFonts w:ascii="Times New Roman" w:hAnsi="Times New Roman"/>
        </w:rPr>
        <w:t xml:space="preserve"> </w:t>
      </w:r>
      <w:r>
        <w:rPr>
          <w:rFonts w:ascii="Times New Roman" w:hAnsi="Times New Roman"/>
        </w:rPr>
        <w:t>dos problemas logísticos no centro-sul do Brasil, a dificuldade de escoar os grãos de maneira eficiente até os portos acarreta em perdas significativas, tendo em vista que 56% da produçã</w:t>
      </w:r>
      <w:r w:rsidR="00212F87">
        <w:rPr>
          <w:rFonts w:ascii="Times New Roman" w:hAnsi="Times New Roman"/>
        </w:rPr>
        <w:t xml:space="preserve">o </w:t>
      </w:r>
      <w:r w:rsidR="00E8016C">
        <w:rPr>
          <w:rFonts w:ascii="Times New Roman" w:hAnsi="Times New Roman"/>
        </w:rPr>
        <w:t>destinam-se</w:t>
      </w:r>
      <w:r w:rsidR="00212F87">
        <w:rPr>
          <w:rFonts w:ascii="Times New Roman" w:hAnsi="Times New Roman"/>
        </w:rPr>
        <w:t xml:space="preserve"> ao mercado externo. Mais além,</w:t>
      </w:r>
      <w:r>
        <w:rPr>
          <w:rFonts w:ascii="Times New Roman" w:hAnsi="Times New Roman"/>
        </w:rPr>
        <w:t xml:space="preserve"> a autora </w:t>
      </w:r>
      <w:r w:rsidR="00212F87">
        <w:rPr>
          <w:rFonts w:ascii="Times New Roman" w:hAnsi="Times New Roman"/>
        </w:rPr>
        <w:t>pontua que investimentos em modais de transporte diferentes do rodoviário pode</w:t>
      </w:r>
      <w:r w:rsidR="00E8016C">
        <w:rPr>
          <w:rFonts w:ascii="Times New Roman" w:hAnsi="Times New Roman"/>
        </w:rPr>
        <w:t>ndo</w:t>
      </w:r>
      <w:r w:rsidR="00212F87">
        <w:rPr>
          <w:rFonts w:ascii="Times New Roman" w:hAnsi="Times New Roman"/>
        </w:rPr>
        <w:t xml:space="preserve"> contribuir</w:t>
      </w:r>
      <w:r w:rsidR="00E8016C">
        <w:rPr>
          <w:rFonts w:ascii="Times New Roman" w:hAnsi="Times New Roman"/>
        </w:rPr>
        <w:t xml:space="preserve"> com</w:t>
      </w:r>
      <w:r w:rsidR="00212F87">
        <w:rPr>
          <w:rFonts w:ascii="Times New Roman" w:hAnsi="Times New Roman"/>
        </w:rPr>
        <w:t xml:space="preserve"> </w:t>
      </w:r>
      <w:r w:rsidR="00E8016C">
        <w:rPr>
          <w:rFonts w:ascii="Times New Roman" w:hAnsi="Times New Roman"/>
        </w:rPr>
        <w:t>redução</w:t>
      </w:r>
      <w:r w:rsidR="00E34564">
        <w:rPr>
          <w:rFonts w:ascii="Times New Roman" w:hAnsi="Times New Roman"/>
        </w:rPr>
        <w:t xml:space="preserve"> </w:t>
      </w:r>
      <w:r w:rsidR="00E8016C">
        <w:rPr>
          <w:rFonts w:ascii="Times New Roman" w:hAnsi="Times New Roman"/>
        </w:rPr>
        <w:t>d</w:t>
      </w:r>
      <w:r w:rsidR="00E34564">
        <w:rPr>
          <w:rFonts w:ascii="Times New Roman" w:hAnsi="Times New Roman"/>
        </w:rPr>
        <w:t>os custos, por conta da</w:t>
      </w:r>
      <w:r w:rsidR="00E8016C">
        <w:rPr>
          <w:rFonts w:ascii="Times New Roman" w:hAnsi="Times New Roman"/>
        </w:rPr>
        <w:t>s</w:t>
      </w:r>
      <w:r w:rsidR="00E34564">
        <w:rPr>
          <w:rFonts w:ascii="Times New Roman" w:hAnsi="Times New Roman"/>
        </w:rPr>
        <w:t xml:space="preserve"> condições geradas devido ao volume de caminhões que transitam nestes corredores.</w:t>
      </w:r>
    </w:p>
    <w:p w:rsidR="00347CC1" w:rsidRPr="00A45B40" w:rsidRDefault="000E1E69" w:rsidP="00C96834">
      <w:pPr>
        <w:pStyle w:val="Pargrafo"/>
        <w:rPr>
          <w:rFonts w:ascii="Times New Roman" w:hAnsi="Times New Roman"/>
        </w:rPr>
      </w:pPr>
      <w:r>
        <w:rPr>
          <w:rFonts w:ascii="Times New Roman" w:hAnsi="Times New Roman"/>
        </w:rPr>
        <w:t>O</w:t>
      </w:r>
      <w:r w:rsidR="00347CC1" w:rsidRPr="00A45B40">
        <w:rPr>
          <w:rFonts w:ascii="Times New Roman" w:hAnsi="Times New Roman"/>
        </w:rPr>
        <w:t xml:space="preserve">s produtores foram atraídos na </w:t>
      </w:r>
      <w:r w:rsidR="00764D8D" w:rsidRPr="00A45B40">
        <w:rPr>
          <w:rFonts w:ascii="Times New Roman" w:hAnsi="Times New Roman"/>
        </w:rPr>
        <w:t xml:space="preserve">última </w:t>
      </w:r>
      <w:r w:rsidR="00347CC1" w:rsidRPr="00A45B40">
        <w:rPr>
          <w:rFonts w:ascii="Times New Roman" w:hAnsi="Times New Roman"/>
        </w:rPr>
        <w:t xml:space="preserve">década pelo </w:t>
      </w:r>
      <w:r w:rsidR="00347CC1" w:rsidRPr="00A45B40">
        <w:rPr>
          <w:rFonts w:ascii="Times New Roman" w:hAnsi="Times New Roman"/>
          <w:i/>
        </w:rPr>
        <w:t>boom</w:t>
      </w:r>
      <w:r w:rsidR="00347CC1" w:rsidRPr="00A45B40">
        <w:rPr>
          <w:rFonts w:ascii="Times New Roman" w:hAnsi="Times New Roman"/>
        </w:rPr>
        <w:t xml:space="preserve"> das </w:t>
      </w:r>
      <w:r w:rsidR="00347CC1" w:rsidRPr="00A45B40">
        <w:rPr>
          <w:rFonts w:ascii="Times New Roman" w:hAnsi="Times New Roman"/>
          <w:i/>
        </w:rPr>
        <w:t>commo</w:t>
      </w:r>
      <w:r w:rsidR="00764D8D" w:rsidRPr="00A45B40">
        <w:rPr>
          <w:rFonts w:ascii="Times New Roman" w:hAnsi="Times New Roman"/>
          <w:i/>
        </w:rPr>
        <w:t>di</w:t>
      </w:r>
      <w:r w:rsidR="00347CC1" w:rsidRPr="00A45B40">
        <w:rPr>
          <w:rFonts w:ascii="Times New Roman" w:hAnsi="Times New Roman"/>
          <w:i/>
        </w:rPr>
        <w:t>ties</w:t>
      </w:r>
      <w:r w:rsidR="00FB74FC" w:rsidRPr="00A45B40">
        <w:rPr>
          <w:rFonts w:ascii="Times New Roman" w:hAnsi="Times New Roman"/>
        </w:rPr>
        <w:t xml:space="preserve">, que em conjunto com o </w:t>
      </w:r>
      <w:r w:rsidR="00764D8D" w:rsidRPr="00A45B40">
        <w:rPr>
          <w:rFonts w:ascii="Times New Roman" w:hAnsi="Times New Roman"/>
        </w:rPr>
        <w:t xml:space="preserve">câmbio </w:t>
      </w:r>
      <w:r w:rsidR="00FB74FC" w:rsidRPr="00A45B40">
        <w:rPr>
          <w:rFonts w:ascii="Times New Roman" w:hAnsi="Times New Roman"/>
        </w:rPr>
        <w:t xml:space="preserve">desvalorizado, </w:t>
      </w:r>
      <w:r>
        <w:rPr>
          <w:rFonts w:ascii="Times New Roman" w:hAnsi="Times New Roman"/>
        </w:rPr>
        <w:t>elevou a rentabilidade das exportações</w:t>
      </w:r>
      <w:r w:rsidR="00FB74FC" w:rsidRPr="00A45B40">
        <w:rPr>
          <w:rFonts w:ascii="Times New Roman" w:hAnsi="Times New Roman"/>
        </w:rPr>
        <w:t xml:space="preserve">, </w:t>
      </w:r>
      <w:r>
        <w:rPr>
          <w:rFonts w:ascii="Times New Roman" w:hAnsi="Times New Roman"/>
        </w:rPr>
        <w:t>contribuindo</w:t>
      </w:r>
      <w:r w:rsidR="00FB74FC" w:rsidRPr="00A45B40">
        <w:rPr>
          <w:rFonts w:ascii="Times New Roman" w:hAnsi="Times New Roman"/>
        </w:rPr>
        <w:t xml:space="preserve"> para a ampliação da produção de soja no país. </w:t>
      </w:r>
      <w:r w:rsidR="00310331" w:rsidRPr="00A45B40">
        <w:rPr>
          <w:rFonts w:ascii="Times New Roman" w:hAnsi="Times New Roman"/>
        </w:rPr>
        <w:t>Já em relação ao milho</w:t>
      </w:r>
      <w:r w:rsidR="00764D8D" w:rsidRPr="00A45B40">
        <w:rPr>
          <w:rFonts w:ascii="Times New Roman" w:hAnsi="Times New Roman"/>
        </w:rPr>
        <w:t>,</w:t>
      </w:r>
      <w:r w:rsidR="00310331" w:rsidRPr="00A45B40">
        <w:rPr>
          <w:rFonts w:ascii="Times New Roman" w:hAnsi="Times New Roman"/>
        </w:rPr>
        <w:t xml:space="preserve"> não há tanto destaque deste grão em relação a sua exportação, é um produto que </w:t>
      </w:r>
      <w:bookmarkStart w:id="14" w:name="_GoBack"/>
      <w:bookmarkEnd w:id="14"/>
      <w:r w:rsidR="000313F1" w:rsidRPr="00A45B40">
        <w:rPr>
          <w:rFonts w:ascii="Times New Roman" w:hAnsi="Times New Roman"/>
        </w:rPr>
        <w:t>se destina</w:t>
      </w:r>
      <w:r w:rsidR="00310331" w:rsidRPr="00A45B40">
        <w:rPr>
          <w:rFonts w:ascii="Times New Roman" w:hAnsi="Times New Roman"/>
        </w:rPr>
        <w:t xml:space="preserve"> mais ao mercado interno e</w:t>
      </w:r>
      <w:r w:rsidR="00764D8D" w:rsidRPr="00A45B40">
        <w:rPr>
          <w:rFonts w:ascii="Times New Roman" w:hAnsi="Times New Roman"/>
        </w:rPr>
        <w:t>,</w:t>
      </w:r>
      <w:r w:rsidR="00310331" w:rsidRPr="00A45B40">
        <w:rPr>
          <w:rFonts w:ascii="Times New Roman" w:hAnsi="Times New Roman"/>
        </w:rPr>
        <w:t xml:space="preserve"> portanto</w:t>
      </w:r>
      <w:r w:rsidR="00764D8D" w:rsidRPr="00A45B40">
        <w:rPr>
          <w:rFonts w:ascii="Times New Roman" w:hAnsi="Times New Roman"/>
        </w:rPr>
        <w:t>,</w:t>
      </w:r>
      <w:r w:rsidR="00310331" w:rsidRPr="00A45B40">
        <w:rPr>
          <w:rFonts w:ascii="Times New Roman" w:hAnsi="Times New Roman"/>
        </w:rPr>
        <w:t xml:space="preserve"> tem seu preço </w:t>
      </w:r>
      <w:r w:rsidR="00764D8D" w:rsidRPr="00A45B40">
        <w:rPr>
          <w:rFonts w:ascii="Times New Roman" w:hAnsi="Times New Roman"/>
        </w:rPr>
        <w:t xml:space="preserve">ainda bastante </w:t>
      </w:r>
      <w:r w:rsidR="00310331" w:rsidRPr="00A45B40">
        <w:rPr>
          <w:rFonts w:ascii="Times New Roman" w:hAnsi="Times New Roman"/>
        </w:rPr>
        <w:t xml:space="preserve">definido domesticamente. </w:t>
      </w:r>
    </w:p>
    <w:p w:rsidR="00562707" w:rsidRPr="00A45B40" w:rsidRDefault="00310331" w:rsidP="00EA5769">
      <w:pPr>
        <w:pStyle w:val="Pargrafo"/>
        <w:rPr>
          <w:rFonts w:ascii="Times New Roman" w:hAnsi="Times New Roman"/>
        </w:rPr>
      </w:pPr>
      <w:r w:rsidRPr="00A45B40">
        <w:rPr>
          <w:rFonts w:ascii="Times New Roman" w:hAnsi="Times New Roman"/>
        </w:rPr>
        <w:t>Para avaliar essa expansão da comercialização dos grãos</w:t>
      </w:r>
      <w:r w:rsidR="00764D8D" w:rsidRPr="00A45B40">
        <w:rPr>
          <w:rFonts w:ascii="Times New Roman" w:hAnsi="Times New Roman"/>
        </w:rPr>
        <w:t>,</w:t>
      </w:r>
      <w:r w:rsidRPr="00A45B40">
        <w:rPr>
          <w:rFonts w:ascii="Times New Roman" w:hAnsi="Times New Roman"/>
        </w:rPr>
        <w:t xml:space="preserve"> cabe notar como </w:t>
      </w:r>
      <w:r w:rsidR="00240BE4">
        <w:rPr>
          <w:rFonts w:ascii="Times New Roman" w:hAnsi="Times New Roman"/>
        </w:rPr>
        <w:t>estão ocorrendo</w:t>
      </w:r>
      <w:r w:rsidRPr="00A45B40">
        <w:rPr>
          <w:rFonts w:ascii="Times New Roman" w:hAnsi="Times New Roman"/>
        </w:rPr>
        <w:t xml:space="preserve"> </w:t>
      </w:r>
      <w:r w:rsidR="00E8016C" w:rsidRPr="00A45B40">
        <w:rPr>
          <w:rFonts w:ascii="Times New Roman" w:hAnsi="Times New Roman"/>
        </w:rPr>
        <w:t>às</w:t>
      </w:r>
      <w:r w:rsidRPr="00A45B40">
        <w:rPr>
          <w:rFonts w:ascii="Times New Roman" w:hAnsi="Times New Roman"/>
        </w:rPr>
        <w:t xml:space="preserve"> negociações com o mercado externo. Por meio da </w:t>
      </w:r>
      <w:r w:rsidR="00764D8D" w:rsidRPr="00A45B40">
        <w:rPr>
          <w:rFonts w:ascii="Times New Roman" w:hAnsi="Times New Roman"/>
        </w:rPr>
        <w:t xml:space="preserve">Figura </w:t>
      </w:r>
      <w:r w:rsidRPr="00A45B40">
        <w:rPr>
          <w:rFonts w:ascii="Times New Roman" w:hAnsi="Times New Roman"/>
        </w:rPr>
        <w:t xml:space="preserve">2 destaca-se o aumento da comercialização </w:t>
      </w:r>
      <w:r w:rsidR="00180D56">
        <w:rPr>
          <w:rFonts w:ascii="Times New Roman" w:hAnsi="Times New Roman"/>
        </w:rPr>
        <w:t>para</w:t>
      </w:r>
      <w:r w:rsidRPr="00A45B40">
        <w:rPr>
          <w:rFonts w:ascii="Times New Roman" w:hAnsi="Times New Roman"/>
        </w:rPr>
        <w:t xml:space="preserve"> o exterior dos produtos destacados </w:t>
      </w:r>
      <w:r w:rsidR="00764D8D" w:rsidRPr="00A45B40">
        <w:rPr>
          <w:rFonts w:ascii="Times New Roman" w:hAnsi="Times New Roman"/>
        </w:rPr>
        <w:t xml:space="preserve">neste </w:t>
      </w:r>
      <w:r w:rsidRPr="00A45B40">
        <w:rPr>
          <w:rFonts w:ascii="Times New Roman" w:hAnsi="Times New Roman"/>
        </w:rPr>
        <w:t>trabalho.</w:t>
      </w:r>
    </w:p>
    <w:p w:rsidR="00562707" w:rsidRDefault="00562707" w:rsidP="00F1733E">
      <w:pPr>
        <w:rPr>
          <w:rFonts w:eastAsia="Calibri"/>
          <w:snapToGrid/>
        </w:rPr>
      </w:pPr>
    </w:p>
    <w:p w:rsidR="00F85966" w:rsidRPr="00A45B40" w:rsidRDefault="00F85966" w:rsidP="0019670C">
      <w:pPr>
        <w:pStyle w:val="Legenda"/>
        <w:keepNext/>
        <w:spacing w:after="0" w:line="360" w:lineRule="auto"/>
        <w:ind w:left="1276" w:hanging="1276"/>
        <w:rPr>
          <w:rFonts w:ascii="Times New Roman" w:eastAsia="Calibri" w:hAnsi="Times New Roman"/>
          <w:bCs w:val="0"/>
          <w:snapToGrid/>
          <w:color w:val="auto"/>
          <w:sz w:val="24"/>
          <w:szCs w:val="20"/>
        </w:rPr>
      </w:pPr>
      <w:bookmarkStart w:id="15" w:name="_Toc485685363"/>
      <w:r w:rsidRPr="00A45B40">
        <w:rPr>
          <w:rFonts w:ascii="Times New Roman" w:eastAsia="Calibri" w:hAnsi="Times New Roman"/>
          <w:bCs w:val="0"/>
          <w:snapToGrid/>
          <w:color w:val="auto"/>
          <w:sz w:val="24"/>
          <w:szCs w:val="20"/>
        </w:rPr>
        <w:t xml:space="preserve">Figura </w:t>
      </w:r>
      <w:r w:rsidR="0034564D" w:rsidRPr="00A45B40">
        <w:rPr>
          <w:rFonts w:ascii="Times New Roman" w:eastAsia="Calibri" w:hAnsi="Times New Roman"/>
          <w:bCs w:val="0"/>
          <w:snapToGrid/>
          <w:color w:val="auto"/>
          <w:sz w:val="24"/>
          <w:szCs w:val="20"/>
        </w:rPr>
        <w:fldChar w:fldCharType="begin"/>
      </w:r>
      <w:r w:rsidRPr="00A45B40">
        <w:rPr>
          <w:rFonts w:ascii="Times New Roman" w:eastAsia="Calibri" w:hAnsi="Times New Roman"/>
          <w:bCs w:val="0"/>
          <w:snapToGrid/>
          <w:color w:val="auto"/>
          <w:sz w:val="24"/>
          <w:szCs w:val="20"/>
        </w:rPr>
        <w:instrText xml:space="preserve"> SEQ Figura \* ARABIC </w:instrText>
      </w:r>
      <w:r w:rsidR="0034564D" w:rsidRPr="00A45B40">
        <w:rPr>
          <w:rFonts w:ascii="Times New Roman" w:eastAsia="Calibri" w:hAnsi="Times New Roman"/>
          <w:bCs w:val="0"/>
          <w:snapToGrid/>
          <w:color w:val="auto"/>
          <w:sz w:val="24"/>
          <w:szCs w:val="20"/>
        </w:rPr>
        <w:fldChar w:fldCharType="separate"/>
      </w:r>
      <w:r w:rsidR="007D7018">
        <w:rPr>
          <w:rFonts w:ascii="Times New Roman" w:eastAsia="Calibri" w:hAnsi="Times New Roman"/>
          <w:bCs w:val="0"/>
          <w:noProof/>
          <w:snapToGrid/>
          <w:color w:val="auto"/>
          <w:sz w:val="24"/>
          <w:szCs w:val="20"/>
        </w:rPr>
        <w:t>2</w:t>
      </w:r>
      <w:r w:rsidR="0034564D" w:rsidRPr="00A45B40">
        <w:rPr>
          <w:rFonts w:ascii="Times New Roman" w:eastAsia="Calibri" w:hAnsi="Times New Roman"/>
          <w:bCs w:val="0"/>
          <w:snapToGrid/>
          <w:color w:val="auto"/>
          <w:sz w:val="24"/>
          <w:szCs w:val="20"/>
        </w:rPr>
        <w:fldChar w:fldCharType="end"/>
      </w:r>
      <w:r w:rsidRPr="00A45B40">
        <w:rPr>
          <w:rFonts w:ascii="Times New Roman" w:eastAsia="Calibri" w:hAnsi="Times New Roman"/>
          <w:bCs w:val="0"/>
          <w:snapToGrid/>
          <w:color w:val="auto"/>
          <w:sz w:val="24"/>
          <w:szCs w:val="20"/>
        </w:rPr>
        <w:t xml:space="preserve"> – </w:t>
      </w:r>
      <w:r w:rsidRPr="00A45B40">
        <w:rPr>
          <w:rFonts w:ascii="Times New Roman" w:eastAsia="Calibri" w:hAnsi="Times New Roman"/>
          <w:b w:val="0"/>
          <w:bCs w:val="0"/>
          <w:snapToGrid/>
          <w:color w:val="auto"/>
          <w:sz w:val="24"/>
          <w:szCs w:val="20"/>
        </w:rPr>
        <w:t>Exportação de soja e milho brasileiros, em milhões de US$ FOB – 2000 a 2015</w:t>
      </w:r>
      <w:bookmarkEnd w:id="15"/>
    </w:p>
    <w:p w:rsidR="00283987" w:rsidRDefault="006C2EA3" w:rsidP="00283987">
      <w:pPr>
        <w:pStyle w:val="Pargrafo"/>
        <w:ind w:firstLine="0"/>
        <w:rPr>
          <w:rFonts w:ascii="Times New Roman" w:hAnsi="Times New Roman"/>
          <w:sz w:val="20"/>
        </w:rPr>
      </w:pPr>
      <w:r w:rsidRPr="006C2EA3">
        <w:rPr>
          <w:noProof/>
        </w:rPr>
        <w:drawing>
          <wp:inline distT="0" distB="0" distL="0" distR="0">
            <wp:extent cx="5791200" cy="265176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83987" w:rsidRPr="00A45B40" w:rsidRDefault="00283987" w:rsidP="00283987">
      <w:pPr>
        <w:pStyle w:val="Pargrafo"/>
        <w:ind w:firstLine="0"/>
        <w:rPr>
          <w:rFonts w:ascii="Times New Roman" w:hAnsi="Times New Roman"/>
        </w:rPr>
      </w:pPr>
      <w:r w:rsidRPr="00A45B40">
        <w:rPr>
          <w:rFonts w:ascii="Times New Roman" w:hAnsi="Times New Roman"/>
          <w:b/>
          <w:sz w:val="20"/>
        </w:rPr>
        <w:t>Fonte</w:t>
      </w:r>
      <w:r w:rsidRPr="00A45B40">
        <w:rPr>
          <w:rFonts w:ascii="Times New Roman" w:hAnsi="Times New Roman"/>
          <w:sz w:val="20"/>
        </w:rPr>
        <w:t>: Elaborado pelo autor com dados do MDIC/SECEX (2016).</w:t>
      </w:r>
    </w:p>
    <w:p w:rsidR="00283987" w:rsidRPr="00347CC1" w:rsidRDefault="00283987" w:rsidP="006C2EA3">
      <w:pPr>
        <w:pStyle w:val="Pargrafo"/>
        <w:ind w:firstLine="0"/>
      </w:pPr>
    </w:p>
    <w:p w:rsidR="008261F2" w:rsidRPr="00A45B40" w:rsidRDefault="00F277A0" w:rsidP="00C96834">
      <w:pPr>
        <w:pStyle w:val="Pargrafo"/>
        <w:rPr>
          <w:rFonts w:ascii="Times New Roman" w:hAnsi="Times New Roman"/>
        </w:rPr>
      </w:pPr>
      <w:r w:rsidRPr="00A45B40">
        <w:rPr>
          <w:rFonts w:ascii="Times New Roman" w:hAnsi="Times New Roman"/>
        </w:rPr>
        <w:t>A</w:t>
      </w:r>
      <w:r w:rsidR="00764D8D" w:rsidRPr="00A45B40">
        <w:rPr>
          <w:rFonts w:ascii="Times New Roman" w:hAnsi="Times New Roman"/>
        </w:rPr>
        <w:t xml:space="preserve"> Figura 2</w:t>
      </w:r>
      <w:r w:rsidR="00BB7FB9" w:rsidRPr="00A45B40">
        <w:rPr>
          <w:rFonts w:ascii="Times New Roman" w:hAnsi="Times New Roman"/>
        </w:rPr>
        <w:t xml:space="preserve"> revela a diferença entre o destino destes dois grãos. </w:t>
      </w:r>
      <w:r w:rsidR="008261F2" w:rsidRPr="00A45B40">
        <w:rPr>
          <w:rFonts w:ascii="Times New Roman" w:hAnsi="Times New Roman"/>
        </w:rPr>
        <w:t xml:space="preserve">As </w:t>
      </w:r>
      <w:r w:rsidR="008261F2" w:rsidRPr="00A45B40">
        <w:rPr>
          <w:rFonts w:ascii="Times New Roman" w:hAnsi="Times New Roman"/>
        </w:rPr>
        <w:lastRenderedPageBreak/>
        <w:t>exportações entre os dois grãos chega a uma diferença de 44 vezes no ano de 2005</w:t>
      </w:r>
      <w:r w:rsidR="00764D8D" w:rsidRPr="00A45B40">
        <w:rPr>
          <w:rFonts w:ascii="Times New Roman" w:hAnsi="Times New Roman"/>
        </w:rPr>
        <w:t>,</w:t>
      </w:r>
      <w:r w:rsidR="008261F2" w:rsidRPr="00A45B40">
        <w:rPr>
          <w:rFonts w:ascii="Times New Roman" w:hAnsi="Times New Roman"/>
        </w:rPr>
        <w:t xml:space="preserve"> em dólares </w:t>
      </w:r>
      <w:r w:rsidR="00240BE4">
        <w:rPr>
          <w:rFonts w:ascii="Times New Roman" w:hAnsi="Times New Roman"/>
          <w:i/>
        </w:rPr>
        <w:t xml:space="preserve">Free On Board </w:t>
      </w:r>
      <w:r w:rsidR="00240BE4">
        <w:rPr>
          <w:rFonts w:ascii="Times New Roman" w:hAnsi="Times New Roman"/>
        </w:rPr>
        <w:t>(</w:t>
      </w:r>
      <w:r w:rsidR="008261F2" w:rsidRPr="00A45B40">
        <w:rPr>
          <w:rFonts w:ascii="Times New Roman" w:hAnsi="Times New Roman"/>
        </w:rPr>
        <w:t>FOB</w:t>
      </w:r>
      <w:r w:rsidR="00240BE4">
        <w:rPr>
          <w:rFonts w:ascii="Times New Roman" w:hAnsi="Times New Roman"/>
        </w:rPr>
        <w:t>)</w:t>
      </w:r>
      <w:r w:rsidR="008261F2" w:rsidRPr="00A45B40">
        <w:rPr>
          <w:rFonts w:ascii="Times New Roman" w:hAnsi="Times New Roman"/>
        </w:rPr>
        <w:t xml:space="preserve">. E com uma diferença mínima de 3,24 aproximadamente no ano de 2007 entre </w:t>
      </w:r>
      <w:r w:rsidR="00764D8D" w:rsidRPr="00A45B40">
        <w:rPr>
          <w:rFonts w:ascii="Times New Roman" w:hAnsi="Times New Roman"/>
        </w:rPr>
        <w:t>tais</w:t>
      </w:r>
      <w:r w:rsidR="008261F2" w:rsidRPr="00A45B40">
        <w:rPr>
          <w:rFonts w:ascii="Times New Roman" w:hAnsi="Times New Roman"/>
        </w:rPr>
        <w:t xml:space="preserve"> culturas.</w:t>
      </w:r>
    </w:p>
    <w:p w:rsidR="006C2EA3" w:rsidRPr="00A45B40" w:rsidRDefault="00BB7FB9" w:rsidP="00C96834">
      <w:pPr>
        <w:pStyle w:val="Pargrafo"/>
        <w:rPr>
          <w:rFonts w:ascii="Times New Roman" w:hAnsi="Times New Roman"/>
        </w:rPr>
      </w:pPr>
      <w:r w:rsidRPr="00A45B40">
        <w:rPr>
          <w:rFonts w:ascii="Times New Roman" w:hAnsi="Times New Roman"/>
        </w:rPr>
        <w:t xml:space="preserve">Ao observar em conjunto </w:t>
      </w:r>
      <w:r w:rsidR="00764D8D" w:rsidRPr="00A45B40">
        <w:rPr>
          <w:rFonts w:ascii="Times New Roman" w:hAnsi="Times New Roman"/>
        </w:rPr>
        <w:t>as Figuras</w:t>
      </w:r>
      <w:r w:rsidRPr="00A45B40">
        <w:rPr>
          <w:rFonts w:ascii="Times New Roman" w:hAnsi="Times New Roman"/>
        </w:rPr>
        <w:t xml:space="preserve"> 1 e 2, </w:t>
      </w:r>
      <w:r w:rsidR="00764D8D" w:rsidRPr="00A45B40">
        <w:rPr>
          <w:rFonts w:ascii="Times New Roman" w:hAnsi="Times New Roman"/>
        </w:rPr>
        <w:t xml:space="preserve">pode-se </w:t>
      </w:r>
      <w:r w:rsidRPr="00A45B40">
        <w:rPr>
          <w:rFonts w:ascii="Times New Roman" w:hAnsi="Times New Roman"/>
        </w:rPr>
        <w:t>afirmar que a produção de milho é voltada</w:t>
      </w:r>
      <w:r w:rsidR="00764D8D" w:rsidRPr="00A45B40">
        <w:rPr>
          <w:rFonts w:ascii="Times New Roman" w:hAnsi="Times New Roman"/>
        </w:rPr>
        <w:t>,</w:t>
      </w:r>
      <w:r w:rsidRPr="00A45B40">
        <w:rPr>
          <w:rFonts w:ascii="Times New Roman" w:hAnsi="Times New Roman"/>
        </w:rPr>
        <w:t xml:space="preserve"> principalmente</w:t>
      </w:r>
      <w:r w:rsidR="00764D8D" w:rsidRPr="00A45B40">
        <w:rPr>
          <w:rFonts w:ascii="Times New Roman" w:hAnsi="Times New Roman"/>
        </w:rPr>
        <w:t>,</w:t>
      </w:r>
      <w:r w:rsidRPr="00A45B40">
        <w:rPr>
          <w:rFonts w:ascii="Times New Roman" w:hAnsi="Times New Roman"/>
        </w:rPr>
        <w:t xml:space="preserve"> para o mercado interno, enquanto a produção de soja é </w:t>
      </w:r>
      <w:r w:rsidR="00240BE4">
        <w:rPr>
          <w:rFonts w:ascii="Times New Roman" w:hAnsi="Times New Roman"/>
        </w:rPr>
        <w:t>direcionada</w:t>
      </w:r>
      <w:r w:rsidRPr="00A45B40">
        <w:rPr>
          <w:rFonts w:ascii="Times New Roman" w:hAnsi="Times New Roman"/>
        </w:rPr>
        <w:t xml:space="preserve"> </w:t>
      </w:r>
      <w:r w:rsidR="00240BE4">
        <w:rPr>
          <w:rFonts w:ascii="Times New Roman" w:hAnsi="Times New Roman"/>
        </w:rPr>
        <w:t>a</w:t>
      </w:r>
      <w:r w:rsidRPr="00A45B40">
        <w:rPr>
          <w:rFonts w:ascii="Times New Roman" w:hAnsi="Times New Roman"/>
        </w:rPr>
        <w:t xml:space="preserve">o exterior. Isso implica em algumas características que diferem os dois grãos em termos de comercialização, pois os mercados atendidos são diferentes e as concorrências nos dois </w:t>
      </w:r>
      <w:r w:rsidR="009425DF">
        <w:rPr>
          <w:rFonts w:ascii="Times New Roman" w:hAnsi="Times New Roman"/>
        </w:rPr>
        <w:t>são distintas</w:t>
      </w:r>
      <w:r w:rsidRPr="00A45B40">
        <w:rPr>
          <w:rFonts w:ascii="Times New Roman" w:hAnsi="Times New Roman"/>
        </w:rPr>
        <w:t xml:space="preserve">. Por enfrentar um </w:t>
      </w:r>
      <w:r w:rsidR="00764D8D" w:rsidRPr="00A45B40">
        <w:rPr>
          <w:rFonts w:ascii="Times New Roman" w:hAnsi="Times New Roman"/>
        </w:rPr>
        <w:t xml:space="preserve">comércio </w:t>
      </w:r>
      <w:r w:rsidRPr="00A45B40">
        <w:rPr>
          <w:rFonts w:ascii="Times New Roman" w:hAnsi="Times New Roman"/>
        </w:rPr>
        <w:t>mais competitivo, a produç</w:t>
      </w:r>
      <w:r w:rsidR="008261F2" w:rsidRPr="00A45B40">
        <w:rPr>
          <w:rFonts w:ascii="Times New Roman" w:hAnsi="Times New Roman"/>
        </w:rPr>
        <w:t>ão da soja teve que s</w:t>
      </w:r>
      <w:r w:rsidRPr="00A45B40">
        <w:rPr>
          <w:rFonts w:ascii="Times New Roman" w:hAnsi="Times New Roman"/>
        </w:rPr>
        <w:t>e adaptar e tornar-se mais produtiva, em direção a ter vantage</w:t>
      </w:r>
      <w:r w:rsidR="008261F2" w:rsidRPr="00A45B40">
        <w:rPr>
          <w:rFonts w:ascii="Times New Roman" w:hAnsi="Times New Roman"/>
        </w:rPr>
        <w:t xml:space="preserve">ns no </w:t>
      </w:r>
      <w:r w:rsidR="00764D8D" w:rsidRPr="00A45B40">
        <w:rPr>
          <w:rFonts w:ascii="Times New Roman" w:hAnsi="Times New Roman"/>
        </w:rPr>
        <w:t xml:space="preserve">comércio </w:t>
      </w:r>
      <w:r w:rsidR="008261F2" w:rsidRPr="00A45B40">
        <w:rPr>
          <w:rFonts w:ascii="Times New Roman" w:hAnsi="Times New Roman"/>
        </w:rPr>
        <w:t>internacional. Com isso, o número de contratos negociados são maiores</w:t>
      </w:r>
      <w:r w:rsidR="00764D8D" w:rsidRPr="00A45B40">
        <w:rPr>
          <w:rFonts w:ascii="Times New Roman" w:hAnsi="Times New Roman"/>
        </w:rPr>
        <w:t>,</w:t>
      </w:r>
      <w:r w:rsidR="008261F2" w:rsidRPr="00A45B40">
        <w:rPr>
          <w:rFonts w:ascii="Times New Roman" w:hAnsi="Times New Roman"/>
        </w:rPr>
        <w:t xml:space="preserve"> o que </w:t>
      </w:r>
      <w:r w:rsidR="00556678">
        <w:rPr>
          <w:rFonts w:ascii="Times New Roman" w:hAnsi="Times New Roman"/>
        </w:rPr>
        <w:t>explica</w:t>
      </w:r>
      <w:r w:rsidR="008261F2" w:rsidRPr="00A45B40">
        <w:rPr>
          <w:rFonts w:ascii="Times New Roman" w:hAnsi="Times New Roman"/>
        </w:rPr>
        <w:t xml:space="preserve"> com </w:t>
      </w:r>
      <w:r w:rsidR="00556678">
        <w:rPr>
          <w:rFonts w:ascii="Times New Roman" w:hAnsi="Times New Roman"/>
        </w:rPr>
        <w:t>sua</w:t>
      </w:r>
      <w:r w:rsidR="008261F2" w:rsidRPr="00A45B40">
        <w:rPr>
          <w:rFonts w:ascii="Times New Roman" w:hAnsi="Times New Roman"/>
        </w:rPr>
        <w:t xml:space="preserve"> maior liquidez </w:t>
      </w:r>
      <w:r w:rsidR="00556678">
        <w:rPr>
          <w:rFonts w:ascii="Times New Roman" w:hAnsi="Times New Roman"/>
        </w:rPr>
        <w:t>nas</w:t>
      </w:r>
      <w:r w:rsidR="008261F2" w:rsidRPr="00A45B40">
        <w:rPr>
          <w:rFonts w:ascii="Times New Roman" w:hAnsi="Times New Roman"/>
        </w:rPr>
        <w:t xml:space="preserve"> negociações.</w:t>
      </w:r>
    </w:p>
    <w:p w:rsidR="0086478E" w:rsidRDefault="0086478E" w:rsidP="00C96834">
      <w:pPr>
        <w:pStyle w:val="Pargrafo"/>
        <w:rPr>
          <w:rFonts w:ascii="Times New Roman" w:hAnsi="Times New Roman"/>
        </w:rPr>
      </w:pPr>
      <w:r w:rsidRPr="00A45B40">
        <w:rPr>
          <w:rFonts w:ascii="Times New Roman" w:hAnsi="Times New Roman"/>
        </w:rPr>
        <w:t>Cabe destacar que o processo de tomada de decisão</w:t>
      </w:r>
      <w:r w:rsidR="00724E87" w:rsidRPr="00A45B40">
        <w:rPr>
          <w:rFonts w:ascii="Times New Roman" w:hAnsi="Times New Roman"/>
        </w:rPr>
        <w:t xml:space="preserve"> por parte </w:t>
      </w:r>
      <w:r w:rsidR="00AB6BED" w:rsidRPr="00A45B40">
        <w:rPr>
          <w:rFonts w:ascii="Times New Roman" w:hAnsi="Times New Roman"/>
        </w:rPr>
        <w:t>dos agricultores</w:t>
      </w:r>
      <w:r w:rsidRPr="00A45B40">
        <w:rPr>
          <w:rFonts w:ascii="Times New Roman" w:hAnsi="Times New Roman"/>
        </w:rPr>
        <w:t xml:space="preserve"> em relação ao que será produzido, </w:t>
      </w:r>
      <w:r w:rsidR="006B11C0" w:rsidRPr="00A45B40">
        <w:rPr>
          <w:rFonts w:ascii="Times New Roman" w:hAnsi="Times New Roman"/>
        </w:rPr>
        <w:t xml:space="preserve">e </w:t>
      </w:r>
      <w:r w:rsidRPr="00A45B40">
        <w:rPr>
          <w:rFonts w:ascii="Times New Roman" w:hAnsi="Times New Roman"/>
        </w:rPr>
        <w:t>de quão rentável pode ser a produção,</w:t>
      </w:r>
      <w:r w:rsidR="006B11C0" w:rsidRPr="00A45B40">
        <w:rPr>
          <w:rFonts w:ascii="Times New Roman" w:hAnsi="Times New Roman"/>
        </w:rPr>
        <w:t xml:space="preserve"> </w:t>
      </w:r>
      <w:r w:rsidR="00724E87" w:rsidRPr="00A45B40">
        <w:rPr>
          <w:rFonts w:ascii="Times New Roman" w:hAnsi="Times New Roman"/>
        </w:rPr>
        <w:t>tem relação direta</w:t>
      </w:r>
      <w:r w:rsidR="006B11C0" w:rsidRPr="00A45B40">
        <w:rPr>
          <w:rFonts w:ascii="Times New Roman" w:hAnsi="Times New Roman"/>
        </w:rPr>
        <w:t xml:space="preserve"> com </w:t>
      </w:r>
      <w:r w:rsidRPr="00A45B40">
        <w:rPr>
          <w:rFonts w:ascii="Times New Roman" w:hAnsi="Times New Roman"/>
        </w:rPr>
        <w:t>os preços dos bens agrí</w:t>
      </w:r>
      <w:r w:rsidR="00347CC1" w:rsidRPr="00A45B40">
        <w:rPr>
          <w:rFonts w:ascii="Times New Roman" w:hAnsi="Times New Roman"/>
        </w:rPr>
        <w:t>colas</w:t>
      </w:r>
      <w:r w:rsidR="002B57E1">
        <w:rPr>
          <w:rFonts w:ascii="Times New Roman" w:hAnsi="Times New Roman"/>
        </w:rPr>
        <w:t>. Desta forma, a aná</w:t>
      </w:r>
      <w:r w:rsidR="00724E87" w:rsidRPr="00A45B40">
        <w:rPr>
          <w:rFonts w:ascii="Times New Roman" w:hAnsi="Times New Roman"/>
        </w:rPr>
        <w:t xml:space="preserve">lise dos preços é </w:t>
      </w:r>
      <w:r w:rsidR="002B57E1">
        <w:rPr>
          <w:rFonts w:ascii="Times New Roman" w:hAnsi="Times New Roman"/>
        </w:rPr>
        <w:t xml:space="preserve">de </w:t>
      </w:r>
      <w:r w:rsidR="00724E87" w:rsidRPr="00A45B40">
        <w:rPr>
          <w:rFonts w:ascii="Times New Roman" w:hAnsi="Times New Roman"/>
        </w:rPr>
        <w:t xml:space="preserve">suma importância para que os </w:t>
      </w:r>
      <w:r w:rsidR="00AB6BED" w:rsidRPr="00A45B40">
        <w:rPr>
          <w:rFonts w:ascii="Times New Roman" w:hAnsi="Times New Roman"/>
        </w:rPr>
        <w:t>produtores</w:t>
      </w:r>
      <w:r w:rsidR="00724E87" w:rsidRPr="00A45B40">
        <w:rPr>
          <w:rFonts w:ascii="Times New Roman" w:hAnsi="Times New Roman"/>
        </w:rPr>
        <w:t xml:space="preserve"> invistam seu capital na produção do milho</w:t>
      </w:r>
      <w:r w:rsidR="00347CC1" w:rsidRPr="00A45B40">
        <w:rPr>
          <w:rFonts w:ascii="Times New Roman" w:hAnsi="Times New Roman"/>
        </w:rPr>
        <w:t xml:space="preserve">. É </w:t>
      </w:r>
      <w:r w:rsidR="00D0196A" w:rsidRPr="00A45B40">
        <w:rPr>
          <w:rFonts w:ascii="Times New Roman" w:hAnsi="Times New Roman"/>
        </w:rPr>
        <w:t xml:space="preserve">apresentado na </w:t>
      </w:r>
      <w:r w:rsidR="006B11C0" w:rsidRPr="00A45B40">
        <w:rPr>
          <w:rFonts w:ascii="Times New Roman" w:hAnsi="Times New Roman"/>
        </w:rPr>
        <w:t xml:space="preserve">Figura </w:t>
      </w:r>
      <w:r w:rsidR="00D0196A" w:rsidRPr="00A45B40">
        <w:rPr>
          <w:rFonts w:ascii="Times New Roman" w:hAnsi="Times New Roman"/>
        </w:rPr>
        <w:t>3</w:t>
      </w:r>
      <w:r w:rsidRPr="00A45B40">
        <w:rPr>
          <w:rFonts w:ascii="Times New Roman" w:hAnsi="Times New Roman"/>
        </w:rPr>
        <w:t xml:space="preserve"> </w:t>
      </w:r>
      <w:r w:rsidR="002B57E1">
        <w:rPr>
          <w:rFonts w:ascii="Times New Roman" w:hAnsi="Times New Roman"/>
        </w:rPr>
        <w:t>as oscilações</w:t>
      </w:r>
      <w:r w:rsidRPr="00A45B40">
        <w:rPr>
          <w:rFonts w:ascii="Times New Roman" w:hAnsi="Times New Roman"/>
        </w:rPr>
        <w:t xml:space="preserve"> dos preços </w:t>
      </w:r>
      <w:r w:rsidR="00D0196A" w:rsidRPr="00A45B40">
        <w:rPr>
          <w:rFonts w:ascii="Times New Roman" w:hAnsi="Times New Roman"/>
        </w:rPr>
        <w:t xml:space="preserve">da </w:t>
      </w:r>
      <w:r w:rsidR="00876410" w:rsidRPr="00A45B40">
        <w:rPr>
          <w:rFonts w:ascii="Times New Roman" w:hAnsi="Times New Roman"/>
        </w:rPr>
        <w:t>soja no mercado físico</w:t>
      </w:r>
      <w:r w:rsidR="00D0196A" w:rsidRPr="00A45B40">
        <w:rPr>
          <w:rFonts w:ascii="Times New Roman" w:hAnsi="Times New Roman"/>
        </w:rPr>
        <w:t xml:space="preserve"> à vista, tal valor é dado por um índice-preço</w:t>
      </w:r>
      <w:r w:rsidR="00AB6BED" w:rsidRPr="00A45B40">
        <w:rPr>
          <w:rFonts w:ascii="Times New Roman" w:hAnsi="Times New Roman"/>
        </w:rPr>
        <w:t xml:space="preserve"> </w:t>
      </w:r>
      <w:r w:rsidR="00D0196A" w:rsidRPr="00A45B40">
        <w:rPr>
          <w:rFonts w:ascii="Times New Roman" w:hAnsi="Times New Roman"/>
        </w:rPr>
        <w:t>em Paranaguá</w:t>
      </w:r>
      <w:r w:rsidR="00876410" w:rsidRPr="00A45B40">
        <w:rPr>
          <w:rFonts w:ascii="Times New Roman" w:hAnsi="Times New Roman"/>
        </w:rPr>
        <w:t>,</w:t>
      </w:r>
      <w:r w:rsidR="006B11C0" w:rsidRPr="00A45B40">
        <w:rPr>
          <w:rFonts w:ascii="Times New Roman" w:hAnsi="Times New Roman"/>
        </w:rPr>
        <w:t xml:space="preserve"> e</w:t>
      </w:r>
      <w:r w:rsidR="00876410" w:rsidRPr="00A45B40">
        <w:rPr>
          <w:rFonts w:ascii="Times New Roman" w:hAnsi="Times New Roman"/>
        </w:rPr>
        <w:t xml:space="preserve"> o preço de ajuste da so</w:t>
      </w:r>
      <w:r w:rsidR="00D0196A" w:rsidRPr="00A45B40">
        <w:rPr>
          <w:rFonts w:ascii="Times New Roman" w:hAnsi="Times New Roman"/>
        </w:rPr>
        <w:t>ja</w:t>
      </w:r>
      <w:r w:rsidR="00E5774D" w:rsidRPr="00A45B40">
        <w:rPr>
          <w:rFonts w:ascii="Times New Roman" w:hAnsi="Times New Roman"/>
        </w:rPr>
        <w:t xml:space="preserve"> </w:t>
      </w:r>
      <w:r w:rsidR="00E5774D" w:rsidRPr="00A45B40">
        <w:rPr>
          <w:rFonts w:ascii="Times New Roman" w:hAnsi="Times New Roman"/>
          <w:i/>
        </w:rPr>
        <w:t>Cross Listing</w:t>
      </w:r>
      <w:r w:rsidR="00D0196A" w:rsidRPr="00A45B40">
        <w:rPr>
          <w:rFonts w:ascii="Times New Roman" w:hAnsi="Times New Roman"/>
        </w:rPr>
        <w:t>, ou preço futuro</w:t>
      </w:r>
      <w:r w:rsidR="00C80E73" w:rsidRPr="00A45B40">
        <w:rPr>
          <w:rFonts w:ascii="Times New Roman" w:hAnsi="Times New Roman"/>
        </w:rPr>
        <w:t xml:space="preserve"> e preço do milho no mercado a vista, que semelhante a serie da soja,</w:t>
      </w:r>
      <w:r w:rsidR="00037059" w:rsidRPr="00A45B40">
        <w:rPr>
          <w:rFonts w:ascii="Times New Roman" w:hAnsi="Times New Roman"/>
        </w:rPr>
        <w:t xml:space="preserve"> é</w:t>
      </w:r>
      <w:r w:rsidR="00C80E73" w:rsidRPr="00A45B40">
        <w:rPr>
          <w:rFonts w:ascii="Times New Roman" w:hAnsi="Times New Roman"/>
        </w:rPr>
        <w:t xml:space="preserve"> também </w:t>
      </w:r>
      <w:r w:rsidR="00037059" w:rsidRPr="00A45B40">
        <w:rPr>
          <w:rFonts w:ascii="Times New Roman" w:hAnsi="Times New Roman"/>
        </w:rPr>
        <w:t xml:space="preserve">um índice-preço, </w:t>
      </w:r>
      <w:r w:rsidR="00AB6BED" w:rsidRPr="00A45B40">
        <w:rPr>
          <w:rFonts w:ascii="Times New Roman" w:hAnsi="Times New Roman"/>
        </w:rPr>
        <w:t>medido em termos de preço médio</w:t>
      </w:r>
      <w:r w:rsidR="00D0196A" w:rsidRPr="00A45B40">
        <w:rPr>
          <w:rFonts w:ascii="Times New Roman" w:hAnsi="Times New Roman"/>
        </w:rPr>
        <w:t>.</w:t>
      </w:r>
    </w:p>
    <w:p w:rsidR="00A45B40" w:rsidRPr="00A45B40" w:rsidRDefault="00A45B40" w:rsidP="00C96834">
      <w:pPr>
        <w:pStyle w:val="Pargrafo"/>
        <w:rPr>
          <w:rFonts w:ascii="Times New Roman" w:hAnsi="Times New Roman"/>
        </w:rPr>
      </w:pPr>
    </w:p>
    <w:p w:rsidR="00F85966" w:rsidRPr="00A45B40" w:rsidRDefault="00F85966" w:rsidP="0019670C">
      <w:pPr>
        <w:pStyle w:val="Legenda"/>
        <w:keepNext/>
        <w:spacing w:after="0" w:line="360" w:lineRule="auto"/>
        <w:ind w:left="1191" w:hanging="1191"/>
        <w:rPr>
          <w:rFonts w:ascii="Times New Roman" w:eastAsia="Calibri" w:hAnsi="Times New Roman"/>
          <w:b w:val="0"/>
          <w:bCs w:val="0"/>
          <w:snapToGrid/>
          <w:color w:val="auto"/>
          <w:sz w:val="24"/>
          <w:szCs w:val="20"/>
        </w:rPr>
      </w:pPr>
      <w:bookmarkStart w:id="16" w:name="_Toc485685364"/>
      <w:r w:rsidRPr="00A45B40">
        <w:rPr>
          <w:rFonts w:ascii="Times New Roman" w:eastAsia="Calibri" w:hAnsi="Times New Roman"/>
          <w:bCs w:val="0"/>
          <w:snapToGrid/>
          <w:color w:val="auto"/>
          <w:sz w:val="24"/>
          <w:szCs w:val="20"/>
        </w:rPr>
        <w:t xml:space="preserve">Figura </w:t>
      </w:r>
      <w:r w:rsidR="0034564D" w:rsidRPr="00A45B40">
        <w:rPr>
          <w:rFonts w:ascii="Times New Roman" w:eastAsia="Calibri" w:hAnsi="Times New Roman"/>
          <w:bCs w:val="0"/>
          <w:snapToGrid/>
          <w:color w:val="auto"/>
          <w:sz w:val="24"/>
          <w:szCs w:val="20"/>
        </w:rPr>
        <w:fldChar w:fldCharType="begin"/>
      </w:r>
      <w:r w:rsidRPr="00A45B40">
        <w:rPr>
          <w:rFonts w:ascii="Times New Roman" w:eastAsia="Calibri" w:hAnsi="Times New Roman"/>
          <w:bCs w:val="0"/>
          <w:snapToGrid/>
          <w:color w:val="auto"/>
          <w:sz w:val="24"/>
          <w:szCs w:val="20"/>
        </w:rPr>
        <w:instrText xml:space="preserve"> SEQ Figura \* ARABIC </w:instrText>
      </w:r>
      <w:r w:rsidR="0034564D" w:rsidRPr="00A45B40">
        <w:rPr>
          <w:rFonts w:ascii="Times New Roman" w:eastAsia="Calibri" w:hAnsi="Times New Roman"/>
          <w:bCs w:val="0"/>
          <w:snapToGrid/>
          <w:color w:val="auto"/>
          <w:sz w:val="24"/>
          <w:szCs w:val="20"/>
        </w:rPr>
        <w:fldChar w:fldCharType="separate"/>
      </w:r>
      <w:r w:rsidR="007D7018">
        <w:rPr>
          <w:rFonts w:ascii="Times New Roman" w:eastAsia="Calibri" w:hAnsi="Times New Roman"/>
          <w:bCs w:val="0"/>
          <w:noProof/>
          <w:snapToGrid/>
          <w:color w:val="auto"/>
          <w:sz w:val="24"/>
          <w:szCs w:val="20"/>
        </w:rPr>
        <w:t>3</w:t>
      </w:r>
      <w:r w:rsidR="0034564D" w:rsidRPr="00A45B40">
        <w:rPr>
          <w:rFonts w:ascii="Times New Roman" w:eastAsia="Calibri" w:hAnsi="Times New Roman"/>
          <w:bCs w:val="0"/>
          <w:snapToGrid/>
          <w:color w:val="auto"/>
          <w:sz w:val="24"/>
          <w:szCs w:val="20"/>
        </w:rPr>
        <w:fldChar w:fldCharType="end"/>
      </w:r>
      <w:r w:rsidRPr="00A45B40">
        <w:rPr>
          <w:rFonts w:ascii="Times New Roman" w:eastAsia="Calibri" w:hAnsi="Times New Roman"/>
          <w:bCs w:val="0"/>
          <w:snapToGrid/>
          <w:color w:val="auto"/>
          <w:sz w:val="24"/>
          <w:szCs w:val="20"/>
        </w:rPr>
        <w:t xml:space="preserve"> – </w:t>
      </w:r>
      <w:r w:rsidRPr="00A45B40">
        <w:rPr>
          <w:rFonts w:ascii="Times New Roman" w:eastAsia="Calibri" w:hAnsi="Times New Roman"/>
          <w:b w:val="0"/>
          <w:bCs w:val="0"/>
          <w:snapToGrid/>
          <w:color w:val="auto"/>
          <w:sz w:val="24"/>
          <w:szCs w:val="20"/>
        </w:rPr>
        <w:t xml:space="preserve">Preço de ajuste da soja e </w:t>
      </w:r>
      <w:r w:rsidR="00DB045A">
        <w:rPr>
          <w:rFonts w:ascii="Times New Roman" w:eastAsia="Calibri" w:hAnsi="Times New Roman"/>
          <w:b w:val="0"/>
          <w:bCs w:val="0"/>
          <w:snapToGrid/>
          <w:color w:val="auto"/>
          <w:sz w:val="24"/>
          <w:szCs w:val="20"/>
        </w:rPr>
        <w:t xml:space="preserve"> preço </w:t>
      </w:r>
      <w:r w:rsidRPr="00A45B40">
        <w:rPr>
          <w:rFonts w:ascii="Times New Roman" w:eastAsia="Calibri" w:hAnsi="Times New Roman"/>
          <w:b w:val="0"/>
          <w:bCs w:val="0"/>
          <w:snapToGrid/>
          <w:color w:val="auto"/>
          <w:sz w:val="24"/>
          <w:szCs w:val="20"/>
        </w:rPr>
        <w:t xml:space="preserve">à vista </w:t>
      </w:r>
      <w:r w:rsidR="00DB045A">
        <w:rPr>
          <w:rFonts w:ascii="Times New Roman" w:eastAsia="Calibri" w:hAnsi="Times New Roman"/>
          <w:b w:val="0"/>
          <w:bCs w:val="0"/>
          <w:snapToGrid/>
          <w:color w:val="auto"/>
          <w:sz w:val="24"/>
          <w:szCs w:val="20"/>
        </w:rPr>
        <w:t xml:space="preserve">do milho e soja </w:t>
      </w:r>
      <w:r w:rsidRPr="00A45B40">
        <w:rPr>
          <w:rFonts w:ascii="Times New Roman" w:eastAsia="Calibri" w:hAnsi="Times New Roman"/>
          <w:b w:val="0"/>
          <w:bCs w:val="0"/>
          <w:snapToGrid/>
          <w:color w:val="auto"/>
          <w:sz w:val="24"/>
          <w:szCs w:val="20"/>
        </w:rPr>
        <w:t>em US$ – 08/06/2012 a 12/09/2016</w:t>
      </w:r>
      <w:bookmarkEnd w:id="16"/>
    </w:p>
    <w:p w:rsidR="00D0196A" w:rsidRDefault="00C80E73" w:rsidP="00D0196A">
      <w:pPr>
        <w:pStyle w:val="Pargrafo"/>
        <w:ind w:firstLine="0"/>
      </w:pPr>
      <w:r w:rsidRPr="00C80E73">
        <w:rPr>
          <w:noProof/>
        </w:rPr>
        <w:drawing>
          <wp:inline distT="0" distB="0" distL="0" distR="0">
            <wp:extent cx="5768340" cy="2682240"/>
            <wp:effectExtent l="0" t="0" r="3810" b="3810"/>
            <wp:docPr id="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76410" w:rsidRPr="00A45B40" w:rsidRDefault="00D0196A" w:rsidP="00D0196A">
      <w:pPr>
        <w:pStyle w:val="Pargrafo"/>
        <w:ind w:firstLine="0"/>
        <w:rPr>
          <w:rFonts w:ascii="Times New Roman" w:hAnsi="Times New Roman"/>
          <w:sz w:val="20"/>
        </w:rPr>
      </w:pPr>
      <w:r w:rsidRPr="00A45B40">
        <w:rPr>
          <w:rFonts w:ascii="Times New Roman" w:hAnsi="Times New Roman"/>
          <w:b/>
          <w:sz w:val="20"/>
        </w:rPr>
        <w:t>Fonte</w:t>
      </w:r>
      <w:r w:rsidRPr="00A45B40">
        <w:rPr>
          <w:rFonts w:ascii="Times New Roman" w:hAnsi="Times New Roman"/>
          <w:sz w:val="20"/>
        </w:rPr>
        <w:t>: Elaborado pelo autor com dados da C</w:t>
      </w:r>
      <w:r w:rsidR="00B60194">
        <w:rPr>
          <w:rFonts w:ascii="Times New Roman" w:hAnsi="Times New Roman"/>
          <w:sz w:val="20"/>
        </w:rPr>
        <w:t>EPEA e BM&amp;F- BOVESPA (2016)</w:t>
      </w:r>
    </w:p>
    <w:p w:rsidR="00D0196A" w:rsidRDefault="00D0196A" w:rsidP="00D0196A">
      <w:pPr>
        <w:pStyle w:val="Pargrafo"/>
        <w:ind w:firstLine="0"/>
      </w:pPr>
    </w:p>
    <w:p w:rsidR="00E5774D" w:rsidRDefault="00D0196A" w:rsidP="00C96834">
      <w:pPr>
        <w:pStyle w:val="Pargrafo"/>
        <w:rPr>
          <w:rFonts w:ascii="Times New Roman" w:hAnsi="Times New Roman"/>
        </w:rPr>
      </w:pPr>
      <w:r w:rsidRPr="00A45B40">
        <w:rPr>
          <w:rFonts w:ascii="Times New Roman" w:hAnsi="Times New Roman"/>
        </w:rPr>
        <w:t xml:space="preserve">A tendência mais marcante </w:t>
      </w:r>
      <w:r w:rsidR="002B57E1">
        <w:rPr>
          <w:rFonts w:ascii="Times New Roman" w:hAnsi="Times New Roman"/>
        </w:rPr>
        <w:t>que se pode</w:t>
      </w:r>
      <w:r w:rsidRPr="00A45B40">
        <w:rPr>
          <w:rFonts w:ascii="Times New Roman" w:hAnsi="Times New Roman"/>
        </w:rPr>
        <w:t xml:space="preserve"> visualizar </w:t>
      </w:r>
      <w:r w:rsidR="002B57E1">
        <w:rPr>
          <w:rFonts w:ascii="Times New Roman" w:hAnsi="Times New Roman"/>
        </w:rPr>
        <w:t>n</w:t>
      </w:r>
      <w:r w:rsidR="00572F05" w:rsidRPr="00A45B40">
        <w:rPr>
          <w:rFonts w:ascii="Times New Roman" w:hAnsi="Times New Roman"/>
        </w:rPr>
        <w:t>a Figura 3</w:t>
      </w:r>
      <w:r w:rsidRPr="00A45B40">
        <w:rPr>
          <w:rFonts w:ascii="Times New Roman" w:hAnsi="Times New Roman"/>
        </w:rPr>
        <w:t xml:space="preserve"> é que houve uma queda em ambos os preços </w:t>
      </w:r>
      <w:r w:rsidR="00E5774D" w:rsidRPr="00A45B40">
        <w:rPr>
          <w:rFonts w:ascii="Times New Roman" w:hAnsi="Times New Roman"/>
        </w:rPr>
        <w:t xml:space="preserve">ao longo do período analisado. </w:t>
      </w:r>
      <w:r w:rsidR="00551BA0" w:rsidRPr="00A45B40">
        <w:rPr>
          <w:rFonts w:ascii="Times New Roman" w:hAnsi="Times New Roman"/>
        </w:rPr>
        <w:t>A recente desvalorização do Real</w:t>
      </w:r>
      <w:r w:rsidR="00572F05" w:rsidRPr="00A45B40">
        <w:rPr>
          <w:rFonts w:ascii="Times New Roman" w:hAnsi="Times New Roman"/>
        </w:rPr>
        <w:t>,</w:t>
      </w:r>
      <w:r w:rsidR="00551BA0" w:rsidRPr="00A45B40">
        <w:rPr>
          <w:rFonts w:ascii="Times New Roman" w:hAnsi="Times New Roman"/>
        </w:rPr>
        <w:t xml:space="preserve"> devido </w:t>
      </w:r>
      <w:r w:rsidR="002B57E1" w:rsidRPr="00A45B40">
        <w:rPr>
          <w:rFonts w:ascii="Times New Roman" w:hAnsi="Times New Roman"/>
        </w:rPr>
        <w:t>à</w:t>
      </w:r>
      <w:r w:rsidR="00551BA0" w:rsidRPr="00A45B40">
        <w:rPr>
          <w:rFonts w:ascii="Times New Roman" w:hAnsi="Times New Roman"/>
        </w:rPr>
        <w:t xml:space="preserve"> crise política e financeira que afetou o país</w:t>
      </w:r>
      <w:r w:rsidR="00572F05" w:rsidRPr="00A45B40">
        <w:rPr>
          <w:rFonts w:ascii="Times New Roman" w:hAnsi="Times New Roman"/>
        </w:rPr>
        <w:t xml:space="preserve"> pós-2014</w:t>
      </w:r>
      <w:r w:rsidR="00551BA0" w:rsidRPr="00A45B40">
        <w:rPr>
          <w:rFonts w:ascii="Times New Roman" w:hAnsi="Times New Roman"/>
        </w:rPr>
        <w:t>, pode ser uma das principais justificativas, pois há necessidade de menor quantidade de dólares para se compr</w:t>
      </w:r>
      <w:r w:rsidR="002B57E1">
        <w:rPr>
          <w:rFonts w:ascii="Times New Roman" w:hAnsi="Times New Roman"/>
        </w:rPr>
        <w:t>ar a mesma quantidade produzida</w:t>
      </w:r>
      <w:r w:rsidR="00551BA0" w:rsidRPr="00A45B40">
        <w:rPr>
          <w:rFonts w:ascii="Times New Roman" w:hAnsi="Times New Roman"/>
        </w:rPr>
        <w:t xml:space="preserve"> com efeito de um preço menor</w:t>
      </w:r>
      <w:r w:rsidR="002B57E1">
        <w:rPr>
          <w:rFonts w:ascii="Times New Roman" w:hAnsi="Times New Roman"/>
        </w:rPr>
        <w:t xml:space="preserve"> para os estrangeiros</w:t>
      </w:r>
      <w:r w:rsidR="00551BA0" w:rsidRPr="00A45B40">
        <w:rPr>
          <w:rFonts w:ascii="Times New Roman" w:hAnsi="Times New Roman"/>
        </w:rPr>
        <w:t>.</w:t>
      </w:r>
      <w:r w:rsidR="002B57E1">
        <w:rPr>
          <w:rFonts w:ascii="Times New Roman" w:hAnsi="Times New Roman"/>
        </w:rPr>
        <w:t xml:space="preserve"> No entanto, quando visto pela ótica do produtor, a desvalorização cambial lhes favorecem, pois o montante em Reais que recebem por saca é maior.</w:t>
      </w:r>
    </w:p>
    <w:p w:rsidR="003C5192" w:rsidRPr="00A45B40" w:rsidRDefault="003C5192" w:rsidP="00C96834">
      <w:pPr>
        <w:pStyle w:val="Pargrafo"/>
        <w:rPr>
          <w:rFonts w:ascii="Times New Roman" w:hAnsi="Times New Roman"/>
        </w:rPr>
      </w:pPr>
      <w:r>
        <w:rPr>
          <w:rFonts w:ascii="Times New Roman" w:hAnsi="Times New Roman"/>
        </w:rPr>
        <w:t xml:space="preserve">Além disso, outro elemento que fez reduzir o preço das </w:t>
      </w:r>
      <w:r>
        <w:rPr>
          <w:rFonts w:ascii="Times New Roman" w:hAnsi="Times New Roman"/>
          <w:i/>
        </w:rPr>
        <w:t>commodities</w:t>
      </w:r>
      <w:r>
        <w:rPr>
          <w:rFonts w:ascii="Times New Roman" w:hAnsi="Times New Roman"/>
        </w:rPr>
        <w:t xml:space="preserve"> foi a queda da demanda chinesa</w:t>
      </w:r>
      <w:r w:rsidR="00FB028B">
        <w:rPr>
          <w:rFonts w:ascii="Times New Roman" w:hAnsi="Times New Roman"/>
        </w:rPr>
        <w:t>, pois os produtos agrícolas se tornaram um importante</w:t>
      </w:r>
      <w:r>
        <w:rPr>
          <w:rFonts w:ascii="Times New Roman" w:hAnsi="Times New Roman"/>
        </w:rPr>
        <w:t xml:space="preserve"> componente </w:t>
      </w:r>
      <w:r w:rsidR="00FB028B">
        <w:rPr>
          <w:rFonts w:ascii="Times New Roman" w:hAnsi="Times New Roman"/>
        </w:rPr>
        <w:t>não só da balança comercial, mas como da economia como um todo</w:t>
      </w:r>
      <w:r>
        <w:rPr>
          <w:rFonts w:ascii="Times New Roman" w:hAnsi="Times New Roman"/>
        </w:rPr>
        <w:t>.</w:t>
      </w:r>
      <w:r w:rsidR="00FB028B">
        <w:rPr>
          <w:rFonts w:ascii="Times New Roman" w:hAnsi="Times New Roman"/>
        </w:rPr>
        <w:t xml:space="preserve"> Este vínculo em situações de instabilidade econômica criou cenários desfavoráveis, tendo em vista que a produção destina-se em grande parte a apenas um consumidor, incorrendo em vulnerabilidade para o país e conseque</w:t>
      </w:r>
      <w:r w:rsidR="00D90AB3">
        <w:rPr>
          <w:rFonts w:ascii="Times New Roman" w:hAnsi="Times New Roman"/>
        </w:rPr>
        <w:t>ntemente pressão sob a economia</w:t>
      </w:r>
      <w:r w:rsidR="00784DED">
        <w:rPr>
          <w:rFonts w:ascii="Times New Roman" w:hAnsi="Times New Roman"/>
        </w:rPr>
        <w:t xml:space="preserve"> CUNHA (2011)</w:t>
      </w:r>
      <w:r w:rsidR="004978C2">
        <w:rPr>
          <w:rFonts w:ascii="Times New Roman" w:hAnsi="Times New Roman"/>
        </w:rPr>
        <w:t>.</w:t>
      </w:r>
    </w:p>
    <w:p w:rsidR="00E5774D" w:rsidRPr="00A45B40" w:rsidRDefault="00E5774D" w:rsidP="00C96834">
      <w:pPr>
        <w:pStyle w:val="Pargrafo"/>
        <w:rPr>
          <w:rFonts w:ascii="Times New Roman" w:hAnsi="Times New Roman"/>
        </w:rPr>
      </w:pPr>
      <w:r w:rsidRPr="00A45B40">
        <w:rPr>
          <w:rFonts w:ascii="Times New Roman" w:hAnsi="Times New Roman"/>
        </w:rPr>
        <w:t xml:space="preserve">Há também de se destacar que o preço à vista, na maior parte do tempo, </w:t>
      </w:r>
      <w:r w:rsidR="002B57E1">
        <w:rPr>
          <w:rFonts w:ascii="Times New Roman" w:hAnsi="Times New Roman"/>
        </w:rPr>
        <w:t xml:space="preserve">se </w:t>
      </w:r>
      <w:r w:rsidRPr="00A45B40">
        <w:rPr>
          <w:rFonts w:ascii="Times New Roman" w:hAnsi="Times New Roman"/>
        </w:rPr>
        <w:t>sobressai em relação ao preço de ajuste. O principal ponto a</w:t>
      </w:r>
      <w:r w:rsidR="002B57E1">
        <w:rPr>
          <w:rFonts w:ascii="Times New Roman" w:hAnsi="Times New Roman"/>
        </w:rPr>
        <w:t xml:space="preserve"> ressaltar </w:t>
      </w:r>
      <w:r w:rsidR="00572F05" w:rsidRPr="00A45B40">
        <w:rPr>
          <w:rFonts w:ascii="Times New Roman" w:hAnsi="Times New Roman"/>
        </w:rPr>
        <w:t>(Figura 3)</w:t>
      </w:r>
      <w:r w:rsidRPr="00A45B40">
        <w:rPr>
          <w:rFonts w:ascii="Times New Roman" w:hAnsi="Times New Roman"/>
        </w:rPr>
        <w:t xml:space="preserve"> é que em alguns períodos as duas séries apresentam divergências, e contratos são negociados naquele período de tempo</w:t>
      </w:r>
      <w:r w:rsidR="002B57E1">
        <w:rPr>
          <w:rFonts w:ascii="Times New Roman" w:hAnsi="Times New Roman"/>
        </w:rPr>
        <w:t xml:space="preserve"> em</w:t>
      </w:r>
      <w:r w:rsidRPr="00A45B40">
        <w:rPr>
          <w:rFonts w:ascii="Times New Roman" w:hAnsi="Times New Roman"/>
        </w:rPr>
        <w:t xml:space="preserve"> tais diferenças prejudicam alg</w:t>
      </w:r>
      <w:r w:rsidR="002B57E1">
        <w:rPr>
          <w:rFonts w:ascii="Times New Roman" w:hAnsi="Times New Roman"/>
        </w:rPr>
        <w:t xml:space="preserve">uns agentes e beneficiam outros. </w:t>
      </w:r>
      <w:r w:rsidR="002B57E1" w:rsidRPr="00A45B40">
        <w:rPr>
          <w:rFonts w:ascii="Times New Roman" w:hAnsi="Times New Roman"/>
        </w:rPr>
        <w:t>A</w:t>
      </w:r>
      <w:r w:rsidRPr="00A45B40">
        <w:rPr>
          <w:rFonts w:ascii="Times New Roman" w:hAnsi="Times New Roman"/>
        </w:rPr>
        <w:t xml:space="preserve"> utilização da estratégia de </w:t>
      </w:r>
      <w:r w:rsidRPr="00A45B40">
        <w:rPr>
          <w:rFonts w:ascii="Times New Roman" w:hAnsi="Times New Roman"/>
          <w:i/>
        </w:rPr>
        <w:t>hedge</w:t>
      </w:r>
      <w:r w:rsidR="00D0044F">
        <w:rPr>
          <w:rFonts w:ascii="Times New Roman" w:hAnsi="Times New Roman"/>
          <w:i/>
        </w:rPr>
        <w:t xml:space="preserve">, </w:t>
      </w:r>
      <w:r w:rsidR="00D0044F" w:rsidRPr="00D0044F">
        <w:rPr>
          <w:rFonts w:ascii="Times New Roman" w:hAnsi="Times New Roman"/>
        </w:rPr>
        <w:t>portanto</w:t>
      </w:r>
      <w:r w:rsidR="00D0044F">
        <w:rPr>
          <w:rFonts w:ascii="Times New Roman" w:hAnsi="Times New Roman"/>
          <w:i/>
        </w:rPr>
        <w:t>,</w:t>
      </w:r>
      <w:r w:rsidRPr="00A45B40">
        <w:rPr>
          <w:rFonts w:ascii="Times New Roman" w:hAnsi="Times New Roman"/>
        </w:rPr>
        <w:t xml:space="preserve"> atua fornecendo proteção em relação </w:t>
      </w:r>
      <w:r w:rsidR="00572F05" w:rsidRPr="00A45B40">
        <w:rPr>
          <w:rFonts w:ascii="Times New Roman" w:hAnsi="Times New Roman"/>
        </w:rPr>
        <w:t>às</w:t>
      </w:r>
      <w:r w:rsidRPr="00A45B40">
        <w:rPr>
          <w:rFonts w:ascii="Times New Roman" w:hAnsi="Times New Roman"/>
        </w:rPr>
        <w:t xml:space="preserve"> oscilações, projetando, ou pelo menos reduzindo, o grau de incertezas em relação aos negócios futuros.</w:t>
      </w:r>
    </w:p>
    <w:p w:rsidR="0028671E" w:rsidRPr="00A45B40" w:rsidRDefault="00C80E73" w:rsidP="00C96834">
      <w:pPr>
        <w:pStyle w:val="Pargrafo"/>
        <w:rPr>
          <w:rFonts w:ascii="Times New Roman" w:hAnsi="Times New Roman"/>
        </w:rPr>
      </w:pPr>
      <w:r w:rsidRPr="00A45B40">
        <w:rPr>
          <w:rFonts w:ascii="Times New Roman" w:hAnsi="Times New Roman"/>
        </w:rPr>
        <w:t xml:space="preserve">No que concerne </w:t>
      </w:r>
      <w:r w:rsidR="00572F05" w:rsidRPr="00A45B40">
        <w:rPr>
          <w:rFonts w:ascii="Times New Roman" w:hAnsi="Times New Roman"/>
        </w:rPr>
        <w:t xml:space="preserve">à </w:t>
      </w:r>
      <w:r w:rsidRPr="00A45B40">
        <w:rPr>
          <w:rFonts w:ascii="Times New Roman" w:hAnsi="Times New Roman"/>
        </w:rPr>
        <w:t xml:space="preserve">série do milho, </w:t>
      </w:r>
      <w:r w:rsidR="00572F05" w:rsidRPr="00A45B40">
        <w:rPr>
          <w:rFonts w:ascii="Times New Roman" w:hAnsi="Times New Roman"/>
        </w:rPr>
        <w:t xml:space="preserve">pode-se </w:t>
      </w:r>
      <w:r w:rsidRPr="00A45B40">
        <w:rPr>
          <w:rFonts w:ascii="Times New Roman" w:hAnsi="Times New Roman"/>
        </w:rPr>
        <w:t xml:space="preserve">dizer que </w:t>
      </w:r>
      <w:r w:rsidR="003443E3" w:rsidRPr="00A45B40">
        <w:rPr>
          <w:rFonts w:ascii="Times New Roman" w:hAnsi="Times New Roman"/>
        </w:rPr>
        <w:t>apesar de sua volatilidade durante o período, manteve-se dentro de uma faixa de preço, mes</w:t>
      </w:r>
      <w:r w:rsidR="00D0044F">
        <w:rPr>
          <w:rFonts w:ascii="Times New Roman" w:hAnsi="Times New Roman"/>
        </w:rPr>
        <w:t>mo com a desvalorização do Real. C</w:t>
      </w:r>
      <w:r w:rsidR="003443E3" w:rsidRPr="00A45B40">
        <w:rPr>
          <w:rFonts w:ascii="Times New Roman" w:hAnsi="Times New Roman"/>
        </w:rPr>
        <w:t xml:space="preserve">omo já </w:t>
      </w:r>
      <w:r w:rsidR="00572F05" w:rsidRPr="00A45B40">
        <w:rPr>
          <w:rFonts w:ascii="Times New Roman" w:hAnsi="Times New Roman"/>
        </w:rPr>
        <w:t xml:space="preserve">destacado </w:t>
      </w:r>
      <w:r w:rsidR="003443E3" w:rsidRPr="00A45B40">
        <w:rPr>
          <w:rFonts w:ascii="Times New Roman" w:hAnsi="Times New Roman"/>
        </w:rPr>
        <w:t>anteriormente este grão não tem como destino</w:t>
      </w:r>
      <w:r w:rsidR="00572F05" w:rsidRPr="00A45B40">
        <w:rPr>
          <w:rFonts w:ascii="Times New Roman" w:hAnsi="Times New Roman"/>
        </w:rPr>
        <w:t xml:space="preserve"> predominante</w:t>
      </w:r>
      <w:r w:rsidR="003443E3" w:rsidRPr="00A45B40">
        <w:rPr>
          <w:rFonts w:ascii="Times New Roman" w:hAnsi="Times New Roman"/>
        </w:rPr>
        <w:t xml:space="preserve"> o mercado externo, sendo assim, seu preço é formado</w:t>
      </w:r>
      <w:r w:rsidR="00572F05" w:rsidRPr="00A45B40">
        <w:rPr>
          <w:rFonts w:ascii="Times New Roman" w:hAnsi="Times New Roman"/>
        </w:rPr>
        <w:t xml:space="preserve"> </w:t>
      </w:r>
      <w:r w:rsidR="00D0044F">
        <w:rPr>
          <w:rFonts w:ascii="Times New Roman" w:hAnsi="Times New Roman"/>
        </w:rPr>
        <w:t>predominantemente</w:t>
      </w:r>
      <w:r w:rsidR="00572F05" w:rsidRPr="00A45B40">
        <w:rPr>
          <w:rFonts w:ascii="Times New Roman" w:hAnsi="Times New Roman"/>
        </w:rPr>
        <w:t xml:space="preserve"> por fatores</w:t>
      </w:r>
      <w:r w:rsidR="003443E3" w:rsidRPr="00A45B40">
        <w:rPr>
          <w:rFonts w:ascii="Times New Roman" w:hAnsi="Times New Roman"/>
        </w:rPr>
        <w:t xml:space="preserve"> </w:t>
      </w:r>
      <w:r w:rsidR="00572F05" w:rsidRPr="00A45B40">
        <w:rPr>
          <w:rFonts w:ascii="Times New Roman" w:hAnsi="Times New Roman"/>
        </w:rPr>
        <w:t xml:space="preserve">do </w:t>
      </w:r>
      <w:r w:rsidR="003443E3" w:rsidRPr="00A45B40">
        <w:rPr>
          <w:rFonts w:ascii="Times New Roman" w:hAnsi="Times New Roman"/>
        </w:rPr>
        <w:t xml:space="preserve">mercado </w:t>
      </w:r>
      <w:r w:rsidR="00572F05" w:rsidRPr="00A45B40">
        <w:rPr>
          <w:rFonts w:ascii="Times New Roman" w:hAnsi="Times New Roman"/>
        </w:rPr>
        <w:t>doméstico</w:t>
      </w:r>
      <w:r w:rsidR="003443E3" w:rsidRPr="00A45B40">
        <w:rPr>
          <w:rFonts w:ascii="Times New Roman" w:hAnsi="Times New Roman"/>
        </w:rPr>
        <w:t xml:space="preserve">, com poucas </w:t>
      </w:r>
      <w:r w:rsidR="00572F05" w:rsidRPr="00A45B40">
        <w:rPr>
          <w:rFonts w:ascii="Times New Roman" w:hAnsi="Times New Roman"/>
        </w:rPr>
        <w:t xml:space="preserve">influências </w:t>
      </w:r>
      <w:r w:rsidR="003443E3" w:rsidRPr="00A45B40">
        <w:rPr>
          <w:rFonts w:ascii="Times New Roman" w:hAnsi="Times New Roman"/>
        </w:rPr>
        <w:t xml:space="preserve">em relação aos preços estrangeiros, relacionados </w:t>
      </w:r>
      <w:r w:rsidR="00572F05" w:rsidRPr="00A45B40">
        <w:rPr>
          <w:rFonts w:ascii="Times New Roman" w:hAnsi="Times New Roman"/>
        </w:rPr>
        <w:t xml:space="preserve">à </w:t>
      </w:r>
      <w:r w:rsidR="003443E3" w:rsidRPr="00A45B40">
        <w:rPr>
          <w:rFonts w:ascii="Times New Roman" w:hAnsi="Times New Roman"/>
        </w:rPr>
        <w:t xml:space="preserve">sua produção. Um ponto chave deste estudo é apontar que mesmo tendo diferenças, </w:t>
      </w:r>
      <w:r w:rsidR="00D0044F">
        <w:rPr>
          <w:rFonts w:ascii="Times New Roman" w:hAnsi="Times New Roman"/>
        </w:rPr>
        <w:t>a</w:t>
      </w:r>
      <w:r w:rsidR="00572F05" w:rsidRPr="00A45B40">
        <w:rPr>
          <w:rFonts w:ascii="Times New Roman" w:hAnsi="Times New Roman"/>
        </w:rPr>
        <w:t xml:space="preserve"> Figura 3</w:t>
      </w:r>
      <w:r w:rsidR="00D0044F">
        <w:rPr>
          <w:rFonts w:ascii="Times New Roman" w:hAnsi="Times New Roman"/>
        </w:rPr>
        <w:t xml:space="preserve"> apresenta</w:t>
      </w:r>
      <w:r w:rsidR="003443E3" w:rsidRPr="00A45B40">
        <w:rPr>
          <w:rFonts w:ascii="Times New Roman" w:hAnsi="Times New Roman"/>
        </w:rPr>
        <w:t xml:space="preserve"> </w:t>
      </w:r>
      <w:r w:rsidR="004E644A" w:rsidRPr="00A45B40">
        <w:rPr>
          <w:rFonts w:ascii="Times New Roman" w:hAnsi="Times New Roman"/>
        </w:rPr>
        <w:t>certo</w:t>
      </w:r>
      <w:r w:rsidR="003443E3" w:rsidRPr="00A45B40">
        <w:rPr>
          <w:rFonts w:ascii="Times New Roman" w:hAnsi="Times New Roman"/>
        </w:rPr>
        <w:t xml:space="preserve"> padrão de relação entre os dois produtos, permitindo estimar o </w:t>
      </w:r>
      <w:r w:rsidR="0048129E">
        <w:rPr>
          <w:rFonts w:ascii="Times New Roman" w:hAnsi="Times New Roman"/>
          <w:i/>
        </w:rPr>
        <w:t>cross-hedge.</w:t>
      </w:r>
      <w:r w:rsidR="003443E3" w:rsidRPr="00A45B40">
        <w:rPr>
          <w:rFonts w:ascii="Times New Roman" w:hAnsi="Times New Roman"/>
          <w:i/>
        </w:rPr>
        <w:t xml:space="preserve"> </w:t>
      </w:r>
      <w:r w:rsidR="0048129E">
        <w:rPr>
          <w:rFonts w:ascii="Times New Roman" w:hAnsi="Times New Roman"/>
        </w:rPr>
        <w:t>A partir dessa constatação espera-se</w:t>
      </w:r>
      <w:r w:rsidR="003443E3" w:rsidRPr="00A45B40">
        <w:rPr>
          <w:rFonts w:ascii="Times New Roman" w:hAnsi="Times New Roman"/>
        </w:rPr>
        <w:t xml:space="preserve"> formular uma estratégia mais sólida em relação aos preços do milho.</w:t>
      </w:r>
    </w:p>
    <w:p w:rsidR="001F401A" w:rsidRPr="00A45B40" w:rsidRDefault="001F401A" w:rsidP="001F401A">
      <w:pPr>
        <w:pStyle w:val="Pargrafo"/>
        <w:rPr>
          <w:rFonts w:ascii="Times New Roman" w:hAnsi="Times New Roman"/>
        </w:rPr>
      </w:pPr>
      <w:r w:rsidRPr="00A45B40">
        <w:rPr>
          <w:rFonts w:ascii="Times New Roman" w:hAnsi="Times New Roman"/>
        </w:rPr>
        <w:t>De forma resumida, há duas pers</w:t>
      </w:r>
      <w:r w:rsidR="00D0044F">
        <w:rPr>
          <w:rFonts w:ascii="Times New Roman" w:hAnsi="Times New Roman"/>
        </w:rPr>
        <w:t>pectivas que devem ser observada</w:t>
      </w:r>
      <w:r w:rsidRPr="00A45B40">
        <w:rPr>
          <w:rFonts w:ascii="Times New Roman" w:hAnsi="Times New Roman"/>
        </w:rPr>
        <w:t>s nessa análise.</w:t>
      </w:r>
      <w:r w:rsidR="00257A9A">
        <w:rPr>
          <w:rFonts w:ascii="Times New Roman" w:hAnsi="Times New Roman"/>
        </w:rPr>
        <w:t xml:space="preserve"> </w:t>
      </w:r>
      <w:r w:rsidR="00257A9A">
        <w:rPr>
          <w:rFonts w:ascii="Times New Roman" w:hAnsi="Times New Roman"/>
          <w:i/>
        </w:rPr>
        <w:t xml:space="preserve">I – </w:t>
      </w:r>
      <w:r w:rsidR="00257A9A">
        <w:rPr>
          <w:rFonts w:ascii="Times New Roman" w:hAnsi="Times New Roman"/>
        </w:rPr>
        <w:t>p</w:t>
      </w:r>
      <w:r w:rsidRPr="00A45B40">
        <w:rPr>
          <w:rFonts w:ascii="Times New Roman" w:hAnsi="Times New Roman"/>
        </w:rPr>
        <w:t>rime</w:t>
      </w:r>
      <w:r w:rsidR="0048129E">
        <w:rPr>
          <w:rFonts w:ascii="Times New Roman" w:hAnsi="Times New Roman"/>
        </w:rPr>
        <w:t>iramente pela ótica do produtor para o qual</w:t>
      </w:r>
      <w:r w:rsidRPr="00A45B40">
        <w:rPr>
          <w:rFonts w:ascii="Times New Roman" w:hAnsi="Times New Roman"/>
        </w:rPr>
        <w:t xml:space="preserve"> o </w:t>
      </w:r>
      <w:r w:rsidRPr="00A45B40">
        <w:rPr>
          <w:rFonts w:ascii="Times New Roman" w:hAnsi="Times New Roman"/>
          <w:i/>
          <w:iCs/>
        </w:rPr>
        <w:t>hedge</w:t>
      </w:r>
      <w:r w:rsidRPr="00A45B40">
        <w:rPr>
          <w:rFonts w:ascii="Times New Roman" w:hAnsi="Times New Roman"/>
        </w:rPr>
        <w:t xml:space="preserve"> </w:t>
      </w:r>
      <w:r w:rsidR="00257A9A">
        <w:rPr>
          <w:rFonts w:ascii="Times New Roman" w:hAnsi="Times New Roman"/>
        </w:rPr>
        <w:t>representa proteção</w:t>
      </w:r>
      <w:r w:rsidRPr="00A45B40">
        <w:rPr>
          <w:rFonts w:ascii="Times New Roman" w:hAnsi="Times New Roman"/>
        </w:rPr>
        <w:t xml:space="preserve"> contra quedas do preço da saca, </w:t>
      </w:r>
      <w:r w:rsidR="00257A9A">
        <w:rPr>
          <w:rFonts w:ascii="Times New Roman" w:hAnsi="Times New Roman"/>
        </w:rPr>
        <w:t>ao</w:t>
      </w:r>
      <w:r w:rsidRPr="00A45B40">
        <w:rPr>
          <w:rFonts w:ascii="Times New Roman" w:hAnsi="Times New Roman"/>
        </w:rPr>
        <w:t xml:space="preserve"> pré-</w:t>
      </w:r>
      <w:r w:rsidR="00257A9A">
        <w:rPr>
          <w:rFonts w:ascii="Times New Roman" w:hAnsi="Times New Roman"/>
        </w:rPr>
        <w:t>estabelecer</w:t>
      </w:r>
      <w:r w:rsidRPr="00A45B40">
        <w:rPr>
          <w:rFonts w:ascii="Times New Roman" w:hAnsi="Times New Roman"/>
        </w:rPr>
        <w:t xml:space="preserve"> o preço e assim mitiga a possibilidade de eventuais prejuízos </w:t>
      </w:r>
      <w:r w:rsidR="00257A9A">
        <w:rPr>
          <w:rFonts w:ascii="Times New Roman" w:hAnsi="Times New Roman"/>
        </w:rPr>
        <w:t>se</w:t>
      </w:r>
      <w:r w:rsidRPr="00A45B40">
        <w:rPr>
          <w:rFonts w:ascii="Times New Roman" w:hAnsi="Times New Roman"/>
        </w:rPr>
        <w:t xml:space="preserve">, no período da colheita, </w:t>
      </w:r>
      <w:r w:rsidR="00257A9A">
        <w:rPr>
          <w:rFonts w:ascii="Times New Roman" w:hAnsi="Times New Roman"/>
        </w:rPr>
        <w:t xml:space="preserve">a saca </w:t>
      </w:r>
      <w:r w:rsidRPr="00A45B40">
        <w:rPr>
          <w:rFonts w:ascii="Times New Roman" w:hAnsi="Times New Roman"/>
        </w:rPr>
        <w:t>desvaloriz</w:t>
      </w:r>
      <w:r w:rsidR="00257A9A">
        <w:rPr>
          <w:rFonts w:ascii="Times New Roman" w:hAnsi="Times New Roman"/>
        </w:rPr>
        <w:t xml:space="preserve">ar </w:t>
      </w:r>
      <w:r w:rsidRPr="00A45B40">
        <w:rPr>
          <w:rFonts w:ascii="Times New Roman" w:hAnsi="Times New Roman"/>
        </w:rPr>
        <w:t xml:space="preserve">a um patamar abaixo dos custos do plantio. </w:t>
      </w:r>
      <w:r w:rsidR="00257A9A">
        <w:rPr>
          <w:rFonts w:ascii="Times New Roman" w:hAnsi="Times New Roman"/>
          <w:i/>
        </w:rPr>
        <w:t xml:space="preserve">II – </w:t>
      </w:r>
      <w:r w:rsidR="00257A9A">
        <w:rPr>
          <w:rFonts w:ascii="Times New Roman" w:hAnsi="Times New Roman"/>
        </w:rPr>
        <w:t>Em contrapartida, pela</w:t>
      </w:r>
      <w:r w:rsidRPr="00A45B40">
        <w:rPr>
          <w:rFonts w:ascii="Times New Roman" w:hAnsi="Times New Roman"/>
        </w:rPr>
        <w:t xml:space="preserve"> ótica da empresa interessada na safra futura para </w:t>
      </w:r>
      <w:r w:rsidRPr="00A45B40">
        <w:rPr>
          <w:rFonts w:ascii="Times New Roman" w:hAnsi="Times New Roman"/>
        </w:rPr>
        <w:lastRenderedPageBreak/>
        <w:t>as atividades rotineiras de sua produção, o mercado futuro permite-a proteger-se contra eventuais aumentos no preço da saca.</w:t>
      </w:r>
    </w:p>
    <w:p w:rsidR="001F401A" w:rsidRPr="00A45B40" w:rsidRDefault="0071167A" w:rsidP="001F401A">
      <w:pPr>
        <w:pStyle w:val="Pargrafo"/>
        <w:rPr>
          <w:rFonts w:ascii="Times New Roman" w:hAnsi="Times New Roman"/>
        </w:rPr>
      </w:pPr>
      <w:r w:rsidRPr="00A45B40">
        <w:rPr>
          <w:rFonts w:ascii="Times New Roman" w:hAnsi="Times New Roman"/>
        </w:rPr>
        <w:t>Enquanto que pela</w:t>
      </w:r>
      <w:r w:rsidR="001F401A" w:rsidRPr="00A45B40">
        <w:rPr>
          <w:rFonts w:ascii="Times New Roman" w:hAnsi="Times New Roman"/>
        </w:rPr>
        <w:t xml:space="preserve"> visão do investidor</w:t>
      </w:r>
      <w:r w:rsidRPr="00A45B40">
        <w:rPr>
          <w:rFonts w:ascii="Times New Roman" w:hAnsi="Times New Roman"/>
        </w:rPr>
        <w:t>, o posicionamento</w:t>
      </w:r>
      <w:r w:rsidR="001F401A" w:rsidRPr="00A45B40">
        <w:rPr>
          <w:rFonts w:ascii="Times New Roman" w:hAnsi="Times New Roman"/>
        </w:rPr>
        <w:t xml:space="preserve"> é de comprar os contratos quando sua perspectiva é de uma melhora no preço da saca, portanto ele opera como comprado. Quando o investidor tem uma perspectiva de queda no preço da saca, ele atua vendendo, opera como vendido. Mais precisamente o investidor atua no mercado futuro buscando lucro por meio da volatilidade do preço dos contratos. Além de o mercado futuro representar mais um ativo, no qual o investidor pode variar sua carteira, com o intuito de diversificar o risco entre variados investimentos.</w:t>
      </w:r>
    </w:p>
    <w:p w:rsidR="00C80E73" w:rsidRPr="003443E3" w:rsidRDefault="003443E3" w:rsidP="00C96834">
      <w:pPr>
        <w:pStyle w:val="Pargrafo"/>
        <w:rPr>
          <w:rFonts w:cs="Arial"/>
        </w:rPr>
      </w:pPr>
      <w:r>
        <w:rPr>
          <w:rFonts w:cs="Arial"/>
        </w:rPr>
        <w:t xml:space="preserve"> </w:t>
      </w:r>
    </w:p>
    <w:p w:rsidR="0086478E" w:rsidRDefault="0086478E" w:rsidP="00C96834">
      <w:pPr>
        <w:pStyle w:val="Pargrafo"/>
        <w:rPr>
          <w:rFonts w:cs="Arial"/>
        </w:rPr>
      </w:pPr>
    </w:p>
    <w:p w:rsidR="00A45B40" w:rsidRDefault="00A45B40" w:rsidP="00C96834">
      <w:pPr>
        <w:pStyle w:val="Pargrafo"/>
        <w:rPr>
          <w:rFonts w:cs="Arial"/>
        </w:rPr>
      </w:pPr>
    </w:p>
    <w:p w:rsidR="00A45B40" w:rsidRDefault="00A45B40" w:rsidP="00C96834">
      <w:pPr>
        <w:pStyle w:val="Pargrafo"/>
        <w:rPr>
          <w:rFonts w:cs="Arial"/>
        </w:rPr>
      </w:pPr>
    </w:p>
    <w:p w:rsidR="00A45B40" w:rsidRDefault="00A45B40" w:rsidP="00C96834">
      <w:pPr>
        <w:pStyle w:val="Pargrafo"/>
        <w:rPr>
          <w:rFonts w:cs="Arial"/>
        </w:rPr>
      </w:pPr>
    </w:p>
    <w:p w:rsidR="00A45B40" w:rsidRDefault="00A45B40" w:rsidP="00C96834">
      <w:pPr>
        <w:pStyle w:val="Pargrafo"/>
        <w:rPr>
          <w:rFonts w:cs="Arial"/>
        </w:rPr>
      </w:pPr>
    </w:p>
    <w:p w:rsidR="00A45B40" w:rsidRDefault="00A45B40" w:rsidP="00C96834">
      <w:pPr>
        <w:pStyle w:val="Pargrafo"/>
        <w:rPr>
          <w:rFonts w:cs="Arial"/>
        </w:rPr>
      </w:pPr>
    </w:p>
    <w:p w:rsidR="00A45B40" w:rsidRDefault="00A45B40" w:rsidP="00C96834">
      <w:pPr>
        <w:pStyle w:val="Pargrafo"/>
        <w:rPr>
          <w:rFonts w:cs="Arial"/>
        </w:rPr>
      </w:pPr>
    </w:p>
    <w:p w:rsidR="00A45B40" w:rsidRDefault="00A45B40" w:rsidP="00C96834">
      <w:pPr>
        <w:pStyle w:val="Pargrafo"/>
        <w:rPr>
          <w:rFonts w:cs="Arial"/>
        </w:rPr>
      </w:pPr>
    </w:p>
    <w:p w:rsidR="00A45B40" w:rsidRDefault="00A45B40" w:rsidP="00C96834">
      <w:pPr>
        <w:pStyle w:val="Pargrafo"/>
        <w:rPr>
          <w:rFonts w:cs="Arial"/>
        </w:rPr>
      </w:pPr>
    </w:p>
    <w:p w:rsidR="00A45B40" w:rsidRDefault="00A45B40" w:rsidP="00C96834">
      <w:pPr>
        <w:pStyle w:val="Pargrafo"/>
        <w:rPr>
          <w:rFonts w:cs="Arial"/>
        </w:rPr>
      </w:pPr>
    </w:p>
    <w:p w:rsidR="00A45B40" w:rsidRDefault="00A45B40" w:rsidP="00C96834">
      <w:pPr>
        <w:pStyle w:val="Pargrafo"/>
        <w:rPr>
          <w:rFonts w:cs="Arial"/>
        </w:rPr>
      </w:pPr>
    </w:p>
    <w:p w:rsidR="00A45B40" w:rsidRDefault="00A45B40" w:rsidP="00C96834">
      <w:pPr>
        <w:pStyle w:val="Pargrafo"/>
        <w:rPr>
          <w:rFonts w:cs="Arial"/>
        </w:rPr>
      </w:pPr>
    </w:p>
    <w:p w:rsidR="00257A9A" w:rsidRDefault="00257A9A" w:rsidP="00C96834">
      <w:pPr>
        <w:pStyle w:val="Pargrafo"/>
        <w:rPr>
          <w:rFonts w:cs="Arial"/>
        </w:rPr>
      </w:pPr>
    </w:p>
    <w:p w:rsidR="00257A9A" w:rsidRDefault="00257A9A" w:rsidP="00C96834">
      <w:pPr>
        <w:pStyle w:val="Pargrafo"/>
        <w:rPr>
          <w:rFonts w:cs="Arial"/>
        </w:rPr>
      </w:pPr>
    </w:p>
    <w:p w:rsidR="00257A9A" w:rsidRDefault="00257A9A" w:rsidP="00C96834">
      <w:pPr>
        <w:pStyle w:val="Pargrafo"/>
        <w:rPr>
          <w:rFonts w:cs="Arial"/>
        </w:rPr>
      </w:pPr>
    </w:p>
    <w:p w:rsidR="00257A9A" w:rsidRDefault="00257A9A" w:rsidP="00C96834">
      <w:pPr>
        <w:pStyle w:val="Pargrafo"/>
        <w:rPr>
          <w:rFonts w:cs="Arial"/>
        </w:rPr>
      </w:pPr>
    </w:p>
    <w:p w:rsidR="00257A9A" w:rsidRDefault="00257A9A" w:rsidP="00C96834">
      <w:pPr>
        <w:pStyle w:val="Pargrafo"/>
        <w:rPr>
          <w:rFonts w:cs="Arial"/>
        </w:rPr>
      </w:pPr>
    </w:p>
    <w:p w:rsidR="00257A9A" w:rsidRDefault="00257A9A" w:rsidP="00C96834">
      <w:pPr>
        <w:pStyle w:val="Pargrafo"/>
        <w:rPr>
          <w:rFonts w:cs="Arial"/>
        </w:rPr>
      </w:pPr>
    </w:p>
    <w:p w:rsidR="00257A9A" w:rsidRDefault="00257A9A" w:rsidP="00C96834">
      <w:pPr>
        <w:pStyle w:val="Pargrafo"/>
        <w:rPr>
          <w:rFonts w:cs="Arial"/>
        </w:rPr>
      </w:pPr>
    </w:p>
    <w:p w:rsidR="00257A9A" w:rsidRDefault="00257A9A" w:rsidP="00C96834">
      <w:pPr>
        <w:pStyle w:val="Pargrafo"/>
        <w:rPr>
          <w:rFonts w:cs="Arial"/>
        </w:rPr>
      </w:pPr>
    </w:p>
    <w:p w:rsidR="00257A9A" w:rsidRDefault="00257A9A" w:rsidP="00C96834">
      <w:pPr>
        <w:pStyle w:val="Pargrafo"/>
        <w:rPr>
          <w:rFonts w:cs="Arial"/>
        </w:rPr>
      </w:pPr>
    </w:p>
    <w:p w:rsidR="00257A9A" w:rsidRDefault="00257A9A" w:rsidP="00C96834">
      <w:pPr>
        <w:pStyle w:val="Pargrafo"/>
        <w:rPr>
          <w:rFonts w:cs="Arial"/>
        </w:rPr>
      </w:pPr>
    </w:p>
    <w:p w:rsidR="00257A9A" w:rsidRDefault="00257A9A" w:rsidP="00C96834">
      <w:pPr>
        <w:pStyle w:val="Pargrafo"/>
        <w:rPr>
          <w:rFonts w:cs="Arial"/>
        </w:rPr>
      </w:pPr>
    </w:p>
    <w:p w:rsidR="00257A9A" w:rsidRDefault="00257A9A" w:rsidP="00C96834">
      <w:pPr>
        <w:pStyle w:val="Pargrafo"/>
        <w:rPr>
          <w:rFonts w:cs="Arial"/>
        </w:rPr>
      </w:pPr>
    </w:p>
    <w:p w:rsidR="00257A9A" w:rsidRDefault="00257A9A" w:rsidP="00C96834">
      <w:pPr>
        <w:pStyle w:val="Pargrafo"/>
        <w:rPr>
          <w:rFonts w:cs="Arial"/>
        </w:rPr>
      </w:pPr>
    </w:p>
    <w:p w:rsidR="00A00B7F" w:rsidRPr="00A45B40" w:rsidRDefault="000965A4" w:rsidP="003A3302">
      <w:pPr>
        <w:pStyle w:val="titulogeral"/>
        <w:numPr>
          <w:ilvl w:val="0"/>
          <w:numId w:val="40"/>
        </w:numPr>
        <w:ind w:left="284" w:hanging="284"/>
        <w:rPr>
          <w:rFonts w:ascii="Times New Roman" w:hAnsi="Times New Roman"/>
          <w:i/>
          <w:noProof/>
        </w:rPr>
      </w:pPr>
      <w:bookmarkStart w:id="17" w:name="_Toc485692965"/>
      <w:r w:rsidRPr="001256DB">
        <w:rPr>
          <w:rFonts w:ascii="Times New Roman" w:hAnsi="Times New Roman"/>
          <w:i/>
          <w:noProof/>
        </w:rPr>
        <w:t>HEDGE</w:t>
      </w:r>
      <w:r>
        <w:rPr>
          <w:rFonts w:ascii="Times New Roman" w:hAnsi="Times New Roman"/>
          <w:noProof/>
        </w:rPr>
        <w:t xml:space="preserve">: </w:t>
      </w:r>
      <w:r w:rsidR="00DB045A">
        <w:rPr>
          <w:rFonts w:ascii="Times New Roman" w:hAnsi="Times New Roman"/>
          <w:noProof/>
        </w:rPr>
        <w:t>teoria e evidências empíricas</w:t>
      </w:r>
      <w:bookmarkEnd w:id="17"/>
    </w:p>
    <w:p w:rsidR="00A45B40" w:rsidRPr="00E8016C" w:rsidRDefault="00A45B40" w:rsidP="00516D8F">
      <w:pPr>
        <w:pStyle w:val="titulogeral"/>
        <w:rPr>
          <w:rFonts w:ascii="Times New Roman" w:hAnsi="Times New Roman"/>
          <w:noProof/>
        </w:rPr>
      </w:pPr>
    </w:p>
    <w:p w:rsidR="0075274A" w:rsidRDefault="00C83870" w:rsidP="0028671E">
      <w:pPr>
        <w:pStyle w:val="Pargrafo"/>
        <w:rPr>
          <w:rFonts w:ascii="Times New Roman" w:hAnsi="Times New Roman"/>
        </w:rPr>
      </w:pPr>
      <w:r w:rsidRPr="00A45B40">
        <w:rPr>
          <w:rFonts w:ascii="Times New Roman" w:hAnsi="Times New Roman"/>
        </w:rPr>
        <w:t xml:space="preserve">O mercado dos produtos agrícolas está fadado à volatilidade dos preços devido aos riscos inerentes às atividades de produção, como o clima, pragas, desastres naturais. Conforme Schouchana (2000) para se precaver da instabilidade dos preços e consequentemente do risco, há o mercado futuro e de opções. A ação de proteger-se contra a oscilação dos preços no mercado futuro é nomeada </w:t>
      </w:r>
      <w:r w:rsidRPr="00A45B40">
        <w:rPr>
          <w:rFonts w:ascii="Times New Roman" w:hAnsi="Times New Roman"/>
          <w:i/>
          <w:iCs/>
        </w:rPr>
        <w:t>hedge</w:t>
      </w:r>
      <w:r w:rsidRPr="00A45B40">
        <w:rPr>
          <w:rFonts w:ascii="Times New Roman" w:hAnsi="Times New Roman"/>
        </w:rPr>
        <w:t xml:space="preserve">. </w:t>
      </w:r>
    </w:p>
    <w:p w:rsidR="0028671E" w:rsidRPr="00A45B40" w:rsidRDefault="00C83870" w:rsidP="0028671E">
      <w:pPr>
        <w:pStyle w:val="Pargrafo"/>
        <w:rPr>
          <w:rFonts w:ascii="Times New Roman" w:hAnsi="Times New Roman"/>
        </w:rPr>
      </w:pPr>
      <w:proofErr w:type="spellStart"/>
      <w:r w:rsidRPr="00A45B40">
        <w:rPr>
          <w:rFonts w:ascii="Times New Roman" w:hAnsi="Times New Roman"/>
        </w:rPr>
        <w:t>Tonis</w:t>
      </w:r>
      <w:proofErr w:type="spellEnd"/>
      <w:r w:rsidRPr="00A45B40">
        <w:rPr>
          <w:rFonts w:ascii="Times New Roman" w:hAnsi="Times New Roman"/>
        </w:rPr>
        <w:t xml:space="preserve"> e Alves (2005) conceitua</w:t>
      </w:r>
      <w:r w:rsidR="00B525D4">
        <w:rPr>
          <w:rFonts w:ascii="Times New Roman" w:hAnsi="Times New Roman"/>
        </w:rPr>
        <w:t xml:space="preserve">m </w:t>
      </w:r>
      <w:r w:rsidRPr="00A45B40">
        <w:rPr>
          <w:rFonts w:ascii="Times New Roman" w:hAnsi="Times New Roman"/>
          <w:i/>
          <w:iCs/>
        </w:rPr>
        <w:t>hedge</w:t>
      </w:r>
      <w:r w:rsidRPr="00A45B40">
        <w:rPr>
          <w:rFonts w:ascii="Times New Roman" w:hAnsi="Times New Roman"/>
        </w:rPr>
        <w:t xml:space="preserve"> de forma simplificada, como transferência de risco do agente que pretende assegurar certa rentabilidade para aquele que quer tomá-la, com base nas expectativas do mercado. Para melhor compreensão da aplicação da estratégia de </w:t>
      </w:r>
      <w:r w:rsidRPr="00A45B40">
        <w:rPr>
          <w:rFonts w:ascii="Times New Roman" w:hAnsi="Times New Roman"/>
          <w:i/>
        </w:rPr>
        <w:t>hedge</w:t>
      </w:r>
      <w:r w:rsidRPr="00A45B40">
        <w:rPr>
          <w:rFonts w:ascii="Times New Roman" w:hAnsi="Times New Roman"/>
        </w:rPr>
        <w:t xml:space="preserve"> é preciso entender os derivativos.</w:t>
      </w:r>
    </w:p>
    <w:p w:rsidR="00A00B7F" w:rsidRPr="00A45B40" w:rsidRDefault="00A00B7F" w:rsidP="00C83870">
      <w:pPr>
        <w:pStyle w:val="Pargrafo"/>
        <w:rPr>
          <w:rFonts w:ascii="Times New Roman" w:hAnsi="Times New Roman"/>
          <w:szCs w:val="24"/>
        </w:rPr>
      </w:pPr>
      <w:r w:rsidRPr="00A45B40">
        <w:rPr>
          <w:rFonts w:ascii="Times New Roman" w:hAnsi="Times New Roman"/>
          <w:szCs w:val="24"/>
        </w:rPr>
        <w:t xml:space="preserve">A </w:t>
      </w:r>
      <w:r w:rsidR="00572F05" w:rsidRPr="00A45B40">
        <w:rPr>
          <w:rFonts w:ascii="Times New Roman" w:hAnsi="Times New Roman"/>
          <w:szCs w:val="24"/>
        </w:rPr>
        <w:t xml:space="preserve">análise </w:t>
      </w:r>
      <w:r w:rsidR="00287F06" w:rsidRPr="00A45B40">
        <w:rPr>
          <w:rFonts w:ascii="Times New Roman" w:hAnsi="Times New Roman"/>
          <w:szCs w:val="24"/>
        </w:rPr>
        <w:t>acerca do mercado futuro</w:t>
      </w:r>
      <w:r w:rsidRPr="00A45B40">
        <w:rPr>
          <w:rFonts w:ascii="Times New Roman" w:hAnsi="Times New Roman"/>
          <w:szCs w:val="24"/>
        </w:rPr>
        <w:t xml:space="preserve"> inicia-se </w:t>
      </w:r>
      <w:r w:rsidR="00572F05" w:rsidRPr="00A45B40">
        <w:rPr>
          <w:rFonts w:ascii="Times New Roman" w:hAnsi="Times New Roman"/>
          <w:szCs w:val="24"/>
        </w:rPr>
        <w:t xml:space="preserve">com a </w:t>
      </w:r>
      <w:r w:rsidRPr="00A45B40">
        <w:rPr>
          <w:rFonts w:ascii="Times New Roman" w:hAnsi="Times New Roman"/>
          <w:szCs w:val="24"/>
        </w:rPr>
        <w:t xml:space="preserve">elucidação a respeito dos derivativos. </w:t>
      </w:r>
      <w:r w:rsidR="00B525D4">
        <w:rPr>
          <w:rFonts w:ascii="Times New Roman" w:hAnsi="Times New Roman"/>
          <w:szCs w:val="24"/>
        </w:rPr>
        <w:t>São</w:t>
      </w:r>
      <w:r w:rsidRPr="00A45B40">
        <w:rPr>
          <w:rFonts w:ascii="Times New Roman" w:hAnsi="Times New Roman"/>
          <w:szCs w:val="24"/>
        </w:rPr>
        <w:t xml:space="preserve"> instrumentos financeiros que resultam de algum produto primário (ações, títulos, contratos) e</w:t>
      </w:r>
      <w:r w:rsidR="00252253" w:rsidRPr="00A45B40">
        <w:rPr>
          <w:rFonts w:ascii="Times New Roman" w:hAnsi="Times New Roman"/>
          <w:szCs w:val="24"/>
        </w:rPr>
        <w:t>, portanto</w:t>
      </w:r>
      <w:r w:rsidRPr="00A45B40">
        <w:rPr>
          <w:rFonts w:ascii="Times New Roman" w:hAnsi="Times New Roman"/>
          <w:szCs w:val="24"/>
        </w:rPr>
        <w:t xml:space="preserve">, obedecem </w:t>
      </w:r>
      <w:r w:rsidR="00572F05" w:rsidRPr="00A45B40">
        <w:rPr>
          <w:rFonts w:ascii="Times New Roman" w:hAnsi="Times New Roman"/>
          <w:szCs w:val="24"/>
        </w:rPr>
        <w:t>a</w:t>
      </w:r>
      <w:r w:rsidRPr="00A45B40">
        <w:rPr>
          <w:rFonts w:ascii="Times New Roman" w:hAnsi="Times New Roman"/>
          <w:szCs w:val="24"/>
        </w:rPr>
        <w:t xml:space="preserve">o preço do ativo-base </w:t>
      </w:r>
      <w:r w:rsidR="00B525D4">
        <w:rPr>
          <w:rFonts w:ascii="Times New Roman" w:hAnsi="Times New Roman"/>
          <w:szCs w:val="24"/>
        </w:rPr>
        <w:t>ao qual</w:t>
      </w:r>
      <w:r w:rsidRPr="00A45B40">
        <w:rPr>
          <w:rFonts w:ascii="Times New Roman" w:hAnsi="Times New Roman"/>
          <w:szCs w:val="24"/>
        </w:rPr>
        <w:t xml:space="preserve"> estão vinculados. Estes instrumentos (derivativos) são empregados por empresas, produtores, </w:t>
      </w:r>
      <w:r w:rsidR="00252253" w:rsidRPr="00612D10">
        <w:rPr>
          <w:rFonts w:ascii="Times New Roman" w:hAnsi="Times New Roman"/>
          <w:i/>
          <w:szCs w:val="24"/>
        </w:rPr>
        <w:t>traders</w:t>
      </w:r>
      <w:r w:rsidR="00252253" w:rsidRPr="00A45B40">
        <w:rPr>
          <w:rFonts w:ascii="Times New Roman" w:hAnsi="Times New Roman"/>
          <w:szCs w:val="24"/>
        </w:rPr>
        <w:t xml:space="preserve"> </w:t>
      </w:r>
      <w:r w:rsidRPr="00A45B40">
        <w:rPr>
          <w:rFonts w:ascii="Times New Roman" w:hAnsi="Times New Roman"/>
          <w:szCs w:val="24"/>
        </w:rPr>
        <w:t>nos mercados futuros e de opções</w:t>
      </w:r>
      <w:r w:rsidR="00B525D4">
        <w:rPr>
          <w:rFonts w:ascii="Times New Roman" w:hAnsi="Times New Roman"/>
          <w:szCs w:val="24"/>
        </w:rPr>
        <w:t xml:space="preserve">. Estes agentes utilizam </w:t>
      </w:r>
      <w:r w:rsidR="00252253" w:rsidRPr="00A45B40">
        <w:rPr>
          <w:rFonts w:ascii="Times New Roman" w:hAnsi="Times New Roman"/>
          <w:szCs w:val="24"/>
        </w:rPr>
        <w:t>os derivativos com o intuito de se protegerem (hedge), especularem e diversificar o risco da carteira na intenção de mitiga-lo</w:t>
      </w:r>
      <w:r w:rsidR="00555B21" w:rsidRPr="00A45B40">
        <w:rPr>
          <w:rFonts w:ascii="Times New Roman" w:hAnsi="Times New Roman"/>
          <w:szCs w:val="24"/>
        </w:rPr>
        <w:t xml:space="preserve"> </w:t>
      </w:r>
      <w:r w:rsidR="00417CA6" w:rsidRPr="00A45B40">
        <w:rPr>
          <w:rFonts w:ascii="Times New Roman" w:hAnsi="Times New Roman"/>
          <w:szCs w:val="24"/>
        </w:rPr>
        <w:t>(</w:t>
      </w:r>
      <w:r w:rsidR="005C1DF5" w:rsidRPr="00A45B40">
        <w:rPr>
          <w:rFonts w:ascii="Times New Roman" w:hAnsi="Times New Roman"/>
        </w:rPr>
        <w:t>K</w:t>
      </w:r>
      <w:r w:rsidR="00417CA6" w:rsidRPr="00A45B40">
        <w:rPr>
          <w:rFonts w:ascii="Times New Roman" w:hAnsi="Times New Roman"/>
        </w:rPr>
        <w:t>RUGMAN; OBSTFELD E MELITZ 2015)</w:t>
      </w:r>
      <w:r w:rsidR="005C1DF5" w:rsidRPr="00A45B40">
        <w:rPr>
          <w:rFonts w:ascii="Times New Roman" w:hAnsi="Times New Roman"/>
        </w:rPr>
        <w:t>.</w:t>
      </w:r>
    </w:p>
    <w:p w:rsidR="003E11BD" w:rsidRPr="00A45B40" w:rsidRDefault="006611FE" w:rsidP="003E11BD">
      <w:pPr>
        <w:pStyle w:val="Pargrafo"/>
        <w:rPr>
          <w:rFonts w:ascii="Times New Roman" w:hAnsi="Times New Roman"/>
          <w:szCs w:val="24"/>
        </w:rPr>
      </w:pPr>
      <w:r w:rsidRPr="00A45B40">
        <w:rPr>
          <w:rFonts w:ascii="Times New Roman" w:hAnsi="Times New Roman"/>
          <w:szCs w:val="24"/>
        </w:rPr>
        <w:t xml:space="preserve">O arcabouço teórico em torno da conceituação de </w:t>
      </w:r>
      <w:r w:rsidRPr="00A45B40">
        <w:rPr>
          <w:rFonts w:ascii="Times New Roman" w:hAnsi="Times New Roman"/>
          <w:i/>
          <w:szCs w:val="24"/>
        </w:rPr>
        <w:t>hedge</w:t>
      </w:r>
      <w:r w:rsidRPr="00A45B40">
        <w:rPr>
          <w:rFonts w:ascii="Times New Roman" w:hAnsi="Times New Roman"/>
          <w:szCs w:val="24"/>
        </w:rPr>
        <w:t xml:space="preserve"> é de longa </w:t>
      </w:r>
      <w:r w:rsidR="00B525D4">
        <w:rPr>
          <w:rFonts w:ascii="Times New Roman" w:hAnsi="Times New Roman"/>
          <w:szCs w:val="24"/>
        </w:rPr>
        <w:t>data e também apresenta diversidade</w:t>
      </w:r>
      <w:r w:rsidRPr="00A45B40">
        <w:rPr>
          <w:rFonts w:ascii="Times New Roman" w:hAnsi="Times New Roman"/>
          <w:szCs w:val="24"/>
        </w:rPr>
        <w:t xml:space="preserve"> em suas definições. A literatura </w:t>
      </w:r>
      <w:r w:rsidR="00B525D4">
        <w:rPr>
          <w:rFonts w:ascii="Times New Roman" w:hAnsi="Times New Roman"/>
          <w:szCs w:val="24"/>
        </w:rPr>
        <w:t>busca compreende</w:t>
      </w:r>
      <w:r w:rsidRPr="00A45B40">
        <w:rPr>
          <w:rFonts w:ascii="Times New Roman" w:hAnsi="Times New Roman"/>
          <w:szCs w:val="24"/>
        </w:rPr>
        <w:t xml:space="preserve">r estratégias de </w:t>
      </w:r>
      <w:r w:rsidRPr="00A45B40">
        <w:rPr>
          <w:rFonts w:ascii="Times New Roman" w:hAnsi="Times New Roman"/>
          <w:i/>
          <w:szCs w:val="24"/>
        </w:rPr>
        <w:t>hedge</w:t>
      </w:r>
      <w:r w:rsidRPr="00A45B40">
        <w:rPr>
          <w:rFonts w:ascii="Times New Roman" w:hAnsi="Times New Roman"/>
          <w:szCs w:val="24"/>
        </w:rPr>
        <w:t xml:space="preserve"> a fim de encontrar posicionamentos com intuito em gerenciar o risco, minimizando as possibilidades de perda dos agentes </w:t>
      </w:r>
      <w:r w:rsidR="00B525D4">
        <w:rPr>
          <w:rFonts w:ascii="Times New Roman" w:hAnsi="Times New Roman"/>
          <w:szCs w:val="24"/>
        </w:rPr>
        <w:t>dada</w:t>
      </w:r>
      <w:r w:rsidRPr="00A45B40">
        <w:rPr>
          <w:rFonts w:ascii="Times New Roman" w:hAnsi="Times New Roman"/>
          <w:szCs w:val="24"/>
        </w:rPr>
        <w:t xml:space="preserve"> a volatilidade dos preços.</w:t>
      </w:r>
    </w:p>
    <w:p w:rsidR="006611FE" w:rsidRPr="00A45B40" w:rsidRDefault="006611FE" w:rsidP="006611FE">
      <w:pPr>
        <w:pStyle w:val="Pargrafo"/>
        <w:rPr>
          <w:rFonts w:ascii="Times New Roman" w:hAnsi="Times New Roman"/>
          <w:szCs w:val="24"/>
        </w:rPr>
      </w:pPr>
      <w:r w:rsidRPr="00A45B40">
        <w:rPr>
          <w:rFonts w:ascii="Times New Roman" w:hAnsi="Times New Roman"/>
          <w:szCs w:val="24"/>
        </w:rPr>
        <w:t>Os estudos acerca das operações em mercado</w:t>
      </w:r>
      <w:r w:rsidR="00257116" w:rsidRPr="00A45B40">
        <w:rPr>
          <w:rFonts w:ascii="Times New Roman" w:hAnsi="Times New Roman"/>
          <w:szCs w:val="24"/>
        </w:rPr>
        <w:t>,</w:t>
      </w:r>
      <w:r w:rsidRPr="00A45B40">
        <w:rPr>
          <w:rFonts w:ascii="Times New Roman" w:hAnsi="Times New Roman"/>
          <w:szCs w:val="24"/>
        </w:rPr>
        <w:t xml:space="preserve"> com o objetivo </w:t>
      </w:r>
      <w:r w:rsidR="00B525D4">
        <w:rPr>
          <w:rFonts w:ascii="Times New Roman" w:hAnsi="Times New Roman"/>
          <w:szCs w:val="24"/>
        </w:rPr>
        <w:t>de</w:t>
      </w:r>
      <w:r w:rsidRPr="00A45B40">
        <w:rPr>
          <w:rFonts w:ascii="Times New Roman" w:hAnsi="Times New Roman"/>
          <w:szCs w:val="24"/>
        </w:rPr>
        <w:t xml:space="preserve"> reduzir o risco dos agentes</w:t>
      </w:r>
      <w:r w:rsidR="00257116" w:rsidRPr="00A45B40">
        <w:rPr>
          <w:rFonts w:ascii="Times New Roman" w:hAnsi="Times New Roman"/>
          <w:szCs w:val="24"/>
        </w:rPr>
        <w:t>,</w:t>
      </w:r>
      <w:r w:rsidRPr="00A45B40">
        <w:rPr>
          <w:rFonts w:ascii="Times New Roman" w:hAnsi="Times New Roman"/>
          <w:szCs w:val="24"/>
        </w:rPr>
        <w:t xml:space="preserve"> teve como pioneiro o trabalho de otimização de </w:t>
      </w:r>
      <w:r w:rsidRPr="00A45B40">
        <w:rPr>
          <w:rFonts w:ascii="Times New Roman" w:hAnsi="Times New Roman"/>
          <w:i/>
          <w:szCs w:val="24"/>
        </w:rPr>
        <w:t>portfólio</w:t>
      </w:r>
      <w:r w:rsidRPr="00A45B40">
        <w:rPr>
          <w:rFonts w:ascii="Times New Roman" w:hAnsi="Times New Roman"/>
          <w:szCs w:val="24"/>
        </w:rPr>
        <w:t xml:space="preserve"> com a proposição do modelo de variância </w:t>
      </w:r>
      <w:r w:rsidR="00257116" w:rsidRPr="00A45B40">
        <w:rPr>
          <w:rFonts w:ascii="Times New Roman" w:hAnsi="Times New Roman"/>
          <w:szCs w:val="24"/>
        </w:rPr>
        <w:t xml:space="preserve">média </w:t>
      </w:r>
      <w:r w:rsidRPr="00A45B40">
        <w:rPr>
          <w:rFonts w:ascii="Times New Roman" w:hAnsi="Times New Roman"/>
          <w:szCs w:val="24"/>
        </w:rPr>
        <w:t>de</w:t>
      </w:r>
      <w:r w:rsidRPr="00A45B40">
        <w:rPr>
          <w:rStyle w:val="apple-converted-space"/>
          <w:rFonts w:ascii="Times New Roman" w:hAnsi="Times New Roman"/>
          <w:color w:val="252525"/>
          <w:szCs w:val="24"/>
          <w:shd w:val="clear" w:color="auto" w:fill="FFFFFF"/>
        </w:rPr>
        <w:t> </w:t>
      </w:r>
      <w:r w:rsidRPr="00A45B40">
        <w:rPr>
          <w:rFonts w:ascii="Times New Roman" w:hAnsi="Times New Roman"/>
          <w:szCs w:val="24"/>
          <w:shd w:val="clear" w:color="auto" w:fill="FFFFFF"/>
        </w:rPr>
        <w:t>Markowitz</w:t>
      </w:r>
      <w:r w:rsidRPr="00A45B40">
        <w:rPr>
          <w:rStyle w:val="apple-converted-space"/>
          <w:rFonts w:ascii="Times New Roman" w:hAnsi="Times New Roman"/>
          <w:color w:val="252525"/>
          <w:szCs w:val="24"/>
          <w:shd w:val="clear" w:color="auto" w:fill="FFFFFF"/>
        </w:rPr>
        <w:t> </w:t>
      </w:r>
      <w:r w:rsidRPr="00A45B40">
        <w:rPr>
          <w:rFonts w:ascii="Times New Roman" w:hAnsi="Times New Roman"/>
          <w:color w:val="252525"/>
          <w:szCs w:val="24"/>
          <w:shd w:val="clear" w:color="auto" w:fill="FFFFFF"/>
        </w:rPr>
        <w:t>(</w:t>
      </w:r>
      <w:r w:rsidRPr="00A45B40">
        <w:rPr>
          <w:rFonts w:ascii="Times New Roman" w:hAnsi="Times New Roman"/>
          <w:szCs w:val="24"/>
          <w:shd w:val="clear" w:color="auto" w:fill="FFFFFF"/>
        </w:rPr>
        <w:t>1952</w:t>
      </w:r>
      <w:r w:rsidRPr="00A45B40">
        <w:rPr>
          <w:rFonts w:ascii="Times New Roman" w:hAnsi="Times New Roman"/>
          <w:color w:val="252525"/>
          <w:szCs w:val="24"/>
          <w:shd w:val="clear" w:color="auto" w:fill="FFFFFF"/>
        </w:rPr>
        <w:t>)</w:t>
      </w:r>
      <w:r w:rsidR="00755E2A">
        <w:rPr>
          <w:rFonts w:ascii="Times New Roman" w:hAnsi="Times New Roman"/>
          <w:color w:val="252525"/>
          <w:szCs w:val="24"/>
          <w:shd w:val="clear" w:color="auto" w:fill="FFFFFF"/>
        </w:rPr>
        <w:t xml:space="preserve"> nele</w:t>
      </w:r>
      <w:r w:rsidRPr="00A45B40">
        <w:rPr>
          <w:rFonts w:ascii="Times New Roman" w:hAnsi="Times New Roman"/>
          <w:szCs w:val="24"/>
          <w:shd w:val="clear" w:color="auto" w:fill="FFFFFF"/>
        </w:rPr>
        <w:t xml:space="preserve"> a</w:t>
      </w:r>
      <w:r w:rsidR="00755E2A">
        <w:rPr>
          <w:rFonts w:ascii="Times New Roman" w:hAnsi="Times New Roman"/>
          <w:szCs w:val="24"/>
          <w:shd w:val="clear" w:color="auto" w:fill="FFFFFF"/>
        </w:rPr>
        <w:t>s</w:t>
      </w:r>
      <w:r w:rsidRPr="00A45B40">
        <w:rPr>
          <w:rFonts w:ascii="Times New Roman" w:hAnsi="Times New Roman"/>
          <w:szCs w:val="24"/>
          <w:shd w:val="clear" w:color="auto" w:fill="FFFFFF"/>
        </w:rPr>
        <w:t xml:space="preserve"> decisões de investimentos estão intimamente associadas com a relação risco-retorno e este</w:t>
      </w:r>
      <w:r w:rsidR="00612D10">
        <w:rPr>
          <w:rFonts w:ascii="Times New Roman" w:hAnsi="Times New Roman"/>
          <w:szCs w:val="24"/>
          <w:shd w:val="clear" w:color="auto" w:fill="FFFFFF"/>
        </w:rPr>
        <w:t>s estudos deram base aos subsequ</w:t>
      </w:r>
      <w:r w:rsidRPr="00A45B40">
        <w:rPr>
          <w:rFonts w:ascii="Times New Roman" w:hAnsi="Times New Roman"/>
          <w:szCs w:val="24"/>
          <w:shd w:val="clear" w:color="auto" w:fill="FFFFFF"/>
        </w:rPr>
        <w:t xml:space="preserve">entes estudos sobre </w:t>
      </w:r>
      <w:r w:rsidRPr="00A45B40">
        <w:rPr>
          <w:rFonts w:ascii="Times New Roman" w:hAnsi="Times New Roman"/>
          <w:i/>
          <w:szCs w:val="24"/>
          <w:shd w:val="clear" w:color="auto" w:fill="FFFFFF"/>
        </w:rPr>
        <w:t>hedge</w:t>
      </w:r>
      <w:r w:rsidRPr="00A45B40">
        <w:rPr>
          <w:rFonts w:ascii="Times New Roman" w:hAnsi="Times New Roman"/>
          <w:szCs w:val="24"/>
          <w:shd w:val="clear" w:color="auto" w:fill="FFFFFF"/>
        </w:rPr>
        <w:t>.</w:t>
      </w:r>
    </w:p>
    <w:p w:rsidR="003E11BD" w:rsidRPr="00A45B40" w:rsidRDefault="006611FE" w:rsidP="003E11BD">
      <w:pPr>
        <w:pStyle w:val="Pargrafo"/>
        <w:rPr>
          <w:rFonts w:ascii="Times New Roman" w:hAnsi="Times New Roman"/>
          <w:szCs w:val="24"/>
        </w:rPr>
      </w:pPr>
      <w:r w:rsidRPr="00A45B40">
        <w:rPr>
          <w:rFonts w:ascii="Times New Roman" w:hAnsi="Times New Roman"/>
          <w:szCs w:val="24"/>
        </w:rPr>
        <w:t xml:space="preserve">No que concerne </w:t>
      </w:r>
      <w:r w:rsidR="00B525D4">
        <w:rPr>
          <w:rFonts w:ascii="Times New Roman" w:hAnsi="Times New Roman"/>
          <w:szCs w:val="24"/>
        </w:rPr>
        <w:t>a</w:t>
      </w:r>
      <w:r w:rsidRPr="00A45B40">
        <w:rPr>
          <w:rFonts w:ascii="Times New Roman" w:hAnsi="Times New Roman"/>
          <w:szCs w:val="24"/>
        </w:rPr>
        <w:t xml:space="preserve">o mercado futuro, </w:t>
      </w:r>
      <w:r w:rsidR="00B525D4" w:rsidRPr="00A45B40">
        <w:rPr>
          <w:rFonts w:ascii="Times New Roman" w:hAnsi="Times New Roman"/>
          <w:szCs w:val="24"/>
        </w:rPr>
        <w:t>às</w:t>
      </w:r>
      <w:r w:rsidRPr="00A45B40">
        <w:rPr>
          <w:rFonts w:ascii="Times New Roman" w:hAnsi="Times New Roman"/>
          <w:szCs w:val="24"/>
        </w:rPr>
        <w:t xml:space="preserve"> operações de </w:t>
      </w:r>
      <w:r w:rsidRPr="00A45B40">
        <w:rPr>
          <w:rFonts w:ascii="Times New Roman" w:hAnsi="Times New Roman"/>
          <w:i/>
          <w:szCs w:val="24"/>
        </w:rPr>
        <w:t>hedge</w:t>
      </w:r>
      <w:r w:rsidR="00257116" w:rsidRPr="00A45B40">
        <w:rPr>
          <w:rFonts w:ascii="Times New Roman" w:hAnsi="Times New Roman"/>
          <w:i/>
          <w:szCs w:val="24"/>
        </w:rPr>
        <w:t xml:space="preserve"> </w:t>
      </w:r>
      <w:r w:rsidRPr="00A45B40">
        <w:rPr>
          <w:rFonts w:ascii="Times New Roman" w:hAnsi="Times New Roman"/>
          <w:szCs w:val="24"/>
        </w:rPr>
        <w:t xml:space="preserve">e especulação </w:t>
      </w:r>
      <w:r w:rsidR="00257116" w:rsidRPr="00A45B40">
        <w:rPr>
          <w:rFonts w:ascii="Times New Roman" w:hAnsi="Times New Roman"/>
          <w:szCs w:val="24"/>
        </w:rPr>
        <w:t xml:space="preserve">descritas em </w:t>
      </w:r>
      <w:r w:rsidRPr="00A45B40">
        <w:rPr>
          <w:rFonts w:ascii="Times New Roman" w:hAnsi="Times New Roman"/>
          <w:szCs w:val="24"/>
        </w:rPr>
        <w:t xml:space="preserve">Working (1953) apud </w:t>
      </w:r>
      <w:r w:rsidRPr="00A45B40">
        <w:rPr>
          <w:rFonts w:ascii="Times New Roman" w:hAnsi="Times New Roman"/>
          <w:szCs w:val="24"/>
          <w:shd w:val="clear" w:color="auto" w:fill="FFFFFF"/>
        </w:rPr>
        <w:t xml:space="preserve">Farhi (2016) </w:t>
      </w:r>
      <w:r w:rsidR="00B525D4">
        <w:rPr>
          <w:rFonts w:ascii="Times New Roman" w:hAnsi="Times New Roman"/>
          <w:szCs w:val="24"/>
          <w:shd w:val="clear" w:color="auto" w:fill="FFFFFF"/>
        </w:rPr>
        <w:t>apontam</w:t>
      </w:r>
      <w:r w:rsidRPr="00A45B40">
        <w:rPr>
          <w:rFonts w:ascii="Times New Roman" w:hAnsi="Times New Roman"/>
          <w:szCs w:val="24"/>
          <w:shd w:val="clear" w:color="auto" w:fill="FFFFFF"/>
        </w:rPr>
        <w:t xml:space="preserve"> que há complementaridade entre estes termos. Além disso, corroboram a </w:t>
      </w:r>
      <w:r w:rsidR="00257116" w:rsidRPr="00A45B40">
        <w:rPr>
          <w:rFonts w:ascii="Times New Roman" w:hAnsi="Times New Roman"/>
          <w:szCs w:val="24"/>
          <w:shd w:val="clear" w:color="auto" w:fill="FFFFFF"/>
        </w:rPr>
        <w:t xml:space="preserve">ideia </w:t>
      </w:r>
      <w:r w:rsidRPr="00A45B40">
        <w:rPr>
          <w:rFonts w:ascii="Times New Roman" w:hAnsi="Times New Roman"/>
          <w:szCs w:val="24"/>
          <w:shd w:val="clear" w:color="auto" w:fill="FFFFFF"/>
        </w:rPr>
        <w:t xml:space="preserve">de que a existência de mercados futuros depende da </w:t>
      </w:r>
      <w:r w:rsidR="00755E2A">
        <w:rPr>
          <w:rFonts w:ascii="Times New Roman" w:hAnsi="Times New Roman"/>
          <w:szCs w:val="24"/>
          <w:shd w:val="clear" w:color="auto" w:fill="FFFFFF"/>
        </w:rPr>
        <w:t>disposição</w:t>
      </w:r>
      <w:r w:rsidRPr="00A45B40">
        <w:rPr>
          <w:rFonts w:ascii="Times New Roman" w:hAnsi="Times New Roman"/>
          <w:szCs w:val="24"/>
          <w:shd w:val="clear" w:color="auto" w:fill="FFFFFF"/>
        </w:rPr>
        <w:t xml:space="preserve"> de agentes </w:t>
      </w:r>
      <w:r w:rsidR="00755E2A">
        <w:rPr>
          <w:rFonts w:ascii="Times New Roman" w:hAnsi="Times New Roman"/>
          <w:szCs w:val="24"/>
          <w:shd w:val="clear" w:color="auto" w:fill="FFFFFF"/>
        </w:rPr>
        <w:t>sujeitos a</w:t>
      </w:r>
      <w:r w:rsidRPr="00A45B40">
        <w:rPr>
          <w:rFonts w:ascii="Times New Roman" w:hAnsi="Times New Roman"/>
          <w:szCs w:val="24"/>
          <w:shd w:val="clear" w:color="auto" w:fill="FFFFFF"/>
        </w:rPr>
        <w:t xml:space="preserve"> riscos e </w:t>
      </w:r>
      <w:r w:rsidR="00755E2A">
        <w:rPr>
          <w:rFonts w:ascii="Times New Roman" w:hAnsi="Times New Roman"/>
          <w:szCs w:val="24"/>
          <w:shd w:val="clear" w:color="auto" w:fill="FFFFFF"/>
        </w:rPr>
        <w:t xml:space="preserve">que </w:t>
      </w:r>
      <w:r w:rsidRPr="00A45B40">
        <w:rPr>
          <w:rFonts w:ascii="Times New Roman" w:hAnsi="Times New Roman"/>
          <w:szCs w:val="24"/>
          <w:shd w:val="clear" w:color="auto" w:fill="FFFFFF"/>
        </w:rPr>
        <w:t xml:space="preserve">buscavam transferi-los, para que houvesse possibilidade de que outros os assumissem. </w:t>
      </w:r>
      <w:r w:rsidR="00B525D4">
        <w:rPr>
          <w:rFonts w:ascii="Times New Roman" w:hAnsi="Times New Roman"/>
          <w:szCs w:val="24"/>
          <w:shd w:val="clear" w:color="auto" w:fill="FFFFFF"/>
        </w:rPr>
        <w:t>Detalhadamente</w:t>
      </w:r>
      <w:r w:rsidRPr="00A45B40">
        <w:rPr>
          <w:rFonts w:ascii="Times New Roman" w:hAnsi="Times New Roman"/>
          <w:szCs w:val="24"/>
          <w:shd w:val="clear" w:color="auto" w:fill="FFFFFF"/>
        </w:rPr>
        <w:t xml:space="preserve"> Working (1953)</w:t>
      </w:r>
      <w:r w:rsidR="000E18A3" w:rsidRPr="00A45B40">
        <w:rPr>
          <w:rFonts w:ascii="Times New Roman" w:hAnsi="Times New Roman"/>
          <w:szCs w:val="24"/>
          <w:shd w:val="clear" w:color="auto" w:fill="FFFFFF"/>
        </w:rPr>
        <w:t xml:space="preserve"> destaca que</w:t>
      </w:r>
      <w:r w:rsidRPr="00A45B40">
        <w:rPr>
          <w:rFonts w:ascii="Times New Roman" w:hAnsi="Times New Roman"/>
          <w:szCs w:val="24"/>
          <w:shd w:val="clear" w:color="auto" w:fill="FFFFFF"/>
        </w:rPr>
        <w:t xml:space="preserve"> o </w:t>
      </w:r>
      <w:r w:rsidRPr="00A45B40">
        <w:rPr>
          <w:rFonts w:ascii="Times New Roman" w:hAnsi="Times New Roman"/>
          <w:i/>
          <w:szCs w:val="24"/>
          <w:shd w:val="clear" w:color="auto" w:fill="FFFFFF"/>
        </w:rPr>
        <w:t>hedge</w:t>
      </w:r>
      <w:r w:rsidRPr="00A45B40">
        <w:rPr>
          <w:rFonts w:ascii="Times New Roman" w:hAnsi="Times New Roman"/>
          <w:szCs w:val="24"/>
        </w:rPr>
        <w:t xml:space="preserve"> consiste em um contrato de compra e venda em condições contratuais padronizadas e </w:t>
      </w:r>
      <w:r w:rsidRPr="00A45B40">
        <w:rPr>
          <w:rFonts w:ascii="Times New Roman" w:hAnsi="Times New Roman"/>
          <w:szCs w:val="24"/>
        </w:rPr>
        <w:lastRenderedPageBreak/>
        <w:t xml:space="preserve">supervisionadas por uma bolsa de mercadorias e este contrato </w:t>
      </w:r>
      <w:r w:rsidR="00755E2A" w:rsidRPr="00A45B40">
        <w:rPr>
          <w:rFonts w:ascii="Times New Roman" w:hAnsi="Times New Roman"/>
          <w:szCs w:val="24"/>
        </w:rPr>
        <w:t>pode</w:t>
      </w:r>
      <w:r w:rsidRPr="00A45B40">
        <w:rPr>
          <w:rFonts w:ascii="Times New Roman" w:hAnsi="Times New Roman"/>
          <w:szCs w:val="24"/>
        </w:rPr>
        <w:t xml:space="preserve"> posteriormente ser negociado em outros term</w:t>
      </w:r>
      <w:r w:rsidR="003E11BD" w:rsidRPr="00A45B40">
        <w:rPr>
          <w:rFonts w:ascii="Times New Roman" w:hAnsi="Times New Roman"/>
          <w:szCs w:val="24"/>
        </w:rPr>
        <w:t>os.</w:t>
      </w:r>
    </w:p>
    <w:p w:rsidR="00755E2A" w:rsidRDefault="00755E2A" w:rsidP="00755E2A">
      <w:pPr>
        <w:pStyle w:val="Pargrafo"/>
        <w:spacing w:before="240"/>
        <w:rPr>
          <w:rFonts w:ascii="Times New Roman" w:hAnsi="Times New Roman"/>
          <w:szCs w:val="24"/>
        </w:rPr>
      </w:pPr>
      <w:r w:rsidRPr="00A45B40">
        <w:rPr>
          <w:rFonts w:ascii="Times New Roman" w:hAnsi="Times New Roman"/>
          <w:szCs w:val="24"/>
        </w:rPr>
        <w:t xml:space="preserve">Difundem-se novos estudos com respaldo no trabalho de Markowitz (1952) por </w:t>
      </w:r>
      <w:r w:rsidRPr="00A45B40">
        <w:rPr>
          <w:rFonts w:ascii="Times New Roman" w:hAnsi="Times New Roman"/>
          <w:szCs w:val="24"/>
          <w:shd w:val="clear" w:color="auto" w:fill="FFFFFF"/>
        </w:rPr>
        <w:t>Johnson (1960) e Stein (1961)</w:t>
      </w:r>
      <w:r w:rsidRPr="00A45B40">
        <w:rPr>
          <w:rFonts w:ascii="Times New Roman" w:hAnsi="Times New Roman"/>
          <w:szCs w:val="24"/>
        </w:rPr>
        <w:t xml:space="preserve"> em uma corrente de an</w:t>
      </w:r>
      <w:r>
        <w:rPr>
          <w:rFonts w:ascii="Times New Roman" w:hAnsi="Times New Roman"/>
          <w:szCs w:val="24"/>
        </w:rPr>
        <w:t>á</w:t>
      </w:r>
      <w:r w:rsidRPr="00A45B40">
        <w:rPr>
          <w:rFonts w:ascii="Times New Roman" w:hAnsi="Times New Roman"/>
          <w:szCs w:val="24"/>
        </w:rPr>
        <w:t xml:space="preserve">lise com a estratégia de </w:t>
      </w:r>
      <w:r w:rsidRPr="00A45B40">
        <w:rPr>
          <w:rFonts w:ascii="Times New Roman" w:hAnsi="Times New Roman"/>
          <w:i/>
          <w:szCs w:val="24"/>
        </w:rPr>
        <w:t>hedge</w:t>
      </w:r>
      <w:r w:rsidRPr="00A45B40">
        <w:rPr>
          <w:rFonts w:ascii="Times New Roman" w:hAnsi="Times New Roman"/>
          <w:szCs w:val="24"/>
        </w:rPr>
        <w:t xml:space="preserve"> fundamentada por meio da determinação de um </w:t>
      </w:r>
      <w:r w:rsidRPr="00A45B40">
        <w:rPr>
          <w:rFonts w:ascii="Times New Roman" w:hAnsi="Times New Roman"/>
          <w:i/>
          <w:szCs w:val="24"/>
        </w:rPr>
        <w:t xml:space="preserve">portfólio </w:t>
      </w:r>
      <w:r w:rsidRPr="00A45B40">
        <w:rPr>
          <w:rFonts w:ascii="Times New Roman" w:hAnsi="Times New Roman"/>
          <w:szCs w:val="24"/>
        </w:rPr>
        <w:t>de variância mínima.</w:t>
      </w:r>
    </w:p>
    <w:p w:rsidR="006611FE" w:rsidRPr="00A45B40" w:rsidRDefault="006611FE" w:rsidP="003E11BD">
      <w:pPr>
        <w:pStyle w:val="Pargrafo"/>
        <w:rPr>
          <w:rFonts w:ascii="Times New Roman" w:hAnsi="Times New Roman"/>
          <w:szCs w:val="24"/>
        </w:rPr>
      </w:pPr>
      <w:r w:rsidRPr="00A45B40">
        <w:rPr>
          <w:rFonts w:ascii="Times New Roman" w:hAnsi="Times New Roman"/>
          <w:szCs w:val="24"/>
        </w:rPr>
        <w:t xml:space="preserve">Working (1962) ampliou ainda mais o arcabouço teórico sobre o assunto distinguido em diferentes categorias de </w:t>
      </w:r>
      <w:r w:rsidRPr="00A45B40">
        <w:rPr>
          <w:rFonts w:ascii="Times New Roman" w:hAnsi="Times New Roman"/>
          <w:i/>
          <w:szCs w:val="24"/>
        </w:rPr>
        <w:t>hedge</w:t>
      </w:r>
      <w:r w:rsidRPr="00A45B40">
        <w:rPr>
          <w:rFonts w:ascii="Times New Roman" w:hAnsi="Times New Roman"/>
          <w:szCs w:val="24"/>
        </w:rPr>
        <w:t xml:space="preserve">: I - o </w:t>
      </w:r>
      <w:r w:rsidRPr="00A45B40">
        <w:rPr>
          <w:rFonts w:ascii="Times New Roman" w:hAnsi="Times New Roman"/>
          <w:i/>
          <w:szCs w:val="24"/>
        </w:rPr>
        <w:t>hedge</w:t>
      </w:r>
      <w:r w:rsidRPr="00A45B40">
        <w:rPr>
          <w:rFonts w:ascii="Times New Roman" w:hAnsi="Times New Roman"/>
          <w:szCs w:val="24"/>
        </w:rPr>
        <w:t xml:space="preserve"> de custo de carregamento (</w:t>
      </w:r>
      <w:r w:rsidRPr="00A45B40">
        <w:rPr>
          <w:rFonts w:ascii="Times New Roman" w:hAnsi="Times New Roman"/>
          <w:i/>
          <w:szCs w:val="24"/>
        </w:rPr>
        <w:t>carrying charge hedging</w:t>
      </w:r>
      <w:r w:rsidRPr="00A45B40">
        <w:rPr>
          <w:rFonts w:ascii="Times New Roman" w:hAnsi="Times New Roman"/>
          <w:szCs w:val="24"/>
        </w:rPr>
        <w:t xml:space="preserve">), II - o </w:t>
      </w:r>
      <w:r w:rsidRPr="00A45B40">
        <w:rPr>
          <w:rFonts w:ascii="Times New Roman" w:hAnsi="Times New Roman"/>
          <w:i/>
          <w:szCs w:val="24"/>
        </w:rPr>
        <w:t>hedge</w:t>
      </w:r>
      <w:r w:rsidRPr="00A45B40">
        <w:rPr>
          <w:rFonts w:ascii="Times New Roman" w:hAnsi="Times New Roman"/>
          <w:szCs w:val="24"/>
        </w:rPr>
        <w:t xml:space="preserve"> seletivo (</w:t>
      </w:r>
      <w:r w:rsidRPr="00A45B40">
        <w:rPr>
          <w:rFonts w:ascii="Times New Roman" w:hAnsi="Times New Roman"/>
          <w:i/>
          <w:szCs w:val="24"/>
        </w:rPr>
        <w:t>selective hedging</w:t>
      </w:r>
      <w:r w:rsidRPr="00A45B40">
        <w:rPr>
          <w:rFonts w:ascii="Times New Roman" w:hAnsi="Times New Roman"/>
          <w:szCs w:val="24"/>
        </w:rPr>
        <w:t xml:space="preserve">), III - o </w:t>
      </w:r>
      <w:r w:rsidRPr="00A45B40">
        <w:rPr>
          <w:rFonts w:ascii="Times New Roman" w:hAnsi="Times New Roman"/>
          <w:i/>
          <w:szCs w:val="24"/>
        </w:rPr>
        <w:t>hedge</w:t>
      </w:r>
      <w:r w:rsidRPr="00A45B40">
        <w:rPr>
          <w:rFonts w:ascii="Times New Roman" w:hAnsi="Times New Roman"/>
          <w:szCs w:val="24"/>
        </w:rPr>
        <w:t xml:space="preserve"> por antecipação (</w:t>
      </w:r>
      <w:r w:rsidRPr="00A45B40">
        <w:rPr>
          <w:rFonts w:ascii="Times New Roman" w:hAnsi="Times New Roman"/>
          <w:i/>
          <w:szCs w:val="24"/>
        </w:rPr>
        <w:t>anticipatory hedging</w:t>
      </w:r>
      <w:r w:rsidRPr="00A45B40">
        <w:rPr>
          <w:rFonts w:ascii="Times New Roman" w:hAnsi="Times New Roman"/>
          <w:szCs w:val="24"/>
        </w:rPr>
        <w:t xml:space="preserve">), IV - as diversas formas de </w:t>
      </w:r>
      <w:r w:rsidRPr="00A45B40">
        <w:rPr>
          <w:rFonts w:ascii="Times New Roman" w:hAnsi="Times New Roman"/>
          <w:i/>
          <w:szCs w:val="24"/>
        </w:rPr>
        <w:t>hedge</w:t>
      </w:r>
      <w:r w:rsidRPr="00A45B40">
        <w:rPr>
          <w:rFonts w:ascii="Times New Roman" w:hAnsi="Times New Roman"/>
          <w:szCs w:val="24"/>
        </w:rPr>
        <w:t xml:space="preserve"> ajustável (</w:t>
      </w:r>
      <w:r w:rsidRPr="00A45B40">
        <w:rPr>
          <w:rFonts w:ascii="Times New Roman" w:hAnsi="Times New Roman"/>
          <w:i/>
          <w:szCs w:val="24"/>
        </w:rPr>
        <w:t>operational hedging</w:t>
      </w:r>
      <w:r w:rsidRPr="00A45B40">
        <w:rPr>
          <w:rFonts w:ascii="Times New Roman" w:hAnsi="Times New Roman"/>
          <w:szCs w:val="24"/>
        </w:rPr>
        <w:t xml:space="preserve">), V o </w:t>
      </w:r>
      <w:r w:rsidRPr="00A45B40">
        <w:rPr>
          <w:rFonts w:ascii="Times New Roman" w:hAnsi="Times New Roman"/>
          <w:i/>
          <w:szCs w:val="24"/>
        </w:rPr>
        <w:t>hedge</w:t>
      </w:r>
      <w:r w:rsidRPr="00A45B40">
        <w:rPr>
          <w:rFonts w:ascii="Times New Roman" w:hAnsi="Times New Roman"/>
          <w:szCs w:val="24"/>
        </w:rPr>
        <w:t xml:space="preserve"> puro de aversão ao risco (</w:t>
      </w:r>
      <w:r w:rsidRPr="00A45B40">
        <w:rPr>
          <w:rFonts w:ascii="Times New Roman" w:hAnsi="Times New Roman"/>
          <w:i/>
          <w:szCs w:val="24"/>
        </w:rPr>
        <w:t>pure risk avoidance hedging</w:t>
      </w:r>
      <w:r w:rsidRPr="00A45B40">
        <w:rPr>
          <w:rFonts w:ascii="Times New Roman" w:hAnsi="Times New Roman"/>
          <w:szCs w:val="24"/>
        </w:rPr>
        <w:t>).</w:t>
      </w:r>
    </w:p>
    <w:p w:rsidR="006611FE" w:rsidRPr="00A45B40" w:rsidRDefault="006611FE" w:rsidP="006611FE">
      <w:pPr>
        <w:pStyle w:val="Pargrafo"/>
        <w:rPr>
          <w:rFonts w:ascii="Times New Roman" w:hAnsi="Times New Roman"/>
          <w:szCs w:val="24"/>
        </w:rPr>
      </w:pPr>
      <w:r w:rsidRPr="00A45B40">
        <w:rPr>
          <w:rFonts w:ascii="Times New Roman" w:hAnsi="Times New Roman"/>
          <w:szCs w:val="24"/>
        </w:rPr>
        <w:tab/>
        <w:t xml:space="preserve">A visão de </w:t>
      </w:r>
      <w:r w:rsidRPr="00A45B40">
        <w:rPr>
          <w:rFonts w:ascii="Times New Roman" w:hAnsi="Times New Roman"/>
          <w:i/>
          <w:szCs w:val="24"/>
        </w:rPr>
        <w:t>hedge</w:t>
      </w:r>
      <w:r w:rsidRPr="00A45B40">
        <w:rPr>
          <w:rFonts w:ascii="Times New Roman" w:hAnsi="Times New Roman"/>
          <w:szCs w:val="24"/>
        </w:rPr>
        <w:t xml:space="preserve"> para </w:t>
      </w:r>
      <w:r w:rsidRPr="00A45B40">
        <w:rPr>
          <w:rFonts w:ascii="Times New Roman" w:hAnsi="Times New Roman"/>
          <w:bCs/>
          <w:szCs w:val="24"/>
        </w:rPr>
        <w:t>Ederington</w:t>
      </w:r>
      <w:r w:rsidRPr="00A45B40">
        <w:rPr>
          <w:rFonts w:ascii="Times New Roman" w:hAnsi="Times New Roman"/>
          <w:szCs w:val="24"/>
          <w:shd w:val="clear" w:color="auto" w:fill="FFFFFF"/>
        </w:rPr>
        <w:t xml:space="preserve"> (</w:t>
      </w:r>
      <w:r w:rsidRPr="00A45B40">
        <w:rPr>
          <w:rFonts w:ascii="Times New Roman" w:hAnsi="Times New Roman"/>
          <w:bCs/>
          <w:szCs w:val="24"/>
        </w:rPr>
        <w:t>1979</w:t>
      </w:r>
      <w:r w:rsidRPr="00A45B40">
        <w:rPr>
          <w:rFonts w:ascii="Times New Roman" w:hAnsi="Times New Roman"/>
          <w:szCs w:val="24"/>
          <w:shd w:val="clear" w:color="auto" w:fill="FFFFFF"/>
        </w:rPr>
        <w:t xml:space="preserve">) utiliza-se também da teoria de </w:t>
      </w:r>
      <w:r w:rsidRPr="00A45B40">
        <w:rPr>
          <w:rFonts w:ascii="Times New Roman" w:hAnsi="Times New Roman"/>
          <w:i/>
          <w:szCs w:val="24"/>
          <w:shd w:val="clear" w:color="auto" w:fill="FFFFFF"/>
        </w:rPr>
        <w:t>portfólios</w:t>
      </w:r>
      <w:r w:rsidRPr="00A45B40">
        <w:rPr>
          <w:rFonts w:ascii="Times New Roman" w:hAnsi="Times New Roman"/>
          <w:szCs w:val="24"/>
          <w:shd w:val="clear" w:color="auto" w:fill="FFFFFF"/>
        </w:rPr>
        <w:t xml:space="preserve"> para explicar as operações de </w:t>
      </w:r>
      <w:r w:rsidRPr="00A45B40">
        <w:rPr>
          <w:rFonts w:ascii="Times New Roman" w:hAnsi="Times New Roman"/>
          <w:i/>
          <w:szCs w:val="24"/>
          <w:shd w:val="clear" w:color="auto" w:fill="FFFFFF"/>
        </w:rPr>
        <w:t>hedge</w:t>
      </w:r>
      <w:r w:rsidRPr="00A45B40">
        <w:rPr>
          <w:rFonts w:ascii="Times New Roman" w:hAnsi="Times New Roman"/>
          <w:szCs w:val="24"/>
          <w:shd w:val="clear" w:color="auto" w:fill="FFFFFF"/>
        </w:rPr>
        <w:t xml:space="preserve"> na busca por minimizar os riscos. Pauta-se na definição clássica para </w:t>
      </w:r>
      <w:r w:rsidRPr="00A45B40">
        <w:rPr>
          <w:rFonts w:ascii="Times New Roman" w:hAnsi="Times New Roman"/>
          <w:i/>
          <w:szCs w:val="24"/>
          <w:shd w:val="clear" w:color="auto" w:fill="FFFFFF"/>
        </w:rPr>
        <w:t>hedge</w:t>
      </w:r>
      <w:r w:rsidRPr="00A45B40">
        <w:rPr>
          <w:rFonts w:ascii="Times New Roman" w:hAnsi="Times New Roman"/>
          <w:szCs w:val="24"/>
          <w:shd w:val="clear" w:color="auto" w:fill="FFFFFF"/>
        </w:rPr>
        <w:t xml:space="preserve">, ou seja, assume o conceito de permitir </w:t>
      </w:r>
      <w:r w:rsidR="00755E2A">
        <w:rPr>
          <w:rFonts w:ascii="Times New Roman" w:hAnsi="Times New Roman"/>
          <w:szCs w:val="24"/>
          <w:shd w:val="clear" w:color="auto" w:fill="FFFFFF"/>
        </w:rPr>
        <w:t>a transferência</w:t>
      </w:r>
      <w:r w:rsidRPr="00A45B40">
        <w:rPr>
          <w:rFonts w:ascii="Times New Roman" w:hAnsi="Times New Roman"/>
          <w:szCs w:val="24"/>
          <w:shd w:val="clear" w:color="auto" w:fill="FFFFFF"/>
        </w:rPr>
        <w:t xml:space="preserve"> </w:t>
      </w:r>
      <w:r w:rsidR="00755E2A">
        <w:rPr>
          <w:rFonts w:ascii="Times New Roman" w:hAnsi="Times New Roman"/>
          <w:szCs w:val="24"/>
          <w:shd w:val="clear" w:color="auto" w:fill="FFFFFF"/>
        </w:rPr>
        <w:t>d</w:t>
      </w:r>
      <w:r w:rsidRPr="00A45B40">
        <w:rPr>
          <w:rFonts w:ascii="Times New Roman" w:hAnsi="Times New Roman"/>
          <w:szCs w:val="24"/>
          <w:shd w:val="clear" w:color="auto" w:fill="FFFFFF"/>
        </w:rPr>
        <w:t>os riscos de variações nos preços de commodities no mercado futuro para especuladores mais dispostos a assumir</w:t>
      </w:r>
      <w:r w:rsidR="000E18A3" w:rsidRPr="00A45B40">
        <w:rPr>
          <w:rFonts w:ascii="Times New Roman" w:hAnsi="Times New Roman"/>
          <w:szCs w:val="24"/>
          <w:shd w:val="clear" w:color="auto" w:fill="FFFFFF"/>
        </w:rPr>
        <w:t>em</w:t>
      </w:r>
      <w:r w:rsidRPr="00A45B40">
        <w:rPr>
          <w:rFonts w:ascii="Times New Roman" w:hAnsi="Times New Roman"/>
          <w:szCs w:val="24"/>
          <w:shd w:val="clear" w:color="auto" w:fill="FFFFFF"/>
        </w:rPr>
        <w:t xml:space="preserve"> tais riscos. Além de que a principal função dos mercados futuros é reduzir os riscos, e a estratégia de </w:t>
      </w:r>
      <w:r w:rsidRPr="00A45B40">
        <w:rPr>
          <w:rFonts w:ascii="Times New Roman" w:hAnsi="Times New Roman"/>
          <w:i/>
          <w:szCs w:val="24"/>
          <w:shd w:val="clear" w:color="auto" w:fill="FFFFFF"/>
        </w:rPr>
        <w:t xml:space="preserve">hedge </w:t>
      </w:r>
      <w:r w:rsidRPr="00A45B40">
        <w:rPr>
          <w:rFonts w:ascii="Times New Roman" w:hAnsi="Times New Roman"/>
          <w:szCs w:val="24"/>
          <w:shd w:val="clear" w:color="auto" w:fill="FFFFFF"/>
        </w:rPr>
        <w:t>tem exatamente essa finalidade, e a teoria da variância mínima prega que diversificar o portfólio reduz</w:t>
      </w:r>
      <w:r w:rsidR="00755E2A">
        <w:rPr>
          <w:rFonts w:ascii="Times New Roman" w:hAnsi="Times New Roman"/>
          <w:szCs w:val="24"/>
          <w:shd w:val="clear" w:color="auto" w:fill="FFFFFF"/>
        </w:rPr>
        <w:t xml:space="preserve"> os riscos</w:t>
      </w:r>
      <w:r w:rsidRPr="00A45B40">
        <w:rPr>
          <w:rFonts w:ascii="Times New Roman" w:hAnsi="Times New Roman"/>
          <w:szCs w:val="24"/>
          <w:shd w:val="clear" w:color="auto" w:fill="FFFFFF"/>
        </w:rPr>
        <w:t xml:space="preserve">. </w:t>
      </w:r>
      <w:r w:rsidRPr="00A45B40">
        <w:rPr>
          <w:rFonts w:ascii="Times New Roman" w:hAnsi="Times New Roman"/>
          <w:szCs w:val="24"/>
        </w:rPr>
        <w:t>No contexto de variância mínima</w:t>
      </w:r>
      <w:r w:rsidR="00755E2A">
        <w:rPr>
          <w:rFonts w:ascii="Times New Roman" w:hAnsi="Times New Roman"/>
          <w:szCs w:val="24"/>
        </w:rPr>
        <w:t>,</w:t>
      </w:r>
      <w:r w:rsidRPr="00A45B40">
        <w:rPr>
          <w:rFonts w:ascii="Times New Roman" w:hAnsi="Times New Roman"/>
          <w:szCs w:val="24"/>
        </w:rPr>
        <w:t xml:space="preserve"> proposto por Ederington (1979), a razão ótima no modelo de </w:t>
      </w:r>
      <w:r w:rsidRPr="00A45B40">
        <w:rPr>
          <w:rFonts w:ascii="Times New Roman" w:hAnsi="Times New Roman"/>
          <w:i/>
          <w:szCs w:val="24"/>
        </w:rPr>
        <w:t>hedge</w:t>
      </w:r>
      <w:r w:rsidRPr="00A45B40">
        <w:rPr>
          <w:rFonts w:ascii="Times New Roman" w:hAnsi="Times New Roman"/>
          <w:szCs w:val="24"/>
        </w:rPr>
        <w:t xml:space="preserve"> é estimada por mínimos quadrados.</w:t>
      </w:r>
    </w:p>
    <w:p w:rsidR="006611FE" w:rsidRPr="00A45B40" w:rsidRDefault="006611FE" w:rsidP="006611FE">
      <w:pPr>
        <w:pStyle w:val="Pargrafo"/>
        <w:rPr>
          <w:rFonts w:ascii="Times New Roman" w:hAnsi="Times New Roman"/>
          <w:szCs w:val="24"/>
        </w:rPr>
      </w:pPr>
      <w:r w:rsidRPr="00A45B40">
        <w:rPr>
          <w:rFonts w:ascii="Times New Roman" w:hAnsi="Times New Roman"/>
          <w:szCs w:val="24"/>
        </w:rPr>
        <w:t>No entanto, segundo Myers e Thompson (1989) apud Rodrigues e Alves (2010) a estimação anterior não é apropriada caso haja autocorrelação dos resíduos. Apresentando preços em diferença e</w:t>
      </w:r>
      <w:r w:rsidR="000E18A3" w:rsidRPr="00A45B40">
        <w:rPr>
          <w:rFonts w:ascii="Times New Roman" w:hAnsi="Times New Roman"/>
          <w:szCs w:val="24"/>
        </w:rPr>
        <w:t>,</w:t>
      </w:r>
      <w:r w:rsidRPr="00A45B40">
        <w:rPr>
          <w:rFonts w:ascii="Times New Roman" w:hAnsi="Times New Roman"/>
          <w:szCs w:val="24"/>
        </w:rPr>
        <w:t xml:space="preserve"> portanto</w:t>
      </w:r>
      <w:r w:rsidR="000E18A3" w:rsidRPr="00A45B40">
        <w:rPr>
          <w:rFonts w:ascii="Times New Roman" w:hAnsi="Times New Roman"/>
          <w:szCs w:val="24"/>
        </w:rPr>
        <w:t>,</w:t>
      </w:r>
      <w:r w:rsidRPr="00A45B40">
        <w:rPr>
          <w:rFonts w:ascii="Times New Roman" w:hAnsi="Times New Roman"/>
          <w:szCs w:val="24"/>
        </w:rPr>
        <w:t xml:space="preserve"> implica em passeio aleatório das séries, com possível </w:t>
      </w:r>
      <w:r w:rsidRPr="00A45B40">
        <w:rPr>
          <w:rFonts w:ascii="Times New Roman" w:hAnsi="Times New Roman"/>
          <w:i/>
          <w:szCs w:val="24"/>
        </w:rPr>
        <w:t>drift</w:t>
      </w:r>
      <w:r w:rsidRPr="00A45B40">
        <w:rPr>
          <w:rFonts w:ascii="Times New Roman" w:hAnsi="Times New Roman"/>
          <w:szCs w:val="24"/>
        </w:rPr>
        <w:t>. Na possibilidade de retorno, a exigência de uma restrição forte torna-se aparente, exigindo preços à vista e futuros iguais na data de liquidação do contrato futuro. Contornam isso ao formularem modelos que consideram variáveis defasadas, em nível e em primeira diferença.</w:t>
      </w:r>
    </w:p>
    <w:p w:rsidR="006611FE" w:rsidRPr="00A45B40" w:rsidRDefault="006611FE" w:rsidP="006611FE">
      <w:pPr>
        <w:pStyle w:val="Pargrafo"/>
        <w:rPr>
          <w:rFonts w:ascii="Times New Roman" w:hAnsi="Times New Roman"/>
          <w:szCs w:val="24"/>
        </w:rPr>
      </w:pPr>
      <w:r w:rsidRPr="00A45B40">
        <w:rPr>
          <w:rFonts w:ascii="Times New Roman" w:hAnsi="Times New Roman"/>
          <w:szCs w:val="24"/>
        </w:rPr>
        <w:t>Aplicando o modelo de variância mínima</w:t>
      </w:r>
      <w:r w:rsidR="00755E2A">
        <w:rPr>
          <w:rFonts w:ascii="Times New Roman" w:hAnsi="Times New Roman"/>
          <w:szCs w:val="24"/>
        </w:rPr>
        <w:t>,</w:t>
      </w:r>
      <w:r w:rsidRPr="00A45B40">
        <w:rPr>
          <w:rFonts w:ascii="Times New Roman" w:hAnsi="Times New Roman"/>
          <w:szCs w:val="24"/>
        </w:rPr>
        <w:t xml:space="preserve"> Lence (1996) buscou encontrar resultados mais condizentes com a realidade, ao relaxar algumas premissas básicas. Evidenciou que sob condições mais realísticas, a estratégia de </w:t>
      </w:r>
      <w:r w:rsidRPr="00A45B40">
        <w:rPr>
          <w:rFonts w:ascii="Times New Roman" w:hAnsi="Times New Roman"/>
          <w:i/>
          <w:szCs w:val="24"/>
        </w:rPr>
        <w:t>hedge</w:t>
      </w:r>
      <w:r w:rsidRPr="00A45B40">
        <w:rPr>
          <w:rFonts w:ascii="Times New Roman" w:hAnsi="Times New Roman"/>
          <w:szCs w:val="24"/>
        </w:rPr>
        <w:t xml:space="preserve"> ótimo em algumas ocasiões seria simplesmente não utilizar tal mecanismo, por conta do custo desta operação. Isto contribui para identificar a baixa quantidade de contratos futuros aplicados pelos fazendeiros.</w:t>
      </w:r>
    </w:p>
    <w:p w:rsidR="006611FE" w:rsidRPr="00A45B40" w:rsidRDefault="006611FE" w:rsidP="006611FE">
      <w:pPr>
        <w:pStyle w:val="Pargrafo"/>
        <w:rPr>
          <w:rFonts w:ascii="Times New Roman" w:hAnsi="Times New Roman"/>
          <w:szCs w:val="24"/>
        </w:rPr>
      </w:pPr>
      <w:r w:rsidRPr="00A45B40">
        <w:rPr>
          <w:rFonts w:ascii="Times New Roman" w:hAnsi="Times New Roman"/>
          <w:szCs w:val="24"/>
        </w:rPr>
        <w:t xml:space="preserve">De acordo com Hull </w:t>
      </w:r>
      <w:r w:rsidR="000E18A3" w:rsidRPr="00A45B40">
        <w:rPr>
          <w:rFonts w:ascii="Times New Roman" w:hAnsi="Times New Roman"/>
          <w:szCs w:val="24"/>
        </w:rPr>
        <w:t>(</w:t>
      </w:r>
      <w:r w:rsidRPr="00A45B40">
        <w:rPr>
          <w:rFonts w:ascii="Times New Roman" w:hAnsi="Times New Roman"/>
          <w:szCs w:val="24"/>
        </w:rPr>
        <w:t xml:space="preserve">2003) o processo de tomada de decisão de um agente </w:t>
      </w:r>
      <w:r w:rsidRPr="00A45B40">
        <w:rPr>
          <w:rFonts w:ascii="Times New Roman" w:hAnsi="Times New Roman"/>
          <w:szCs w:val="24"/>
        </w:rPr>
        <w:lastRenderedPageBreak/>
        <w:t xml:space="preserve">tem por objetivo a minimização do risco de sua posição global tanto no mercado de </w:t>
      </w:r>
      <w:r w:rsidRPr="00755E2A">
        <w:rPr>
          <w:rFonts w:ascii="Times New Roman" w:hAnsi="Times New Roman"/>
          <w:i/>
          <w:szCs w:val="24"/>
        </w:rPr>
        <w:t>commodities</w:t>
      </w:r>
      <w:r w:rsidRPr="00A45B40">
        <w:rPr>
          <w:rFonts w:ascii="Times New Roman" w:hAnsi="Times New Roman"/>
          <w:szCs w:val="24"/>
        </w:rPr>
        <w:t xml:space="preserve">, como em um </w:t>
      </w:r>
      <w:r w:rsidRPr="00755E2A">
        <w:rPr>
          <w:rFonts w:ascii="Times New Roman" w:hAnsi="Times New Roman"/>
          <w:i/>
          <w:szCs w:val="24"/>
        </w:rPr>
        <w:t>portfólio</w:t>
      </w:r>
      <w:r w:rsidRPr="00A45B40">
        <w:rPr>
          <w:rFonts w:ascii="Times New Roman" w:hAnsi="Times New Roman"/>
          <w:szCs w:val="24"/>
        </w:rPr>
        <w:t xml:space="preserve"> avaliação. Portanto, encontrar a proporção ótima de cobertura, ou seja, a cobertura de mínima variância é o objetivo fundamental quando se negocia nos mercados futuros.</w:t>
      </w:r>
    </w:p>
    <w:p w:rsidR="006611FE" w:rsidRPr="00A45B40" w:rsidRDefault="00755E2A" w:rsidP="006611FE">
      <w:pPr>
        <w:pStyle w:val="Pargrafo"/>
        <w:rPr>
          <w:rFonts w:ascii="Times New Roman" w:hAnsi="Times New Roman"/>
        </w:rPr>
      </w:pPr>
      <w:r>
        <w:rPr>
          <w:rFonts w:ascii="Times New Roman" w:hAnsi="Times New Roman"/>
          <w:szCs w:val="24"/>
        </w:rPr>
        <w:t xml:space="preserve">Por outro lado, </w:t>
      </w:r>
      <w:r w:rsidR="006611FE" w:rsidRPr="00A45B40">
        <w:rPr>
          <w:rFonts w:ascii="Times New Roman" w:hAnsi="Times New Roman"/>
          <w:szCs w:val="24"/>
        </w:rPr>
        <w:t xml:space="preserve">proteger-se das oscilações do preço de um ativo, quando este não apresenta um mercado futuro com os mesmos aspectos do mercado físico, </w:t>
      </w:r>
      <w:r w:rsidR="00E8744A">
        <w:rPr>
          <w:rFonts w:ascii="Times New Roman" w:hAnsi="Times New Roman"/>
          <w:szCs w:val="24"/>
        </w:rPr>
        <w:t>é possivel</w:t>
      </w:r>
      <w:r w:rsidR="006611FE" w:rsidRPr="00A45B40">
        <w:rPr>
          <w:rFonts w:ascii="Times New Roman" w:hAnsi="Times New Roman"/>
          <w:szCs w:val="24"/>
        </w:rPr>
        <w:t xml:space="preserve"> utilizar da estratégia de </w:t>
      </w:r>
      <w:r w:rsidR="006611FE" w:rsidRPr="00A45B40">
        <w:rPr>
          <w:rFonts w:ascii="Times New Roman" w:hAnsi="Times New Roman"/>
          <w:i/>
          <w:szCs w:val="24"/>
        </w:rPr>
        <w:t>cross hedge</w:t>
      </w:r>
      <w:r w:rsidR="006611FE" w:rsidRPr="00A45B40">
        <w:rPr>
          <w:rFonts w:ascii="Times New Roman" w:hAnsi="Times New Roman"/>
          <w:szCs w:val="24"/>
        </w:rPr>
        <w:t xml:space="preserve"> para avaliar os risco</w:t>
      </w:r>
      <w:r w:rsidR="000E18A3" w:rsidRPr="00A45B40">
        <w:rPr>
          <w:rFonts w:ascii="Times New Roman" w:hAnsi="Times New Roman"/>
          <w:szCs w:val="24"/>
        </w:rPr>
        <w:t>s</w:t>
      </w:r>
      <w:r w:rsidR="006611FE" w:rsidRPr="00A45B40">
        <w:rPr>
          <w:rFonts w:ascii="Times New Roman" w:hAnsi="Times New Roman"/>
          <w:szCs w:val="24"/>
        </w:rPr>
        <w:t xml:space="preserve"> em torno </w:t>
      </w:r>
      <w:r w:rsidR="000E18A3" w:rsidRPr="00A45B40">
        <w:rPr>
          <w:rFonts w:ascii="Times New Roman" w:hAnsi="Times New Roman"/>
          <w:szCs w:val="24"/>
        </w:rPr>
        <w:t>d</w:t>
      </w:r>
      <w:r w:rsidR="006611FE" w:rsidRPr="00A45B40">
        <w:rPr>
          <w:rFonts w:ascii="Times New Roman" w:hAnsi="Times New Roman"/>
          <w:szCs w:val="24"/>
        </w:rPr>
        <w:t xml:space="preserve">as variações dos preços. Esta estratégia contempla em um método semelhante ao </w:t>
      </w:r>
      <w:r w:rsidR="006611FE" w:rsidRPr="00A45B40">
        <w:rPr>
          <w:rFonts w:ascii="Times New Roman" w:hAnsi="Times New Roman"/>
          <w:i/>
          <w:szCs w:val="24"/>
        </w:rPr>
        <w:t>hedge</w:t>
      </w:r>
      <w:r w:rsidR="006611FE" w:rsidRPr="00A45B40">
        <w:rPr>
          <w:rFonts w:ascii="Times New Roman" w:hAnsi="Times New Roman"/>
          <w:szCs w:val="24"/>
        </w:rPr>
        <w:t>, no entanto o mercado futuro a ser utilizado deve conter um teor de correlação elevado para que as estimativas evidenc</w:t>
      </w:r>
      <w:r w:rsidR="00894993">
        <w:rPr>
          <w:rFonts w:ascii="Times New Roman" w:hAnsi="Times New Roman"/>
          <w:szCs w:val="24"/>
        </w:rPr>
        <w:t>iem resultados próximos do real</w:t>
      </w:r>
      <w:r w:rsidR="00E8744A">
        <w:rPr>
          <w:rFonts w:ascii="Times New Roman" w:hAnsi="Times New Roman"/>
          <w:szCs w:val="24"/>
        </w:rPr>
        <w:t xml:space="preserve"> Anderson e Danthine (1981),</w:t>
      </w:r>
      <w:r w:rsidR="00EB222D" w:rsidRPr="00A45B40">
        <w:rPr>
          <w:rFonts w:ascii="Times New Roman" w:hAnsi="Times New Roman"/>
          <w:szCs w:val="24"/>
        </w:rPr>
        <w:t xml:space="preserve"> </w:t>
      </w:r>
      <w:r w:rsidR="00E8744A">
        <w:rPr>
          <w:rFonts w:ascii="Times New Roman" w:hAnsi="Times New Roman"/>
          <w:szCs w:val="24"/>
        </w:rPr>
        <w:t>sendo</w:t>
      </w:r>
      <w:r w:rsidR="00EB222D" w:rsidRPr="00A45B40">
        <w:rPr>
          <w:rFonts w:ascii="Times New Roman" w:hAnsi="Times New Roman"/>
          <w:szCs w:val="24"/>
        </w:rPr>
        <w:t xml:space="preserve"> posteriormente a</w:t>
      </w:r>
      <w:r>
        <w:rPr>
          <w:rFonts w:ascii="Times New Roman" w:hAnsi="Times New Roman"/>
          <w:szCs w:val="24"/>
        </w:rPr>
        <w:t>perfeiçoado</w:t>
      </w:r>
      <w:r w:rsidR="00EB222D" w:rsidRPr="00A45B40">
        <w:rPr>
          <w:rFonts w:ascii="Times New Roman" w:hAnsi="Times New Roman"/>
          <w:szCs w:val="24"/>
        </w:rPr>
        <w:t xml:space="preserve"> pela literatura </w:t>
      </w:r>
      <w:r w:rsidR="00EB222D" w:rsidRPr="00A45B40">
        <w:rPr>
          <w:rFonts w:ascii="Times New Roman" w:hAnsi="Times New Roman"/>
        </w:rPr>
        <w:t>(ADAM-MÜLLER; NOLTE, 20</w:t>
      </w:r>
      <w:r>
        <w:rPr>
          <w:rFonts w:ascii="Times New Roman" w:hAnsi="Times New Roman"/>
        </w:rPr>
        <w:t>11; BROOKS; DAVIES; KIN, 2007) e</w:t>
      </w:r>
      <w:r w:rsidR="00EB222D" w:rsidRPr="00A45B40">
        <w:rPr>
          <w:rFonts w:ascii="Times New Roman" w:hAnsi="Times New Roman"/>
        </w:rPr>
        <w:t xml:space="preserve">m situações nas quais não se encontram no mercado financeiro instrumentos de </w:t>
      </w:r>
      <w:r w:rsidR="00EB222D" w:rsidRPr="00A45B40">
        <w:rPr>
          <w:rFonts w:ascii="Times New Roman" w:hAnsi="Times New Roman"/>
          <w:i/>
          <w:iCs/>
        </w:rPr>
        <w:t>hedging</w:t>
      </w:r>
      <w:r w:rsidR="00EB222D" w:rsidRPr="00A45B40">
        <w:rPr>
          <w:rFonts w:ascii="Times New Roman" w:hAnsi="Times New Roman"/>
        </w:rPr>
        <w:t xml:space="preserve"> que replicam perfeitamente a exposição de agentes no mercado a vista, não se descarta a possibilidade do gerenciamento do risco de preços, o que é possível por meio de um </w:t>
      </w:r>
      <w:r w:rsidR="00EB222D" w:rsidRPr="00A45B40">
        <w:rPr>
          <w:rFonts w:ascii="Times New Roman" w:hAnsi="Times New Roman"/>
          <w:i/>
        </w:rPr>
        <w:t>hedge</w:t>
      </w:r>
      <w:r w:rsidR="00EB222D" w:rsidRPr="00A45B40">
        <w:rPr>
          <w:rFonts w:ascii="Times New Roman" w:hAnsi="Times New Roman"/>
        </w:rPr>
        <w:t xml:space="preserve"> cruzado, denominado por </w:t>
      </w:r>
      <w:r w:rsidR="00EB222D" w:rsidRPr="00A45B40">
        <w:rPr>
          <w:rFonts w:ascii="Times New Roman" w:hAnsi="Times New Roman"/>
          <w:i/>
          <w:iCs/>
        </w:rPr>
        <w:t>cross hedging</w:t>
      </w:r>
      <w:r w:rsidR="00EB222D" w:rsidRPr="00A45B40">
        <w:rPr>
          <w:rFonts w:ascii="Times New Roman" w:hAnsi="Times New Roman"/>
        </w:rPr>
        <w:t xml:space="preserve">. Resumidamente, Bueno (2001) assume que </w:t>
      </w:r>
      <w:r w:rsidR="00EB222D" w:rsidRPr="00A45B40">
        <w:rPr>
          <w:rFonts w:ascii="Times New Roman" w:hAnsi="Times New Roman"/>
          <w:i/>
          <w:iCs/>
        </w:rPr>
        <w:t>hedge</w:t>
      </w:r>
      <w:r w:rsidR="00EB222D" w:rsidRPr="00A45B40">
        <w:rPr>
          <w:rFonts w:ascii="Times New Roman" w:hAnsi="Times New Roman"/>
        </w:rPr>
        <w:t xml:space="preserve"> cruzado </w:t>
      </w:r>
      <w:r w:rsidR="00E8744A">
        <w:rPr>
          <w:rFonts w:ascii="Times New Roman" w:hAnsi="Times New Roman"/>
        </w:rPr>
        <w:t>ocorre</w:t>
      </w:r>
      <w:r w:rsidR="00EB222D" w:rsidRPr="00A45B40">
        <w:rPr>
          <w:rFonts w:ascii="Times New Roman" w:hAnsi="Times New Roman"/>
        </w:rPr>
        <w:t xml:space="preserve"> quando o bem objeto de hedge é diferente do objeto do instrumento de </w:t>
      </w:r>
      <w:r w:rsidR="00EB222D" w:rsidRPr="00A45B40">
        <w:rPr>
          <w:rFonts w:ascii="Times New Roman" w:hAnsi="Times New Roman"/>
          <w:i/>
          <w:iCs/>
        </w:rPr>
        <w:t>hedge</w:t>
      </w:r>
      <w:r w:rsidR="00EB222D" w:rsidRPr="00A45B40">
        <w:rPr>
          <w:rFonts w:ascii="Times New Roman" w:hAnsi="Times New Roman"/>
        </w:rPr>
        <w:t>.</w:t>
      </w:r>
    </w:p>
    <w:p w:rsidR="00EB222D" w:rsidRPr="00A45B40" w:rsidRDefault="00EB222D" w:rsidP="006611FE">
      <w:pPr>
        <w:pStyle w:val="Pargrafo"/>
        <w:rPr>
          <w:rFonts w:ascii="Times New Roman" w:hAnsi="Times New Roman"/>
          <w:szCs w:val="24"/>
        </w:rPr>
      </w:pPr>
      <w:r w:rsidRPr="00A45B40">
        <w:rPr>
          <w:rFonts w:ascii="Times New Roman" w:hAnsi="Times New Roman"/>
        </w:rPr>
        <w:t xml:space="preserve">No entanto, para que o </w:t>
      </w:r>
      <w:r w:rsidRPr="00A45B40">
        <w:rPr>
          <w:rFonts w:ascii="Times New Roman" w:hAnsi="Times New Roman"/>
          <w:i/>
          <w:iCs/>
        </w:rPr>
        <w:t>hedge</w:t>
      </w:r>
      <w:r w:rsidRPr="00A45B40">
        <w:rPr>
          <w:rFonts w:ascii="Times New Roman" w:hAnsi="Times New Roman"/>
        </w:rPr>
        <w:t xml:space="preserve"> cruzado seja estabelecido de forma eficiente e com redução do risco, o mercado analisado deverá conter viés mínimo, </w:t>
      </w:r>
      <w:r w:rsidR="00E8744A">
        <w:rPr>
          <w:rFonts w:ascii="Times New Roman" w:hAnsi="Times New Roman"/>
        </w:rPr>
        <w:t>reiterando</w:t>
      </w:r>
      <w:r w:rsidRPr="00A45B40">
        <w:rPr>
          <w:rFonts w:ascii="Times New Roman" w:hAnsi="Times New Roman"/>
        </w:rPr>
        <w:t xml:space="preserve"> com Beninga et al. (19</w:t>
      </w:r>
      <w:r w:rsidR="00BE3479">
        <w:rPr>
          <w:rFonts w:ascii="Times New Roman" w:hAnsi="Times New Roman"/>
        </w:rPr>
        <w:t>84) apud Mckenzie et al. (2002) o cálculo</w:t>
      </w:r>
      <w:r w:rsidRPr="00A45B40">
        <w:rPr>
          <w:rFonts w:ascii="Times New Roman" w:hAnsi="Times New Roman"/>
        </w:rPr>
        <w:t xml:space="preserve"> </w:t>
      </w:r>
      <w:r w:rsidR="00BE3479">
        <w:rPr>
          <w:rFonts w:ascii="Times New Roman" w:hAnsi="Times New Roman"/>
        </w:rPr>
        <w:t xml:space="preserve">de </w:t>
      </w:r>
      <w:r w:rsidRPr="00A45B40">
        <w:rPr>
          <w:rFonts w:ascii="Times New Roman" w:hAnsi="Times New Roman"/>
        </w:rPr>
        <w:t xml:space="preserve">uma taxa ótima de </w:t>
      </w:r>
      <w:r w:rsidRPr="00A45B40">
        <w:rPr>
          <w:rFonts w:ascii="Times New Roman" w:hAnsi="Times New Roman"/>
          <w:i/>
          <w:iCs/>
        </w:rPr>
        <w:t>hedge</w:t>
      </w:r>
      <w:r w:rsidR="00BE3479">
        <w:rPr>
          <w:rFonts w:ascii="Times New Roman" w:hAnsi="Times New Roman"/>
        </w:rPr>
        <w:t xml:space="preserve"> está intimamente relacionado</w:t>
      </w:r>
      <w:r w:rsidRPr="00A45B40">
        <w:rPr>
          <w:rFonts w:ascii="Times New Roman" w:hAnsi="Times New Roman"/>
        </w:rPr>
        <w:t xml:space="preserve"> a inexistência de viés e consequentemente se evidenciaria o </w:t>
      </w:r>
      <w:r w:rsidRPr="00A45B40">
        <w:rPr>
          <w:rFonts w:ascii="Times New Roman" w:hAnsi="Times New Roman"/>
          <w:i/>
          <w:iCs/>
        </w:rPr>
        <w:t>hedge</w:t>
      </w:r>
      <w:r w:rsidRPr="00A45B40">
        <w:rPr>
          <w:rFonts w:ascii="Times New Roman" w:hAnsi="Times New Roman"/>
        </w:rPr>
        <w:t xml:space="preserve"> ótimo, de mínima variância, somente se o mercado for não-viesado. Para este estudo, a efetividade do </w:t>
      </w:r>
      <w:r w:rsidRPr="00A45B40">
        <w:rPr>
          <w:rFonts w:ascii="Times New Roman" w:hAnsi="Times New Roman"/>
          <w:i/>
        </w:rPr>
        <w:t>hedge</w:t>
      </w:r>
      <w:r w:rsidRPr="00A45B40">
        <w:rPr>
          <w:rFonts w:ascii="Times New Roman" w:hAnsi="Times New Roman"/>
        </w:rPr>
        <w:t xml:space="preserve"> cruzado indicará o grau de segurança mitigando o risco dos preços, para atuar no mercado futuro do milho por meio de contratos futuros da soja.</w:t>
      </w:r>
    </w:p>
    <w:p w:rsidR="006611FE" w:rsidRPr="007345EF" w:rsidRDefault="006611FE" w:rsidP="006611FE">
      <w:pPr>
        <w:pStyle w:val="Pargrafo"/>
        <w:rPr>
          <w:rFonts w:ascii="Times New Roman" w:hAnsi="Times New Roman"/>
          <w:szCs w:val="24"/>
        </w:rPr>
      </w:pPr>
      <w:r w:rsidRPr="00A45B40">
        <w:rPr>
          <w:rFonts w:ascii="Times New Roman" w:hAnsi="Times New Roman"/>
          <w:szCs w:val="24"/>
        </w:rPr>
        <w:t xml:space="preserve">Broll </w:t>
      </w:r>
      <w:r w:rsidRPr="00A45B40">
        <w:rPr>
          <w:rFonts w:ascii="Times New Roman" w:hAnsi="Times New Roman"/>
          <w:i/>
          <w:szCs w:val="24"/>
        </w:rPr>
        <w:t xml:space="preserve">et al </w:t>
      </w:r>
      <w:r w:rsidRPr="00A45B40">
        <w:rPr>
          <w:rFonts w:ascii="Times New Roman" w:hAnsi="Times New Roman"/>
          <w:szCs w:val="24"/>
        </w:rPr>
        <w:t xml:space="preserve">(1999) realizaram um </w:t>
      </w:r>
      <w:r w:rsidR="007345EF">
        <w:rPr>
          <w:rFonts w:ascii="Times New Roman" w:hAnsi="Times New Roman"/>
          <w:szCs w:val="24"/>
        </w:rPr>
        <w:t>estudo</w:t>
      </w:r>
      <w:r w:rsidRPr="00A45B40">
        <w:rPr>
          <w:rFonts w:ascii="Times New Roman" w:hAnsi="Times New Roman"/>
          <w:szCs w:val="24"/>
        </w:rPr>
        <w:t xml:space="preserve"> a respeito do mercado de moedas e para tal estudo ampliaram a visão de </w:t>
      </w:r>
      <w:r w:rsidRPr="00A45B40">
        <w:rPr>
          <w:rFonts w:ascii="Times New Roman" w:hAnsi="Times New Roman"/>
          <w:i/>
          <w:szCs w:val="24"/>
        </w:rPr>
        <w:t>cross hedge</w:t>
      </w:r>
      <w:r w:rsidRPr="00A45B40">
        <w:rPr>
          <w:rFonts w:ascii="Times New Roman" w:hAnsi="Times New Roman"/>
          <w:szCs w:val="24"/>
        </w:rPr>
        <w:t xml:space="preserve"> para dois modelos diferentes. Um sobre </w:t>
      </w:r>
      <w:r w:rsidRPr="00A45B40">
        <w:rPr>
          <w:rFonts w:ascii="Times New Roman" w:hAnsi="Times New Roman"/>
          <w:i/>
          <w:szCs w:val="24"/>
        </w:rPr>
        <w:t>hedge</w:t>
      </w:r>
      <w:r w:rsidRPr="00A45B40">
        <w:rPr>
          <w:rFonts w:ascii="Times New Roman" w:hAnsi="Times New Roman"/>
          <w:szCs w:val="24"/>
        </w:rPr>
        <w:t xml:space="preserve"> cruzado perfeito havendo o mercado futuro brasileiro para implementar o </w:t>
      </w:r>
      <w:r w:rsidRPr="00A45B40">
        <w:rPr>
          <w:rFonts w:ascii="Times New Roman" w:hAnsi="Times New Roman"/>
          <w:i/>
          <w:szCs w:val="24"/>
        </w:rPr>
        <w:t>hedge</w:t>
      </w:r>
      <w:r w:rsidRPr="00A45B40">
        <w:rPr>
          <w:rFonts w:ascii="Times New Roman" w:hAnsi="Times New Roman"/>
          <w:szCs w:val="24"/>
        </w:rPr>
        <w:t xml:space="preserve"> e outro sendo </w:t>
      </w:r>
      <w:r w:rsidRPr="00A45B40">
        <w:rPr>
          <w:rFonts w:ascii="Times New Roman" w:hAnsi="Times New Roman"/>
          <w:i/>
          <w:szCs w:val="24"/>
        </w:rPr>
        <w:t>hedge</w:t>
      </w:r>
      <w:r w:rsidRPr="00A45B40">
        <w:rPr>
          <w:rFonts w:ascii="Times New Roman" w:hAnsi="Times New Roman"/>
          <w:szCs w:val="24"/>
        </w:rPr>
        <w:t xml:space="preserve"> cruzado imperfeito caso não houvesse mercado futuro no Brasil, o agente buscaria aplicar a estratégia baseando-se no mercado futuro ext</w:t>
      </w:r>
      <w:r w:rsidR="007345EF">
        <w:rPr>
          <w:rFonts w:ascii="Times New Roman" w:hAnsi="Times New Roman"/>
          <w:szCs w:val="24"/>
        </w:rPr>
        <w:t xml:space="preserve">erno, no caso os Estados Unidos e concluíram que o </w:t>
      </w:r>
      <w:r w:rsidR="007345EF">
        <w:rPr>
          <w:rFonts w:ascii="Times New Roman" w:hAnsi="Times New Roman"/>
          <w:i/>
          <w:szCs w:val="24"/>
        </w:rPr>
        <w:t>cross hedge</w:t>
      </w:r>
      <w:r w:rsidR="007345EF">
        <w:rPr>
          <w:rFonts w:ascii="Times New Roman" w:hAnsi="Times New Roman"/>
          <w:szCs w:val="24"/>
        </w:rPr>
        <w:t xml:space="preserve"> não impactou efetivamente a produção, mas afetou positivamente as exportações.</w:t>
      </w:r>
    </w:p>
    <w:p w:rsidR="006611FE" w:rsidRPr="00A45B40" w:rsidRDefault="006611FE" w:rsidP="006611FE">
      <w:pPr>
        <w:pStyle w:val="Pargrafo"/>
        <w:rPr>
          <w:rFonts w:ascii="Times New Roman" w:hAnsi="Times New Roman"/>
          <w:szCs w:val="24"/>
        </w:rPr>
      </w:pPr>
      <w:r w:rsidRPr="00A45B40">
        <w:rPr>
          <w:rFonts w:ascii="Times New Roman" w:hAnsi="Times New Roman"/>
          <w:szCs w:val="24"/>
        </w:rPr>
        <w:t xml:space="preserve">Anderson </w:t>
      </w:r>
      <w:r w:rsidR="000E18A3" w:rsidRPr="00A45B40">
        <w:rPr>
          <w:rFonts w:ascii="Times New Roman" w:hAnsi="Times New Roman"/>
          <w:szCs w:val="24"/>
        </w:rPr>
        <w:t xml:space="preserve">e </w:t>
      </w:r>
      <w:r w:rsidRPr="00A45B40">
        <w:rPr>
          <w:rFonts w:ascii="Times New Roman" w:hAnsi="Times New Roman"/>
          <w:szCs w:val="24"/>
        </w:rPr>
        <w:t xml:space="preserve">Danthine (1981) e Adam-Müller </w:t>
      </w:r>
      <w:r w:rsidR="000E18A3" w:rsidRPr="00A45B40">
        <w:rPr>
          <w:rFonts w:ascii="Times New Roman" w:hAnsi="Times New Roman"/>
          <w:szCs w:val="24"/>
        </w:rPr>
        <w:t xml:space="preserve">e </w:t>
      </w:r>
      <w:r w:rsidRPr="00A45B40">
        <w:rPr>
          <w:rFonts w:ascii="Times New Roman" w:hAnsi="Times New Roman"/>
          <w:szCs w:val="24"/>
        </w:rPr>
        <w:t xml:space="preserve">Nolte (2011) discorrem quanto ao risco de base gerado pela operação de </w:t>
      </w:r>
      <w:r w:rsidRPr="00A45B40">
        <w:rPr>
          <w:rFonts w:ascii="Times New Roman" w:hAnsi="Times New Roman"/>
          <w:i/>
          <w:szCs w:val="24"/>
        </w:rPr>
        <w:t>hedge</w:t>
      </w:r>
      <w:r w:rsidRPr="00A45B40">
        <w:rPr>
          <w:rFonts w:ascii="Times New Roman" w:hAnsi="Times New Roman"/>
          <w:szCs w:val="24"/>
        </w:rPr>
        <w:t xml:space="preserve"> tradicional, geralmente os custos são resultantes unicamente de carregamento, já nas operações em que se adota a estratégia de </w:t>
      </w:r>
      <w:r w:rsidRPr="00A45B40">
        <w:rPr>
          <w:rFonts w:ascii="Times New Roman" w:hAnsi="Times New Roman"/>
          <w:i/>
          <w:szCs w:val="24"/>
        </w:rPr>
        <w:t>cross-hedging</w:t>
      </w:r>
      <w:r w:rsidRPr="00A45B40">
        <w:rPr>
          <w:rFonts w:ascii="Times New Roman" w:hAnsi="Times New Roman"/>
          <w:szCs w:val="24"/>
        </w:rPr>
        <w:t xml:space="preserve"> outros valores são agregados. Estes custos complementares se dão por meio da </w:t>
      </w:r>
      <w:r w:rsidRPr="00A45B40">
        <w:rPr>
          <w:rFonts w:ascii="Times New Roman" w:hAnsi="Times New Roman"/>
          <w:szCs w:val="24"/>
        </w:rPr>
        <w:lastRenderedPageBreak/>
        <w:t xml:space="preserve">diferença entre os preços, que é evidenciada pela disparidade entre as características dos produtos negociados no mercado à vista padrão e no mercado de contratos futuros. </w:t>
      </w:r>
    </w:p>
    <w:p w:rsidR="006611FE" w:rsidRPr="00A45B40" w:rsidRDefault="006611FE" w:rsidP="006611FE">
      <w:pPr>
        <w:pStyle w:val="Pargrafo"/>
        <w:rPr>
          <w:rFonts w:ascii="Times New Roman" w:hAnsi="Times New Roman"/>
          <w:szCs w:val="24"/>
        </w:rPr>
      </w:pPr>
      <w:r w:rsidRPr="00A45B40">
        <w:rPr>
          <w:rFonts w:ascii="Times New Roman" w:hAnsi="Times New Roman"/>
          <w:szCs w:val="24"/>
        </w:rPr>
        <w:t>Gomes (1987</w:t>
      </w:r>
      <w:r w:rsidR="00DA3182" w:rsidRPr="00A45B40">
        <w:rPr>
          <w:rFonts w:ascii="Times New Roman" w:hAnsi="Times New Roman"/>
          <w:szCs w:val="24"/>
        </w:rPr>
        <w:t>, p.44</w:t>
      </w:r>
      <w:r w:rsidRPr="00A45B40">
        <w:rPr>
          <w:rFonts w:ascii="Times New Roman" w:hAnsi="Times New Roman"/>
          <w:szCs w:val="24"/>
        </w:rPr>
        <w:t xml:space="preserve">) </w:t>
      </w:r>
      <w:r w:rsidR="007345EF">
        <w:rPr>
          <w:rFonts w:ascii="Times New Roman" w:hAnsi="Times New Roman"/>
          <w:szCs w:val="24"/>
        </w:rPr>
        <w:t>classificou</w:t>
      </w:r>
      <w:r w:rsidRPr="00A45B40">
        <w:rPr>
          <w:rFonts w:ascii="Times New Roman" w:hAnsi="Times New Roman"/>
          <w:szCs w:val="24"/>
        </w:rPr>
        <w:t xml:space="preserve"> </w:t>
      </w:r>
      <w:r w:rsidRPr="00A45B40">
        <w:rPr>
          <w:rFonts w:ascii="Times New Roman" w:hAnsi="Times New Roman"/>
          <w:i/>
          <w:szCs w:val="24"/>
        </w:rPr>
        <w:t>hedge</w:t>
      </w:r>
      <w:r w:rsidRPr="00A45B40">
        <w:rPr>
          <w:rFonts w:ascii="Times New Roman" w:hAnsi="Times New Roman"/>
          <w:szCs w:val="24"/>
        </w:rPr>
        <w:t xml:space="preserve"> cruzado como “é aquele onde</w:t>
      </w:r>
      <w:r w:rsidR="000C02B7" w:rsidRPr="00A45B40">
        <w:rPr>
          <w:rFonts w:ascii="Times New Roman" w:hAnsi="Times New Roman"/>
          <w:color w:val="000000"/>
          <w:szCs w:val="24"/>
          <w:shd w:val="clear" w:color="auto" w:fill="FFFFFF"/>
        </w:rPr>
        <w:t xml:space="preserve"> </w:t>
      </w:r>
      <w:r w:rsidRPr="00A45B40">
        <w:rPr>
          <w:rFonts w:ascii="Times New Roman" w:hAnsi="Times New Roman"/>
          <w:color w:val="000000"/>
          <w:szCs w:val="24"/>
          <w:shd w:val="clear" w:color="auto" w:fill="FFFFFF"/>
        </w:rPr>
        <w:t>a mercadoria objeto do contrato futuro não corresponde exatamente à mercadoria retida no mercado</w:t>
      </w:r>
      <w:r w:rsidRPr="00A45B40">
        <w:rPr>
          <w:rFonts w:ascii="Times New Roman" w:hAnsi="Times New Roman"/>
          <w:color w:val="000000"/>
          <w:szCs w:val="24"/>
        </w:rPr>
        <w:t> </w:t>
      </w:r>
      <w:r w:rsidRPr="00A45B40">
        <w:rPr>
          <w:rFonts w:ascii="Times New Roman" w:hAnsi="Times New Roman"/>
          <w:i/>
          <w:iCs/>
          <w:color w:val="000000"/>
          <w:szCs w:val="24"/>
          <w:shd w:val="clear" w:color="auto" w:fill="FFFFFF"/>
        </w:rPr>
        <w:t>spot,</w:t>
      </w:r>
      <w:r w:rsidRPr="00A45B40">
        <w:rPr>
          <w:rFonts w:ascii="Times New Roman" w:hAnsi="Times New Roman"/>
          <w:color w:val="000000"/>
          <w:szCs w:val="24"/>
        </w:rPr>
        <w:t> </w:t>
      </w:r>
      <w:r w:rsidRPr="00A45B40">
        <w:rPr>
          <w:rFonts w:ascii="Times New Roman" w:hAnsi="Times New Roman"/>
          <w:color w:val="000000"/>
          <w:szCs w:val="24"/>
          <w:shd w:val="clear" w:color="auto" w:fill="FFFFFF"/>
        </w:rPr>
        <w:t>como, por exemplo, o uso de contratos futuros de índices no</w:t>
      </w:r>
      <w:r w:rsidRPr="00A45B40">
        <w:rPr>
          <w:rFonts w:ascii="Times New Roman" w:hAnsi="Times New Roman"/>
          <w:i/>
          <w:iCs/>
          <w:color w:val="000000"/>
          <w:szCs w:val="24"/>
        </w:rPr>
        <w:t> </w:t>
      </w:r>
      <w:r w:rsidRPr="00A45B40">
        <w:rPr>
          <w:rFonts w:ascii="Times New Roman" w:hAnsi="Times New Roman"/>
          <w:i/>
          <w:iCs/>
          <w:color w:val="000000"/>
          <w:szCs w:val="24"/>
          <w:shd w:val="clear" w:color="auto" w:fill="FFFFFF"/>
        </w:rPr>
        <w:t>hedging</w:t>
      </w:r>
      <w:r w:rsidRPr="00A45B40">
        <w:rPr>
          <w:rFonts w:ascii="Times New Roman" w:hAnsi="Times New Roman"/>
          <w:color w:val="000000"/>
          <w:szCs w:val="24"/>
        </w:rPr>
        <w:t> </w:t>
      </w:r>
      <w:r w:rsidRPr="00A45B40">
        <w:rPr>
          <w:rFonts w:ascii="Times New Roman" w:hAnsi="Times New Roman"/>
          <w:color w:val="000000"/>
          <w:szCs w:val="24"/>
          <w:shd w:val="clear" w:color="auto" w:fill="FFFFFF"/>
        </w:rPr>
        <w:t>de carteiras de ações</w:t>
      </w:r>
      <w:r w:rsidR="000C02B7" w:rsidRPr="00A45B40">
        <w:rPr>
          <w:rFonts w:ascii="Times New Roman" w:hAnsi="Times New Roman"/>
          <w:color w:val="000000"/>
          <w:szCs w:val="24"/>
          <w:shd w:val="clear" w:color="auto" w:fill="FFFFFF"/>
        </w:rPr>
        <w:t xml:space="preserve">”. </w:t>
      </w:r>
    </w:p>
    <w:p w:rsidR="006611FE" w:rsidRPr="00A45B40" w:rsidRDefault="006611FE" w:rsidP="006611FE">
      <w:pPr>
        <w:pStyle w:val="Pargrafo"/>
        <w:rPr>
          <w:rFonts w:ascii="Times New Roman" w:hAnsi="Times New Roman"/>
          <w:szCs w:val="24"/>
        </w:rPr>
      </w:pPr>
      <w:r w:rsidRPr="00A45B40">
        <w:rPr>
          <w:rFonts w:ascii="Times New Roman" w:hAnsi="Times New Roman"/>
          <w:szCs w:val="24"/>
        </w:rPr>
        <w:t xml:space="preserve">Estudos empíricos utilizando a ferramenta de </w:t>
      </w:r>
      <w:r w:rsidRPr="00A45B40">
        <w:rPr>
          <w:rFonts w:ascii="Times New Roman" w:hAnsi="Times New Roman"/>
          <w:i/>
          <w:szCs w:val="24"/>
        </w:rPr>
        <w:t xml:space="preserve">cross hedge </w:t>
      </w:r>
      <w:r w:rsidRPr="00A45B40">
        <w:rPr>
          <w:rFonts w:ascii="Times New Roman" w:hAnsi="Times New Roman"/>
          <w:szCs w:val="24"/>
        </w:rPr>
        <w:t xml:space="preserve">começaram a tomar formato a partir da década de 80, após alguns autores contribuírem para o arcabouço teórico acerca do tema, elucidando sua aplicabilidade. </w:t>
      </w:r>
    </w:p>
    <w:p w:rsidR="006611FE" w:rsidRPr="00A45B40" w:rsidRDefault="006611FE" w:rsidP="006611FE">
      <w:pPr>
        <w:pStyle w:val="Pargrafo"/>
        <w:rPr>
          <w:rFonts w:ascii="Times New Roman" w:hAnsi="Times New Roman"/>
          <w:szCs w:val="24"/>
          <w:shd w:val="clear" w:color="auto" w:fill="FFFFFF"/>
        </w:rPr>
      </w:pPr>
      <w:r w:rsidRPr="00A45B40">
        <w:rPr>
          <w:rFonts w:ascii="Times New Roman" w:hAnsi="Times New Roman"/>
          <w:szCs w:val="24"/>
          <w:shd w:val="clear" w:color="auto" w:fill="FFFFFF"/>
        </w:rPr>
        <w:t xml:space="preserve">Blake e Catlett (1984) desenvolveram um trabalho de </w:t>
      </w:r>
      <w:r w:rsidRPr="00A45B40">
        <w:rPr>
          <w:rFonts w:ascii="Times New Roman" w:hAnsi="Times New Roman"/>
          <w:i/>
          <w:szCs w:val="24"/>
          <w:shd w:val="clear" w:color="auto" w:fill="FFFFFF"/>
        </w:rPr>
        <w:t>cross hedging</w:t>
      </w:r>
      <w:r w:rsidRPr="00A45B40">
        <w:rPr>
          <w:rFonts w:ascii="Times New Roman" w:hAnsi="Times New Roman"/>
          <w:szCs w:val="24"/>
          <w:shd w:val="clear" w:color="auto" w:fill="FFFFFF"/>
        </w:rPr>
        <w:t xml:space="preserve"> do feno com a utilização de contratos futuros do milho</w:t>
      </w:r>
      <w:r w:rsidR="00202AEF">
        <w:rPr>
          <w:rFonts w:ascii="Times New Roman" w:hAnsi="Times New Roman"/>
          <w:szCs w:val="24"/>
          <w:shd w:val="clear" w:color="auto" w:fill="FFFFFF"/>
        </w:rPr>
        <w:t xml:space="preserve"> americano</w:t>
      </w:r>
      <w:r w:rsidRPr="00A45B40">
        <w:rPr>
          <w:rFonts w:ascii="Times New Roman" w:hAnsi="Times New Roman"/>
          <w:szCs w:val="24"/>
          <w:shd w:val="clear" w:color="auto" w:fill="FFFFFF"/>
        </w:rPr>
        <w:t>. Para tal, verificaram que a correlação entre os dois produtos eram altas, portanto sendo admissível a aplicação da estratégia. O principal resultado evidenciado foi de possibilidade em aumentar os ganhos brutos, já que algumas taxas não foram incorporadas aos cálculos.</w:t>
      </w:r>
    </w:p>
    <w:p w:rsidR="006611FE" w:rsidRPr="00A45B40" w:rsidRDefault="006611FE" w:rsidP="006611FE">
      <w:pPr>
        <w:pStyle w:val="Pargrafo"/>
        <w:rPr>
          <w:rFonts w:ascii="Times New Roman" w:hAnsi="Times New Roman"/>
          <w:szCs w:val="24"/>
        </w:rPr>
      </w:pPr>
      <w:r w:rsidRPr="00A45B40">
        <w:rPr>
          <w:rFonts w:ascii="Times New Roman" w:hAnsi="Times New Roman"/>
          <w:szCs w:val="24"/>
        </w:rPr>
        <w:t>Outro trabalho que utilizou deste método visando mitigar o risco foi de Hayenga e DiPietre (1982) que analisaram o mercado de subprodutos de porco empregando-se o mercado futuro de porcos vivos</w:t>
      </w:r>
      <w:r w:rsidR="00202AEF">
        <w:rPr>
          <w:rFonts w:ascii="Times New Roman" w:hAnsi="Times New Roman"/>
          <w:szCs w:val="24"/>
        </w:rPr>
        <w:t xml:space="preserve"> de Chicago</w:t>
      </w:r>
      <w:r w:rsidRPr="00A45B40">
        <w:rPr>
          <w:rFonts w:ascii="Times New Roman" w:hAnsi="Times New Roman"/>
          <w:szCs w:val="24"/>
        </w:rPr>
        <w:t>. Observaram que para certos subprodutos do porco, em alguns períodos, pode ser proveitoso empregar tal mercado futuro, pois fornece informações relativamente eficazes para os agentes protegerem-se das oscilações.</w:t>
      </w:r>
    </w:p>
    <w:p w:rsidR="006611FE" w:rsidRPr="00A45B40" w:rsidRDefault="006611FE" w:rsidP="006611FE">
      <w:pPr>
        <w:pStyle w:val="Pargrafo"/>
        <w:rPr>
          <w:rFonts w:ascii="Times New Roman" w:hAnsi="Times New Roman"/>
          <w:szCs w:val="24"/>
        </w:rPr>
      </w:pPr>
      <w:r w:rsidRPr="00A45B40">
        <w:rPr>
          <w:rFonts w:ascii="Times New Roman" w:hAnsi="Times New Roman"/>
          <w:szCs w:val="24"/>
        </w:rPr>
        <w:t xml:space="preserve">Examinou-se a viabilidade de adotar o </w:t>
      </w:r>
      <w:r w:rsidRPr="00A45B40">
        <w:rPr>
          <w:rFonts w:ascii="Times New Roman" w:hAnsi="Times New Roman"/>
          <w:i/>
          <w:szCs w:val="24"/>
        </w:rPr>
        <w:t>cross hedging</w:t>
      </w:r>
      <w:r w:rsidRPr="00A45B40">
        <w:rPr>
          <w:rFonts w:ascii="Times New Roman" w:hAnsi="Times New Roman"/>
          <w:szCs w:val="24"/>
        </w:rPr>
        <w:t xml:space="preserve"> de subprodutos de grãos geralmente utilizados para alimentação animal, mais especificamente farinha, miúdos, farelo, de forma mais abrangente os subprodutos triturados, com contratos futuros da soja e do milho. Houve redução dos risco</w:t>
      </w:r>
      <w:r w:rsidR="00BE2DAB" w:rsidRPr="00A45B40">
        <w:rPr>
          <w:rFonts w:ascii="Times New Roman" w:hAnsi="Times New Roman"/>
          <w:szCs w:val="24"/>
        </w:rPr>
        <w:t>s</w:t>
      </w:r>
      <w:r w:rsidRPr="00A45B40">
        <w:rPr>
          <w:rFonts w:ascii="Times New Roman" w:hAnsi="Times New Roman"/>
          <w:szCs w:val="24"/>
        </w:rPr>
        <w:t xml:space="preserve"> com o em</w:t>
      </w:r>
      <w:r w:rsidR="006A120B">
        <w:rPr>
          <w:rFonts w:ascii="Times New Roman" w:hAnsi="Times New Roman"/>
          <w:szCs w:val="24"/>
        </w:rPr>
        <w:t>prego da ferramenta de proteção, sugerido por</w:t>
      </w:r>
      <w:r w:rsidRPr="00A45B40">
        <w:rPr>
          <w:rFonts w:ascii="Times New Roman" w:hAnsi="Times New Roman"/>
          <w:szCs w:val="24"/>
        </w:rPr>
        <w:t xml:space="preserve"> </w:t>
      </w:r>
      <w:r w:rsidRPr="00A45B40">
        <w:rPr>
          <w:rFonts w:ascii="Times New Roman" w:hAnsi="Times New Roman"/>
          <w:snapToGrid/>
          <w:szCs w:val="24"/>
        </w:rPr>
        <w:t>Miller (1985).</w:t>
      </w:r>
      <w:r w:rsidRPr="00A45B40">
        <w:rPr>
          <w:rFonts w:ascii="Times New Roman" w:hAnsi="Times New Roman"/>
          <w:szCs w:val="24"/>
        </w:rPr>
        <w:t xml:space="preserve"> </w:t>
      </w:r>
    </w:p>
    <w:p w:rsidR="006611FE" w:rsidRPr="00A45B40" w:rsidRDefault="006611FE" w:rsidP="006611FE">
      <w:pPr>
        <w:pStyle w:val="Pargrafo"/>
        <w:rPr>
          <w:rFonts w:ascii="Times New Roman" w:hAnsi="Times New Roman"/>
          <w:szCs w:val="24"/>
        </w:rPr>
      </w:pPr>
      <w:r w:rsidRPr="00A45B40">
        <w:rPr>
          <w:rFonts w:ascii="Times New Roman" w:hAnsi="Times New Roman"/>
          <w:szCs w:val="24"/>
        </w:rPr>
        <w:t xml:space="preserve">Mais um artigo de </w:t>
      </w:r>
      <w:r w:rsidR="00202AEF">
        <w:rPr>
          <w:rFonts w:ascii="Times New Roman" w:hAnsi="Times New Roman"/>
          <w:szCs w:val="24"/>
        </w:rPr>
        <w:t>contribuição relevante</w:t>
      </w:r>
      <w:r w:rsidRPr="00A45B40">
        <w:rPr>
          <w:rFonts w:ascii="Times New Roman" w:hAnsi="Times New Roman"/>
          <w:szCs w:val="24"/>
        </w:rPr>
        <w:t xml:space="preserve"> acerca do assunto foi abordado por Elan, Miller e Holder (1986) </w:t>
      </w:r>
      <w:r w:rsidR="006A120B">
        <w:rPr>
          <w:rFonts w:ascii="Times New Roman" w:hAnsi="Times New Roman"/>
          <w:szCs w:val="24"/>
        </w:rPr>
        <w:t>analisaram</w:t>
      </w:r>
      <w:r w:rsidRPr="00A45B40">
        <w:rPr>
          <w:rFonts w:ascii="Times New Roman" w:hAnsi="Times New Roman"/>
          <w:szCs w:val="24"/>
        </w:rPr>
        <w:t xml:space="preserve"> o mercado futuro de diversos produtos como milho, trigo, aveia, farelo de soja para verificar se haveria oportunidade de proteção ou ganhos em vendas futuras do farelo de arroz. Por meio </w:t>
      </w:r>
      <w:r w:rsidR="00BE2DAB" w:rsidRPr="00A45B40">
        <w:rPr>
          <w:rFonts w:ascii="Times New Roman" w:hAnsi="Times New Roman"/>
          <w:szCs w:val="24"/>
        </w:rPr>
        <w:t>d</w:t>
      </w:r>
      <w:r w:rsidR="006A120B">
        <w:rPr>
          <w:rFonts w:ascii="Times New Roman" w:hAnsi="Times New Roman"/>
          <w:szCs w:val="24"/>
        </w:rPr>
        <w:t>aquele</w:t>
      </w:r>
      <w:r w:rsidR="00BE2DAB" w:rsidRPr="00A45B40">
        <w:rPr>
          <w:rFonts w:ascii="Times New Roman" w:hAnsi="Times New Roman"/>
          <w:szCs w:val="24"/>
        </w:rPr>
        <w:t xml:space="preserve"> </w:t>
      </w:r>
      <w:r w:rsidRPr="00A45B40">
        <w:rPr>
          <w:rFonts w:ascii="Times New Roman" w:hAnsi="Times New Roman"/>
          <w:szCs w:val="24"/>
        </w:rPr>
        <w:t>trabalho foi observado</w:t>
      </w:r>
      <w:r w:rsidR="006A120B">
        <w:rPr>
          <w:rFonts w:ascii="Times New Roman" w:hAnsi="Times New Roman"/>
          <w:szCs w:val="24"/>
        </w:rPr>
        <w:t xml:space="preserve"> que</w:t>
      </w:r>
      <w:r w:rsidRPr="00A45B40">
        <w:rPr>
          <w:rFonts w:ascii="Times New Roman" w:hAnsi="Times New Roman"/>
          <w:szCs w:val="24"/>
        </w:rPr>
        <w:t xml:space="preserve"> o contrato futuro que apresentou maior viabilidade em aplicar a operação de </w:t>
      </w:r>
      <w:r w:rsidRPr="00A45B40">
        <w:rPr>
          <w:rFonts w:ascii="Times New Roman" w:hAnsi="Times New Roman"/>
          <w:i/>
          <w:szCs w:val="24"/>
        </w:rPr>
        <w:t>hedge</w:t>
      </w:r>
      <w:r w:rsidRPr="00A45B40">
        <w:rPr>
          <w:rFonts w:ascii="Times New Roman" w:hAnsi="Times New Roman"/>
          <w:szCs w:val="24"/>
        </w:rPr>
        <w:t xml:space="preserve"> cruzado foi o do milho, possibilitando mitigar o risco da variabilidade dos preços.</w:t>
      </w:r>
    </w:p>
    <w:p w:rsidR="006611FE" w:rsidRPr="00A45B40" w:rsidRDefault="006611FE" w:rsidP="006611FE">
      <w:pPr>
        <w:pStyle w:val="Pargrafo"/>
        <w:rPr>
          <w:rFonts w:ascii="Times New Roman" w:hAnsi="Times New Roman"/>
          <w:szCs w:val="24"/>
        </w:rPr>
      </w:pPr>
      <w:r w:rsidRPr="00A45B40">
        <w:rPr>
          <w:rFonts w:ascii="Times New Roman" w:hAnsi="Times New Roman"/>
          <w:szCs w:val="24"/>
        </w:rPr>
        <w:t>Miller e Luke (1982) visando facilitar a rotina de restaurante</w:t>
      </w:r>
      <w:r w:rsidR="006A120B">
        <w:rPr>
          <w:rFonts w:ascii="Times New Roman" w:hAnsi="Times New Roman"/>
          <w:szCs w:val="24"/>
        </w:rPr>
        <w:t>s</w:t>
      </w:r>
      <w:r w:rsidR="009079E6">
        <w:rPr>
          <w:rFonts w:ascii="Times New Roman" w:hAnsi="Times New Roman"/>
          <w:szCs w:val="24"/>
        </w:rPr>
        <w:t xml:space="preserve"> americanos</w:t>
      </w:r>
      <w:r w:rsidRPr="00A45B40">
        <w:rPr>
          <w:rFonts w:ascii="Times New Roman" w:hAnsi="Times New Roman"/>
          <w:szCs w:val="24"/>
        </w:rPr>
        <w:t xml:space="preserve"> que forne</w:t>
      </w:r>
      <w:r w:rsidR="00202AEF">
        <w:rPr>
          <w:rFonts w:ascii="Times New Roman" w:hAnsi="Times New Roman"/>
          <w:szCs w:val="24"/>
        </w:rPr>
        <w:t>cem carnes e que são prejudicado</w:t>
      </w:r>
      <w:r w:rsidRPr="00A45B40">
        <w:rPr>
          <w:rFonts w:ascii="Times New Roman" w:hAnsi="Times New Roman"/>
          <w:szCs w:val="24"/>
        </w:rPr>
        <w:t xml:space="preserve">s pela variação no preço deste produto, examinaram a viabilidade de estimar o </w:t>
      </w:r>
      <w:r w:rsidRPr="00A45B40">
        <w:rPr>
          <w:rFonts w:ascii="Times New Roman" w:hAnsi="Times New Roman"/>
          <w:i/>
          <w:szCs w:val="24"/>
        </w:rPr>
        <w:t>cross hedge</w:t>
      </w:r>
      <w:r w:rsidRPr="00A45B40">
        <w:rPr>
          <w:rFonts w:ascii="Times New Roman" w:hAnsi="Times New Roman"/>
          <w:szCs w:val="24"/>
        </w:rPr>
        <w:t xml:space="preserve"> para a alcatra (miolo) com contratos futur</w:t>
      </w:r>
      <w:r w:rsidR="006A120B">
        <w:rPr>
          <w:rFonts w:ascii="Times New Roman" w:hAnsi="Times New Roman"/>
          <w:szCs w:val="24"/>
        </w:rPr>
        <w:t>os do gado vivo. O estudo indicou ser</w:t>
      </w:r>
      <w:r w:rsidRPr="00A45B40">
        <w:rPr>
          <w:rFonts w:ascii="Times New Roman" w:hAnsi="Times New Roman"/>
          <w:szCs w:val="24"/>
        </w:rPr>
        <w:t xml:space="preserve"> possível reduzir o risco do preço com a aplicação </w:t>
      </w:r>
      <w:r w:rsidRPr="00A45B40">
        <w:rPr>
          <w:rFonts w:ascii="Times New Roman" w:hAnsi="Times New Roman"/>
          <w:szCs w:val="24"/>
        </w:rPr>
        <w:lastRenderedPageBreak/>
        <w:t>da ferramenta financeira, e que o uso dela é eficaz na gestão de tal risco pelas instituições alimentícias que necessitam de tal produto, permitindo então, os agentes elaborarem um leque de opções para seus consumidores previamente baseadas no comportamento do preço do item.</w:t>
      </w:r>
    </w:p>
    <w:p w:rsidR="006611FE" w:rsidRPr="00A45B40" w:rsidRDefault="006611FE" w:rsidP="006611FE">
      <w:pPr>
        <w:pStyle w:val="Pargrafo"/>
        <w:rPr>
          <w:rFonts w:ascii="Times New Roman" w:hAnsi="Times New Roman"/>
          <w:szCs w:val="24"/>
        </w:rPr>
      </w:pPr>
      <w:r w:rsidRPr="00A45B40">
        <w:rPr>
          <w:rFonts w:ascii="Times New Roman" w:hAnsi="Times New Roman"/>
          <w:szCs w:val="24"/>
        </w:rPr>
        <w:t xml:space="preserve">Há também importantes contribuições para o tema </w:t>
      </w:r>
      <w:r w:rsidRPr="00A45B40">
        <w:rPr>
          <w:rFonts w:ascii="Times New Roman" w:hAnsi="Times New Roman"/>
          <w:i/>
          <w:szCs w:val="24"/>
        </w:rPr>
        <w:t>hedge</w:t>
      </w:r>
      <w:r w:rsidR="003D0540">
        <w:rPr>
          <w:rFonts w:ascii="Times New Roman" w:hAnsi="Times New Roman"/>
          <w:szCs w:val="24"/>
        </w:rPr>
        <w:t xml:space="preserve"> com referê</w:t>
      </w:r>
      <w:r w:rsidRPr="00A45B40">
        <w:rPr>
          <w:rFonts w:ascii="Times New Roman" w:hAnsi="Times New Roman"/>
          <w:szCs w:val="24"/>
        </w:rPr>
        <w:t xml:space="preserve">ncia ao cenário nacional. Silveira e Ferreira Filho (2003) analisaram as operações de </w:t>
      </w:r>
      <w:r w:rsidRPr="00A45B40">
        <w:rPr>
          <w:rFonts w:ascii="Times New Roman" w:hAnsi="Times New Roman"/>
          <w:i/>
          <w:szCs w:val="24"/>
        </w:rPr>
        <w:t xml:space="preserve">cross hedge </w:t>
      </w:r>
      <w:r w:rsidRPr="00A45B40">
        <w:rPr>
          <w:rFonts w:ascii="Times New Roman" w:hAnsi="Times New Roman"/>
          <w:szCs w:val="24"/>
        </w:rPr>
        <w:t xml:space="preserve">e </w:t>
      </w:r>
      <w:r w:rsidRPr="00A45B40">
        <w:rPr>
          <w:rFonts w:ascii="Times New Roman" w:hAnsi="Times New Roman"/>
          <w:i/>
          <w:szCs w:val="24"/>
        </w:rPr>
        <w:t>own hedge</w:t>
      </w:r>
      <w:r w:rsidRPr="00A45B40">
        <w:rPr>
          <w:rFonts w:ascii="Times New Roman" w:hAnsi="Times New Roman"/>
          <w:szCs w:val="24"/>
        </w:rPr>
        <w:t xml:space="preserve"> do preço do bezerro baseado no contrato futuro do boi gordo na Bolsa de Mercadorias &amp; Futuros (BM&amp;F). Evidenciaram que para o </w:t>
      </w:r>
      <w:r w:rsidRPr="00A45B40">
        <w:rPr>
          <w:rFonts w:ascii="Times New Roman" w:hAnsi="Times New Roman"/>
          <w:i/>
          <w:szCs w:val="24"/>
        </w:rPr>
        <w:t>own hedge</w:t>
      </w:r>
      <w:r w:rsidRPr="00A45B40">
        <w:rPr>
          <w:rFonts w:ascii="Times New Roman" w:hAnsi="Times New Roman"/>
          <w:szCs w:val="24"/>
        </w:rPr>
        <w:t xml:space="preserve"> hou</w:t>
      </w:r>
      <w:r w:rsidR="003D0540">
        <w:rPr>
          <w:rFonts w:ascii="Times New Roman" w:hAnsi="Times New Roman"/>
          <w:szCs w:val="24"/>
        </w:rPr>
        <w:t xml:space="preserve">ve efetividade de 50%, enquanto </w:t>
      </w:r>
      <w:r w:rsidRPr="00A45B40">
        <w:rPr>
          <w:rFonts w:ascii="Times New Roman" w:hAnsi="Times New Roman"/>
          <w:szCs w:val="24"/>
        </w:rPr>
        <w:t xml:space="preserve">a analise de </w:t>
      </w:r>
      <w:r w:rsidRPr="00A45B40">
        <w:rPr>
          <w:rFonts w:ascii="Times New Roman" w:hAnsi="Times New Roman"/>
          <w:i/>
          <w:szCs w:val="24"/>
        </w:rPr>
        <w:t xml:space="preserve"> cross hedge </w:t>
      </w:r>
      <w:r w:rsidR="003D0540">
        <w:rPr>
          <w:rFonts w:ascii="Times New Roman" w:hAnsi="Times New Roman"/>
          <w:szCs w:val="24"/>
        </w:rPr>
        <w:t>não foi eficaz de</w:t>
      </w:r>
      <w:r w:rsidRPr="00A45B40">
        <w:rPr>
          <w:rFonts w:ascii="Times New Roman" w:hAnsi="Times New Roman"/>
          <w:szCs w:val="24"/>
        </w:rPr>
        <w:t xml:space="preserve"> reduzir o risco do preço para o mercado de bezerro. Esta mesma operação entre bezerro e contratos futuros do boi gordo foi abordada por Freitas e Alves (2013) e concluíram que pelos dados estimados o risco de executar a estratégia de </w:t>
      </w:r>
      <w:r w:rsidRPr="00A45B40">
        <w:rPr>
          <w:rFonts w:ascii="Times New Roman" w:hAnsi="Times New Roman"/>
          <w:i/>
          <w:szCs w:val="24"/>
        </w:rPr>
        <w:t>cross hedge</w:t>
      </w:r>
      <w:r w:rsidRPr="00A45B40">
        <w:rPr>
          <w:rFonts w:ascii="Times New Roman" w:hAnsi="Times New Roman"/>
          <w:szCs w:val="24"/>
        </w:rPr>
        <w:t xml:space="preserve"> para o mercado de bezerros revelou-se mais elevada do que efetuar somente o </w:t>
      </w:r>
      <w:r w:rsidRPr="00A45B40">
        <w:rPr>
          <w:rFonts w:ascii="Times New Roman" w:hAnsi="Times New Roman"/>
          <w:i/>
          <w:szCs w:val="24"/>
        </w:rPr>
        <w:t xml:space="preserve">hedge </w:t>
      </w:r>
      <w:r w:rsidRPr="00A45B40">
        <w:rPr>
          <w:rFonts w:ascii="Times New Roman" w:hAnsi="Times New Roman"/>
          <w:szCs w:val="24"/>
        </w:rPr>
        <w:t>para o boi gordo.</w:t>
      </w:r>
    </w:p>
    <w:p w:rsidR="006611FE" w:rsidRPr="00A45B40" w:rsidRDefault="00454959" w:rsidP="006611FE">
      <w:pPr>
        <w:pStyle w:val="Pargrafo"/>
        <w:rPr>
          <w:rFonts w:ascii="Times New Roman" w:hAnsi="Times New Roman"/>
          <w:szCs w:val="24"/>
        </w:rPr>
      </w:pPr>
      <w:r>
        <w:rPr>
          <w:rFonts w:ascii="Times New Roman" w:hAnsi="Times New Roman"/>
          <w:szCs w:val="24"/>
        </w:rPr>
        <w:t xml:space="preserve">Foi </w:t>
      </w:r>
      <w:r w:rsidR="00B60194">
        <w:rPr>
          <w:rFonts w:ascii="Times New Roman" w:hAnsi="Times New Roman"/>
          <w:szCs w:val="24"/>
        </w:rPr>
        <w:t>investigada</w:t>
      </w:r>
      <w:r>
        <w:rPr>
          <w:rFonts w:ascii="Times New Roman" w:hAnsi="Times New Roman"/>
          <w:szCs w:val="24"/>
        </w:rPr>
        <w:t xml:space="preserve"> por </w:t>
      </w:r>
      <w:r w:rsidR="006611FE" w:rsidRPr="00A45B40">
        <w:rPr>
          <w:rFonts w:ascii="Times New Roman" w:hAnsi="Times New Roman"/>
          <w:szCs w:val="24"/>
        </w:rPr>
        <w:t>S</w:t>
      </w:r>
      <w:r>
        <w:rPr>
          <w:rFonts w:ascii="Times New Roman" w:hAnsi="Times New Roman"/>
          <w:szCs w:val="24"/>
        </w:rPr>
        <w:t>antos e Aguiar (2015)</w:t>
      </w:r>
      <w:r w:rsidR="006611FE" w:rsidRPr="00A45B40">
        <w:rPr>
          <w:rFonts w:ascii="Times New Roman" w:hAnsi="Times New Roman"/>
          <w:szCs w:val="24"/>
        </w:rPr>
        <w:t xml:space="preserve"> a viabilidade da aplicação de um contrato futuro para os suínos no Brasil, decorrente da instabilidade dos preços para este setor e da importância econômica </w:t>
      </w:r>
      <w:r>
        <w:rPr>
          <w:rFonts w:ascii="Times New Roman" w:hAnsi="Times New Roman"/>
          <w:szCs w:val="24"/>
        </w:rPr>
        <w:t>do setor</w:t>
      </w:r>
      <w:r w:rsidR="006611FE" w:rsidRPr="00A45B40">
        <w:rPr>
          <w:rFonts w:ascii="Times New Roman" w:hAnsi="Times New Roman"/>
          <w:szCs w:val="24"/>
        </w:rPr>
        <w:t xml:space="preserve">. Elaborou-se o </w:t>
      </w:r>
      <w:r w:rsidR="006611FE" w:rsidRPr="00A45B40">
        <w:rPr>
          <w:rFonts w:ascii="Times New Roman" w:hAnsi="Times New Roman"/>
          <w:i/>
          <w:szCs w:val="24"/>
        </w:rPr>
        <w:t>cross hedge</w:t>
      </w:r>
      <w:r w:rsidR="006611FE" w:rsidRPr="00A45B40">
        <w:rPr>
          <w:rFonts w:ascii="Times New Roman" w:hAnsi="Times New Roman"/>
          <w:szCs w:val="24"/>
        </w:rPr>
        <w:t xml:space="preserve"> do suíno baseado em produtos fortemente influentes na formação de preço deste mercado, neste caso, os autores utilizaram os contratos futuros do milho e do boi gordo. Como resultado do estudo, os autores obtiveram baixa efetividade do </w:t>
      </w:r>
      <w:r w:rsidR="006611FE" w:rsidRPr="00A45B40">
        <w:rPr>
          <w:rFonts w:ascii="Times New Roman" w:hAnsi="Times New Roman"/>
          <w:i/>
          <w:szCs w:val="24"/>
        </w:rPr>
        <w:t xml:space="preserve">hedge </w:t>
      </w:r>
      <w:r w:rsidR="006611FE" w:rsidRPr="00A45B40">
        <w:rPr>
          <w:rFonts w:ascii="Times New Roman" w:hAnsi="Times New Roman"/>
          <w:szCs w:val="24"/>
        </w:rPr>
        <w:t>cruzado, sendo um fator favorável para o desenvolvimento de um novo contrato futuro acerca dos suínos.</w:t>
      </w:r>
    </w:p>
    <w:p w:rsidR="006611FE" w:rsidRPr="00A45B40" w:rsidRDefault="006611FE" w:rsidP="006611FE">
      <w:pPr>
        <w:pStyle w:val="Pargrafo"/>
        <w:rPr>
          <w:rFonts w:ascii="Times New Roman" w:hAnsi="Times New Roman"/>
          <w:szCs w:val="24"/>
        </w:rPr>
      </w:pPr>
      <w:r w:rsidRPr="00A45B40">
        <w:rPr>
          <w:rFonts w:ascii="Times New Roman" w:hAnsi="Times New Roman"/>
          <w:szCs w:val="24"/>
        </w:rPr>
        <w:t xml:space="preserve">Oliveira Neto e Garcia (2013) buscaram verificar </w:t>
      </w:r>
      <w:r w:rsidR="00454959">
        <w:rPr>
          <w:rFonts w:ascii="Times New Roman" w:hAnsi="Times New Roman"/>
          <w:szCs w:val="24"/>
        </w:rPr>
        <w:t>em seu estudo</w:t>
      </w:r>
      <w:r w:rsidRPr="00A45B40">
        <w:rPr>
          <w:rFonts w:ascii="Times New Roman" w:hAnsi="Times New Roman"/>
          <w:szCs w:val="24"/>
        </w:rPr>
        <w:t xml:space="preserve"> se a estratégia de </w:t>
      </w:r>
      <w:r w:rsidRPr="00A45B40">
        <w:rPr>
          <w:rFonts w:ascii="Times New Roman" w:hAnsi="Times New Roman"/>
          <w:i/>
          <w:szCs w:val="24"/>
        </w:rPr>
        <w:t>cross hedge</w:t>
      </w:r>
      <w:r w:rsidRPr="00A45B40">
        <w:rPr>
          <w:rFonts w:ascii="Times New Roman" w:hAnsi="Times New Roman"/>
          <w:szCs w:val="24"/>
        </w:rPr>
        <w:t xml:space="preserve"> entre os novilhos argentinos </w:t>
      </w:r>
      <w:r w:rsidR="00454959">
        <w:rPr>
          <w:rFonts w:ascii="Times New Roman" w:hAnsi="Times New Roman"/>
          <w:szCs w:val="24"/>
        </w:rPr>
        <w:t>empregando</w:t>
      </w:r>
      <w:r w:rsidRPr="00A45B40">
        <w:rPr>
          <w:rFonts w:ascii="Times New Roman" w:hAnsi="Times New Roman"/>
          <w:szCs w:val="24"/>
        </w:rPr>
        <w:t xml:space="preserve"> contratos futuros de boi gordo brasileiro da BM&amp;FBovespa.</w:t>
      </w:r>
      <w:r w:rsidRPr="00A45B40">
        <w:rPr>
          <w:rFonts w:ascii="Times New Roman" w:hAnsi="Times New Roman"/>
          <w:i/>
          <w:szCs w:val="24"/>
        </w:rPr>
        <w:t xml:space="preserve"> </w:t>
      </w:r>
      <w:r w:rsidRPr="00A45B40">
        <w:rPr>
          <w:rFonts w:ascii="Times New Roman" w:hAnsi="Times New Roman"/>
          <w:szCs w:val="24"/>
        </w:rPr>
        <w:t xml:space="preserve"> </w:t>
      </w:r>
      <w:r w:rsidR="00454959">
        <w:rPr>
          <w:rFonts w:ascii="Times New Roman" w:hAnsi="Times New Roman"/>
          <w:szCs w:val="24"/>
        </w:rPr>
        <w:t>Os indí</w:t>
      </w:r>
      <w:r w:rsidR="00454959" w:rsidRPr="00A45B40">
        <w:rPr>
          <w:rFonts w:ascii="Times New Roman" w:hAnsi="Times New Roman"/>
          <w:szCs w:val="24"/>
        </w:rPr>
        <w:t>cio</w:t>
      </w:r>
      <w:r w:rsidR="00454959">
        <w:rPr>
          <w:rFonts w:ascii="Times New Roman" w:hAnsi="Times New Roman"/>
          <w:szCs w:val="24"/>
        </w:rPr>
        <w:t>s</w:t>
      </w:r>
      <w:r w:rsidR="00454959" w:rsidRPr="00A45B40">
        <w:rPr>
          <w:rFonts w:ascii="Times New Roman" w:hAnsi="Times New Roman"/>
          <w:szCs w:val="24"/>
        </w:rPr>
        <w:t xml:space="preserve"> empíricos do trabalho</w:t>
      </w:r>
      <w:r w:rsidRPr="00A45B40">
        <w:rPr>
          <w:rFonts w:ascii="Times New Roman" w:hAnsi="Times New Roman"/>
          <w:szCs w:val="24"/>
        </w:rPr>
        <w:t xml:space="preserve"> permite afirmar que é possível gerenciar o risco dos preços a vista dos novilhos de corte argentinos baseando-se no mercado futuro do boi gordo brasileiro na</w:t>
      </w:r>
      <w:r w:rsidRPr="00A45B40">
        <w:rPr>
          <w:rFonts w:ascii="Times New Roman" w:hAnsi="Times New Roman"/>
          <w:color w:val="545454"/>
          <w:szCs w:val="24"/>
          <w:shd w:val="clear" w:color="auto" w:fill="FFFFFF"/>
        </w:rPr>
        <w:t xml:space="preserve"> </w:t>
      </w:r>
      <w:r w:rsidR="00454959">
        <w:rPr>
          <w:rFonts w:ascii="Times New Roman" w:hAnsi="Times New Roman"/>
          <w:szCs w:val="24"/>
          <w:shd w:val="clear" w:color="auto" w:fill="FFFFFF"/>
        </w:rPr>
        <w:t>BM&amp;F-BOVESPA</w:t>
      </w:r>
      <w:r w:rsidRPr="00A45B40">
        <w:rPr>
          <w:rFonts w:ascii="Times New Roman" w:hAnsi="Times New Roman"/>
          <w:szCs w:val="24"/>
          <w:shd w:val="clear" w:color="auto" w:fill="FFFFFF"/>
        </w:rPr>
        <w:t xml:space="preserve">, pois os resultados </w:t>
      </w:r>
      <w:r w:rsidR="00454959">
        <w:rPr>
          <w:rFonts w:ascii="Times New Roman" w:hAnsi="Times New Roman"/>
          <w:szCs w:val="24"/>
          <w:shd w:val="clear" w:color="auto" w:fill="FFFFFF"/>
        </w:rPr>
        <w:t>mostraram-se capazes de</w:t>
      </w:r>
      <w:r w:rsidRPr="00A45B40">
        <w:rPr>
          <w:rFonts w:ascii="Times New Roman" w:hAnsi="Times New Roman"/>
          <w:szCs w:val="24"/>
          <w:shd w:val="clear" w:color="auto" w:fill="FFFFFF"/>
        </w:rPr>
        <w:t xml:space="preserve"> mitiga</w:t>
      </w:r>
      <w:r w:rsidR="00454959">
        <w:rPr>
          <w:rFonts w:ascii="Times New Roman" w:hAnsi="Times New Roman"/>
          <w:szCs w:val="24"/>
          <w:shd w:val="clear" w:color="auto" w:fill="FFFFFF"/>
        </w:rPr>
        <w:t xml:space="preserve">r </w:t>
      </w:r>
      <w:r w:rsidRPr="00A45B40">
        <w:rPr>
          <w:rFonts w:ascii="Times New Roman" w:hAnsi="Times New Roman"/>
          <w:szCs w:val="24"/>
          <w:shd w:val="clear" w:color="auto" w:fill="FFFFFF"/>
        </w:rPr>
        <w:t>o risco.</w:t>
      </w:r>
    </w:p>
    <w:p w:rsidR="006611FE" w:rsidRPr="00A45B40" w:rsidRDefault="006611FE" w:rsidP="006611FE">
      <w:pPr>
        <w:pStyle w:val="Pargrafo"/>
        <w:rPr>
          <w:rFonts w:ascii="Times New Roman" w:hAnsi="Times New Roman"/>
          <w:szCs w:val="24"/>
        </w:rPr>
      </w:pPr>
      <w:r w:rsidRPr="00A45B40">
        <w:rPr>
          <w:rFonts w:ascii="Times New Roman" w:hAnsi="Times New Roman"/>
          <w:szCs w:val="24"/>
        </w:rPr>
        <w:t xml:space="preserve">Souza et al. (2011) por meio da importância e do expressivo aumento  do setor avícola no Brasil, realizaram um artigo </w:t>
      </w:r>
      <w:r w:rsidR="00454959">
        <w:rPr>
          <w:rFonts w:ascii="Times New Roman" w:hAnsi="Times New Roman"/>
          <w:szCs w:val="24"/>
        </w:rPr>
        <w:t>em que</w:t>
      </w:r>
      <w:r w:rsidRPr="00A45B40">
        <w:rPr>
          <w:rFonts w:ascii="Times New Roman" w:hAnsi="Times New Roman"/>
          <w:szCs w:val="24"/>
        </w:rPr>
        <w:t xml:space="preserve"> buscam visualizar a eficiência de </w:t>
      </w:r>
      <w:r w:rsidRPr="00A45B40">
        <w:rPr>
          <w:rFonts w:ascii="Times New Roman" w:hAnsi="Times New Roman"/>
          <w:i/>
          <w:szCs w:val="24"/>
        </w:rPr>
        <w:t>cross-hedge</w:t>
      </w:r>
      <w:r w:rsidRPr="00A45B40">
        <w:rPr>
          <w:rFonts w:ascii="Times New Roman" w:hAnsi="Times New Roman"/>
          <w:szCs w:val="24"/>
        </w:rPr>
        <w:t xml:space="preserve"> do risco de preço de frangos com o uso de contratos </w:t>
      </w:r>
      <w:r w:rsidR="00454959">
        <w:rPr>
          <w:rFonts w:ascii="Times New Roman" w:hAnsi="Times New Roman"/>
          <w:szCs w:val="24"/>
        </w:rPr>
        <w:t>futuros de milho da BM&amp;FBOVESPA.</w:t>
      </w:r>
      <w:r w:rsidRPr="00A45B40">
        <w:rPr>
          <w:rFonts w:ascii="Times New Roman" w:hAnsi="Times New Roman"/>
          <w:szCs w:val="24"/>
        </w:rPr>
        <w:t xml:space="preserve"> </w:t>
      </w:r>
      <w:r w:rsidR="00454959">
        <w:rPr>
          <w:rFonts w:ascii="Times New Roman" w:hAnsi="Times New Roman"/>
          <w:szCs w:val="24"/>
        </w:rPr>
        <w:t>O</w:t>
      </w:r>
      <w:r w:rsidRPr="00A45B40">
        <w:rPr>
          <w:rFonts w:ascii="Times New Roman" w:hAnsi="Times New Roman"/>
          <w:szCs w:val="24"/>
        </w:rPr>
        <w:t xml:space="preserve"> mercado dos frangos apresenta risco de preços, tal instabilidade prejudica a gestão produtiva das </w:t>
      </w:r>
      <w:r w:rsidR="00BE2DAB" w:rsidRPr="00A45B40">
        <w:rPr>
          <w:rFonts w:ascii="Times New Roman" w:hAnsi="Times New Roman"/>
          <w:szCs w:val="24"/>
        </w:rPr>
        <w:t xml:space="preserve">indústrias </w:t>
      </w:r>
      <w:r w:rsidRPr="00A45B40">
        <w:rPr>
          <w:rFonts w:ascii="Times New Roman" w:hAnsi="Times New Roman"/>
          <w:szCs w:val="24"/>
        </w:rPr>
        <w:t xml:space="preserve">e que milho é um dos principais responsáveis pela formação de preço no mercado avícola. A conclusão do trabalho foi de baixa eficiência do </w:t>
      </w:r>
      <w:r w:rsidRPr="00A45B40">
        <w:rPr>
          <w:rFonts w:ascii="Times New Roman" w:hAnsi="Times New Roman"/>
          <w:i/>
          <w:szCs w:val="24"/>
        </w:rPr>
        <w:t xml:space="preserve">hedge </w:t>
      </w:r>
      <w:r w:rsidRPr="00A45B40">
        <w:rPr>
          <w:rFonts w:ascii="Times New Roman" w:hAnsi="Times New Roman"/>
          <w:szCs w:val="24"/>
        </w:rPr>
        <w:t xml:space="preserve">cruzado, </w:t>
      </w:r>
      <w:r w:rsidR="00454959">
        <w:rPr>
          <w:rFonts w:ascii="Times New Roman" w:hAnsi="Times New Roman"/>
          <w:szCs w:val="24"/>
        </w:rPr>
        <w:t>para</w:t>
      </w:r>
      <w:r w:rsidRPr="00A45B40">
        <w:rPr>
          <w:rFonts w:ascii="Times New Roman" w:hAnsi="Times New Roman"/>
          <w:szCs w:val="24"/>
        </w:rPr>
        <w:t xml:space="preserve"> os autores este fato se deu principalmente por conta da baixa correlação entre os preços, conduzida pela diferente infra-estrutura e sazonalidade do setor, além de terem mercados distintos, em termos de demanda internacional.</w:t>
      </w:r>
    </w:p>
    <w:p w:rsidR="006611FE" w:rsidRPr="00A45B40" w:rsidRDefault="006611FE" w:rsidP="006611FE">
      <w:pPr>
        <w:pStyle w:val="Pargrafo"/>
        <w:rPr>
          <w:rFonts w:ascii="Times New Roman" w:hAnsi="Times New Roman"/>
        </w:rPr>
      </w:pPr>
      <w:r w:rsidRPr="00A45B40">
        <w:rPr>
          <w:rFonts w:ascii="Times New Roman" w:hAnsi="Times New Roman"/>
          <w:szCs w:val="24"/>
        </w:rPr>
        <w:lastRenderedPageBreak/>
        <w:t xml:space="preserve">Este </w:t>
      </w:r>
      <w:r w:rsidR="00BE2DAB" w:rsidRPr="00A45B40">
        <w:rPr>
          <w:rFonts w:ascii="Times New Roman" w:hAnsi="Times New Roman"/>
          <w:szCs w:val="24"/>
        </w:rPr>
        <w:t xml:space="preserve">último </w:t>
      </w:r>
      <w:r w:rsidRPr="00A45B40">
        <w:rPr>
          <w:rFonts w:ascii="Times New Roman" w:hAnsi="Times New Roman"/>
          <w:szCs w:val="24"/>
        </w:rPr>
        <w:t xml:space="preserve">trabalho exposto </w:t>
      </w:r>
      <w:r w:rsidR="00454959">
        <w:rPr>
          <w:rFonts w:ascii="Times New Roman" w:hAnsi="Times New Roman"/>
          <w:szCs w:val="24"/>
        </w:rPr>
        <w:t>contribui para interpretação</w:t>
      </w:r>
      <w:r w:rsidRPr="00A45B40">
        <w:rPr>
          <w:rFonts w:ascii="Times New Roman" w:hAnsi="Times New Roman"/>
          <w:szCs w:val="24"/>
        </w:rPr>
        <w:t xml:space="preserve"> </w:t>
      </w:r>
      <w:r w:rsidR="00454959">
        <w:rPr>
          <w:rFonts w:ascii="Times New Roman" w:hAnsi="Times New Roman"/>
          <w:szCs w:val="24"/>
        </w:rPr>
        <w:t>d</w:t>
      </w:r>
      <w:r w:rsidRPr="00A45B40">
        <w:rPr>
          <w:rFonts w:ascii="Times New Roman" w:hAnsi="Times New Roman"/>
          <w:szCs w:val="24"/>
        </w:rPr>
        <w:t xml:space="preserve">a ineficiência ao se aplicar a estratégia </w:t>
      </w:r>
      <w:r w:rsidRPr="00A45B40">
        <w:rPr>
          <w:rFonts w:ascii="Times New Roman" w:hAnsi="Times New Roman"/>
          <w:i/>
          <w:szCs w:val="24"/>
        </w:rPr>
        <w:t>cross hedge</w:t>
      </w:r>
      <w:r w:rsidRPr="00A45B40">
        <w:rPr>
          <w:rFonts w:ascii="Times New Roman" w:hAnsi="Times New Roman"/>
          <w:szCs w:val="24"/>
        </w:rPr>
        <w:t xml:space="preserve"> por causa da baixa liquidez do contrato futuro do milho, que em relação </w:t>
      </w:r>
      <w:r w:rsidR="00FC6D80" w:rsidRPr="00A45B40">
        <w:rPr>
          <w:rFonts w:ascii="Times New Roman" w:hAnsi="Times New Roman"/>
          <w:szCs w:val="24"/>
        </w:rPr>
        <w:t>à</w:t>
      </w:r>
      <w:r w:rsidRPr="00A45B40">
        <w:rPr>
          <w:rFonts w:ascii="Times New Roman" w:hAnsi="Times New Roman"/>
          <w:szCs w:val="24"/>
        </w:rPr>
        <w:t xml:space="preserve"> soja que possui um m</w:t>
      </w:r>
      <w:r w:rsidR="0021792A">
        <w:rPr>
          <w:rFonts w:ascii="Times New Roman" w:hAnsi="Times New Roman"/>
          <w:szCs w:val="24"/>
        </w:rPr>
        <w:t>ercado futuro mais consolidado</w:t>
      </w:r>
      <w:r w:rsidRPr="00A45B40">
        <w:rPr>
          <w:rFonts w:ascii="Times New Roman" w:hAnsi="Times New Roman"/>
          <w:szCs w:val="24"/>
        </w:rPr>
        <w:t xml:space="preserve"> permite avaliar as oscilações com maior precisão dado o </w:t>
      </w:r>
      <w:r w:rsidR="0021792A">
        <w:rPr>
          <w:rFonts w:ascii="Times New Roman" w:hAnsi="Times New Roman"/>
          <w:szCs w:val="24"/>
        </w:rPr>
        <w:t>volume de operações realizadas</w:t>
      </w:r>
      <w:r w:rsidRPr="00A45B40">
        <w:rPr>
          <w:rFonts w:ascii="Times New Roman" w:hAnsi="Times New Roman"/>
          <w:szCs w:val="24"/>
        </w:rPr>
        <w:t>, portanto ressalta-se mais uma vez a importância em analisar o mercado do milho com dados baseados no contrato futuro da soja.</w:t>
      </w:r>
    </w:p>
    <w:p w:rsidR="000D489F" w:rsidRPr="000D489F" w:rsidRDefault="000D489F" w:rsidP="00AC64E2">
      <w:pPr>
        <w:pStyle w:val="Pargrafo"/>
        <w:tabs>
          <w:tab w:val="clear" w:pos="1701"/>
          <w:tab w:val="left" w:pos="0"/>
        </w:tabs>
        <w:ind w:firstLine="0"/>
        <w:rPr>
          <w:rFonts w:ascii="Times New Roman" w:hAnsi="Times New Roman"/>
          <w:b/>
          <w:noProof/>
          <w:szCs w:val="24"/>
        </w:rPr>
      </w:pPr>
    </w:p>
    <w:p w:rsidR="00C812B4" w:rsidRDefault="00C812B4">
      <w:pPr>
        <w:pStyle w:val="Pargrafo"/>
        <w:tabs>
          <w:tab w:val="clear" w:pos="1701"/>
          <w:tab w:val="left" w:pos="0"/>
        </w:tabs>
        <w:ind w:firstLine="0"/>
        <w:rPr>
          <w:rFonts w:cs="Arial"/>
          <w:szCs w:val="24"/>
        </w:rPr>
      </w:pPr>
    </w:p>
    <w:p w:rsidR="00C812B4" w:rsidRDefault="00C812B4">
      <w:pPr>
        <w:pStyle w:val="Pargrafo"/>
        <w:tabs>
          <w:tab w:val="clear" w:pos="1701"/>
          <w:tab w:val="left" w:pos="0"/>
        </w:tabs>
        <w:ind w:firstLine="0"/>
        <w:rPr>
          <w:rFonts w:cs="Arial"/>
          <w:szCs w:val="24"/>
        </w:rPr>
      </w:pPr>
    </w:p>
    <w:p w:rsidR="00C812B4" w:rsidRDefault="00C812B4">
      <w:pPr>
        <w:pStyle w:val="Pargrafo"/>
        <w:tabs>
          <w:tab w:val="clear" w:pos="1701"/>
          <w:tab w:val="left" w:pos="0"/>
        </w:tabs>
        <w:ind w:firstLine="0"/>
        <w:rPr>
          <w:rFonts w:cs="Arial"/>
          <w:szCs w:val="24"/>
        </w:rPr>
      </w:pPr>
    </w:p>
    <w:p w:rsidR="00501446" w:rsidRDefault="00501446" w:rsidP="00DA0563">
      <w:pPr>
        <w:pStyle w:val="Pargrafo"/>
        <w:tabs>
          <w:tab w:val="clear" w:pos="1701"/>
          <w:tab w:val="left" w:pos="0"/>
        </w:tabs>
        <w:ind w:firstLine="0"/>
        <w:rPr>
          <w:rFonts w:ascii="Times New Roman" w:hAnsi="Times New Roman"/>
          <w:b/>
          <w:noProof/>
          <w:szCs w:val="24"/>
        </w:rPr>
      </w:pPr>
    </w:p>
    <w:p w:rsidR="00A45B40" w:rsidRDefault="00A45B40" w:rsidP="00DA0563">
      <w:pPr>
        <w:pStyle w:val="Pargrafo"/>
        <w:tabs>
          <w:tab w:val="clear" w:pos="1701"/>
          <w:tab w:val="left" w:pos="0"/>
        </w:tabs>
        <w:ind w:firstLine="0"/>
        <w:rPr>
          <w:rFonts w:ascii="Times New Roman" w:hAnsi="Times New Roman"/>
          <w:b/>
          <w:noProof/>
          <w:szCs w:val="24"/>
        </w:rPr>
      </w:pPr>
    </w:p>
    <w:p w:rsidR="00A45B40" w:rsidRDefault="00A45B40" w:rsidP="00DA0563">
      <w:pPr>
        <w:pStyle w:val="Pargrafo"/>
        <w:tabs>
          <w:tab w:val="clear" w:pos="1701"/>
          <w:tab w:val="left" w:pos="0"/>
        </w:tabs>
        <w:ind w:firstLine="0"/>
        <w:rPr>
          <w:rFonts w:ascii="Times New Roman" w:hAnsi="Times New Roman"/>
          <w:b/>
          <w:noProof/>
          <w:szCs w:val="24"/>
        </w:rPr>
      </w:pPr>
    </w:p>
    <w:p w:rsidR="00A45B40" w:rsidRDefault="00A45B40" w:rsidP="00DA0563">
      <w:pPr>
        <w:pStyle w:val="Pargrafo"/>
        <w:tabs>
          <w:tab w:val="clear" w:pos="1701"/>
          <w:tab w:val="left" w:pos="0"/>
        </w:tabs>
        <w:ind w:firstLine="0"/>
        <w:rPr>
          <w:rFonts w:ascii="Times New Roman" w:hAnsi="Times New Roman"/>
          <w:b/>
          <w:noProof/>
          <w:szCs w:val="24"/>
        </w:rPr>
      </w:pPr>
    </w:p>
    <w:p w:rsidR="00A45B40" w:rsidRDefault="00A45B40" w:rsidP="00DA0563">
      <w:pPr>
        <w:pStyle w:val="Pargrafo"/>
        <w:tabs>
          <w:tab w:val="clear" w:pos="1701"/>
          <w:tab w:val="left" w:pos="0"/>
        </w:tabs>
        <w:ind w:firstLine="0"/>
        <w:rPr>
          <w:rFonts w:ascii="Times New Roman" w:hAnsi="Times New Roman"/>
          <w:b/>
          <w:noProof/>
          <w:szCs w:val="24"/>
        </w:rPr>
      </w:pPr>
    </w:p>
    <w:p w:rsidR="00A45B40" w:rsidRDefault="00A45B40" w:rsidP="00DA0563">
      <w:pPr>
        <w:pStyle w:val="Pargrafo"/>
        <w:tabs>
          <w:tab w:val="clear" w:pos="1701"/>
          <w:tab w:val="left" w:pos="0"/>
        </w:tabs>
        <w:ind w:firstLine="0"/>
        <w:rPr>
          <w:rFonts w:ascii="Times New Roman" w:hAnsi="Times New Roman"/>
          <w:b/>
          <w:noProof/>
          <w:szCs w:val="24"/>
        </w:rPr>
      </w:pPr>
    </w:p>
    <w:p w:rsidR="00A45B40" w:rsidRDefault="00A45B40" w:rsidP="00DA0563">
      <w:pPr>
        <w:pStyle w:val="Pargrafo"/>
        <w:tabs>
          <w:tab w:val="clear" w:pos="1701"/>
          <w:tab w:val="left" w:pos="0"/>
        </w:tabs>
        <w:ind w:firstLine="0"/>
        <w:rPr>
          <w:rFonts w:ascii="Times New Roman" w:hAnsi="Times New Roman"/>
          <w:b/>
          <w:noProof/>
          <w:szCs w:val="24"/>
        </w:rPr>
      </w:pPr>
    </w:p>
    <w:p w:rsidR="00A45B40" w:rsidRDefault="00A45B40" w:rsidP="00DA0563">
      <w:pPr>
        <w:pStyle w:val="Pargrafo"/>
        <w:tabs>
          <w:tab w:val="clear" w:pos="1701"/>
          <w:tab w:val="left" w:pos="0"/>
        </w:tabs>
        <w:ind w:firstLine="0"/>
        <w:rPr>
          <w:rFonts w:ascii="Times New Roman" w:hAnsi="Times New Roman"/>
          <w:b/>
          <w:noProof/>
          <w:szCs w:val="24"/>
        </w:rPr>
      </w:pPr>
    </w:p>
    <w:p w:rsidR="00A45B40" w:rsidRDefault="00A45B40" w:rsidP="00DA0563">
      <w:pPr>
        <w:pStyle w:val="Pargrafo"/>
        <w:tabs>
          <w:tab w:val="clear" w:pos="1701"/>
          <w:tab w:val="left" w:pos="0"/>
        </w:tabs>
        <w:ind w:firstLine="0"/>
        <w:rPr>
          <w:rFonts w:ascii="Times New Roman" w:hAnsi="Times New Roman"/>
          <w:b/>
          <w:noProof/>
          <w:szCs w:val="24"/>
        </w:rPr>
      </w:pPr>
    </w:p>
    <w:p w:rsidR="00A45B40" w:rsidRDefault="00A45B40" w:rsidP="00DA0563">
      <w:pPr>
        <w:pStyle w:val="Pargrafo"/>
        <w:tabs>
          <w:tab w:val="clear" w:pos="1701"/>
          <w:tab w:val="left" w:pos="0"/>
        </w:tabs>
        <w:ind w:firstLine="0"/>
        <w:rPr>
          <w:rFonts w:ascii="Times New Roman" w:hAnsi="Times New Roman"/>
          <w:b/>
          <w:noProof/>
          <w:szCs w:val="24"/>
        </w:rPr>
      </w:pPr>
    </w:p>
    <w:p w:rsidR="00A45B40" w:rsidRDefault="00A45B40" w:rsidP="00DA0563">
      <w:pPr>
        <w:pStyle w:val="Pargrafo"/>
        <w:tabs>
          <w:tab w:val="clear" w:pos="1701"/>
          <w:tab w:val="left" w:pos="0"/>
        </w:tabs>
        <w:ind w:firstLine="0"/>
        <w:rPr>
          <w:rFonts w:ascii="Times New Roman" w:hAnsi="Times New Roman"/>
          <w:b/>
          <w:noProof/>
          <w:szCs w:val="24"/>
        </w:rPr>
      </w:pPr>
    </w:p>
    <w:p w:rsidR="00A45B40" w:rsidRDefault="00A45B40" w:rsidP="00DA0563">
      <w:pPr>
        <w:pStyle w:val="Pargrafo"/>
        <w:tabs>
          <w:tab w:val="clear" w:pos="1701"/>
          <w:tab w:val="left" w:pos="0"/>
        </w:tabs>
        <w:ind w:firstLine="0"/>
        <w:rPr>
          <w:rFonts w:ascii="Times New Roman" w:hAnsi="Times New Roman"/>
          <w:b/>
          <w:noProof/>
          <w:szCs w:val="24"/>
        </w:rPr>
      </w:pPr>
    </w:p>
    <w:p w:rsidR="00A45B40" w:rsidRDefault="00A45B40" w:rsidP="00DA0563">
      <w:pPr>
        <w:pStyle w:val="Pargrafo"/>
        <w:tabs>
          <w:tab w:val="clear" w:pos="1701"/>
          <w:tab w:val="left" w:pos="0"/>
        </w:tabs>
        <w:ind w:firstLine="0"/>
        <w:rPr>
          <w:rFonts w:ascii="Times New Roman" w:hAnsi="Times New Roman"/>
          <w:b/>
          <w:noProof/>
          <w:szCs w:val="24"/>
        </w:rPr>
      </w:pPr>
    </w:p>
    <w:p w:rsidR="00A45B40" w:rsidRDefault="00A45B40" w:rsidP="00DA0563">
      <w:pPr>
        <w:pStyle w:val="Pargrafo"/>
        <w:tabs>
          <w:tab w:val="clear" w:pos="1701"/>
          <w:tab w:val="left" w:pos="0"/>
        </w:tabs>
        <w:ind w:firstLine="0"/>
        <w:rPr>
          <w:rFonts w:ascii="Times New Roman" w:hAnsi="Times New Roman"/>
          <w:b/>
          <w:noProof/>
          <w:szCs w:val="24"/>
        </w:rPr>
      </w:pPr>
    </w:p>
    <w:p w:rsidR="00A45B40" w:rsidRDefault="00A45B40" w:rsidP="00DA0563">
      <w:pPr>
        <w:pStyle w:val="Pargrafo"/>
        <w:tabs>
          <w:tab w:val="clear" w:pos="1701"/>
          <w:tab w:val="left" w:pos="0"/>
        </w:tabs>
        <w:ind w:firstLine="0"/>
        <w:rPr>
          <w:rFonts w:ascii="Times New Roman" w:hAnsi="Times New Roman"/>
          <w:b/>
          <w:noProof/>
          <w:szCs w:val="24"/>
        </w:rPr>
      </w:pPr>
    </w:p>
    <w:p w:rsidR="00A45B40" w:rsidRDefault="00A45B40" w:rsidP="00DA0563">
      <w:pPr>
        <w:pStyle w:val="Pargrafo"/>
        <w:tabs>
          <w:tab w:val="clear" w:pos="1701"/>
          <w:tab w:val="left" w:pos="0"/>
        </w:tabs>
        <w:ind w:firstLine="0"/>
        <w:rPr>
          <w:rFonts w:ascii="Times New Roman" w:hAnsi="Times New Roman"/>
          <w:b/>
          <w:noProof/>
          <w:szCs w:val="24"/>
        </w:rPr>
      </w:pPr>
    </w:p>
    <w:p w:rsidR="00A45B40" w:rsidRDefault="00A45B40" w:rsidP="00DA0563">
      <w:pPr>
        <w:pStyle w:val="Pargrafo"/>
        <w:tabs>
          <w:tab w:val="clear" w:pos="1701"/>
          <w:tab w:val="left" w:pos="0"/>
        </w:tabs>
        <w:ind w:firstLine="0"/>
        <w:rPr>
          <w:rFonts w:ascii="Times New Roman" w:hAnsi="Times New Roman"/>
          <w:b/>
          <w:noProof/>
          <w:szCs w:val="24"/>
        </w:rPr>
      </w:pPr>
    </w:p>
    <w:p w:rsidR="00A45B40" w:rsidRDefault="00A45B40" w:rsidP="00DA0563">
      <w:pPr>
        <w:pStyle w:val="Pargrafo"/>
        <w:tabs>
          <w:tab w:val="clear" w:pos="1701"/>
          <w:tab w:val="left" w:pos="0"/>
        </w:tabs>
        <w:ind w:firstLine="0"/>
        <w:rPr>
          <w:rFonts w:ascii="Times New Roman" w:hAnsi="Times New Roman"/>
          <w:b/>
          <w:noProof/>
          <w:szCs w:val="24"/>
        </w:rPr>
      </w:pPr>
    </w:p>
    <w:p w:rsidR="00A45B40" w:rsidRDefault="00A45B40" w:rsidP="00DA0563">
      <w:pPr>
        <w:pStyle w:val="Pargrafo"/>
        <w:tabs>
          <w:tab w:val="clear" w:pos="1701"/>
          <w:tab w:val="left" w:pos="0"/>
        </w:tabs>
        <w:ind w:firstLine="0"/>
        <w:rPr>
          <w:rFonts w:ascii="Times New Roman" w:hAnsi="Times New Roman"/>
          <w:b/>
          <w:noProof/>
          <w:szCs w:val="24"/>
        </w:rPr>
      </w:pPr>
    </w:p>
    <w:p w:rsidR="00A45B40" w:rsidRDefault="00A45B40" w:rsidP="00DA0563">
      <w:pPr>
        <w:pStyle w:val="Pargrafo"/>
        <w:tabs>
          <w:tab w:val="clear" w:pos="1701"/>
          <w:tab w:val="left" w:pos="0"/>
        </w:tabs>
        <w:ind w:firstLine="0"/>
        <w:rPr>
          <w:rFonts w:ascii="Times New Roman" w:hAnsi="Times New Roman"/>
          <w:b/>
          <w:noProof/>
          <w:szCs w:val="24"/>
        </w:rPr>
      </w:pPr>
    </w:p>
    <w:p w:rsidR="00602721" w:rsidRDefault="00DE1A71" w:rsidP="00602721">
      <w:pPr>
        <w:pStyle w:val="Pargrafo"/>
        <w:tabs>
          <w:tab w:val="clear" w:pos="1701"/>
          <w:tab w:val="left" w:pos="0"/>
        </w:tabs>
        <w:ind w:firstLine="0"/>
        <w:rPr>
          <w:rFonts w:cs="Arial"/>
        </w:rPr>
      </w:pPr>
      <w:r>
        <w:rPr>
          <w:rFonts w:cs="Arial"/>
        </w:rPr>
        <w:t xml:space="preserve"> </w:t>
      </w:r>
    </w:p>
    <w:p w:rsidR="006B7F0C" w:rsidRDefault="006B7F0C" w:rsidP="00AC64E2">
      <w:pPr>
        <w:pStyle w:val="Pargrafo"/>
        <w:tabs>
          <w:tab w:val="clear" w:pos="1701"/>
          <w:tab w:val="left" w:pos="0"/>
        </w:tabs>
        <w:ind w:firstLine="0"/>
        <w:rPr>
          <w:rFonts w:cs="Arial"/>
        </w:rPr>
      </w:pPr>
    </w:p>
    <w:p w:rsidR="003E11BD" w:rsidRDefault="003E565A" w:rsidP="00721F1A">
      <w:pPr>
        <w:pStyle w:val="Pargrafo"/>
        <w:tabs>
          <w:tab w:val="clear" w:pos="1701"/>
          <w:tab w:val="left" w:pos="0"/>
        </w:tabs>
        <w:ind w:firstLine="0"/>
        <w:rPr>
          <w:rFonts w:cs="Arial"/>
        </w:rPr>
      </w:pPr>
      <w:r>
        <w:rPr>
          <w:rFonts w:cs="Arial"/>
        </w:rPr>
        <w:t xml:space="preserve"> </w:t>
      </w:r>
    </w:p>
    <w:p w:rsidR="003E11BD" w:rsidRDefault="003E11BD" w:rsidP="00721F1A">
      <w:pPr>
        <w:pStyle w:val="Pargrafo"/>
        <w:tabs>
          <w:tab w:val="clear" w:pos="1701"/>
          <w:tab w:val="left" w:pos="0"/>
        </w:tabs>
        <w:ind w:firstLine="0"/>
        <w:rPr>
          <w:rFonts w:cs="Arial"/>
        </w:rPr>
      </w:pPr>
    </w:p>
    <w:p w:rsidR="0021792A" w:rsidRDefault="0021792A" w:rsidP="00721F1A">
      <w:pPr>
        <w:pStyle w:val="Pargrafo"/>
        <w:tabs>
          <w:tab w:val="clear" w:pos="1701"/>
          <w:tab w:val="left" w:pos="0"/>
        </w:tabs>
        <w:ind w:firstLine="0"/>
        <w:rPr>
          <w:rFonts w:cs="Arial"/>
        </w:rPr>
      </w:pPr>
    </w:p>
    <w:p w:rsidR="00267619" w:rsidRPr="00A45B40" w:rsidRDefault="00721F1A" w:rsidP="003A3302">
      <w:pPr>
        <w:pStyle w:val="titulogeral"/>
        <w:numPr>
          <w:ilvl w:val="0"/>
          <w:numId w:val="40"/>
        </w:numPr>
        <w:ind w:left="284"/>
        <w:rPr>
          <w:rFonts w:ascii="Times New Roman" w:hAnsi="Times New Roman"/>
        </w:rPr>
      </w:pPr>
      <w:bookmarkStart w:id="18" w:name="_Toc485692966"/>
      <w:r w:rsidRPr="00A45B40">
        <w:rPr>
          <w:rFonts w:ascii="Times New Roman" w:hAnsi="Times New Roman"/>
        </w:rPr>
        <w:t>METODOLOGIA</w:t>
      </w:r>
      <w:bookmarkEnd w:id="18"/>
      <w:r w:rsidR="008F703E" w:rsidRPr="00A45B40">
        <w:rPr>
          <w:rFonts w:ascii="Times New Roman" w:hAnsi="Times New Roman"/>
        </w:rPr>
        <w:t xml:space="preserve"> </w:t>
      </w:r>
    </w:p>
    <w:p w:rsidR="00A45B40" w:rsidRPr="00A45B40" w:rsidRDefault="00A45B40" w:rsidP="00A45B40">
      <w:pPr>
        <w:pStyle w:val="titulogeral"/>
        <w:ind w:left="720"/>
        <w:rPr>
          <w:rFonts w:ascii="Times New Roman" w:hAnsi="Times New Roman"/>
        </w:rPr>
      </w:pPr>
    </w:p>
    <w:p w:rsidR="00917EF9" w:rsidRPr="00A45B40" w:rsidRDefault="003A0FC4" w:rsidP="002C7654">
      <w:pPr>
        <w:pStyle w:val="Pargrafo"/>
        <w:tabs>
          <w:tab w:val="left" w:pos="0"/>
        </w:tabs>
        <w:ind w:firstLine="0"/>
        <w:rPr>
          <w:rFonts w:ascii="Times New Roman" w:hAnsi="Times New Roman"/>
        </w:rPr>
      </w:pPr>
      <w:r w:rsidRPr="00A45B40">
        <w:rPr>
          <w:rFonts w:ascii="Times New Roman" w:hAnsi="Times New Roman"/>
        </w:rPr>
        <w:tab/>
      </w:r>
      <w:r w:rsidR="00917EF9" w:rsidRPr="00A45B40">
        <w:rPr>
          <w:rFonts w:ascii="Times New Roman" w:hAnsi="Times New Roman"/>
          <w:noProof/>
        </w:rPr>
        <w:t xml:space="preserve">Para avaliar a aplicabilidade da estratégia de </w:t>
      </w:r>
      <w:r w:rsidR="00917EF9" w:rsidRPr="00A45B40">
        <w:rPr>
          <w:rFonts w:ascii="Times New Roman" w:hAnsi="Times New Roman"/>
          <w:i/>
          <w:noProof/>
        </w:rPr>
        <w:t>cross hedge</w:t>
      </w:r>
      <w:r w:rsidR="00917EF9" w:rsidRPr="00A45B40">
        <w:rPr>
          <w:rFonts w:ascii="Times New Roman" w:hAnsi="Times New Roman"/>
          <w:noProof/>
        </w:rPr>
        <w:t xml:space="preserve"> em um mercado, algumas premissas </w:t>
      </w:r>
      <w:r w:rsidR="00807FFA" w:rsidRPr="00A45B40">
        <w:rPr>
          <w:rFonts w:ascii="Times New Roman" w:hAnsi="Times New Roman"/>
          <w:noProof/>
        </w:rPr>
        <w:t xml:space="preserve">básicas </w:t>
      </w:r>
      <w:r w:rsidR="00917EF9" w:rsidRPr="00A45B40">
        <w:rPr>
          <w:rFonts w:ascii="Times New Roman" w:hAnsi="Times New Roman"/>
          <w:noProof/>
        </w:rPr>
        <w:t xml:space="preserve">devem ser consideradas sobre a </w:t>
      </w:r>
      <w:r w:rsidR="00917EF9" w:rsidRPr="00A45B40">
        <w:rPr>
          <w:rFonts w:ascii="Times New Roman" w:hAnsi="Times New Roman"/>
          <w:i/>
          <w:noProof/>
        </w:rPr>
        <w:t>commodity</w:t>
      </w:r>
      <w:r w:rsidR="00917EF9" w:rsidRPr="00A45B40">
        <w:rPr>
          <w:rFonts w:ascii="Times New Roman" w:hAnsi="Times New Roman"/>
          <w:noProof/>
        </w:rPr>
        <w:t xml:space="preserve">. </w:t>
      </w:r>
      <w:r w:rsidR="00917EF9" w:rsidRPr="00A45B40">
        <w:rPr>
          <w:rFonts w:ascii="Times New Roman" w:hAnsi="Times New Roman"/>
        </w:rPr>
        <w:t>Santos e Aguiar (2015) listaram as variáveis que um produto/mercado requer para dispor de um contrato futuro de sucesso, tangendo uma alta liquidez. Ao todo, sete itens foram mencionados, primeiramente a commodity não pode ser altamente perecível e deve possibilitar a estocagem; a commodity deve ser mensurável e homogênea; os preços no mercado físico devem apresentar-se voláteis; a commodity deve apresentar amplo mercado físico; o mercado não deve ter influências de forças externas; falhas na contratação a termo; inexistência de um mercado alternativo. Verifica-se que os produtos eleitos para este trabalho, tanto o milho quanto a soja, evidenciam estas condições.</w:t>
      </w:r>
    </w:p>
    <w:p w:rsidR="00917EF9" w:rsidRPr="00A45B40" w:rsidRDefault="00917EF9" w:rsidP="00A7517B">
      <w:pPr>
        <w:pStyle w:val="Pargrafo"/>
        <w:tabs>
          <w:tab w:val="left" w:pos="0"/>
        </w:tabs>
        <w:rPr>
          <w:rFonts w:ascii="Times New Roman" w:hAnsi="Times New Roman"/>
        </w:rPr>
      </w:pPr>
      <w:r w:rsidRPr="00A45B40">
        <w:rPr>
          <w:rFonts w:ascii="Times New Roman" w:hAnsi="Times New Roman"/>
        </w:rPr>
        <w:t xml:space="preserve">Como os produtos analisados satisfazem as premissas anteriores o presente trabalho busca a mitigação do risco de preços por meio de uma estratégia de combinação de contratos, entre o mercado futuro da soja, com a posição no mercado do milho a vista. Essa mitigação do risco evidencia-se quando a combinação dos contratos mostra-se eficiente. Para denotar a eficácia desta relação é preciso verificar a absorção do risco de base resultante do </w:t>
      </w:r>
      <w:r w:rsidRPr="00A45B40">
        <w:rPr>
          <w:rFonts w:ascii="Times New Roman" w:hAnsi="Times New Roman"/>
          <w:i/>
        </w:rPr>
        <w:t>cross hedging</w:t>
      </w:r>
      <w:r w:rsidRPr="00A45B40">
        <w:rPr>
          <w:rFonts w:ascii="Times New Roman" w:hAnsi="Times New Roman"/>
        </w:rPr>
        <w:t xml:space="preserve"> no mercado futuro em permuta com o risco de preço no mercado a vista.</w:t>
      </w:r>
    </w:p>
    <w:p w:rsidR="00B92EE6" w:rsidRPr="00A45B40" w:rsidRDefault="00B92EE6" w:rsidP="00A7517B">
      <w:pPr>
        <w:pStyle w:val="Pargrafo"/>
        <w:tabs>
          <w:tab w:val="left" w:pos="0"/>
        </w:tabs>
        <w:rPr>
          <w:rFonts w:ascii="Times New Roman" w:hAnsi="Times New Roman"/>
          <w:szCs w:val="24"/>
        </w:rPr>
      </w:pPr>
      <w:r w:rsidRPr="00A45B40">
        <w:rPr>
          <w:rFonts w:ascii="Times New Roman" w:hAnsi="Times New Roman"/>
          <w:szCs w:val="24"/>
        </w:rPr>
        <w:t xml:space="preserve">Primeiramente para analisar a estacionariedade das </w:t>
      </w:r>
      <w:r w:rsidR="00807FFA" w:rsidRPr="00A45B40">
        <w:rPr>
          <w:rFonts w:ascii="Times New Roman" w:hAnsi="Times New Roman"/>
          <w:szCs w:val="24"/>
        </w:rPr>
        <w:t xml:space="preserve">séries </w:t>
      </w:r>
      <w:r w:rsidRPr="00A45B40">
        <w:rPr>
          <w:rFonts w:ascii="Times New Roman" w:hAnsi="Times New Roman"/>
          <w:szCs w:val="24"/>
        </w:rPr>
        <w:t xml:space="preserve">emprega-se neste trabalho os testes de raiz unitário Dickey-Fuller </w:t>
      </w:r>
      <w:r w:rsidRPr="00A45B40">
        <w:rPr>
          <w:rFonts w:ascii="Times New Roman" w:hAnsi="Times New Roman"/>
          <w:i/>
          <w:iCs/>
          <w:szCs w:val="24"/>
        </w:rPr>
        <w:t xml:space="preserve">Generalized Least Square </w:t>
      </w:r>
      <w:r w:rsidRPr="00A45B40">
        <w:rPr>
          <w:rFonts w:ascii="Times New Roman" w:hAnsi="Times New Roman"/>
          <w:szCs w:val="24"/>
        </w:rPr>
        <w:t xml:space="preserve">– DF-GLS – de Elliot; Rothenberg e Stock (1996) e também o teste Phillips-Perron. Ambos os testes foram realizados em duas versões: com constante e tendência e somente com constante1 – modelos 1 e 2. O número de defasagens utilizadas fora determinado pelo Critério de Informação de Akaike Modificado (MAIC). </w:t>
      </w:r>
    </w:p>
    <w:p w:rsidR="00B92EE6" w:rsidRPr="00A45B40" w:rsidRDefault="00B92EE6" w:rsidP="00A7517B">
      <w:pPr>
        <w:pStyle w:val="Pargrafo"/>
        <w:tabs>
          <w:tab w:val="left" w:pos="0"/>
        </w:tabs>
        <w:rPr>
          <w:rFonts w:ascii="Times New Roman" w:hAnsi="Times New Roman"/>
          <w:szCs w:val="24"/>
        </w:rPr>
      </w:pPr>
      <w:r w:rsidRPr="00A45B40">
        <w:rPr>
          <w:rFonts w:ascii="Times New Roman" w:hAnsi="Times New Roman"/>
          <w:szCs w:val="24"/>
        </w:rPr>
        <w:t xml:space="preserve">Em seguida, utiliza-se um teste de correlação para avaliar </w:t>
      </w:r>
      <w:r w:rsidR="00B07B68" w:rsidRPr="00A45B40">
        <w:rPr>
          <w:rFonts w:ascii="Times New Roman" w:hAnsi="Times New Roman"/>
          <w:szCs w:val="24"/>
        </w:rPr>
        <w:t>a conformidade das séries, tendo em vista que um alto grau de relatividade entre elas permitirá estimar valores mais eficientes para a proteção.</w:t>
      </w:r>
    </w:p>
    <w:p w:rsidR="00B07B68" w:rsidRPr="00A45B40" w:rsidRDefault="00B07B68" w:rsidP="002C7654">
      <w:pPr>
        <w:pStyle w:val="Pargrafo"/>
        <w:tabs>
          <w:tab w:val="left" w:pos="0"/>
        </w:tabs>
        <w:ind w:firstLine="0"/>
        <w:rPr>
          <w:rFonts w:ascii="Times New Roman" w:hAnsi="Times New Roman"/>
          <w:szCs w:val="24"/>
        </w:rPr>
      </w:pPr>
      <w:r w:rsidRPr="00A45B40">
        <w:rPr>
          <w:rFonts w:ascii="Times New Roman" w:hAnsi="Times New Roman"/>
          <w:szCs w:val="24"/>
        </w:rPr>
        <w:t xml:space="preserve">Para avaliação do tema proposto, o presente trabalho pauta-se em 3 métodos: </w:t>
      </w:r>
      <w:r w:rsidRPr="00A45B40">
        <w:rPr>
          <w:rFonts w:ascii="Times New Roman" w:hAnsi="Times New Roman"/>
          <w:i/>
          <w:szCs w:val="24"/>
        </w:rPr>
        <w:t>I</w:t>
      </w:r>
      <w:r w:rsidRPr="00A45B40">
        <w:rPr>
          <w:rFonts w:ascii="Times New Roman" w:hAnsi="Times New Roman"/>
          <w:szCs w:val="24"/>
        </w:rPr>
        <w:t xml:space="preserve"> </w:t>
      </w:r>
      <w:r w:rsidR="00807FFA" w:rsidRPr="00A45B40">
        <w:rPr>
          <w:rFonts w:ascii="Times New Roman" w:hAnsi="Times New Roman"/>
          <w:szCs w:val="24"/>
        </w:rPr>
        <w:t>)</w:t>
      </w:r>
      <w:r w:rsidRPr="00A45B40">
        <w:rPr>
          <w:rFonts w:ascii="Times New Roman" w:hAnsi="Times New Roman"/>
          <w:szCs w:val="24"/>
        </w:rPr>
        <w:t xml:space="preserve"> Inicialmente estima-se a eficiência do hedge por meio de uma regressão linear simples, mais conhecida na literatura internacional como </w:t>
      </w:r>
      <w:r w:rsidR="00ED0DE9" w:rsidRPr="00A45B40">
        <w:rPr>
          <w:rFonts w:ascii="Times New Roman" w:hAnsi="Times New Roman"/>
          <w:i/>
          <w:szCs w:val="24"/>
        </w:rPr>
        <w:t xml:space="preserve">ordinary least squares </w:t>
      </w:r>
      <w:r w:rsidR="00ED0DE9" w:rsidRPr="00A45B40">
        <w:rPr>
          <w:rFonts w:ascii="Times New Roman" w:hAnsi="Times New Roman"/>
          <w:szCs w:val="24"/>
        </w:rPr>
        <w:t>(OLS)</w:t>
      </w:r>
      <w:r w:rsidRPr="00A45B40">
        <w:rPr>
          <w:rFonts w:ascii="Times New Roman" w:hAnsi="Times New Roman"/>
          <w:szCs w:val="24"/>
        </w:rPr>
        <w:t>, considerando a matriz de covariâncias como estática.</w:t>
      </w:r>
      <w:r w:rsidR="00ED0DE9" w:rsidRPr="00A45B40">
        <w:rPr>
          <w:rFonts w:ascii="Times New Roman" w:hAnsi="Times New Roman"/>
          <w:szCs w:val="24"/>
        </w:rPr>
        <w:t xml:space="preserve"> </w:t>
      </w:r>
      <w:r w:rsidR="00F33A53" w:rsidRPr="00A45B40">
        <w:rPr>
          <w:rFonts w:ascii="Times New Roman" w:hAnsi="Times New Roman"/>
          <w:i/>
          <w:szCs w:val="24"/>
        </w:rPr>
        <w:t>II</w:t>
      </w:r>
      <w:r w:rsidR="00F33A53" w:rsidRPr="00A45B40">
        <w:rPr>
          <w:rFonts w:ascii="Times New Roman" w:hAnsi="Times New Roman"/>
          <w:szCs w:val="24"/>
        </w:rPr>
        <w:t xml:space="preserve"> - Devido </w:t>
      </w:r>
      <w:r w:rsidR="00807FFA" w:rsidRPr="00A45B40">
        <w:rPr>
          <w:rFonts w:ascii="Times New Roman" w:hAnsi="Times New Roman"/>
          <w:szCs w:val="24"/>
        </w:rPr>
        <w:t xml:space="preserve">à </w:t>
      </w:r>
      <w:r w:rsidR="00F33A53" w:rsidRPr="00A45B40">
        <w:rPr>
          <w:rFonts w:ascii="Times New Roman" w:hAnsi="Times New Roman"/>
          <w:szCs w:val="24"/>
        </w:rPr>
        <w:t>inconstância da variância em tais séries temporais usa-se a metodologia</w:t>
      </w:r>
      <w:r w:rsidR="00ED0DE9" w:rsidRPr="00A45B40">
        <w:rPr>
          <w:rFonts w:ascii="Times New Roman" w:hAnsi="Times New Roman"/>
          <w:szCs w:val="24"/>
        </w:rPr>
        <w:t xml:space="preserve"> ARCH</w:t>
      </w:r>
      <w:r w:rsidR="00F33A53" w:rsidRPr="00A45B40">
        <w:rPr>
          <w:rFonts w:ascii="Times New Roman" w:hAnsi="Times New Roman"/>
          <w:szCs w:val="24"/>
        </w:rPr>
        <w:t xml:space="preserve"> proposta inicialmente por Engle (1982)</w:t>
      </w:r>
      <w:r w:rsidR="00ED0DE9" w:rsidRPr="00A45B40">
        <w:rPr>
          <w:rFonts w:ascii="Times New Roman" w:hAnsi="Times New Roman"/>
          <w:szCs w:val="24"/>
        </w:rPr>
        <w:t xml:space="preserve"> </w:t>
      </w:r>
      <w:r w:rsidR="00F33A53" w:rsidRPr="00A45B40">
        <w:rPr>
          <w:rFonts w:ascii="Times New Roman" w:hAnsi="Times New Roman"/>
          <w:szCs w:val="24"/>
        </w:rPr>
        <w:t xml:space="preserve">capta a variância condicional do modelo para a média condicional como uma função das inovações quadráticas </w:t>
      </w:r>
      <w:r w:rsidR="00F33A53" w:rsidRPr="00A45B40">
        <w:rPr>
          <w:rFonts w:ascii="Times New Roman" w:hAnsi="Times New Roman"/>
          <w:szCs w:val="24"/>
        </w:rPr>
        <w:lastRenderedPageBreak/>
        <w:t>passadas. Por ultimo faz</w:t>
      </w:r>
      <w:r w:rsidR="00DF0D0D" w:rsidRPr="00A45B40">
        <w:rPr>
          <w:rFonts w:ascii="Times New Roman" w:hAnsi="Times New Roman"/>
          <w:szCs w:val="24"/>
        </w:rPr>
        <w:t>-se</w:t>
      </w:r>
      <w:r w:rsidR="00F33A53" w:rsidRPr="00A45B40">
        <w:rPr>
          <w:rFonts w:ascii="Times New Roman" w:hAnsi="Times New Roman"/>
          <w:szCs w:val="24"/>
        </w:rPr>
        <w:t xml:space="preserve"> uso da metodologia G</w:t>
      </w:r>
      <w:r w:rsidR="00F33A53" w:rsidRPr="00A45B40">
        <w:rPr>
          <w:rFonts w:ascii="Times New Roman" w:hAnsi="Times New Roman"/>
          <w:szCs w:val="24"/>
          <w:shd w:val="clear" w:color="auto" w:fill="FFFFFF"/>
        </w:rPr>
        <w:t>ARCH BEKK</w:t>
      </w:r>
      <w:r w:rsidR="00DF0D0D" w:rsidRPr="00A45B40">
        <w:rPr>
          <w:rFonts w:ascii="Times New Roman" w:hAnsi="Times New Roman"/>
          <w:szCs w:val="24"/>
          <w:shd w:val="clear" w:color="auto" w:fill="FFFFFF"/>
        </w:rPr>
        <w:t xml:space="preserve"> apresentado por </w:t>
      </w:r>
      <w:r w:rsidR="00DF0D0D" w:rsidRPr="00A45B40">
        <w:rPr>
          <w:rFonts w:ascii="Times New Roman" w:hAnsi="Times New Roman"/>
          <w:szCs w:val="24"/>
        </w:rPr>
        <w:t xml:space="preserve">Baba </w:t>
      </w:r>
      <w:r w:rsidR="00DF0D0D" w:rsidRPr="00A45B40">
        <w:rPr>
          <w:rFonts w:ascii="Times New Roman" w:hAnsi="Times New Roman"/>
          <w:i/>
          <w:szCs w:val="24"/>
        </w:rPr>
        <w:t>et al</w:t>
      </w:r>
      <w:r w:rsidR="00DF0D0D" w:rsidRPr="00A45B40">
        <w:rPr>
          <w:rFonts w:ascii="Times New Roman" w:hAnsi="Times New Roman"/>
          <w:szCs w:val="24"/>
        </w:rPr>
        <w:t xml:space="preserve">. (1990), </w:t>
      </w:r>
      <w:r w:rsidR="003B298B" w:rsidRPr="00A45B40">
        <w:rPr>
          <w:rFonts w:ascii="Times New Roman" w:hAnsi="Times New Roman"/>
          <w:szCs w:val="24"/>
        </w:rPr>
        <w:t xml:space="preserve">este possibilita que os índices de mercado se relacionem, havendo </w:t>
      </w:r>
      <w:r w:rsidR="00807FFA" w:rsidRPr="00A45B40">
        <w:rPr>
          <w:rFonts w:ascii="Times New Roman" w:hAnsi="Times New Roman"/>
          <w:szCs w:val="24"/>
        </w:rPr>
        <w:t xml:space="preserve">influência </w:t>
      </w:r>
      <w:r w:rsidR="003B298B" w:rsidRPr="00A45B40">
        <w:rPr>
          <w:rFonts w:ascii="Times New Roman" w:hAnsi="Times New Roman"/>
          <w:szCs w:val="24"/>
        </w:rPr>
        <w:t xml:space="preserve">entre  as variâncias e as covariâncias condicionais de tais </w:t>
      </w:r>
      <w:r w:rsidR="00807FFA" w:rsidRPr="00A45B40">
        <w:rPr>
          <w:rFonts w:ascii="Times New Roman" w:hAnsi="Times New Roman"/>
          <w:szCs w:val="24"/>
        </w:rPr>
        <w:t>índices</w:t>
      </w:r>
      <w:r w:rsidR="003B298B" w:rsidRPr="00A45B40">
        <w:rPr>
          <w:rFonts w:ascii="Times New Roman" w:hAnsi="Times New Roman"/>
          <w:szCs w:val="24"/>
        </w:rPr>
        <w:t xml:space="preserve">. Em conjunto, reduz o esforço ao estimar os parâmetros, pois estes são gerados em uma escala menor (KAROLYI, 1995) </w:t>
      </w:r>
      <w:r w:rsidR="003B298B" w:rsidRPr="00A45B40">
        <w:rPr>
          <w:rFonts w:ascii="Times New Roman" w:hAnsi="Times New Roman"/>
          <w:i/>
          <w:szCs w:val="24"/>
        </w:rPr>
        <w:t>apud</w:t>
      </w:r>
      <w:r w:rsidR="003B298B" w:rsidRPr="00A45B40">
        <w:rPr>
          <w:rFonts w:ascii="Times New Roman" w:hAnsi="Times New Roman"/>
          <w:szCs w:val="24"/>
        </w:rPr>
        <w:t xml:space="preserve"> Bitencourt </w:t>
      </w:r>
      <w:r w:rsidR="003B298B" w:rsidRPr="00A45B40">
        <w:rPr>
          <w:rFonts w:ascii="Times New Roman" w:hAnsi="Times New Roman"/>
          <w:i/>
          <w:szCs w:val="24"/>
        </w:rPr>
        <w:t xml:space="preserve"> et al. </w:t>
      </w:r>
      <w:r w:rsidR="003B298B" w:rsidRPr="00A45B40">
        <w:rPr>
          <w:rFonts w:ascii="Times New Roman" w:hAnsi="Times New Roman"/>
          <w:szCs w:val="24"/>
        </w:rPr>
        <w:t>(2011).</w:t>
      </w:r>
    </w:p>
    <w:p w:rsidR="00917EF9" w:rsidRPr="00A45B40" w:rsidRDefault="00917EF9" w:rsidP="00917EF9">
      <w:pPr>
        <w:pStyle w:val="Pargrafo"/>
        <w:rPr>
          <w:rFonts w:ascii="Times New Roman" w:hAnsi="Times New Roman"/>
        </w:rPr>
      </w:pPr>
      <w:r w:rsidRPr="00A45B40">
        <w:rPr>
          <w:rFonts w:ascii="Times New Roman" w:hAnsi="Times New Roman"/>
        </w:rPr>
        <w:t xml:space="preserve">Seguindo o procedimento utilizado por </w:t>
      </w:r>
      <w:r w:rsidR="002F53A4" w:rsidRPr="00A45B40">
        <w:rPr>
          <w:rFonts w:ascii="Times New Roman" w:hAnsi="Times New Roman"/>
        </w:rPr>
        <w:t xml:space="preserve">Ederington (1979) </w:t>
      </w:r>
      <w:r w:rsidRPr="00A45B40">
        <w:rPr>
          <w:rFonts w:ascii="Times New Roman" w:hAnsi="Times New Roman"/>
          <w:i/>
        </w:rPr>
        <w:t>apud</w:t>
      </w:r>
      <w:r w:rsidRPr="00A45B40">
        <w:rPr>
          <w:rFonts w:ascii="Times New Roman" w:hAnsi="Times New Roman"/>
        </w:rPr>
        <w:t xml:space="preserve"> </w:t>
      </w:r>
      <w:r w:rsidR="002F53A4" w:rsidRPr="00A45B40">
        <w:rPr>
          <w:rFonts w:ascii="Times New Roman" w:hAnsi="Times New Roman"/>
        </w:rPr>
        <w:t>Oliveira Neto e Garcia (2013)</w:t>
      </w:r>
      <w:r w:rsidRPr="00A45B40">
        <w:rPr>
          <w:rFonts w:ascii="Times New Roman" w:hAnsi="Times New Roman"/>
        </w:rPr>
        <w:t xml:space="preserve"> testa-se a hipótese renomada por estimativa de efetividade do </w:t>
      </w:r>
      <w:r w:rsidRPr="00A45B40">
        <w:rPr>
          <w:rFonts w:ascii="Times New Roman" w:hAnsi="Times New Roman"/>
          <w:i/>
        </w:rPr>
        <w:t xml:space="preserve">hedge. </w:t>
      </w:r>
      <w:r w:rsidRPr="00A45B40">
        <w:rPr>
          <w:rFonts w:ascii="Times New Roman" w:hAnsi="Times New Roman"/>
        </w:rPr>
        <w:t xml:space="preserve">Esta estimativa permite avaliar o comportamento na redução de risco das carteiras protegidas pela razão ótima de </w:t>
      </w:r>
      <w:r w:rsidRPr="00A45B40">
        <w:rPr>
          <w:rFonts w:ascii="Times New Roman" w:hAnsi="Times New Roman"/>
          <w:i/>
        </w:rPr>
        <w:t>cross hedge</w:t>
      </w:r>
      <w:r w:rsidRPr="00A45B40">
        <w:rPr>
          <w:rFonts w:ascii="Times New Roman" w:hAnsi="Times New Roman"/>
        </w:rPr>
        <w:t xml:space="preserve">, revelada pelos modelos estáticos e dinâmicos. Identifica-se por meio da equação 1 a  efetividade do </w:t>
      </w:r>
      <w:r w:rsidRPr="00A45B40">
        <w:rPr>
          <w:rFonts w:ascii="Times New Roman" w:hAnsi="Times New Roman"/>
          <w:i/>
        </w:rPr>
        <w:t>cross hedging</w:t>
      </w:r>
      <w:r w:rsidRPr="00A45B40">
        <w:rPr>
          <w:rFonts w:ascii="Times New Roman" w:hAnsi="Times New Roman"/>
        </w:rPr>
        <w:t>.</w:t>
      </w:r>
    </w:p>
    <w:p w:rsidR="00917EF9" w:rsidRPr="00A45B40" w:rsidRDefault="00917EF9" w:rsidP="00917EF9">
      <w:pPr>
        <w:pStyle w:val="Pargrafo"/>
        <w:rPr>
          <w:rFonts w:ascii="Times New Roman" w:hAnsi="Times New Roman"/>
        </w:rPr>
      </w:pPr>
    </w:p>
    <w:p w:rsidR="00B10BB5" w:rsidRPr="00A45B40" w:rsidRDefault="00B10BB5" w:rsidP="00917EF9">
      <w:pPr>
        <w:pStyle w:val="Pargrafo"/>
        <w:rPr>
          <w:rFonts w:ascii="Times New Roman" w:hAnsi="Times New Roman"/>
          <w:noProof/>
        </w:rPr>
      </w:pPr>
    </w:p>
    <w:tbl>
      <w:tblPr>
        <w:tblStyle w:val="Tabelacomgrade"/>
        <w:tblW w:w="496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8092"/>
        <w:gridCol w:w="566"/>
      </w:tblGrid>
      <w:tr w:rsidR="00B10BB5" w:rsidRPr="00A45B40" w:rsidTr="00B10BB5">
        <w:tc>
          <w:tcPr>
            <w:tcW w:w="307" w:type="pct"/>
          </w:tcPr>
          <w:p w:rsidR="00B10BB5" w:rsidRPr="00A45B40" w:rsidRDefault="00B10BB5" w:rsidP="00917EF9">
            <w:pPr>
              <w:pStyle w:val="Pargrafo"/>
              <w:ind w:firstLine="0"/>
              <w:rPr>
                <w:rFonts w:ascii="Times New Roman" w:hAnsi="Times New Roman" w:cs="Times New Roman"/>
                <w:noProof/>
              </w:rPr>
            </w:pPr>
          </w:p>
        </w:tc>
        <w:tc>
          <w:tcPr>
            <w:tcW w:w="4386" w:type="pct"/>
          </w:tcPr>
          <w:p w:rsidR="00B10BB5" w:rsidRPr="00A45B40" w:rsidRDefault="00B10BB5" w:rsidP="00B10BB5">
            <w:pPr>
              <w:pStyle w:val="Pargrafo"/>
              <w:ind w:firstLine="0"/>
              <w:jc w:val="center"/>
              <w:rPr>
                <w:rFonts w:ascii="Times New Roman" w:hAnsi="Times New Roman" w:cs="Times New Roman"/>
                <w:noProof/>
              </w:rPr>
            </w:pPr>
            <m:oMathPara>
              <m:oMath>
                <m:r>
                  <w:rPr>
                    <w:rFonts w:ascii="Cambria Math" w:hAnsi="Cambria Math" w:cs="Times New Roman"/>
                    <w:noProof/>
                  </w:rPr>
                  <m:t>e=1-</m:t>
                </m:r>
                <m:f>
                  <m:fPr>
                    <m:ctrlPr>
                      <w:rPr>
                        <w:rFonts w:ascii="Cambria Math" w:hAnsi="Cambria Math" w:cs="Times New Roman"/>
                        <w:i/>
                        <w:noProof/>
                      </w:rPr>
                    </m:ctrlPr>
                  </m:fPr>
                  <m:num>
                    <m:r>
                      <w:rPr>
                        <w:rFonts w:ascii="Cambria Math" w:hAnsi="Cambria Math" w:cs="Times New Roman"/>
                        <w:noProof/>
                      </w:rPr>
                      <m:t>Var(R*)</m:t>
                    </m:r>
                  </m:num>
                  <m:den>
                    <m:r>
                      <w:rPr>
                        <w:rFonts w:ascii="Cambria Math" w:hAnsi="Cambria Math" w:cs="Times New Roman"/>
                        <w:noProof/>
                      </w:rPr>
                      <m:t>Var(U)</m:t>
                    </m:r>
                  </m:den>
                </m:f>
              </m:oMath>
            </m:oMathPara>
          </w:p>
        </w:tc>
        <w:tc>
          <w:tcPr>
            <w:tcW w:w="307" w:type="pct"/>
          </w:tcPr>
          <w:p w:rsidR="00B10BB5" w:rsidRPr="00A45B40" w:rsidRDefault="00B10BB5" w:rsidP="00B10BB5">
            <w:pPr>
              <w:pStyle w:val="Pargrafo"/>
              <w:ind w:firstLine="0"/>
              <w:jc w:val="center"/>
              <w:rPr>
                <w:rFonts w:ascii="Times New Roman" w:hAnsi="Times New Roman" w:cs="Times New Roman"/>
                <w:noProof/>
                <w:szCs w:val="24"/>
              </w:rPr>
            </w:pPr>
            <w:r w:rsidRPr="00A45B40">
              <w:rPr>
                <w:rFonts w:ascii="Times New Roman" w:hAnsi="Times New Roman" w:cs="Times New Roman"/>
                <w:noProof/>
                <w:szCs w:val="24"/>
              </w:rPr>
              <w:t>(</w:t>
            </w:r>
            <w:fldSimple w:instr=" SEQ equação \* MERGEFORMAT ">
              <w:r w:rsidR="007D7018" w:rsidRPr="007D7018">
                <w:rPr>
                  <w:rFonts w:ascii="Times New Roman" w:hAnsi="Times New Roman" w:cs="Times New Roman"/>
                  <w:noProof/>
                  <w:szCs w:val="24"/>
                </w:rPr>
                <w:t>1</w:t>
              </w:r>
            </w:fldSimple>
            <w:r w:rsidRPr="00A45B40">
              <w:rPr>
                <w:rFonts w:ascii="Times New Roman" w:hAnsi="Times New Roman" w:cs="Times New Roman"/>
                <w:noProof/>
                <w:szCs w:val="24"/>
              </w:rPr>
              <w:t>)</w:t>
            </w:r>
          </w:p>
        </w:tc>
      </w:tr>
    </w:tbl>
    <w:p w:rsidR="00917EF9" w:rsidRPr="00A45B40" w:rsidRDefault="00917EF9" w:rsidP="00917EF9">
      <w:pPr>
        <w:pStyle w:val="Pargrafo"/>
        <w:rPr>
          <w:rFonts w:ascii="Times New Roman" w:hAnsi="Times New Roman"/>
          <w:noProof/>
        </w:rPr>
      </w:pPr>
    </w:p>
    <w:p w:rsidR="00917EF9" w:rsidRPr="00A45B40" w:rsidRDefault="00917EF9" w:rsidP="00917EF9">
      <w:pPr>
        <w:pStyle w:val="Pargrafo"/>
        <w:ind w:firstLine="0"/>
        <w:rPr>
          <w:rFonts w:ascii="Times New Roman" w:hAnsi="Times New Roman"/>
          <w:noProof/>
        </w:rPr>
      </w:pPr>
      <w:r w:rsidRPr="00A45B40">
        <w:rPr>
          <w:rFonts w:ascii="Times New Roman" w:hAnsi="Times New Roman"/>
          <w:noProof/>
        </w:rPr>
        <w:t>Definindo-se:</w:t>
      </w:r>
    </w:p>
    <w:p w:rsidR="00917EF9" w:rsidRPr="00A45B40" w:rsidRDefault="00917EF9" w:rsidP="00917EF9">
      <w:pPr>
        <w:pStyle w:val="Pargrafo"/>
        <w:ind w:firstLine="0"/>
        <w:rPr>
          <w:rFonts w:ascii="Times New Roman" w:hAnsi="Times New Roman"/>
          <w:i/>
          <w:noProof/>
        </w:rPr>
      </w:pPr>
      <w:r w:rsidRPr="00A45B40">
        <w:rPr>
          <w:rFonts w:ascii="Times New Roman" w:hAnsi="Times New Roman"/>
          <w:noProof/>
        </w:rPr>
        <w:tab/>
      </w:r>
      <m:oMath>
        <m:r>
          <w:rPr>
            <w:rFonts w:ascii="Cambria Math" w:hAnsi="Cambria Math"/>
            <w:noProof/>
          </w:rPr>
          <m:t>e</m:t>
        </m:r>
      </m:oMath>
      <w:r w:rsidRPr="00A45B40">
        <w:rPr>
          <w:rFonts w:ascii="Times New Roman" w:hAnsi="Times New Roman"/>
          <w:noProof/>
        </w:rPr>
        <w:t xml:space="preserve"> = Efetividade do </w:t>
      </w:r>
      <w:r w:rsidRPr="00A45B40">
        <w:rPr>
          <w:rFonts w:ascii="Times New Roman" w:hAnsi="Times New Roman"/>
          <w:i/>
          <w:noProof/>
        </w:rPr>
        <w:t>cross hedging;</w:t>
      </w:r>
    </w:p>
    <w:p w:rsidR="00917EF9" w:rsidRPr="00A45B40" w:rsidRDefault="00917EF9" w:rsidP="00917EF9">
      <w:pPr>
        <w:pStyle w:val="Pargrafo"/>
        <w:ind w:firstLine="0"/>
        <w:rPr>
          <w:rFonts w:ascii="Times New Roman" w:hAnsi="Times New Roman"/>
        </w:rPr>
      </w:pPr>
      <w:r w:rsidRPr="00A45B40">
        <w:rPr>
          <w:rFonts w:ascii="Times New Roman" w:hAnsi="Times New Roman"/>
          <w:i/>
          <w:noProof/>
        </w:rPr>
        <w:tab/>
      </w:r>
      <m:oMath>
        <m:r>
          <w:rPr>
            <w:rFonts w:ascii="Cambria Math" w:hAnsi="Cambria Math"/>
            <w:noProof/>
          </w:rPr>
          <m:t>Var(R*)</m:t>
        </m:r>
      </m:oMath>
      <w:r w:rsidRPr="00A45B40">
        <w:rPr>
          <w:rFonts w:ascii="Times New Roman" w:hAnsi="Times New Roman"/>
          <w:noProof/>
        </w:rPr>
        <w:t xml:space="preserve"> = É</w:t>
      </w:r>
      <w:r w:rsidRPr="00A45B40">
        <w:rPr>
          <w:rFonts w:ascii="Times New Roman" w:hAnsi="Times New Roman"/>
        </w:rPr>
        <w:t xml:space="preserve"> a variância mínima da carteira protegida; e</w:t>
      </w:r>
    </w:p>
    <w:p w:rsidR="00917EF9" w:rsidRPr="00A45B40" w:rsidRDefault="00917EF9" w:rsidP="00917EF9">
      <w:pPr>
        <w:pStyle w:val="Pargrafo"/>
        <w:ind w:firstLine="0"/>
        <w:rPr>
          <w:rFonts w:ascii="Times New Roman" w:hAnsi="Times New Roman"/>
          <w:noProof/>
        </w:rPr>
      </w:pPr>
      <w:r w:rsidRPr="00A45B40">
        <w:rPr>
          <w:rFonts w:ascii="Times New Roman" w:hAnsi="Times New Roman"/>
        </w:rPr>
        <w:tab/>
      </w:r>
      <m:oMath>
        <m:r>
          <w:rPr>
            <w:rFonts w:ascii="Cambria Math" w:hAnsi="Cambria Math"/>
            <w:noProof/>
          </w:rPr>
          <m:t>Var(U)</m:t>
        </m:r>
      </m:oMath>
      <w:r w:rsidRPr="00A45B40">
        <w:rPr>
          <w:rFonts w:ascii="Times New Roman" w:hAnsi="Times New Roman"/>
          <w:noProof/>
        </w:rPr>
        <w:t xml:space="preserve"> = Variância da carteira não protegida.</w:t>
      </w:r>
    </w:p>
    <w:p w:rsidR="00917EF9" w:rsidRPr="00A45B40" w:rsidRDefault="00917EF9" w:rsidP="00917EF9">
      <w:pPr>
        <w:pStyle w:val="Pargrafo"/>
        <w:ind w:firstLine="0"/>
        <w:rPr>
          <w:rFonts w:ascii="Times New Roman" w:hAnsi="Times New Roman"/>
          <w:noProof/>
        </w:rPr>
      </w:pPr>
      <w:r w:rsidRPr="00A45B40">
        <w:rPr>
          <w:rFonts w:ascii="Times New Roman" w:hAnsi="Times New Roman"/>
          <w:noProof/>
        </w:rPr>
        <w:tab/>
        <w:t xml:space="preserve">As hipoteses a serem verificadas por meio da equação acima são, hipotese nula </w:t>
      </w:r>
      <m:oMath>
        <m:sSub>
          <m:sSubPr>
            <m:ctrlPr>
              <w:rPr>
                <w:rFonts w:ascii="Cambria Math" w:hAnsi="Cambria Math"/>
                <w:i/>
                <w:noProof/>
              </w:rPr>
            </m:ctrlPr>
          </m:sSubPr>
          <m:e>
            <m:r>
              <w:rPr>
                <w:rFonts w:ascii="Cambria Math" w:hAnsi="Cambria Math"/>
                <w:noProof/>
              </w:rPr>
              <m:t>H</m:t>
            </m:r>
          </m:e>
          <m:sub>
            <m:r>
              <w:rPr>
                <w:rFonts w:ascii="Cambria Math" w:hAnsi="Cambria Math"/>
                <w:noProof/>
              </w:rPr>
              <m:t>0</m:t>
            </m:r>
          </m:sub>
        </m:sSub>
      </m:oMath>
      <w:r w:rsidRPr="00A45B40">
        <w:rPr>
          <w:rFonts w:ascii="Times New Roman" w:hAnsi="Times New Roman"/>
          <w:noProof/>
        </w:rPr>
        <w:t xml:space="preserve"> e hipotese alternativa </w:t>
      </w:r>
      <m:oMath>
        <m:sSub>
          <m:sSubPr>
            <m:ctrlPr>
              <w:rPr>
                <w:rFonts w:ascii="Cambria Math" w:hAnsi="Cambria Math"/>
                <w:i/>
                <w:noProof/>
              </w:rPr>
            </m:ctrlPr>
          </m:sSubPr>
          <m:e>
            <m:r>
              <w:rPr>
                <w:rFonts w:ascii="Cambria Math" w:hAnsi="Cambria Math"/>
                <w:noProof/>
              </w:rPr>
              <m:t>H</m:t>
            </m:r>
          </m:e>
          <m:sub>
            <m:r>
              <w:rPr>
                <w:rFonts w:ascii="Cambria Math" w:hAnsi="Cambria Math"/>
                <w:noProof/>
              </w:rPr>
              <m:t>1</m:t>
            </m:r>
          </m:sub>
        </m:sSub>
      </m:oMath>
      <w:r w:rsidRPr="00A45B40">
        <w:rPr>
          <w:rFonts w:ascii="Times New Roman" w:hAnsi="Times New Roman"/>
          <w:noProof/>
        </w:rPr>
        <w:t>, onde :</w:t>
      </w:r>
    </w:p>
    <w:p w:rsidR="00917EF9" w:rsidRPr="00A45B40" w:rsidRDefault="00917EF9" w:rsidP="00917EF9">
      <w:pPr>
        <w:pStyle w:val="Pargrafo"/>
        <w:ind w:firstLine="0"/>
        <w:rPr>
          <w:rFonts w:ascii="Times New Roman" w:hAnsi="Times New Roman"/>
          <w:noProof/>
        </w:rPr>
      </w:pPr>
      <w:r w:rsidRPr="00A45B40">
        <w:rPr>
          <w:rFonts w:ascii="Times New Roman" w:hAnsi="Times New Roman"/>
          <w:noProof/>
        </w:rPr>
        <w:tab/>
      </w:r>
      <m:oMath>
        <m:sSub>
          <m:sSubPr>
            <m:ctrlPr>
              <w:rPr>
                <w:rFonts w:ascii="Cambria Math" w:hAnsi="Cambria Math"/>
                <w:i/>
                <w:noProof/>
              </w:rPr>
            </m:ctrlPr>
          </m:sSubPr>
          <m:e>
            <m:r>
              <w:rPr>
                <w:rFonts w:ascii="Cambria Math" w:hAnsi="Cambria Math"/>
                <w:noProof/>
              </w:rPr>
              <m:t>H</m:t>
            </m:r>
          </m:e>
          <m:sub>
            <m:r>
              <w:rPr>
                <w:rFonts w:ascii="Cambria Math" w:hAnsi="Cambria Math"/>
                <w:noProof/>
              </w:rPr>
              <m:t>0</m:t>
            </m:r>
          </m:sub>
        </m:sSub>
        <m:r>
          <w:rPr>
            <w:rFonts w:ascii="Cambria Math" w:hAnsi="Cambria Math"/>
            <w:noProof/>
          </w:rPr>
          <m:t>:e≤0,</m:t>
        </m:r>
      </m:oMath>
      <w:r w:rsidRPr="00A45B40">
        <w:rPr>
          <w:rFonts w:ascii="Times New Roman" w:hAnsi="Times New Roman"/>
          <w:noProof/>
        </w:rPr>
        <w:t xml:space="preserve"> o </w:t>
      </w:r>
      <w:r w:rsidRPr="00A45B40">
        <w:rPr>
          <w:rFonts w:ascii="Times New Roman" w:hAnsi="Times New Roman"/>
          <w:i/>
          <w:noProof/>
        </w:rPr>
        <w:t>cross hedging</w:t>
      </w:r>
      <w:r w:rsidRPr="00A45B40">
        <w:rPr>
          <w:rFonts w:ascii="Times New Roman" w:hAnsi="Times New Roman"/>
          <w:noProof/>
        </w:rPr>
        <w:t xml:space="preserve"> não é eficiente.</w:t>
      </w:r>
    </w:p>
    <w:p w:rsidR="00917EF9" w:rsidRPr="00A45B40" w:rsidRDefault="00917EF9" w:rsidP="00917EF9">
      <w:pPr>
        <w:pStyle w:val="Pargrafo"/>
        <w:ind w:firstLine="0"/>
        <w:rPr>
          <w:rFonts w:ascii="Times New Roman" w:hAnsi="Times New Roman"/>
          <w:noProof/>
        </w:rPr>
      </w:pPr>
      <w:r w:rsidRPr="00A45B40">
        <w:rPr>
          <w:rFonts w:ascii="Times New Roman" w:hAnsi="Times New Roman"/>
          <w:noProof/>
        </w:rPr>
        <w:tab/>
      </w:r>
      <m:oMath>
        <m:sSub>
          <m:sSubPr>
            <m:ctrlPr>
              <w:rPr>
                <w:rFonts w:ascii="Cambria Math" w:hAnsi="Cambria Math"/>
                <w:i/>
                <w:noProof/>
              </w:rPr>
            </m:ctrlPr>
          </m:sSubPr>
          <m:e>
            <m:r>
              <w:rPr>
                <w:rFonts w:ascii="Cambria Math" w:hAnsi="Cambria Math"/>
                <w:noProof/>
              </w:rPr>
              <m:t>H</m:t>
            </m:r>
          </m:e>
          <m:sub>
            <m:r>
              <w:rPr>
                <w:rFonts w:ascii="Cambria Math" w:hAnsi="Cambria Math"/>
                <w:noProof/>
              </w:rPr>
              <m:t>1</m:t>
            </m:r>
          </m:sub>
        </m:sSub>
        <m:r>
          <w:rPr>
            <w:rFonts w:ascii="Cambria Math" w:hAnsi="Cambria Math"/>
            <w:noProof/>
          </w:rPr>
          <m:t>:e&gt;0,</m:t>
        </m:r>
      </m:oMath>
      <w:r w:rsidRPr="00A45B40">
        <w:rPr>
          <w:rFonts w:ascii="Times New Roman" w:hAnsi="Times New Roman"/>
          <w:noProof/>
        </w:rPr>
        <w:t xml:space="preserve"> o </w:t>
      </w:r>
      <w:r w:rsidRPr="00A45B40">
        <w:rPr>
          <w:rFonts w:ascii="Times New Roman" w:hAnsi="Times New Roman"/>
          <w:i/>
          <w:noProof/>
        </w:rPr>
        <w:t>cross hedging</w:t>
      </w:r>
      <w:r w:rsidRPr="00A45B40">
        <w:rPr>
          <w:rFonts w:ascii="Times New Roman" w:hAnsi="Times New Roman"/>
          <w:noProof/>
        </w:rPr>
        <w:t xml:space="preserve"> é eficiente.</w:t>
      </w:r>
    </w:p>
    <w:p w:rsidR="00917EF9" w:rsidRPr="00A45B40" w:rsidRDefault="00917EF9" w:rsidP="00A7517B">
      <w:pPr>
        <w:pStyle w:val="Pargrafo"/>
        <w:tabs>
          <w:tab w:val="left" w:pos="0"/>
        </w:tabs>
        <w:ind w:firstLine="0"/>
        <w:rPr>
          <w:rFonts w:ascii="Times New Roman" w:hAnsi="Times New Roman"/>
          <w:noProof/>
        </w:rPr>
      </w:pPr>
      <w:r w:rsidRPr="00A45B40">
        <w:rPr>
          <w:rFonts w:ascii="Times New Roman" w:hAnsi="Times New Roman"/>
          <w:noProof/>
        </w:rPr>
        <w:tab/>
        <w:t xml:space="preserve">Caso não haja rejeição da hipotese da hipotese alternativa </w:t>
      </w:r>
      <m:oMath>
        <m:sSub>
          <m:sSubPr>
            <m:ctrlPr>
              <w:rPr>
                <w:rFonts w:ascii="Cambria Math" w:hAnsi="Cambria Math"/>
                <w:i/>
                <w:noProof/>
              </w:rPr>
            </m:ctrlPr>
          </m:sSubPr>
          <m:e>
            <m:r>
              <w:rPr>
                <w:rFonts w:ascii="Cambria Math" w:hAnsi="Cambria Math"/>
                <w:noProof/>
              </w:rPr>
              <m:t>H</m:t>
            </m:r>
          </m:e>
          <m:sub>
            <m:r>
              <w:rPr>
                <w:rFonts w:ascii="Cambria Math" w:hAnsi="Cambria Math"/>
                <w:noProof/>
              </w:rPr>
              <m:t>1</m:t>
            </m:r>
          </m:sub>
        </m:sSub>
      </m:oMath>
      <w:r w:rsidRPr="00A45B40">
        <w:rPr>
          <w:rFonts w:ascii="Times New Roman" w:hAnsi="Times New Roman"/>
          <w:noProof/>
        </w:rPr>
        <w:t xml:space="preserve">, o </w:t>
      </w:r>
      <w:r w:rsidRPr="00A45B40">
        <w:rPr>
          <w:rFonts w:ascii="Times New Roman" w:hAnsi="Times New Roman"/>
          <w:i/>
          <w:noProof/>
        </w:rPr>
        <w:t>cross hedging</w:t>
      </w:r>
      <w:r w:rsidRPr="00A45B40">
        <w:rPr>
          <w:rFonts w:ascii="Times New Roman" w:hAnsi="Times New Roman"/>
          <w:noProof/>
        </w:rPr>
        <w:t xml:space="preserve"> é eficiente e seu valor é positivo variando ente 0 e 1. Obtendo-se o valor em percental, basta multiplicar o valor expressado na equação 1 por 100. Em caso de não rejeição da hipotese nula </w:t>
      </w:r>
      <m:oMath>
        <m:sSub>
          <m:sSubPr>
            <m:ctrlPr>
              <w:rPr>
                <w:rFonts w:ascii="Cambria Math" w:hAnsi="Cambria Math"/>
                <w:i/>
                <w:noProof/>
              </w:rPr>
            </m:ctrlPr>
          </m:sSubPr>
          <m:e>
            <m:r>
              <w:rPr>
                <w:rFonts w:ascii="Cambria Math" w:hAnsi="Cambria Math"/>
                <w:noProof/>
              </w:rPr>
              <m:t>H</m:t>
            </m:r>
          </m:e>
          <m:sub>
            <m:r>
              <w:rPr>
                <w:rFonts w:ascii="Cambria Math" w:hAnsi="Cambria Math"/>
                <w:noProof/>
              </w:rPr>
              <m:t>0</m:t>
            </m:r>
          </m:sub>
        </m:sSub>
      </m:oMath>
      <w:r w:rsidRPr="00A45B40">
        <w:rPr>
          <w:rFonts w:ascii="Times New Roman" w:hAnsi="Times New Roman"/>
          <w:noProof/>
        </w:rPr>
        <w:t xml:space="preserve">, então o </w:t>
      </w:r>
      <w:r w:rsidRPr="00A45B40">
        <w:rPr>
          <w:rFonts w:ascii="Times New Roman" w:hAnsi="Times New Roman"/>
          <w:i/>
          <w:noProof/>
        </w:rPr>
        <w:t xml:space="preserve">cross hedging </w:t>
      </w:r>
      <w:r w:rsidRPr="00A45B40">
        <w:rPr>
          <w:rFonts w:ascii="Times New Roman" w:hAnsi="Times New Roman"/>
          <w:noProof/>
        </w:rPr>
        <w:t xml:space="preserve"> não é eficiente para os produtos analisados.</w:t>
      </w:r>
    </w:p>
    <w:p w:rsidR="00917EF9" w:rsidRPr="00A45B40" w:rsidRDefault="00917EF9" w:rsidP="00917EF9">
      <w:pPr>
        <w:pStyle w:val="Pargrafo"/>
        <w:ind w:firstLine="0"/>
        <w:rPr>
          <w:rFonts w:ascii="Times New Roman" w:hAnsi="Times New Roman"/>
          <w:noProof/>
        </w:rPr>
      </w:pPr>
      <w:r w:rsidRPr="00A45B40">
        <w:rPr>
          <w:rFonts w:ascii="Times New Roman" w:hAnsi="Times New Roman"/>
          <w:noProof/>
        </w:rPr>
        <w:tab/>
        <w:t xml:space="preserve">Após evidenciar-se que há eficiencia na aplicação do </w:t>
      </w:r>
      <w:r w:rsidRPr="00A45B40">
        <w:rPr>
          <w:rFonts w:ascii="Times New Roman" w:hAnsi="Times New Roman"/>
          <w:i/>
          <w:noProof/>
        </w:rPr>
        <w:t>hedge</w:t>
      </w:r>
      <w:r w:rsidRPr="00A45B40">
        <w:rPr>
          <w:rFonts w:ascii="Times New Roman" w:hAnsi="Times New Roman"/>
          <w:noProof/>
        </w:rPr>
        <w:t xml:space="preserve"> cruzado ótimo, prosegue-se o estudo recorrendo-se ao uso de duas metodologias, conforme proposto por Souza et al (2010).</w:t>
      </w:r>
    </w:p>
    <w:p w:rsidR="00917EF9" w:rsidRPr="00A45B40" w:rsidRDefault="00917EF9" w:rsidP="002C7654">
      <w:pPr>
        <w:pStyle w:val="Pargrafo"/>
        <w:tabs>
          <w:tab w:val="left" w:pos="0"/>
        </w:tabs>
        <w:ind w:firstLine="0"/>
        <w:rPr>
          <w:rFonts w:ascii="Times New Roman" w:hAnsi="Times New Roman"/>
          <w:szCs w:val="24"/>
        </w:rPr>
      </w:pPr>
      <w:r w:rsidRPr="00A45B40">
        <w:rPr>
          <w:rFonts w:ascii="Times New Roman" w:hAnsi="Times New Roman"/>
          <w:noProof/>
        </w:rPr>
        <w:tab/>
      </w:r>
      <w:r w:rsidRPr="00A45B40">
        <w:rPr>
          <w:rFonts w:ascii="Times New Roman" w:hAnsi="Times New Roman"/>
          <w:noProof/>
          <w:szCs w:val="24"/>
        </w:rPr>
        <w:t xml:space="preserve">O primeiro modelo de regressão a ser considerado é o de </w:t>
      </w:r>
      <w:r w:rsidRPr="00A45B40">
        <w:rPr>
          <w:rFonts w:ascii="Times New Roman" w:hAnsi="Times New Roman"/>
          <w:i/>
          <w:noProof/>
          <w:szCs w:val="24"/>
        </w:rPr>
        <w:t xml:space="preserve">Hedge </w:t>
      </w:r>
      <w:r w:rsidRPr="00A45B40">
        <w:rPr>
          <w:rFonts w:ascii="Times New Roman" w:hAnsi="Times New Roman"/>
          <w:noProof/>
          <w:szCs w:val="24"/>
        </w:rPr>
        <w:t xml:space="preserve"> de Mínima Variância exposto por </w:t>
      </w:r>
      <w:r w:rsidRPr="00A45B40">
        <w:rPr>
          <w:rFonts w:ascii="Times New Roman" w:hAnsi="Times New Roman"/>
          <w:szCs w:val="24"/>
        </w:rPr>
        <w:t>Ederington (1979) e que é um dos mais aplicados em estudos acerca do assunto. Este modelo consiste em uma regressão da variação dos preços a vista sobre variação dos preços futuros, a equação 2 explicita o modelo.</w:t>
      </w:r>
    </w:p>
    <w:tbl>
      <w:tblPr>
        <w:tblStyle w:val="Tabelacomgrade"/>
        <w:tblW w:w="496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8092"/>
        <w:gridCol w:w="566"/>
      </w:tblGrid>
      <w:tr w:rsidR="00B10BB5" w:rsidRPr="00A45B40" w:rsidTr="00B10BB5">
        <w:tc>
          <w:tcPr>
            <w:tcW w:w="307" w:type="pct"/>
          </w:tcPr>
          <w:p w:rsidR="00B10BB5" w:rsidRPr="00A45B40" w:rsidRDefault="00B10BB5" w:rsidP="00917EF9">
            <w:pPr>
              <w:pStyle w:val="Pargrafo"/>
              <w:ind w:firstLine="0"/>
              <w:rPr>
                <w:rFonts w:ascii="Times New Roman" w:hAnsi="Times New Roman" w:cs="Times New Roman"/>
                <w:noProof/>
                <w:szCs w:val="24"/>
              </w:rPr>
            </w:pPr>
          </w:p>
        </w:tc>
        <w:tc>
          <w:tcPr>
            <w:tcW w:w="4386" w:type="pct"/>
          </w:tcPr>
          <w:p w:rsidR="00B10BB5" w:rsidRPr="00A45B40" w:rsidRDefault="00B10BB5" w:rsidP="00B10BB5">
            <w:pPr>
              <w:pStyle w:val="Pargrafo"/>
              <w:ind w:firstLine="0"/>
              <w:jc w:val="center"/>
              <w:rPr>
                <w:rFonts w:ascii="Times New Roman" w:hAnsi="Times New Roman" w:cs="Times New Roman"/>
                <w:noProof/>
                <w:szCs w:val="24"/>
              </w:rPr>
            </w:pPr>
            <m:oMathPara>
              <m:oMath>
                <m:r>
                  <w:rPr>
                    <w:rFonts w:ascii="Cambria Math" w:hAnsi="Cambria Math" w:cs="Times New Roman"/>
                    <w:noProof/>
                    <w:szCs w:val="24"/>
                  </w:rPr>
                  <m:t>∆S=α+β∆F+</m:t>
                </m:r>
                <m:sSub>
                  <m:sSubPr>
                    <m:ctrlPr>
                      <w:rPr>
                        <w:rFonts w:ascii="Cambria Math" w:hAnsi="Cambria Math" w:cs="Times New Roman"/>
                        <w:i/>
                        <w:noProof/>
                        <w:szCs w:val="24"/>
                      </w:rPr>
                    </m:ctrlPr>
                  </m:sSubPr>
                  <m:e>
                    <m:r>
                      <w:rPr>
                        <w:rFonts w:ascii="Cambria Math" w:hAnsi="Cambria Math" w:cs="Times New Roman"/>
                        <w:noProof/>
                        <w:szCs w:val="24"/>
                      </w:rPr>
                      <m:t>u</m:t>
                    </m:r>
                  </m:e>
                  <m:sub>
                    <m:r>
                      <w:rPr>
                        <w:rFonts w:ascii="Cambria Math" w:hAnsi="Cambria Math" w:cs="Times New Roman"/>
                        <w:noProof/>
                        <w:szCs w:val="24"/>
                      </w:rPr>
                      <m:t>t</m:t>
                    </m:r>
                  </m:sub>
                </m:sSub>
              </m:oMath>
            </m:oMathPara>
          </w:p>
        </w:tc>
        <w:tc>
          <w:tcPr>
            <w:tcW w:w="307" w:type="pct"/>
          </w:tcPr>
          <w:p w:rsidR="00B10BB5" w:rsidRPr="00A45B40" w:rsidRDefault="00B10BB5" w:rsidP="00B10BB5">
            <w:pPr>
              <w:pStyle w:val="Pargrafo"/>
              <w:ind w:firstLine="0"/>
              <w:jc w:val="center"/>
              <w:rPr>
                <w:rFonts w:ascii="Times New Roman" w:hAnsi="Times New Roman" w:cs="Times New Roman"/>
                <w:noProof/>
                <w:szCs w:val="24"/>
              </w:rPr>
            </w:pPr>
            <w:r w:rsidRPr="00A45B40">
              <w:rPr>
                <w:rFonts w:ascii="Times New Roman" w:hAnsi="Times New Roman" w:cs="Times New Roman"/>
                <w:noProof/>
                <w:szCs w:val="24"/>
              </w:rPr>
              <w:t>(</w:t>
            </w:r>
            <w:fldSimple w:instr=" SEQ equação \* MERGEFORMAT ">
              <w:r w:rsidR="007D7018" w:rsidRPr="007D7018">
                <w:rPr>
                  <w:rFonts w:ascii="Times New Roman" w:hAnsi="Times New Roman" w:cs="Times New Roman"/>
                  <w:noProof/>
                  <w:szCs w:val="24"/>
                </w:rPr>
                <w:t>2</w:t>
              </w:r>
            </w:fldSimple>
            <w:r w:rsidRPr="00A45B40">
              <w:rPr>
                <w:rFonts w:ascii="Times New Roman" w:hAnsi="Times New Roman" w:cs="Times New Roman"/>
                <w:noProof/>
                <w:szCs w:val="24"/>
              </w:rPr>
              <w:t>)</w:t>
            </w:r>
          </w:p>
        </w:tc>
      </w:tr>
    </w:tbl>
    <w:p w:rsidR="00917EF9" w:rsidRPr="00A45B40" w:rsidRDefault="00917EF9" w:rsidP="00917EF9">
      <w:pPr>
        <w:pStyle w:val="Pargrafo"/>
        <w:ind w:firstLine="0"/>
        <w:rPr>
          <w:rFonts w:ascii="Times New Roman" w:hAnsi="Times New Roman"/>
          <w:noProof/>
          <w:szCs w:val="24"/>
        </w:rPr>
      </w:pPr>
      <w:r w:rsidRPr="00A45B40">
        <w:rPr>
          <w:rFonts w:ascii="Times New Roman" w:hAnsi="Times New Roman"/>
          <w:noProof/>
          <w:szCs w:val="24"/>
        </w:rPr>
        <w:t>Definindo-se:</w:t>
      </w:r>
    </w:p>
    <w:p w:rsidR="00917EF9" w:rsidRPr="00A45B40" w:rsidRDefault="00917EF9" w:rsidP="00917EF9">
      <w:pPr>
        <w:pStyle w:val="Pargrafo"/>
        <w:ind w:firstLine="0"/>
        <w:rPr>
          <w:rFonts w:ascii="Times New Roman" w:hAnsi="Times New Roman"/>
          <w:noProof/>
          <w:szCs w:val="24"/>
        </w:rPr>
      </w:pPr>
      <w:r w:rsidRPr="00A45B40">
        <w:rPr>
          <w:rFonts w:ascii="Times New Roman" w:hAnsi="Times New Roman"/>
          <w:noProof/>
          <w:szCs w:val="24"/>
        </w:rPr>
        <w:tab/>
      </w:r>
      <m:oMath>
        <m:r>
          <w:rPr>
            <w:rFonts w:ascii="Cambria Math" w:hAnsi="Cambria Math"/>
            <w:noProof/>
            <w:szCs w:val="24"/>
          </w:rPr>
          <m:t>∆S</m:t>
        </m:r>
      </m:oMath>
      <w:r w:rsidRPr="00A45B40">
        <w:rPr>
          <w:rFonts w:ascii="Times New Roman" w:hAnsi="Times New Roman"/>
          <w:noProof/>
          <w:szCs w:val="24"/>
        </w:rPr>
        <w:t xml:space="preserve"> = Variações dos preços a vista;</w:t>
      </w:r>
    </w:p>
    <w:p w:rsidR="00917EF9" w:rsidRPr="00A45B40" w:rsidRDefault="00917EF9" w:rsidP="00917EF9">
      <w:pPr>
        <w:pStyle w:val="Pargrafo"/>
        <w:ind w:firstLine="0"/>
        <w:rPr>
          <w:rFonts w:ascii="Times New Roman" w:hAnsi="Times New Roman"/>
          <w:noProof/>
          <w:szCs w:val="24"/>
        </w:rPr>
      </w:pPr>
      <w:r w:rsidRPr="00A45B40">
        <w:rPr>
          <w:rFonts w:ascii="Times New Roman" w:hAnsi="Times New Roman"/>
          <w:noProof/>
          <w:szCs w:val="24"/>
        </w:rPr>
        <w:tab/>
      </w:r>
      <m:oMath>
        <m:r>
          <w:rPr>
            <w:rFonts w:ascii="Cambria Math" w:hAnsi="Cambria Math"/>
            <w:noProof/>
            <w:szCs w:val="24"/>
          </w:rPr>
          <m:t>∆F</m:t>
        </m:r>
      </m:oMath>
      <w:r w:rsidRPr="00A45B40">
        <w:rPr>
          <w:rFonts w:ascii="Times New Roman" w:hAnsi="Times New Roman"/>
          <w:noProof/>
          <w:szCs w:val="24"/>
        </w:rPr>
        <w:t xml:space="preserve"> = Variações dos preços futuros;</w:t>
      </w:r>
    </w:p>
    <w:p w:rsidR="00917EF9" w:rsidRPr="00A45B40" w:rsidRDefault="00917EF9" w:rsidP="00917EF9">
      <w:pPr>
        <w:pStyle w:val="Pargrafo"/>
        <w:ind w:firstLine="0"/>
        <w:rPr>
          <w:rFonts w:ascii="Times New Roman" w:hAnsi="Times New Roman"/>
          <w:noProof/>
          <w:szCs w:val="24"/>
        </w:rPr>
      </w:pPr>
      <w:r w:rsidRPr="00A45B40">
        <w:rPr>
          <w:rFonts w:ascii="Times New Roman" w:hAnsi="Times New Roman"/>
          <w:noProof/>
          <w:szCs w:val="24"/>
        </w:rPr>
        <w:tab/>
      </w:r>
      <m:oMath>
        <m:r>
          <w:rPr>
            <w:rFonts w:ascii="Cambria Math" w:hAnsi="Cambria Math"/>
            <w:noProof/>
            <w:szCs w:val="24"/>
          </w:rPr>
          <m:t>β</m:t>
        </m:r>
      </m:oMath>
      <w:r w:rsidRPr="00A45B40">
        <w:rPr>
          <w:rFonts w:ascii="Times New Roman" w:hAnsi="Times New Roman"/>
          <w:noProof/>
          <w:szCs w:val="24"/>
        </w:rPr>
        <w:t xml:space="preserve"> = Razão ótima de </w:t>
      </w:r>
      <w:r w:rsidRPr="00A45B40">
        <w:rPr>
          <w:rFonts w:ascii="Times New Roman" w:hAnsi="Times New Roman"/>
          <w:i/>
          <w:noProof/>
          <w:szCs w:val="24"/>
        </w:rPr>
        <w:t>hedge;</w:t>
      </w:r>
    </w:p>
    <w:p w:rsidR="00917EF9" w:rsidRPr="00A45B40" w:rsidRDefault="00917EF9" w:rsidP="00917EF9">
      <w:pPr>
        <w:pStyle w:val="Pargrafo"/>
        <w:ind w:firstLine="0"/>
        <w:rPr>
          <w:rFonts w:ascii="Times New Roman" w:hAnsi="Times New Roman"/>
          <w:noProof/>
          <w:szCs w:val="24"/>
        </w:rPr>
      </w:pPr>
      <w:r w:rsidRPr="00A45B40">
        <w:rPr>
          <w:rFonts w:ascii="Times New Roman" w:hAnsi="Times New Roman"/>
          <w:noProof/>
          <w:szCs w:val="24"/>
        </w:rPr>
        <w:tab/>
      </w:r>
      <m:oMath>
        <m:r>
          <w:rPr>
            <w:rFonts w:ascii="Cambria Math" w:hAnsi="Cambria Math"/>
            <w:noProof/>
            <w:szCs w:val="24"/>
          </w:rPr>
          <m:t>α</m:t>
        </m:r>
      </m:oMath>
      <w:r w:rsidRPr="00A45B40">
        <w:rPr>
          <w:rFonts w:ascii="Times New Roman" w:hAnsi="Times New Roman"/>
          <w:noProof/>
          <w:szCs w:val="24"/>
        </w:rPr>
        <w:t xml:space="preserve"> = Representa uma constante; e</w:t>
      </w:r>
    </w:p>
    <w:p w:rsidR="00917EF9" w:rsidRPr="00A45B40" w:rsidRDefault="00917EF9" w:rsidP="00917EF9">
      <w:pPr>
        <w:pStyle w:val="Pargrafo"/>
        <w:ind w:firstLine="0"/>
        <w:rPr>
          <w:rFonts w:ascii="Times New Roman" w:hAnsi="Times New Roman"/>
          <w:noProof/>
          <w:szCs w:val="24"/>
        </w:rPr>
      </w:pPr>
      <w:r w:rsidRPr="00A45B40">
        <w:rPr>
          <w:rFonts w:ascii="Times New Roman" w:hAnsi="Times New Roman"/>
          <w:noProof/>
          <w:szCs w:val="24"/>
        </w:rPr>
        <w:tab/>
      </w:r>
      <m:oMath>
        <m:sSub>
          <m:sSubPr>
            <m:ctrlPr>
              <w:rPr>
                <w:rFonts w:ascii="Cambria Math" w:hAnsi="Cambria Math"/>
                <w:i/>
                <w:noProof/>
                <w:szCs w:val="24"/>
              </w:rPr>
            </m:ctrlPr>
          </m:sSubPr>
          <m:e>
            <m:r>
              <w:rPr>
                <w:rFonts w:ascii="Cambria Math" w:hAnsi="Cambria Math"/>
                <w:noProof/>
                <w:szCs w:val="24"/>
              </w:rPr>
              <m:t>u</m:t>
            </m:r>
          </m:e>
          <m:sub>
            <m:r>
              <w:rPr>
                <w:rFonts w:ascii="Cambria Math" w:hAnsi="Cambria Math"/>
                <w:noProof/>
                <w:szCs w:val="24"/>
              </w:rPr>
              <m:t>t</m:t>
            </m:r>
          </m:sub>
        </m:sSub>
      </m:oMath>
      <w:r w:rsidRPr="00A45B40">
        <w:rPr>
          <w:rFonts w:ascii="Times New Roman" w:hAnsi="Times New Roman"/>
          <w:noProof/>
          <w:szCs w:val="24"/>
        </w:rPr>
        <w:t xml:space="preserve"> = </w:t>
      </w:r>
      <w:r w:rsidRPr="00A45B40">
        <w:rPr>
          <w:rFonts w:ascii="Times New Roman" w:hAnsi="Times New Roman"/>
          <w:szCs w:val="24"/>
        </w:rPr>
        <w:t>termo do erro da estimação pelos mínimos quadrados ordinários.</w:t>
      </w:r>
    </w:p>
    <w:p w:rsidR="00917EF9" w:rsidRPr="00A45B40" w:rsidRDefault="00917EF9" w:rsidP="002C7654">
      <w:pPr>
        <w:pStyle w:val="Pargrafo"/>
        <w:tabs>
          <w:tab w:val="left" w:pos="0"/>
        </w:tabs>
        <w:ind w:firstLine="0"/>
        <w:rPr>
          <w:rFonts w:ascii="Times New Roman" w:hAnsi="Times New Roman"/>
          <w:noProof/>
          <w:szCs w:val="24"/>
        </w:rPr>
      </w:pPr>
      <w:r w:rsidRPr="00A45B40">
        <w:rPr>
          <w:rFonts w:ascii="Times New Roman" w:hAnsi="Times New Roman"/>
          <w:noProof/>
          <w:szCs w:val="24"/>
        </w:rPr>
        <w:tab/>
        <w:t xml:space="preserve">A analise no que concerne os resultados obtidos pela equacação demonstrada acima refletem-se por meio da correlação dos preços a vista e futuros, onde a maxima proteção, melhor dizendo, o </w:t>
      </w:r>
      <w:r w:rsidRPr="00A45B40">
        <w:rPr>
          <w:rFonts w:ascii="Times New Roman" w:hAnsi="Times New Roman"/>
          <w:i/>
          <w:noProof/>
          <w:szCs w:val="24"/>
        </w:rPr>
        <w:t xml:space="preserve">hedge </w:t>
      </w:r>
      <w:r w:rsidRPr="00A45B40">
        <w:rPr>
          <w:rFonts w:ascii="Times New Roman" w:hAnsi="Times New Roman"/>
          <w:noProof/>
          <w:szCs w:val="24"/>
        </w:rPr>
        <w:t>ótimo é revelado quando a correlação é positiva perfeita e reduz a proteção conforme o valor da correlação diminui.</w:t>
      </w:r>
    </w:p>
    <w:p w:rsidR="00917EF9" w:rsidRPr="00A45B40" w:rsidRDefault="00917EF9" w:rsidP="002C7654">
      <w:pPr>
        <w:pStyle w:val="Pargrafo"/>
        <w:tabs>
          <w:tab w:val="left" w:pos="0"/>
        </w:tabs>
        <w:ind w:firstLine="0"/>
        <w:rPr>
          <w:rFonts w:ascii="Times New Roman" w:hAnsi="Times New Roman"/>
          <w:noProof/>
          <w:szCs w:val="24"/>
        </w:rPr>
      </w:pPr>
      <w:r w:rsidRPr="00A45B40">
        <w:rPr>
          <w:rFonts w:ascii="Times New Roman" w:hAnsi="Times New Roman"/>
          <w:noProof/>
          <w:szCs w:val="24"/>
        </w:rPr>
        <w:tab/>
        <w:t xml:space="preserve">Destaca-se então, acerca da equação 2 que o teste padrão </w:t>
      </w:r>
      <m:oMath>
        <m:sSup>
          <m:sSupPr>
            <m:ctrlPr>
              <w:rPr>
                <w:rFonts w:ascii="Cambria Math" w:hAnsi="Cambria Math"/>
                <w:i/>
                <w:noProof/>
                <w:szCs w:val="24"/>
              </w:rPr>
            </m:ctrlPr>
          </m:sSupPr>
          <m:e>
            <m:r>
              <w:rPr>
                <w:rFonts w:ascii="Cambria Math" w:hAnsi="Cambria Math"/>
                <w:noProof/>
                <w:szCs w:val="24"/>
              </w:rPr>
              <m:t>R</m:t>
            </m:r>
          </m:e>
          <m:sup>
            <m:r>
              <w:rPr>
                <w:rFonts w:ascii="Cambria Math" w:hAnsi="Cambria Math"/>
                <w:noProof/>
                <w:szCs w:val="24"/>
              </w:rPr>
              <m:t>2</m:t>
            </m:r>
          </m:sup>
        </m:sSup>
      </m:oMath>
      <w:r w:rsidRPr="00A45B40">
        <w:rPr>
          <w:rFonts w:ascii="Times New Roman" w:hAnsi="Times New Roman"/>
          <w:noProof/>
          <w:szCs w:val="24"/>
        </w:rPr>
        <w:t xml:space="preserve"> exibe uma importante afimarção com relação a efitividade do </w:t>
      </w:r>
      <w:r w:rsidRPr="00A45B40">
        <w:rPr>
          <w:rFonts w:ascii="Times New Roman" w:hAnsi="Times New Roman"/>
          <w:i/>
          <w:noProof/>
          <w:szCs w:val="24"/>
        </w:rPr>
        <w:t>hedge</w:t>
      </w:r>
      <w:r w:rsidRPr="00A45B40">
        <w:rPr>
          <w:rFonts w:ascii="Times New Roman" w:hAnsi="Times New Roman"/>
          <w:noProof/>
          <w:szCs w:val="24"/>
        </w:rPr>
        <w:t xml:space="preserve">, amplia-se </w:t>
      </w:r>
      <w:r w:rsidR="002F53A4">
        <w:rPr>
          <w:rFonts w:ascii="Times New Roman" w:hAnsi="Times New Roman"/>
          <w:noProof/>
          <w:szCs w:val="24"/>
        </w:rPr>
        <w:t>à aná</w:t>
      </w:r>
      <w:r w:rsidRPr="00A45B40">
        <w:rPr>
          <w:rFonts w:ascii="Times New Roman" w:hAnsi="Times New Roman"/>
          <w:noProof/>
          <w:szCs w:val="24"/>
        </w:rPr>
        <w:t>lise com a exposição da equação 3.</w:t>
      </w:r>
    </w:p>
    <w:tbl>
      <w:tblPr>
        <w:tblStyle w:val="Tabelacomgrade"/>
        <w:tblW w:w="496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8092"/>
        <w:gridCol w:w="566"/>
      </w:tblGrid>
      <w:tr w:rsidR="00B10BB5" w:rsidRPr="00A45B40" w:rsidTr="00B10BB5">
        <w:tc>
          <w:tcPr>
            <w:tcW w:w="307" w:type="pct"/>
          </w:tcPr>
          <w:p w:rsidR="00B10BB5" w:rsidRPr="00A45B40" w:rsidRDefault="00B10BB5" w:rsidP="00917EF9">
            <w:pPr>
              <w:pStyle w:val="Pargrafo"/>
              <w:ind w:firstLine="0"/>
              <w:rPr>
                <w:rFonts w:ascii="Times New Roman" w:hAnsi="Times New Roman" w:cs="Times New Roman"/>
                <w:noProof/>
                <w:szCs w:val="24"/>
              </w:rPr>
            </w:pPr>
          </w:p>
        </w:tc>
        <w:tc>
          <w:tcPr>
            <w:tcW w:w="4386" w:type="pct"/>
          </w:tcPr>
          <w:p w:rsidR="00B10BB5" w:rsidRPr="00A45B40" w:rsidRDefault="00B10BB5" w:rsidP="00B10BB5">
            <w:pPr>
              <w:pStyle w:val="Pargrafo"/>
              <w:ind w:firstLine="0"/>
              <w:jc w:val="center"/>
              <w:rPr>
                <w:rFonts w:ascii="Times New Roman" w:hAnsi="Times New Roman" w:cs="Times New Roman"/>
                <w:noProof/>
                <w:szCs w:val="24"/>
              </w:rPr>
            </w:pPr>
            <m:oMathPara>
              <m:oMath>
                <m:r>
                  <w:rPr>
                    <w:rFonts w:ascii="Cambria Math" w:hAnsi="Cambria Math" w:cs="Times New Roman"/>
                    <w:noProof/>
                    <w:szCs w:val="24"/>
                  </w:rPr>
                  <m:t>e=</m:t>
                </m:r>
                <m:d>
                  <m:dPr>
                    <m:ctrlPr>
                      <w:rPr>
                        <w:rFonts w:ascii="Cambria Math" w:hAnsi="Cambria Math" w:cs="Times New Roman"/>
                        <w:i/>
                        <w:noProof/>
                        <w:szCs w:val="24"/>
                      </w:rPr>
                    </m:ctrlPr>
                  </m:dPr>
                  <m:e>
                    <m:box>
                      <m:boxPr>
                        <m:ctrlPr>
                          <w:rPr>
                            <w:rFonts w:ascii="Cambria Math" w:hAnsi="Cambria Math" w:cs="Times New Roman"/>
                            <w:i/>
                            <w:noProof/>
                            <w:szCs w:val="24"/>
                          </w:rPr>
                        </m:ctrlPr>
                      </m:boxPr>
                      <m:e>
                        <m:argPr>
                          <m:argSz m:val="-1"/>
                        </m:argPr>
                        <m:f>
                          <m:fPr>
                            <m:ctrlPr>
                              <w:rPr>
                                <w:rFonts w:ascii="Cambria Math" w:hAnsi="Cambria Math" w:cs="Times New Roman"/>
                                <w:i/>
                                <w:noProof/>
                                <w:szCs w:val="24"/>
                              </w:rPr>
                            </m:ctrlPr>
                          </m:fPr>
                          <m:num>
                            <m:sSubSup>
                              <m:sSubSupPr>
                                <m:ctrlPr>
                                  <w:rPr>
                                    <w:rFonts w:ascii="Cambria Math" w:hAnsi="Cambria Math" w:cs="Times New Roman"/>
                                    <w:i/>
                                    <w:noProof/>
                                    <w:szCs w:val="24"/>
                                  </w:rPr>
                                </m:ctrlPr>
                              </m:sSubSupPr>
                              <m:e>
                                <m:r>
                                  <w:rPr>
                                    <w:rFonts w:ascii="Cambria Math" w:hAnsi="Cambria Math" w:cs="Times New Roman"/>
                                    <w:noProof/>
                                    <w:szCs w:val="24"/>
                                  </w:rPr>
                                  <m:t>σ</m:t>
                                </m:r>
                              </m:e>
                              <m:sub>
                                <m:r>
                                  <w:rPr>
                                    <w:rFonts w:ascii="Cambria Math" w:hAnsi="Cambria Math" w:cs="Times New Roman"/>
                                    <w:noProof/>
                                    <w:szCs w:val="24"/>
                                  </w:rPr>
                                  <m:t>sf</m:t>
                                </m:r>
                              </m:sub>
                              <m:sup>
                                <m:r>
                                  <w:rPr>
                                    <w:rFonts w:ascii="Cambria Math" w:hAnsi="Cambria Math" w:cs="Times New Roman"/>
                                    <w:noProof/>
                                    <w:szCs w:val="24"/>
                                  </w:rPr>
                                  <m:t>2</m:t>
                                </m:r>
                              </m:sup>
                            </m:sSubSup>
                          </m:num>
                          <m:den>
                            <m:sSubSup>
                              <m:sSubSupPr>
                                <m:ctrlPr>
                                  <w:rPr>
                                    <w:rFonts w:ascii="Cambria Math" w:hAnsi="Cambria Math" w:cs="Times New Roman"/>
                                    <w:i/>
                                    <w:noProof/>
                                    <w:szCs w:val="24"/>
                                  </w:rPr>
                                </m:ctrlPr>
                              </m:sSubSupPr>
                              <m:e>
                                <m:r>
                                  <w:rPr>
                                    <w:rFonts w:ascii="Cambria Math" w:hAnsi="Cambria Math" w:cs="Times New Roman"/>
                                    <w:noProof/>
                                    <w:szCs w:val="24"/>
                                  </w:rPr>
                                  <m:t>σ</m:t>
                                </m:r>
                              </m:e>
                              <m:sub>
                                <m:r>
                                  <w:rPr>
                                    <w:rFonts w:ascii="Cambria Math" w:hAnsi="Cambria Math" w:cs="Times New Roman"/>
                                    <w:noProof/>
                                    <w:szCs w:val="24"/>
                                  </w:rPr>
                                  <m:t>s</m:t>
                                </m:r>
                              </m:sub>
                              <m:sup>
                                <m:r>
                                  <w:rPr>
                                    <w:rFonts w:ascii="Cambria Math" w:hAnsi="Cambria Math" w:cs="Times New Roman"/>
                                    <w:noProof/>
                                    <w:szCs w:val="24"/>
                                  </w:rPr>
                                  <m:t>2</m:t>
                                </m:r>
                              </m:sup>
                            </m:sSubSup>
                            <m:sSubSup>
                              <m:sSubSupPr>
                                <m:ctrlPr>
                                  <w:rPr>
                                    <w:rFonts w:ascii="Cambria Math" w:hAnsi="Cambria Math" w:cs="Times New Roman"/>
                                    <w:i/>
                                    <w:noProof/>
                                    <w:szCs w:val="24"/>
                                  </w:rPr>
                                </m:ctrlPr>
                              </m:sSubSupPr>
                              <m:e>
                                <m:r>
                                  <w:rPr>
                                    <w:rFonts w:ascii="Cambria Math" w:hAnsi="Cambria Math" w:cs="Times New Roman"/>
                                    <w:noProof/>
                                    <w:szCs w:val="24"/>
                                  </w:rPr>
                                  <m:t>σ</m:t>
                                </m:r>
                              </m:e>
                              <m:sub>
                                <m:r>
                                  <w:rPr>
                                    <w:rFonts w:ascii="Cambria Math" w:hAnsi="Cambria Math" w:cs="Times New Roman"/>
                                    <w:noProof/>
                                    <w:szCs w:val="24"/>
                                  </w:rPr>
                                  <m:t>f</m:t>
                                </m:r>
                              </m:sub>
                              <m:sup>
                                <m:r>
                                  <w:rPr>
                                    <w:rFonts w:ascii="Cambria Math" w:hAnsi="Cambria Math" w:cs="Times New Roman"/>
                                    <w:noProof/>
                                    <w:szCs w:val="24"/>
                                  </w:rPr>
                                  <m:t>2</m:t>
                                </m:r>
                              </m:sup>
                            </m:sSubSup>
                          </m:den>
                        </m:f>
                      </m:e>
                    </m:box>
                  </m:e>
                </m:d>
                <m:r>
                  <w:rPr>
                    <w:rFonts w:ascii="Cambria Math" w:hAnsi="Cambria Math" w:cs="Times New Roman"/>
                    <w:noProof/>
                    <w:szCs w:val="24"/>
                  </w:rPr>
                  <m:t>=</m:t>
                </m:r>
                <m:sSup>
                  <m:sSupPr>
                    <m:ctrlPr>
                      <w:rPr>
                        <w:rFonts w:ascii="Cambria Math" w:hAnsi="Cambria Math" w:cs="Times New Roman"/>
                        <w:i/>
                        <w:noProof/>
                        <w:szCs w:val="24"/>
                      </w:rPr>
                    </m:ctrlPr>
                  </m:sSupPr>
                  <m:e>
                    <m:r>
                      <w:rPr>
                        <w:rFonts w:ascii="Cambria Math" w:hAnsi="Cambria Math" w:cs="Times New Roman"/>
                        <w:noProof/>
                        <w:szCs w:val="24"/>
                      </w:rPr>
                      <m:t>ρ</m:t>
                    </m:r>
                  </m:e>
                  <m:sup>
                    <m:r>
                      <w:rPr>
                        <w:rFonts w:ascii="Cambria Math" w:hAnsi="Cambria Math" w:cs="Times New Roman"/>
                        <w:noProof/>
                        <w:szCs w:val="24"/>
                      </w:rPr>
                      <m:t>2</m:t>
                    </m:r>
                  </m:sup>
                </m:sSup>
              </m:oMath>
            </m:oMathPara>
          </w:p>
        </w:tc>
        <w:tc>
          <w:tcPr>
            <w:tcW w:w="307" w:type="pct"/>
          </w:tcPr>
          <w:p w:rsidR="00B10BB5" w:rsidRPr="00A45B40" w:rsidRDefault="00B10BB5" w:rsidP="00B10BB5">
            <w:pPr>
              <w:pStyle w:val="Pargrafo"/>
              <w:ind w:firstLine="0"/>
              <w:jc w:val="center"/>
              <w:rPr>
                <w:rFonts w:ascii="Times New Roman" w:hAnsi="Times New Roman" w:cs="Times New Roman"/>
                <w:noProof/>
                <w:szCs w:val="24"/>
              </w:rPr>
            </w:pPr>
            <w:r w:rsidRPr="00A45B40">
              <w:rPr>
                <w:rFonts w:ascii="Times New Roman" w:hAnsi="Times New Roman" w:cs="Times New Roman"/>
                <w:noProof/>
                <w:szCs w:val="24"/>
              </w:rPr>
              <w:t>(</w:t>
            </w:r>
            <w:fldSimple w:instr=" SEQ equação \* MERGEFORMAT ">
              <w:r w:rsidR="007D7018" w:rsidRPr="007D7018">
                <w:rPr>
                  <w:rFonts w:ascii="Times New Roman" w:hAnsi="Times New Roman" w:cs="Times New Roman"/>
                  <w:noProof/>
                  <w:szCs w:val="24"/>
                </w:rPr>
                <w:t>3</w:t>
              </w:r>
            </w:fldSimple>
            <w:r w:rsidRPr="00A45B40">
              <w:rPr>
                <w:rFonts w:ascii="Times New Roman" w:hAnsi="Times New Roman" w:cs="Times New Roman"/>
                <w:noProof/>
                <w:szCs w:val="24"/>
              </w:rPr>
              <w:t>)</w:t>
            </w:r>
          </w:p>
        </w:tc>
      </w:tr>
    </w:tbl>
    <w:p w:rsidR="00917EF9" w:rsidRPr="00A45B40" w:rsidRDefault="00917EF9" w:rsidP="00917EF9">
      <w:pPr>
        <w:pStyle w:val="Pargrafo"/>
        <w:ind w:firstLine="0"/>
        <w:rPr>
          <w:rFonts w:ascii="Times New Roman" w:hAnsi="Times New Roman"/>
          <w:noProof/>
          <w:szCs w:val="24"/>
        </w:rPr>
      </w:pPr>
    </w:p>
    <w:p w:rsidR="00917EF9" w:rsidRPr="00A45B40" w:rsidRDefault="00917EF9" w:rsidP="00917EF9">
      <w:pPr>
        <w:pStyle w:val="Pargrafo"/>
        <w:ind w:firstLine="0"/>
        <w:rPr>
          <w:rFonts w:ascii="Times New Roman" w:hAnsi="Times New Roman"/>
          <w:noProof/>
          <w:szCs w:val="24"/>
        </w:rPr>
      </w:pPr>
      <w:r w:rsidRPr="00A45B40">
        <w:rPr>
          <w:rFonts w:ascii="Times New Roman" w:hAnsi="Times New Roman"/>
          <w:noProof/>
          <w:szCs w:val="24"/>
        </w:rPr>
        <w:t>Definindo-se:</w:t>
      </w:r>
    </w:p>
    <w:p w:rsidR="00917EF9" w:rsidRPr="00A45B40" w:rsidRDefault="00917EF9" w:rsidP="00917EF9">
      <w:pPr>
        <w:pStyle w:val="Pargrafo"/>
        <w:ind w:firstLine="0"/>
        <w:rPr>
          <w:rFonts w:ascii="Times New Roman" w:hAnsi="Times New Roman"/>
          <w:noProof/>
          <w:szCs w:val="24"/>
        </w:rPr>
      </w:pPr>
      <w:r w:rsidRPr="00A45B40">
        <w:rPr>
          <w:rFonts w:ascii="Times New Roman" w:hAnsi="Times New Roman"/>
          <w:noProof/>
          <w:szCs w:val="24"/>
        </w:rPr>
        <w:tab/>
      </w:r>
      <m:oMath>
        <m:sSup>
          <m:sSupPr>
            <m:ctrlPr>
              <w:rPr>
                <w:rFonts w:ascii="Cambria Math" w:hAnsi="Cambria Math"/>
                <w:i/>
                <w:noProof/>
                <w:szCs w:val="24"/>
              </w:rPr>
            </m:ctrlPr>
          </m:sSupPr>
          <m:e>
            <m:r>
              <w:rPr>
                <w:rFonts w:ascii="Cambria Math" w:hAnsi="Cambria Math"/>
                <w:noProof/>
                <w:szCs w:val="24"/>
              </w:rPr>
              <m:t>ρ</m:t>
            </m:r>
          </m:e>
          <m:sup>
            <m:r>
              <w:rPr>
                <w:rFonts w:ascii="Cambria Math" w:hAnsi="Cambria Math"/>
                <w:noProof/>
                <w:szCs w:val="24"/>
              </w:rPr>
              <m:t>2</m:t>
            </m:r>
          </m:sup>
        </m:sSup>
      </m:oMath>
      <w:r w:rsidRPr="00A45B40">
        <w:rPr>
          <w:rFonts w:ascii="Times New Roman" w:hAnsi="Times New Roman"/>
          <w:noProof/>
          <w:szCs w:val="24"/>
        </w:rPr>
        <w:t xml:space="preserve"> = Coeficiente de determinação </w:t>
      </w:r>
      <m:oMath>
        <m:sSup>
          <m:sSupPr>
            <m:ctrlPr>
              <w:rPr>
                <w:rFonts w:ascii="Cambria Math" w:hAnsi="Cambria Math"/>
                <w:i/>
                <w:noProof/>
                <w:szCs w:val="24"/>
              </w:rPr>
            </m:ctrlPr>
          </m:sSupPr>
          <m:e>
            <m:r>
              <w:rPr>
                <w:rFonts w:ascii="Cambria Math" w:hAnsi="Cambria Math"/>
                <w:noProof/>
                <w:szCs w:val="24"/>
              </w:rPr>
              <m:t>R</m:t>
            </m:r>
          </m:e>
          <m:sup>
            <m:r>
              <w:rPr>
                <w:rFonts w:ascii="Cambria Math" w:hAnsi="Cambria Math"/>
                <w:noProof/>
                <w:szCs w:val="24"/>
              </w:rPr>
              <m:t>2</m:t>
            </m:r>
          </m:sup>
        </m:sSup>
      </m:oMath>
      <w:r w:rsidRPr="00A45B40">
        <w:rPr>
          <w:rFonts w:ascii="Times New Roman" w:hAnsi="Times New Roman"/>
          <w:noProof/>
          <w:szCs w:val="24"/>
        </w:rPr>
        <w:t xml:space="preserve"> entre a </w:t>
      </w:r>
      <m:oMath>
        <m:sSubSup>
          <m:sSubSupPr>
            <m:ctrlPr>
              <w:rPr>
                <w:rFonts w:ascii="Cambria Math" w:hAnsi="Cambria Math"/>
                <w:i/>
                <w:noProof/>
                <w:szCs w:val="24"/>
              </w:rPr>
            </m:ctrlPr>
          </m:sSubSupPr>
          <m:e>
            <m:r>
              <w:rPr>
                <w:rFonts w:ascii="Cambria Math" w:hAnsi="Cambria Math"/>
                <w:noProof/>
                <w:szCs w:val="24"/>
              </w:rPr>
              <m:t>σ</m:t>
            </m:r>
          </m:e>
          <m:sub>
            <m:r>
              <w:rPr>
                <w:rFonts w:ascii="Cambria Math" w:hAnsi="Cambria Math"/>
                <w:noProof/>
                <w:szCs w:val="24"/>
              </w:rPr>
              <m:t>s</m:t>
            </m:r>
          </m:sub>
          <m:sup>
            <m:r>
              <w:rPr>
                <w:rFonts w:ascii="Cambria Math" w:hAnsi="Cambria Math"/>
                <w:noProof/>
                <w:szCs w:val="24"/>
              </w:rPr>
              <m:t>2</m:t>
            </m:r>
          </m:sup>
        </m:sSubSup>
      </m:oMath>
      <w:r w:rsidRPr="00A45B40">
        <w:rPr>
          <w:rFonts w:ascii="Times New Roman" w:hAnsi="Times New Roman"/>
          <w:noProof/>
          <w:szCs w:val="24"/>
        </w:rPr>
        <w:t xml:space="preserve"> – variância dos preços a vista e </w:t>
      </w:r>
      <m:oMath>
        <m:sSubSup>
          <m:sSubSupPr>
            <m:ctrlPr>
              <w:rPr>
                <w:rFonts w:ascii="Cambria Math" w:hAnsi="Cambria Math"/>
                <w:i/>
                <w:noProof/>
                <w:szCs w:val="24"/>
              </w:rPr>
            </m:ctrlPr>
          </m:sSubSupPr>
          <m:e>
            <m:r>
              <w:rPr>
                <w:rFonts w:ascii="Cambria Math" w:hAnsi="Cambria Math"/>
                <w:noProof/>
                <w:szCs w:val="24"/>
              </w:rPr>
              <m:t>σ</m:t>
            </m:r>
          </m:e>
          <m:sub>
            <m:r>
              <w:rPr>
                <w:rFonts w:ascii="Cambria Math" w:hAnsi="Cambria Math"/>
                <w:noProof/>
                <w:szCs w:val="24"/>
              </w:rPr>
              <m:t>f</m:t>
            </m:r>
          </m:sub>
          <m:sup>
            <m:r>
              <w:rPr>
                <w:rFonts w:ascii="Cambria Math" w:hAnsi="Cambria Math"/>
                <w:noProof/>
                <w:szCs w:val="24"/>
              </w:rPr>
              <m:t>2</m:t>
            </m:r>
          </m:sup>
        </m:sSubSup>
      </m:oMath>
      <w:r w:rsidRPr="00A45B40">
        <w:rPr>
          <w:rFonts w:ascii="Times New Roman" w:hAnsi="Times New Roman"/>
          <w:noProof/>
          <w:szCs w:val="24"/>
        </w:rPr>
        <w:t xml:space="preserve"> – variância dos preços futuros. Nota-se que esta equação revela seu resultado semelhante ao resultado da equação 1, ou seja, reflete a efetividade da proteção, reduz a variância dos preços do mercado físico em conjunto com o mercado futuro.</w:t>
      </w:r>
    </w:p>
    <w:p w:rsidR="00262A8D" w:rsidRPr="00A45B40" w:rsidRDefault="00917EF9" w:rsidP="002C7654">
      <w:pPr>
        <w:pStyle w:val="Pargrafo"/>
        <w:tabs>
          <w:tab w:val="left" w:pos="0"/>
        </w:tabs>
        <w:ind w:firstLine="0"/>
        <w:rPr>
          <w:rFonts w:ascii="Times New Roman" w:hAnsi="Times New Roman"/>
          <w:noProof/>
          <w:szCs w:val="24"/>
        </w:rPr>
      </w:pPr>
      <w:r w:rsidRPr="00A45B40">
        <w:rPr>
          <w:rFonts w:ascii="Times New Roman" w:hAnsi="Times New Roman"/>
          <w:noProof/>
          <w:szCs w:val="24"/>
        </w:rPr>
        <w:tab/>
      </w:r>
      <w:r w:rsidR="00807FFA" w:rsidRPr="00A45B40">
        <w:rPr>
          <w:rFonts w:ascii="Times New Roman" w:hAnsi="Times New Roman"/>
          <w:noProof/>
          <w:szCs w:val="24"/>
        </w:rPr>
        <w:t xml:space="preserve">Esse </w:t>
      </w:r>
      <w:r w:rsidRPr="00A45B40">
        <w:rPr>
          <w:rFonts w:ascii="Times New Roman" w:hAnsi="Times New Roman"/>
          <w:noProof/>
          <w:szCs w:val="24"/>
        </w:rPr>
        <w:t>modelo</w:t>
      </w:r>
      <w:r w:rsidR="002F53A4">
        <w:rPr>
          <w:rFonts w:ascii="Times New Roman" w:hAnsi="Times New Roman"/>
          <w:noProof/>
          <w:szCs w:val="24"/>
        </w:rPr>
        <w:t>,</w:t>
      </w:r>
      <w:r w:rsidRPr="00A45B40">
        <w:rPr>
          <w:rFonts w:ascii="Times New Roman" w:hAnsi="Times New Roman"/>
          <w:noProof/>
          <w:szCs w:val="24"/>
        </w:rPr>
        <w:t xml:space="preserve"> no entanto, apresenta algumas limitações e foi amplamente critícado por alguns estudos econométricos que consistem em séries temporais. Os fatores principais que limitam o desempenho desta metodologia de regressão simples é não considerar primeiramen</w:t>
      </w:r>
      <w:r w:rsidR="002F53A4">
        <w:rPr>
          <w:rFonts w:ascii="Times New Roman" w:hAnsi="Times New Roman"/>
          <w:noProof/>
          <w:szCs w:val="24"/>
        </w:rPr>
        <w:t>te um problema muito comum em sé</w:t>
      </w:r>
      <w:r w:rsidRPr="00A45B40">
        <w:rPr>
          <w:rFonts w:ascii="Times New Roman" w:hAnsi="Times New Roman"/>
          <w:noProof/>
          <w:szCs w:val="24"/>
        </w:rPr>
        <w:t>ries temporais, a heterocedasticidade e em seguida a autocorrelação, não considerando que a existência de que um preço mais alto influencia</w:t>
      </w:r>
      <w:r w:rsidRPr="00A45B40">
        <w:rPr>
          <w:rFonts w:ascii="Times New Roman" w:hAnsi="Times New Roman"/>
          <w:szCs w:val="24"/>
          <w:shd w:val="clear" w:color="auto" w:fill="FFFFFF"/>
        </w:rPr>
        <w:t xml:space="preserve"> os preços </w:t>
      </w:r>
      <w:r w:rsidRPr="00A45B40">
        <w:rPr>
          <w:rFonts w:ascii="Times New Roman" w:hAnsi="Times New Roman"/>
          <w:noProof/>
          <w:szCs w:val="24"/>
        </w:rPr>
        <w:t xml:space="preserve">proximos a ele, fornecendo estimativas tendenciosas. Além disso, este modelo não diferencia o mercado futuro e a vista ao longo do tempo , condicionando a uma estimativa de razão de </w:t>
      </w:r>
      <w:r w:rsidRPr="00A45B40">
        <w:rPr>
          <w:rFonts w:ascii="Times New Roman" w:hAnsi="Times New Roman"/>
          <w:i/>
          <w:noProof/>
          <w:szCs w:val="24"/>
        </w:rPr>
        <w:t>hedge</w:t>
      </w:r>
      <w:r w:rsidR="002F53A4">
        <w:rPr>
          <w:rFonts w:ascii="Times New Roman" w:hAnsi="Times New Roman"/>
          <w:noProof/>
          <w:szCs w:val="24"/>
        </w:rPr>
        <w:t xml:space="preserve"> constante, segundo</w:t>
      </w:r>
      <w:r w:rsidRPr="00A45B40">
        <w:rPr>
          <w:rFonts w:ascii="Times New Roman" w:hAnsi="Times New Roman"/>
          <w:noProof/>
          <w:szCs w:val="24"/>
        </w:rPr>
        <w:t xml:space="preserve"> Oliveira Neto e Garcia (2013).</w:t>
      </w:r>
    </w:p>
    <w:p w:rsidR="000C2764" w:rsidRDefault="00917EF9" w:rsidP="002C7654">
      <w:pPr>
        <w:pStyle w:val="Pargrafo"/>
        <w:tabs>
          <w:tab w:val="left" w:pos="0"/>
        </w:tabs>
        <w:ind w:firstLine="0"/>
        <w:rPr>
          <w:rFonts w:ascii="Times New Roman" w:hAnsi="Times New Roman"/>
          <w:noProof/>
          <w:szCs w:val="24"/>
        </w:rPr>
      </w:pPr>
      <w:r w:rsidRPr="00A45B40">
        <w:rPr>
          <w:rFonts w:ascii="Times New Roman" w:hAnsi="Times New Roman"/>
          <w:noProof/>
          <w:szCs w:val="24"/>
        </w:rPr>
        <w:tab/>
        <w:t>Como foi citado anteriormente, um dos itens para que um produto/mercado disponha de contrato futuro, a volatilidade nos preços a vista d</w:t>
      </w:r>
      <w:r w:rsidR="002F53A4">
        <w:rPr>
          <w:rFonts w:ascii="Times New Roman" w:hAnsi="Times New Roman"/>
          <w:noProof/>
          <w:szCs w:val="24"/>
        </w:rPr>
        <w:t>eve ser notável. Entretanto esta</w:t>
      </w:r>
      <w:r w:rsidRPr="00A45B40">
        <w:rPr>
          <w:rFonts w:ascii="Times New Roman" w:hAnsi="Times New Roman"/>
          <w:noProof/>
          <w:szCs w:val="24"/>
        </w:rPr>
        <w:t xml:space="preserve"> </w:t>
      </w:r>
      <w:r w:rsidRPr="00A45B40">
        <w:rPr>
          <w:rFonts w:ascii="Times New Roman" w:hAnsi="Times New Roman"/>
          <w:noProof/>
          <w:szCs w:val="24"/>
        </w:rPr>
        <w:lastRenderedPageBreak/>
        <w:t xml:space="preserve">volatilidade dos preços incorre em problemas para uma estimação mais precisa, visando mitigar o preço para os agentes. Tal volatilidade é gerada principalmente pela instabilidade do mercado financeiro, que é afetada diretamente por alterações no contexto político do país, além de pressões dos mercados externos. Desta forma, series temporais estão sujeitas a não constância da variância dos erros de previsão, apresentando-se então, autocorrelação na variância das pertubações. </w:t>
      </w:r>
    </w:p>
    <w:p w:rsidR="00917EF9" w:rsidRPr="00A45B40" w:rsidRDefault="000C2764" w:rsidP="002C7654">
      <w:pPr>
        <w:pStyle w:val="Pargrafo"/>
        <w:tabs>
          <w:tab w:val="left" w:pos="0"/>
        </w:tabs>
        <w:ind w:firstLine="0"/>
        <w:rPr>
          <w:rFonts w:ascii="Times New Roman" w:hAnsi="Times New Roman"/>
          <w:noProof/>
          <w:szCs w:val="24"/>
        </w:rPr>
      </w:pPr>
      <w:r>
        <w:rPr>
          <w:rFonts w:ascii="Times New Roman" w:hAnsi="Times New Roman"/>
          <w:noProof/>
          <w:szCs w:val="24"/>
        </w:rPr>
        <w:tab/>
      </w:r>
      <w:r w:rsidR="00917EF9" w:rsidRPr="00A45B40">
        <w:rPr>
          <w:rFonts w:ascii="Times New Roman" w:hAnsi="Times New Roman"/>
          <w:noProof/>
          <w:szCs w:val="24"/>
        </w:rPr>
        <w:t xml:space="preserve">Engle (1982) desenvolveu em seu trabalho uma forma de capturar </w:t>
      </w:r>
      <w:r>
        <w:rPr>
          <w:rFonts w:ascii="Times New Roman" w:hAnsi="Times New Roman"/>
          <w:noProof/>
          <w:szCs w:val="24"/>
        </w:rPr>
        <w:t>a</w:t>
      </w:r>
      <w:r w:rsidR="00917EF9" w:rsidRPr="00A45B40">
        <w:rPr>
          <w:rFonts w:ascii="Times New Roman" w:hAnsi="Times New Roman"/>
          <w:noProof/>
          <w:szCs w:val="24"/>
        </w:rPr>
        <w:t xml:space="preserve"> correlação, por meio de uma motodologia que ficou conhecida como modelos de auto-regressivos de heterocedasticidade condicional ARCH. </w:t>
      </w:r>
    </w:p>
    <w:p w:rsidR="000C2764" w:rsidRPr="00A45B40" w:rsidRDefault="00917EF9" w:rsidP="002C7654">
      <w:pPr>
        <w:pStyle w:val="Pargrafo"/>
        <w:tabs>
          <w:tab w:val="left" w:pos="0"/>
        </w:tabs>
        <w:ind w:firstLine="0"/>
        <w:rPr>
          <w:rFonts w:ascii="Times New Roman" w:hAnsi="Times New Roman"/>
          <w:szCs w:val="24"/>
        </w:rPr>
      </w:pPr>
      <w:r w:rsidRPr="00A45B40">
        <w:rPr>
          <w:rFonts w:ascii="Times New Roman" w:hAnsi="Times New Roman"/>
          <w:noProof/>
          <w:szCs w:val="24"/>
        </w:rPr>
        <w:tab/>
      </w:r>
      <w:r w:rsidRPr="00A45B40">
        <w:rPr>
          <w:rFonts w:ascii="Times New Roman" w:hAnsi="Times New Roman"/>
          <w:szCs w:val="24"/>
        </w:rPr>
        <w:t xml:space="preserve">A ideia básica é que o retorno </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t</m:t>
            </m:r>
          </m:sub>
        </m:sSub>
      </m:oMath>
      <w:r w:rsidRPr="00A45B40">
        <w:rPr>
          <w:rFonts w:ascii="Times New Roman" w:hAnsi="Times New Roman"/>
          <w:szCs w:val="24"/>
        </w:rPr>
        <w:t xml:space="preserve"> é não-correlacionado serialmente, mas a volatilidade (variância condicional) depende de retornos passados por meio de uma função quadrática. Morettin e Toloi (2004).</w:t>
      </w:r>
    </w:p>
    <w:p w:rsidR="00917EF9" w:rsidRPr="00A45B40" w:rsidRDefault="00917EF9" w:rsidP="002C7654">
      <w:pPr>
        <w:pStyle w:val="Pargrafo"/>
        <w:tabs>
          <w:tab w:val="left" w:pos="0"/>
        </w:tabs>
        <w:ind w:firstLine="0"/>
        <w:rPr>
          <w:rFonts w:ascii="Times New Roman" w:hAnsi="Times New Roman"/>
          <w:noProof/>
          <w:szCs w:val="24"/>
        </w:rPr>
      </w:pPr>
      <w:r w:rsidRPr="00A45B40">
        <w:rPr>
          <w:rFonts w:ascii="Times New Roman" w:hAnsi="Times New Roman"/>
          <w:szCs w:val="24"/>
        </w:rPr>
        <w:tab/>
        <w:t xml:space="preserve">Enders (2004) apud Souza et al (2011) definem estes modelos com base na modelagem de séries que são não correlacionadas serialmente, porém a volatilidade mostra-se  presente, como resultados a variância condicional é modelada em uma função de segundo grau sendo dependente dos valores passados da série. Em um modelo ARCH(1) a variância do erro </w:t>
      </w:r>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oMath>
      <w:r w:rsidRPr="00A45B40">
        <w:rPr>
          <w:rFonts w:ascii="Times New Roman" w:hAnsi="Times New Roman"/>
          <w:szCs w:val="24"/>
        </w:rPr>
        <w:t xml:space="preserve"> dependerá de uma constante mais o termo </w:t>
      </w:r>
      <m:oMath>
        <m:sSubSup>
          <m:sSubSupPr>
            <m:ctrlPr>
              <w:rPr>
                <w:rFonts w:ascii="Cambria Math" w:hAnsi="Cambria Math"/>
                <w:i/>
                <w:szCs w:val="24"/>
              </w:rPr>
            </m:ctrlPr>
          </m:sSubSupPr>
          <m:e>
            <m:r>
              <w:rPr>
                <w:rFonts w:ascii="Cambria Math" w:hAnsi="Cambria Math"/>
                <w:szCs w:val="24"/>
              </w:rPr>
              <m:t>ε</m:t>
            </m:r>
          </m:e>
          <m:sub>
            <m:r>
              <w:rPr>
                <w:rFonts w:ascii="Cambria Math" w:hAnsi="Cambria Math"/>
                <w:szCs w:val="24"/>
              </w:rPr>
              <m:t>t-1</m:t>
            </m:r>
          </m:sub>
          <m:sup>
            <m:r>
              <w:rPr>
                <w:rFonts w:ascii="Cambria Math" w:hAnsi="Cambria Math"/>
                <w:szCs w:val="24"/>
              </w:rPr>
              <m:t>2</m:t>
            </m:r>
          </m:sup>
        </m:sSubSup>
      </m:oMath>
      <w:r w:rsidRPr="00A45B40">
        <w:rPr>
          <w:rFonts w:ascii="Times New Roman" w:hAnsi="Times New Roman"/>
          <w:szCs w:val="24"/>
        </w:rPr>
        <w:t>, essa é a principal característica dos modelos ARCH.</w:t>
      </w:r>
    </w:p>
    <w:p w:rsidR="00917EF9" w:rsidRPr="00A45B40" w:rsidRDefault="00917EF9" w:rsidP="002C7654">
      <w:pPr>
        <w:pStyle w:val="Pargrafo"/>
        <w:tabs>
          <w:tab w:val="left" w:pos="0"/>
        </w:tabs>
        <w:ind w:firstLine="0"/>
        <w:rPr>
          <w:rFonts w:ascii="Times New Roman" w:hAnsi="Times New Roman"/>
          <w:noProof/>
          <w:szCs w:val="24"/>
        </w:rPr>
      </w:pPr>
      <w:r w:rsidRPr="00A45B40">
        <w:rPr>
          <w:rFonts w:ascii="Times New Roman" w:hAnsi="Times New Roman"/>
          <w:noProof/>
        </w:rPr>
        <w:tab/>
      </w:r>
      <w:r w:rsidRPr="00A45B40">
        <w:rPr>
          <w:rFonts w:ascii="Times New Roman" w:hAnsi="Times New Roman"/>
          <w:noProof/>
          <w:szCs w:val="24"/>
        </w:rPr>
        <w:t xml:space="preserve">O modelo ARCH(r) é definido na equação 4 e 5 de forma generalizada, para uma série </w:t>
      </w:r>
      <m:oMath>
        <m:sSub>
          <m:sSubPr>
            <m:ctrlPr>
              <w:rPr>
                <w:rFonts w:ascii="Cambria Math" w:hAnsi="Cambria Math"/>
                <w:i/>
                <w:noProof/>
                <w:szCs w:val="24"/>
              </w:rPr>
            </m:ctrlPr>
          </m:sSubPr>
          <m:e>
            <m:r>
              <w:rPr>
                <w:rFonts w:ascii="Cambria Math" w:hAnsi="Cambria Math"/>
                <w:noProof/>
                <w:szCs w:val="24"/>
              </w:rPr>
              <m:t>Y</m:t>
            </m:r>
          </m:e>
          <m:sub>
            <m:r>
              <w:rPr>
                <w:rFonts w:ascii="Cambria Math" w:hAnsi="Cambria Math"/>
                <w:noProof/>
                <w:szCs w:val="24"/>
              </w:rPr>
              <m:t>t</m:t>
            </m:r>
          </m:sub>
        </m:sSub>
      </m:oMath>
      <w:r w:rsidRPr="00A45B40">
        <w:rPr>
          <w:rFonts w:ascii="Times New Roman" w:hAnsi="Times New Roman"/>
          <w:noProof/>
          <w:szCs w:val="24"/>
        </w:rPr>
        <w:t xml:space="preserve"> como:</w:t>
      </w:r>
    </w:p>
    <w:tbl>
      <w:tblPr>
        <w:tblStyle w:val="Tabelacomgrade"/>
        <w:tblW w:w="496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8092"/>
        <w:gridCol w:w="566"/>
      </w:tblGrid>
      <w:tr w:rsidR="00B10BB5" w:rsidRPr="00A45B40" w:rsidTr="00B10BB5">
        <w:tc>
          <w:tcPr>
            <w:tcW w:w="307" w:type="pct"/>
          </w:tcPr>
          <w:p w:rsidR="00B10BB5" w:rsidRPr="00A45B40" w:rsidRDefault="00B10BB5" w:rsidP="00917EF9">
            <w:pPr>
              <w:pStyle w:val="Pargrafo"/>
              <w:ind w:firstLine="0"/>
              <w:rPr>
                <w:rFonts w:ascii="Times New Roman" w:hAnsi="Times New Roman" w:cs="Times New Roman"/>
                <w:noProof/>
                <w:szCs w:val="24"/>
              </w:rPr>
            </w:pPr>
          </w:p>
        </w:tc>
        <w:tc>
          <w:tcPr>
            <w:tcW w:w="4386" w:type="pct"/>
          </w:tcPr>
          <w:p w:rsidR="00B10BB5" w:rsidRPr="00A45B40" w:rsidRDefault="0034564D" w:rsidP="00B10BB5">
            <w:pPr>
              <w:pStyle w:val="Pargrafo"/>
              <w:ind w:firstLine="0"/>
              <w:jc w:val="center"/>
              <w:rPr>
                <w:rFonts w:ascii="Times New Roman" w:hAnsi="Times New Roman" w:cs="Times New Roman"/>
                <w:noProof/>
                <w:szCs w:val="24"/>
              </w:rPr>
            </w:pPr>
            <m:oMathPara>
              <m:oMath>
                <m:sSub>
                  <m:sSubPr>
                    <m:ctrlPr>
                      <w:rPr>
                        <w:rFonts w:ascii="Cambria Math" w:hAnsi="Cambria Math" w:cs="Times New Roman"/>
                        <w:i/>
                        <w:noProof/>
                        <w:szCs w:val="24"/>
                      </w:rPr>
                    </m:ctrlPr>
                  </m:sSubPr>
                  <m:e>
                    <m:r>
                      <w:rPr>
                        <w:rFonts w:ascii="Cambria Math" w:hAnsi="Cambria Math" w:cs="Times New Roman"/>
                        <w:noProof/>
                        <w:szCs w:val="24"/>
                      </w:rPr>
                      <m:t>Y</m:t>
                    </m:r>
                  </m:e>
                  <m:sub>
                    <m:r>
                      <w:rPr>
                        <w:rFonts w:ascii="Cambria Math" w:hAnsi="Cambria Math" w:cs="Times New Roman"/>
                        <w:noProof/>
                        <w:szCs w:val="24"/>
                      </w:rPr>
                      <m:t>t</m:t>
                    </m:r>
                  </m:sub>
                </m:sSub>
                <m:r>
                  <w:rPr>
                    <w:rFonts w:ascii="Cambria Math" w:hAnsi="Cambria Math" w:cs="Times New Roman"/>
                    <w:noProof/>
                    <w:szCs w:val="24"/>
                  </w:rPr>
                  <m:t>=</m:t>
                </m:r>
                <m:sSub>
                  <m:sSubPr>
                    <m:ctrlPr>
                      <w:rPr>
                        <w:rFonts w:ascii="Cambria Math" w:hAnsi="Cambria Math" w:cs="Times New Roman"/>
                        <w:i/>
                        <w:noProof/>
                        <w:szCs w:val="24"/>
                      </w:rPr>
                    </m:ctrlPr>
                  </m:sSubPr>
                  <m:e>
                    <m:r>
                      <w:rPr>
                        <w:rFonts w:ascii="Cambria Math" w:hAnsi="Cambria Math" w:cs="Times New Roman"/>
                        <w:noProof/>
                        <w:szCs w:val="24"/>
                      </w:rPr>
                      <m:t>β</m:t>
                    </m:r>
                  </m:e>
                  <m:sub>
                    <m:r>
                      <w:rPr>
                        <w:rFonts w:ascii="Cambria Math" w:hAnsi="Cambria Math" w:cs="Times New Roman"/>
                        <w:noProof/>
                        <w:szCs w:val="24"/>
                      </w:rPr>
                      <m:t>0</m:t>
                    </m:r>
                  </m:sub>
                </m:sSub>
                <m:r>
                  <w:rPr>
                    <w:rFonts w:ascii="Cambria Math" w:hAnsi="Cambria Math" w:cs="Times New Roman"/>
                    <w:noProof/>
                    <w:szCs w:val="24"/>
                  </w:rPr>
                  <m:t>+</m:t>
                </m:r>
                <m:sSub>
                  <m:sSubPr>
                    <m:ctrlPr>
                      <w:rPr>
                        <w:rFonts w:ascii="Cambria Math" w:hAnsi="Cambria Math" w:cs="Times New Roman"/>
                        <w:i/>
                        <w:noProof/>
                        <w:szCs w:val="24"/>
                      </w:rPr>
                    </m:ctrlPr>
                  </m:sSubPr>
                  <m:e>
                    <m:r>
                      <w:rPr>
                        <w:rFonts w:ascii="Cambria Math" w:hAnsi="Cambria Math" w:cs="Times New Roman"/>
                        <w:noProof/>
                        <w:szCs w:val="24"/>
                      </w:rPr>
                      <m:t>β</m:t>
                    </m:r>
                  </m:e>
                  <m:sub>
                    <m:r>
                      <w:rPr>
                        <w:rFonts w:ascii="Cambria Math" w:hAnsi="Cambria Math" w:cs="Times New Roman"/>
                        <w:noProof/>
                        <w:szCs w:val="24"/>
                      </w:rPr>
                      <m:t>1</m:t>
                    </m:r>
                  </m:sub>
                </m:sSub>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1K</m:t>
                    </m:r>
                  </m:sub>
                </m:sSub>
                <m:r>
                  <w:rPr>
                    <w:rFonts w:ascii="Cambria Math" w:hAnsi="Cambria Math" w:cs="Times New Roman"/>
                    <w:noProof/>
                    <w:szCs w:val="24"/>
                  </w:rPr>
                  <m:t>+...+</m:t>
                </m:r>
                <m:sSub>
                  <m:sSubPr>
                    <m:ctrlPr>
                      <w:rPr>
                        <w:rFonts w:ascii="Cambria Math" w:hAnsi="Cambria Math" w:cs="Times New Roman"/>
                        <w:i/>
                        <w:noProof/>
                        <w:szCs w:val="24"/>
                      </w:rPr>
                    </m:ctrlPr>
                  </m:sSubPr>
                  <m:e>
                    <m:r>
                      <w:rPr>
                        <w:rFonts w:ascii="Cambria Math" w:hAnsi="Cambria Math" w:cs="Times New Roman"/>
                        <w:noProof/>
                        <w:szCs w:val="24"/>
                      </w:rPr>
                      <m:t>β</m:t>
                    </m:r>
                  </m:e>
                  <m:sub>
                    <m:r>
                      <w:rPr>
                        <w:rFonts w:ascii="Cambria Math" w:hAnsi="Cambria Math" w:cs="Times New Roman"/>
                        <w:noProof/>
                        <w:szCs w:val="24"/>
                      </w:rPr>
                      <m:t>k</m:t>
                    </m:r>
                  </m:sub>
                </m:sSub>
                <m:sSub>
                  <m:sSubPr>
                    <m:ctrlPr>
                      <w:rPr>
                        <w:rFonts w:ascii="Cambria Math" w:hAnsi="Cambria Math" w:cs="Times New Roman"/>
                        <w:i/>
                        <w:noProof/>
                        <w:szCs w:val="24"/>
                      </w:rPr>
                    </m:ctrlPr>
                  </m:sSubPr>
                  <m:e>
                    <m:r>
                      <w:rPr>
                        <w:rFonts w:ascii="Cambria Math" w:hAnsi="Cambria Math" w:cs="Times New Roman"/>
                        <w:noProof/>
                        <w:szCs w:val="24"/>
                      </w:rPr>
                      <m:t>X</m:t>
                    </m:r>
                  </m:e>
                  <m:sub>
                    <m:r>
                      <w:rPr>
                        <w:rFonts w:ascii="Cambria Math" w:hAnsi="Cambria Math" w:cs="Times New Roman"/>
                        <w:noProof/>
                        <w:szCs w:val="24"/>
                      </w:rPr>
                      <m:t>Kt</m:t>
                    </m:r>
                  </m:sub>
                </m:sSub>
                <m:r>
                  <w:rPr>
                    <w:rFonts w:ascii="Cambria Math" w:hAnsi="Cambria Math" w:cs="Times New Roman"/>
                    <w:noProof/>
                    <w:szCs w:val="24"/>
                  </w:rPr>
                  <m:t>+</m:t>
                </m:r>
                <m:sSub>
                  <m:sSubPr>
                    <m:ctrlPr>
                      <w:rPr>
                        <w:rFonts w:ascii="Cambria Math" w:hAnsi="Cambria Math" w:cs="Times New Roman"/>
                        <w:i/>
                        <w:noProof/>
                        <w:szCs w:val="24"/>
                      </w:rPr>
                    </m:ctrlPr>
                  </m:sSubPr>
                  <m:e>
                    <m:r>
                      <w:rPr>
                        <w:rFonts w:ascii="Cambria Math" w:hAnsi="Cambria Math" w:cs="Times New Roman"/>
                        <w:noProof/>
                        <w:szCs w:val="24"/>
                      </w:rPr>
                      <m:t>ε</m:t>
                    </m:r>
                  </m:e>
                  <m:sub>
                    <m:r>
                      <w:rPr>
                        <w:rFonts w:ascii="Cambria Math" w:hAnsi="Cambria Math" w:cs="Times New Roman"/>
                        <w:noProof/>
                        <w:szCs w:val="24"/>
                      </w:rPr>
                      <m:t>t</m:t>
                    </m:r>
                  </m:sub>
                </m:sSub>
              </m:oMath>
            </m:oMathPara>
          </w:p>
        </w:tc>
        <w:tc>
          <w:tcPr>
            <w:tcW w:w="307" w:type="pct"/>
          </w:tcPr>
          <w:p w:rsidR="00B10BB5" w:rsidRPr="00A45B40" w:rsidRDefault="00B10BB5" w:rsidP="00B10BB5">
            <w:pPr>
              <w:pStyle w:val="Pargrafo"/>
              <w:ind w:firstLine="0"/>
              <w:jc w:val="center"/>
              <w:rPr>
                <w:rFonts w:ascii="Times New Roman" w:hAnsi="Times New Roman" w:cs="Times New Roman"/>
                <w:noProof/>
                <w:szCs w:val="24"/>
              </w:rPr>
            </w:pPr>
            <w:r w:rsidRPr="00A45B40">
              <w:rPr>
                <w:rFonts w:ascii="Times New Roman" w:hAnsi="Times New Roman" w:cs="Times New Roman"/>
                <w:noProof/>
                <w:szCs w:val="24"/>
              </w:rPr>
              <w:t>(</w:t>
            </w:r>
            <w:fldSimple w:instr=" SEQ equação \* MERGEFORMAT ">
              <w:r w:rsidR="007D7018" w:rsidRPr="007D7018">
                <w:rPr>
                  <w:rFonts w:ascii="Times New Roman" w:hAnsi="Times New Roman" w:cs="Times New Roman"/>
                  <w:noProof/>
                  <w:szCs w:val="24"/>
                </w:rPr>
                <w:t>4</w:t>
              </w:r>
            </w:fldSimple>
            <w:r w:rsidRPr="00A45B40">
              <w:rPr>
                <w:rFonts w:ascii="Times New Roman" w:hAnsi="Times New Roman" w:cs="Times New Roman"/>
                <w:noProof/>
                <w:szCs w:val="24"/>
              </w:rPr>
              <w:t>)</w:t>
            </w:r>
          </w:p>
        </w:tc>
      </w:tr>
      <w:tr w:rsidR="00B10BB5" w:rsidRPr="00A45B40" w:rsidTr="00B10BB5">
        <w:tc>
          <w:tcPr>
            <w:tcW w:w="307" w:type="pct"/>
          </w:tcPr>
          <w:p w:rsidR="00B10BB5" w:rsidRPr="00A45B40" w:rsidRDefault="00B10BB5" w:rsidP="00917EF9">
            <w:pPr>
              <w:pStyle w:val="Pargrafo"/>
              <w:ind w:firstLine="0"/>
              <w:rPr>
                <w:rFonts w:ascii="Times New Roman" w:hAnsi="Times New Roman" w:cs="Times New Roman"/>
                <w:noProof/>
                <w:szCs w:val="24"/>
              </w:rPr>
            </w:pPr>
          </w:p>
        </w:tc>
        <w:tc>
          <w:tcPr>
            <w:tcW w:w="4386" w:type="pct"/>
          </w:tcPr>
          <w:p w:rsidR="00B10BB5" w:rsidRPr="00A45B40" w:rsidRDefault="00B10BB5" w:rsidP="00B10BB5">
            <w:pPr>
              <w:pStyle w:val="Pargrafo"/>
              <w:ind w:firstLine="0"/>
              <w:jc w:val="center"/>
              <w:rPr>
                <w:rFonts w:ascii="Times New Roman" w:hAnsi="Times New Roman" w:cs="Times New Roman"/>
                <w:noProof/>
                <w:szCs w:val="24"/>
              </w:rPr>
            </w:pPr>
            <m:oMathPara>
              <m:oMath>
                <m:r>
                  <w:rPr>
                    <w:rFonts w:ascii="Cambria Math" w:hAnsi="Cambria Math" w:cs="Times New Roman"/>
                    <w:noProof/>
                    <w:szCs w:val="24"/>
                  </w:rPr>
                  <m:t>Var</m:t>
                </m:r>
                <m:d>
                  <m:dPr>
                    <m:ctrlPr>
                      <w:rPr>
                        <w:rFonts w:ascii="Cambria Math" w:hAnsi="Cambria Math" w:cs="Times New Roman"/>
                        <w:i/>
                        <w:noProof/>
                        <w:szCs w:val="24"/>
                      </w:rPr>
                    </m:ctrlPr>
                  </m:dPr>
                  <m:e>
                    <m:sSub>
                      <m:sSubPr>
                        <m:ctrlPr>
                          <w:rPr>
                            <w:rFonts w:ascii="Cambria Math" w:hAnsi="Cambria Math" w:cs="Times New Roman"/>
                            <w:i/>
                            <w:noProof/>
                            <w:szCs w:val="24"/>
                          </w:rPr>
                        </m:ctrlPr>
                      </m:sSubPr>
                      <m:e>
                        <m:r>
                          <w:rPr>
                            <w:rFonts w:ascii="Cambria Math" w:hAnsi="Cambria Math" w:cs="Times New Roman"/>
                            <w:noProof/>
                            <w:szCs w:val="24"/>
                          </w:rPr>
                          <m:t>ε</m:t>
                        </m:r>
                      </m:e>
                      <m:sub>
                        <m:r>
                          <w:rPr>
                            <w:rFonts w:ascii="Cambria Math" w:hAnsi="Cambria Math" w:cs="Times New Roman"/>
                            <w:noProof/>
                            <w:szCs w:val="24"/>
                          </w:rPr>
                          <m:t>t</m:t>
                        </m:r>
                      </m:sub>
                    </m:sSub>
                  </m:e>
                </m:d>
                <m:r>
                  <w:rPr>
                    <w:rFonts w:ascii="Cambria Math" w:hAnsi="Cambria Math" w:cs="Times New Roman"/>
                    <w:noProof/>
                    <w:szCs w:val="24"/>
                  </w:rPr>
                  <m:t>=</m:t>
                </m:r>
                <m:sSubSup>
                  <m:sSubSupPr>
                    <m:ctrlPr>
                      <w:rPr>
                        <w:rFonts w:ascii="Cambria Math" w:hAnsi="Cambria Math" w:cs="Times New Roman"/>
                        <w:i/>
                        <w:noProof/>
                        <w:szCs w:val="24"/>
                      </w:rPr>
                    </m:ctrlPr>
                  </m:sSubSupPr>
                  <m:e>
                    <m:r>
                      <w:rPr>
                        <w:rFonts w:ascii="Cambria Math" w:hAnsi="Cambria Math" w:cs="Times New Roman"/>
                        <w:noProof/>
                        <w:szCs w:val="24"/>
                      </w:rPr>
                      <m:t>σ</m:t>
                    </m:r>
                  </m:e>
                  <m:sub>
                    <m:r>
                      <w:rPr>
                        <w:rFonts w:ascii="Cambria Math" w:hAnsi="Cambria Math" w:cs="Times New Roman"/>
                        <w:noProof/>
                        <w:szCs w:val="24"/>
                      </w:rPr>
                      <m:t>t</m:t>
                    </m:r>
                  </m:sub>
                  <m:sup>
                    <m:r>
                      <w:rPr>
                        <w:rFonts w:ascii="Cambria Math" w:hAnsi="Cambria Math" w:cs="Times New Roman"/>
                        <w:noProof/>
                        <w:szCs w:val="24"/>
                      </w:rPr>
                      <m:t>2</m:t>
                    </m:r>
                  </m:sup>
                </m:sSubSup>
                <m:r>
                  <w:rPr>
                    <w:rFonts w:ascii="Cambria Math" w:hAnsi="Cambria Math" w:cs="Times New Roman"/>
                    <w:noProof/>
                    <w:szCs w:val="24"/>
                  </w:rPr>
                  <m:t>=</m:t>
                </m:r>
                <m:sSub>
                  <m:sSubPr>
                    <m:ctrlPr>
                      <w:rPr>
                        <w:rFonts w:ascii="Cambria Math" w:hAnsi="Cambria Math" w:cs="Times New Roman"/>
                        <w:i/>
                        <w:noProof/>
                        <w:szCs w:val="24"/>
                      </w:rPr>
                    </m:ctrlPr>
                  </m:sSubPr>
                  <m:e>
                    <m:r>
                      <w:rPr>
                        <w:rFonts w:ascii="Cambria Math" w:hAnsi="Cambria Math" w:cs="Times New Roman"/>
                        <w:noProof/>
                        <w:szCs w:val="24"/>
                      </w:rPr>
                      <m:t>α</m:t>
                    </m:r>
                  </m:e>
                  <m:sub>
                    <m:r>
                      <w:rPr>
                        <w:rFonts w:ascii="Cambria Math" w:hAnsi="Cambria Math" w:cs="Times New Roman"/>
                        <w:noProof/>
                        <w:szCs w:val="24"/>
                      </w:rPr>
                      <m:t>0</m:t>
                    </m:r>
                  </m:sub>
                </m:sSub>
                <m:r>
                  <w:rPr>
                    <w:rFonts w:ascii="Cambria Math" w:hAnsi="Cambria Math" w:cs="Times New Roman"/>
                    <w:noProof/>
                    <w:szCs w:val="24"/>
                  </w:rPr>
                  <m:t>+</m:t>
                </m:r>
                <m:sSub>
                  <m:sSubPr>
                    <m:ctrlPr>
                      <w:rPr>
                        <w:rFonts w:ascii="Cambria Math" w:hAnsi="Cambria Math" w:cs="Times New Roman"/>
                        <w:i/>
                        <w:noProof/>
                        <w:szCs w:val="24"/>
                      </w:rPr>
                    </m:ctrlPr>
                  </m:sSubPr>
                  <m:e>
                    <m:r>
                      <w:rPr>
                        <w:rFonts w:ascii="Cambria Math" w:hAnsi="Cambria Math" w:cs="Times New Roman"/>
                        <w:noProof/>
                        <w:szCs w:val="24"/>
                      </w:rPr>
                      <m:t>α</m:t>
                    </m:r>
                  </m:e>
                  <m:sub>
                    <m:r>
                      <w:rPr>
                        <w:rFonts w:ascii="Cambria Math" w:hAnsi="Cambria Math" w:cs="Times New Roman"/>
                        <w:noProof/>
                        <w:szCs w:val="24"/>
                      </w:rPr>
                      <m:t>1</m:t>
                    </m:r>
                  </m:sub>
                </m:sSub>
                <m:sSubSup>
                  <m:sSubSupPr>
                    <m:ctrlPr>
                      <w:rPr>
                        <w:rFonts w:ascii="Cambria Math" w:hAnsi="Cambria Math" w:cs="Times New Roman"/>
                        <w:i/>
                        <w:noProof/>
                        <w:szCs w:val="24"/>
                      </w:rPr>
                    </m:ctrlPr>
                  </m:sSubSupPr>
                  <m:e>
                    <m:r>
                      <w:rPr>
                        <w:rFonts w:ascii="Cambria Math" w:hAnsi="Cambria Math" w:cs="Times New Roman"/>
                        <w:noProof/>
                        <w:szCs w:val="24"/>
                      </w:rPr>
                      <m:t>Y</m:t>
                    </m:r>
                  </m:e>
                  <m:sub>
                    <m:r>
                      <w:rPr>
                        <w:rFonts w:ascii="Cambria Math" w:hAnsi="Cambria Math" w:cs="Times New Roman"/>
                        <w:noProof/>
                        <w:szCs w:val="24"/>
                      </w:rPr>
                      <m:t>t-1</m:t>
                    </m:r>
                  </m:sub>
                  <m:sup>
                    <m:r>
                      <w:rPr>
                        <w:rFonts w:ascii="Cambria Math" w:hAnsi="Cambria Math" w:cs="Times New Roman"/>
                        <w:noProof/>
                        <w:szCs w:val="24"/>
                      </w:rPr>
                      <m:t>2</m:t>
                    </m:r>
                  </m:sup>
                </m:sSubSup>
                <m:r>
                  <w:rPr>
                    <w:rFonts w:ascii="Cambria Math" w:hAnsi="Cambria Math" w:cs="Times New Roman"/>
                    <w:noProof/>
                    <w:szCs w:val="24"/>
                  </w:rPr>
                  <m:t>+</m:t>
                </m:r>
                <m:sSub>
                  <m:sSubPr>
                    <m:ctrlPr>
                      <w:rPr>
                        <w:rFonts w:ascii="Cambria Math" w:hAnsi="Cambria Math" w:cs="Times New Roman"/>
                        <w:i/>
                        <w:noProof/>
                        <w:szCs w:val="24"/>
                      </w:rPr>
                    </m:ctrlPr>
                  </m:sSubPr>
                  <m:e>
                    <m:r>
                      <w:rPr>
                        <w:rFonts w:ascii="Cambria Math" w:hAnsi="Cambria Math" w:cs="Times New Roman"/>
                        <w:noProof/>
                        <w:szCs w:val="24"/>
                      </w:rPr>
                      <m:t>α</m:t>
                    </m:r>
                  </m:e>
                  <m:sub>
                    <m:r>
                      <w:rPr>
                        <w:rFonts w:ascii="Cambria Math" w:hAnsi="Cambria Math" w:cs="Times New Roman"/>
                        <w:noProof/>
                        <w:szCs w:val="24"/>
                      </w:rPr>
                      <m:t>2</m:t>
                    </m:r>
                  </m:sub>
                </m:sSub>
                <m:sSubSup>
                  <m:sSubSupPr>
                    <m:ctrlPr>
                      <w:rPr>
                        <w:rFonts w:ascii="Cambria Math" w:hAnsi="Cambria Math" w:cs="Times New Roman"/>
                        <w:i/>
                        <w:noProof/>
                        <w:szCs w:val="24"/>
                      </w:rPr>
                    </m:ctrlPr>
                  </m:sSubSupPr>
                  <m:e>
                    <m:r>
                      <w:rPr>
                        <w:rFonts w:ascii="Cambria Math" w:hAnsi="Cambria Math" w:cs="Times New Roman"/>
                        <w:noProof/>
                        <w:szCs w:val="24"/>
                      </w:rPr>
                      <m:t>Y</m:t>
                    </m:r>
                  </m:e>
                  <m:sub>
                    <m:r>
                      <w:rPr>
                        <w:rFonts w:ascii="Cambria Math" w:hAnsi="Cambria Math" w:cs="Times New Roman"/>
                        <w:noProof/>
                        <w:szCs w:val="24"/>
                      </w:rPr>
                      <m:t>t-2</m:t>
                    </m:r>
                  </m:sub>
                  <m:sup>
                    <m:r>
                      <w:rPr>
                        <w:rFonts w:ascii="Cambria Math" w:hAnsi="Cambria Math" w:cs="Times New Roman"/>
                        <w:noProof/>
                        <w:szCs w:val="24"/>
                      </w:rPr>
                      <m:t>2</m:t>
                    </m:r>
                  </m:sup>
                </m:sSubSup>
                <m:r>
                  <w:rPr>
                    <w:rFonts w:ascii="Cambria Math" w:hAnsi="Cambria Math" w:cs="Times New Roman"/>
                    <w:noProof/>
                    <w:szCs w:val="24"/>
                  </w:rPr>
                  <m:t>+...+</m:t>
                </m:r>
                <m:sSub>
                  <m:sSubPr>
                    <m:ctrlPr>
                      <w:rPr>
                        <w:rFonts w:ascii="Cambria Math" w:hAnsi="Cambria Math" w:cs="Times New Roman"/>
                        <w:i/>
                        <w:noProof/>
                        <w:szCs w:val="24"/>
                      </w:rPr>
                    </m:ctrlPr>
                  </m:sSubPr>
                  <m:e>
                    <m:r>
                      <w:rPr>
                        <w:rFonts w:ascii="Cambria Math" w:hAnsi="Cambria Math" w:cs="Times New Roman"/>
                        <w:noProof/>
                        <w:szCs w:val="24"/>
                      </w:rPr>
                      <m:t>α</m:t>
                    </m:r>
                  </m:e>
                  <m:sub>
                    <m:r>
                      <w:rPr>
                        <w:rFonts w:ascii="Cambria Math" w:hAnsi="Cambria Math" w:cs="Times New Roman"/>
                        <w:noProof/>
                        <w:szCs w:val="24"/>
                      </w:rPr>
                      <m:t>r</m:t>
                    </m:r>
                  </m:sub>
                </m:sSub>
                <m:sSubSup>
                  <m:sSubSupPr>
                    <m:ctrlPr>
                      <w:rPr>
                        <w:rFonts w:ascii="Cambria Math" w:hAnsi="Cambria Math" w:cs="Times New Roman"/>
                        <w:i/>
                        <w:noProof/>
                        <w:szCs w:val="24"/>
                      </w:rPr>
                    </m:ctrlPr>
                  </m:sSubSupPr>
                  <m:e>
                    <m:r>
                      <w:rPr>
                        <w:rFonts w:ascii="Cambria Math" w:hAnsi="Cambria Math" w:cs="Times New Roman"/>
                        <w:noProof/>
                        <w:szCs w:val="24"/>
                      </w:rPr>
                      <m:t>Y</m:t>
                    </m:r>
                  </m:e>
                  <m:sub>
                    <m:r>
                      <w:rPr>
                        <w:rFonts w:ascii="Cambria Math" w:hAnsi="Cambria Math" w:cs="Times New Roman"/>
                        <w:noProof/>
                        <w:szCs w:val="24"/>
                      </w:rPr>
                      <m:t>t-r</m:t>
                    </m:r>
                  </m:sub>
                  <m:sup>
                    <m:r>
                      <w:rPr>
                        <w:rFonts w:ascii="Cambria Math" w:hAnsi="Cambria Math" w:cs="Times New Roman"/>
                        <w:noProof/>
                        <w:szCs w:val="24"/>
                      </w:rPr>
                      <m:t>2</m:t>
                    </m:r>
                  </m:sup>
                </m:sSubSup>
              </m:oMath>
            </m:oMathPara>
          </w:p>
        </w:tc>
        <w:tc>
          <w:tcPr>
            <w:tcW w:w="307" w:type="pct"/>
          </w:tcPr>
          <w:p w:rsidR="00B10BB5" w:rsidRPr="00A45B40" w:rsidRDefault="00B10BB5" w:rsidP="00B10BB5">
            <w:pPr>
              <w:pStyle w:val="Pargrafo"/>
              <w:ind w:firstLine="0"/>
              <w:jc w:val="center"/>
              <w:rPr>
                <w:rFonts w:ascii="Times New Roman" w:hAnsi="Times New Roman" w:cs="Times New Roman"/>
                <w:noProof/>
                <w:szCs w:val="24"/>
              </w:rPr>
            </w:pPr>
            <w:r w:rsidRPr="00A45B40">
              <w:rPr>
                <w:rFonts w:ascii="Times New Roman" w:hAnsi="Times New Roman" w:cs="Times New Roman"/>
                <w:noProof/>
                <w:szCs w:val="24"/>
              </w:rPr>
              <w:t>(</w:t>
            </w:r>
            <w:fldSimple w:instr=" SEQ equação \* MERGEFORMAT ">
              <w:r w:rsidR="007D7018" w:rsidRPr="007D7018">
                <w:rPr>
                  <w:rFonts w:ascii="Times New Roman" w:hAnsi="Times New Roman" w:cs="Times New Roman"/>
                  <w:noProof/>
                  <w:szCs w:val="24"/>
                </w:rPr>
                <w:t>5</w:t>
              </w:r>
            </w:fldSimple>
            <w:r w:rsidRPr="00A45B40">
              <w:rPr>
                <w:rFonts w:ascii="Times New Roman" w:hAnsi="Times New Roman" w:cs="Times New Roman"/>
                <w:noProof/>
                <w:szCs w:val="24"/>
              </w:rPr>
              <w:t>)</w:t>
            </w:r>
          </w:p>
        </w:tc>
      </w:tr>
    </w:tbl>
    <w:p w:rsidR="00917EF9" w:rsidRPr="00A45B40" w:rsidRDefault="00917EF9" w:rsidP="00917EF9">
      <w:pPr>
        <w:pStyle w:val="Pargrafo"/>
        <w:ind w:firstLine="0"/>
        <w:rPr>
          <w:rFonts w:ascii="Times New Roman" w:hAnsi="Times New Roman"/>
          <w:noProof/>
          <w:szCs w:val="24"/>
        </w:rPr>
      </w:pPr>
    </w:p>
    <w:p w:rsidR="00917EF9" w:rsidRPr="00A45B40" w:rsidRDefault="00917EF9" w:rsidP="002C7654">
      <w:pPr>
        <w:pStyle w:val="Pargrafo"/>
        <w:tabs>
          <w:tab w:val="left" w:pos="0"/>
        </w:tabs>
        <w:ind w:firstLine="0"/>
        <w:rPr>
          <w:rFonts w:ascii="Times New Roman" w:hAnsi="Times New Roman"/>
          <w:szCs w:val="24"/>
        </w:rPr>
      </w:pPr>
      <w:r w:rsidRPr="00A45B40">
        <w:rPr>
          <w:rFonts w:ascii="Times New Roman" w:hAnsi="Times New Roman"/>
          <w:szCs w:val="24"/>
        </w:rPr>
        <w:tab/>
        <w:t>Conforme Morettin e Tolloi (2004) propuseram, verificando-se as premissas de estacionariedade de uma série temporal, para observar em um modelo ARCH(r) uma variância positiva e fracamente estacionária, os coeficientes do modelo de variância dos erros devem cumprir as condições de:</w:t>
      </w:r>
    </w:p>
    <w:p w:rsidR="00917EF9" w:rsidRPr="00A45B40" w:rsidRDefault="0034564D" w:rsidP="00917EF9">
      <w:pPr>
        <w:pStyle w:val="Pargrafo"/>
        <w:ind w:firstLine="0"/>
        <w:jc w:val="left"/>
        <w:rPr>
          <w:rFonts w:ascii="Times New Roman" w:hAnsi="Times New Roman"/>
          <w:szCs w:val="24"/>
        </w:rPr>
      </w:pPr>
      <m:oMathPara>
        <m:oMath>
          <m:sSub>
            <m:sSubPr>
              <m:ctrlPr>
                <w:rPr>
                  <w:rFonts w:ascii="Cambria Math" w:hAnsi="Cambria Math"/>
                  <w:i/>
                  <w:szCs w:val="24"/>
                </w:rPr>
              </m:ctrlPr>
            </m:sSubPr>
            <m:e>
              <m:r>
                <w:rPr>
                  <w:rFonts w:ascii="Cambria Math" w:hAnsi="Cambria Math"/>
                  <w:szCs w:val="24"/>
                </w:rPr>
                <m:t>α</m:t>
              </m:r>
            </m:e>
            <m:sub>
              <m:r>
                <w:rPr>
                  <w:rFonts w:ascii="Cambria Math" w:hAnsi="Cambria Math"/>
                  <w:szCs w:val="24"/>
                </w:rPr>
                <m:t>0</m:t>
              </m:r>
            </m:sub>
          </m:sSub>
          <m:r>
            <w:rPr>
              <w:rFonts w:ascii="Cambria Math" w:hAnsi="Cambria Math"/>
              <w:szCs w:val="24"/>
            </w:rPr>
            <m:t xml:space="preserve">&gt;0, </m:t>
          </m:r>
          <m:sSub>
            <m:sSubPr>
              <m:ctrlPr>
                <w:rPr>
                  <w:rFonts w:ascii="Cambria Math" w:hAnsi="Cambria Math"/>
                  <w:i/>
                  <w:szCs w:val="24"/>
                </w:rPr>
              </m:ctrlPr>
            </m:sSubPr>
            <m:e>
              <m:r>
                <w:rPr>
                  <w:rFonts w:ascii="Cambria Math" w:hAnsi="Cambria Math"/>
                  <w:szCs w:val="24"/>
                </w:rPr>
                <m:t>α</m:t>
              </m:r>
            </m:e>
            <m:sub>
              <m:r>
                <w:rPr>
                  <w:rFonts w:ascii="Cambria Math" w:hAnsi="Cambria Math"/>
                  <w:szCs w:val="24"/>
                </w:rPr>
                <m:t>i</m:t>
              </m:r>
            </m:sub>
          </m:sSub>
          <m:r>
            <w:rPr>
              <w:rFonts w:ascii="Cambria Math" w:hAnsi="Cambria Math"/>
              <w:szCs w:val="24"/>
            </w:rPr>
            <m:t>&gt;0</m:t>
          </m:r>
        </m:oMath>
      </m:oMathPara>
    </w:p>
    <w:p w:rsidR="00917EF9" w:rsidRPr="00A45B40" w:rsidRDefault="00917EF9" w:rsidP="00917EF9">
      <w:pPr>
        <w:pStyle w:val="Pargrafo"/>
        <w:ind w:firstLine="0"/>
        <w:jc w:val="left"/>
        <w:rPr>
          <w:rFonts w:ascii="Times New Roman" w:hAnsi="Times New Roman"/>
          <w:szCs w:val="24"/>
        </w:rPr>
      </w:pPr>
      <m:oMathPara>
        <m:oMath>
          <m:r>
            <w:rPr>
              <w:rFonts w:ascii="Cambria Math" w:hAnsi="Cambria Math"/>
              <w:szCs w:val="24"/>
            </w:rPr>
            <m:t>∀i=1, 2, 3…p</m:t>
          </m:r>
        </m:oMath>
      </m:oMathPara>
    </w:p>
    <w:p w:rsidR="00917EF9" w:rsidRPr="00A45B40" w:rsidRDefault="0034564D" w:rsidP="00917EF9">
      <w:pPr>
        <w:pStyle w:val="Pargrafo"/>
        <w:ind w:firstLine="0"/>
        <w:rPr>
          <w:rFonts w:ascii="Times New Roman" w:hAnsi="Times New Roman"/>
          <w:noProof/>
          <w:szCs w:val="24"/>
        </w:rPr>
      </w:pPr>
      <m:oMathPara>
        <m:oMath>
          <m:nary>
            <m:naryPr>
              <m:chr m:val="∑"/>
              <m:limLoc m:val="undOvr"/>
              <m:subHide m:val="on"/>
              <m:supHide m:val="on"/>
              <m:ctrlPr>
                <w:rPr>
                  <w:rFonts w:ascii="Cambria Math" w:hAnsi="Cambria Math"/>
                  <w:i/>
                  <w:noProof/>
                  <w:szCs w:val="24"/>
                </w:rPr>
              </m:ctrlPr>
            </m:naryPr>
            <m:sub/>
            <m:sup/>
            <m:e>
              <m:sSub>
                <m:sSubPr>
                  <m:ctrlPr>
                    <w:rPr>
                      <w:rFonts w:ascii="Cambria Math" w:hAnsi="Cambria Math"/>
                      <w:i/>
                      <w:noProof/>
                      <w:szCs w:val="24"/>
                    </w:rPr>
                  </m:ctrlPr>
                </m:sSubPr>
                <m:e>
                  <m:r>
                    <w:rPr>
                      <w:rFonts w:ascii="Cambria Math" w:hAnsi="Cambria Math"/>
                      <w:noProof/>
                      <w:szCs w:val="24"/>
                    </w:rPr>
                    <m:t>α</m:t>
                  </m:r>
                </m:e>
                <m:sub>
                  <m:r>
                    <w:rPr>
                      <w:rFonts w:ascii="Cambria Math" w:hAnsi="Cambria Math"/>
                      <w:noProof/>
                      <w:szCs w:val="24"/>
                    </w:rPr>
                    <m:t>i</m:t>
                  </m:r>
                </m:sub>
              </m:sSub>
            </m:e>
          </m:nary>
          <m:r>
            <w:rPr>
              <w:rFonts w:ascii="Cambria Math" w:hAnsi="Cambria Math"/>
              <w:noProof/>
              <w:szCs w:val="24"/>
            </w:rPr>
            <m:t>&lt;1</m:t>
          </m:r>
        </m:oMath>
      </m:oMathPara>
    </w:p>
    <w:p w:rsidR="00CE3C18" w:rsidRPr="00A45B40" w:rsidRDefault="00917EF9" w:rsidP="00CE3C18">
      <w:pPr>
        <w:pStyle w:val="Pargrafo"/>
        <w:tabs>
          <w:tab w:val="left" w:pos="0"/>
        </w:tabs>
        <w:ind w:firstLine="0"/>
        <w:rPr>
          <w:rFonts w:ascii="Times New Roman" w:hAnsi="Times New Roman"/>
          <w:szCs w:val="24"/>
        </w:rPr>
      </w:pPr>
      <w:r w:rsidRPr="00A45B40">
        <w:rPr>
          <w:rFonts w:ascii="Times New Roman" w:hAnsi="Times New Roman"/>
          <w:szCs w:val="24"/>
        </w:rPr>
        <w:tab/>
        <w:t xml:space="preserve">Os erros </w:t>
      </w:r>
      <m:oMath>
        <m:sSub>
          <m:sSubPr>
            <m:ctrlPr>
              <w:rPr>
                <w:rFonts w:ascii="Cambria Math" w:hAnsi="Cambria Math"/>
                <w:i/>
                <w:szCs w:val="24"/>
              </w:rPr>
            </m:ctrlPr>
          </m:sSubPr>
          <m:e>
            <m:r>
              <w:rPr>
                <w:rFonts w:ascii="Cambria Math" w:hAnsi="Cambria Math"/>
                <w:szCs w:val="24"/>
              </w:rPr>
              <m:t>ε</m:t>
            </m:r>
          </m:e>
          <m:sub>
            <m:r>
              <w:rPr>
                <w:rFonts w:ascii="Cambria Math" w:hAnsi="Cambria Math"/>
                <w:szCs w:val="24"/>
              </w:rPr>
              <m:t>t</m:t>
            </m:r>
          </m:sub>
        </m:sSub>
      </m:oMath>
      <w:r w:rsidRPr="00A45B40">
        <w:rPr>
          <w:rFonts w:ascii="Times New Roman" w:hAnsi="Times New Roman"/>
          <w:szCs w:val="24"/>
        </w:rPr>
        <w:t xml:space="preserve"> foram considerados como variáveis normais e com média zero e variância unitária, além de serem identificadas como uma sequencia de variáveis aleatórias independentes e igualmente distribuídas. (ENGLE, 1982)</w:t>
      </w:r>
      <w:r w:rsidR="00CE3C18" w:rsidRPr="00A45B40">
        <w:rPr>
          <w:rFonts w:ascii="Times New Roman" w:hAnsi="Times New Roman"/>
          <w:szCs w:val="24"/>
        </w:rPr>
        <w:t xml:space="preserve">. </w:t>
      </w:r>
    </w:p>
    <w:p w:rsidR="00214F70" w:rsidRPr="00A45B40" w:rsidRDefault="00CE3C18" w:rsidP="00CE3C18">
      <w:pPr>
        <w:pStyle w:val="Pargrafo"/>
        <w:tabs>
          <w:tab w:val="left" w:pos="0"/>
        </w:tabs>
        <w:ind w:firstLine="0"/>
        <w:rPr>
          <w:rFonts w:ascii="Times New Roman" w:hAnsi="Times New Roman"/>
          <w:szCs w:val="24"/>
        </w:rPr>
      </w:pPr>
      <w:r w:rsidRPr="00A45B40">
        <w:rPr>
          <w:rFonts w:ascii="Times New Roman" w:hAnsi="Times New Roman"/>
          <w:szCs w:val="24"/>
        </w:rPr>
        <w:lastRenderedPageBreak/>
        <w:tab/>
      </w:r>
      <w:r w:rsidR="003B298B" w:rsidRPr="00A45B40">
        <w:rPr>
          <w:rFonts w:ascii="Times New Roman" w:hAnsi="Times New Roman"/>
          <w:szCs w:val="24"/>
        </w:rPr>
        <w:t xml:space="preserve">Por fim, </w:t>
      </w:r>
      <w:r w:rsidR="002614A2" w:rsidRPr="00A45B40">
        <w:rPr>
          <w:rFonts w:ascii="Times New Roman" w:hAnsi="Times New Roman"/>
          <w:szCs w:val="24"/>
        </w:rPr>
        <w:t xml:space="preserve">explicita-se a metodologia multivariada GARCH BEKK </w:t>
      </w:r>
      <w:r w:rsidR="005464CC" w:rsidRPr="00A45B40">
        <w:rPr>
          <w:rFonts w:ascii="Times New Roman" w:hAnsi="Times New Roman"/>
          <w:szCs w:val="24"/>
        </w:rPr>
        <w:t>(p, q, k), onde</w:t>
      </w:r>
      <w:r w:rsidR="00FB08BE" w:rsidRPr="00A45B40">
        <w:rPr>
          <w:rFonts w:ascii="Times New Roman" w:hAnsi="Times New Roman"/>
          <w:szCs w:val="24"/>
        </w:rPr>
        <w:t xml:space="preserve"> </w:t>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t</m:t>
            </m:r>
          </m:sub>
        </m:sSub>
      </m:oMath>
      <w:r w:rsidR="001D05AF" w:rsidRPr="00A45B40">
        <w:rPr>
          <w:rFonts w:ascii="Times New Roman" w:hAnsi="Times New Roman"/>
          <w:szCs w:val="24"/>
        </w:rPr>
        <w:t xml:space="preserve"> </w:t>
      </w:r>
    </w:p>
    <w:p w:rsidR="003B298B" w:rsidRPr="00A45B40" w:rsidRDefault="001D05AF" w:rsidP="00214F70">
      <w:pPr>
        <w:pStyle w:val="Pargrafo"/>
        <w:ind w:firstLine="0"/>
        <w:rPr>
          <w:rFonts w:ascii="Times New Roman" w:hAnsi="Times New Roman"/>
          <w:szCs w:val="24"/>
        </w:rPr>
      </w:pPr>
      <w:r w:rsidRPr="00A45B40">
        <w:rPr>
          <w:rFonts w:ascii="Times New Roman" w:hAnsi="Times New Roman"/>
          <w:szCs w:val="24"/>
        </w:rPr>
        <w:t>representa</w:t>
      </w:r>
      <w:r w:rsidR="00FB08BE" w:rsidRPr="00A45B40">
        <w:rPr>
          <w:rFonts w:ascii="Times New Roman" w:hAnsi="Times New Roman"/>
          <w:szCs w:val="24"/>
        </w:rPr>
        <w:t xml:space="preserve"> a matriz de covariâncias condicionais, </w:t>
      </w:r>
      <w:r w:rsidR="005464CC" w:rsidRPr="00A45B40">
        <w:rPr>
          <w:rFonts w:ascii="Times New Roman" w:hAnsi="Times New Roman"/>
          <w:szCs w:val="24"/>
        </w:rPr>
        <w:t>posto a partir d</w:t>
      </w:r>
      <w:r w:rsidR="00FB08BE" w:rsidRPr="00A45B40">
        <w:rPr>
          <w:rFonts w:ascii="Times New Roman" w:hAnsi="Times New Roman"/>
          <w:szCs w:val="24"/>
        </w:rPr>
        <w:t>o conjunto d</w:t>
      </w:r>
      <w:r w:rsidR="005464CC" w:rsidRPr="00A45B40">
        <w:rPr>
          <w:rFonts w:ascii="Times New Roman" w:hAnsi="Times New Roman"/>
          <w:szCs w:val="24"/>
        </w:rPr>
        <w:t>e informações disponível em t</w:t>
      </w:r>
      <w:r w:rsidR="00FB08BE" w:rsidRPr="00A45B40">
        <w:rPr>
          <w:rFonts w:ascii="Times New Roman" w:hAnsi="Times New Roman"/>
          <w:szCs w:val="24"/>
        </w:rPr>
        <w:t>,</w:t>
      </w:r>
      <w:r w:rsidR="005464CC" w:rsidRPr="00A45B40">
        <w:rPr>
          <w:rFonts w:ascii="Times New Roman" w:hAnsi="Times New Roman"/>
          <w:szCs w:val="24"/>
        </w:rPr>
        <w:t xml:space="preserve"> conforme apresentação Baba </w:t>
      </w:r>
      <w:r w:rsidR="005464CC" w:rsidRPr="00612D10">
        <w:rPr>
          <w:rFonts w:ascii="Times New Roman" w:hAnsi="Times New Roman"/>
          <w:i/>
          <w:szCs w:val="24"/>
        </w:rPr>
        <w:t>et al</w:t>
      </w:r>
      <w:r w:rsidR="005464CC" w:rsidRPr="00A45B40">
        <w:rPr>
          <w:rFonts w:ascii="Times New Roman" w:hAnsi="Times New Roman"/>
          <w:szCs w:val="24"/>
        </w:rPr>
        <w:t xml:space="preserve">. (1990) </w:t>
      </w:r>
      <w:r w:rsidR="009408A2">
        <w:rPr>
          <w:rFonts w:ascii="Times New Roman" w:hAnsi="Times New Roman"/>
          <w:szCs w:val="24"/>
        </w:rPr>
        <w:t>e</w:t>
      </w:r>
      <w:r w:rsidR="005464CC" w:rsidRPr="00A45B40">
        <w:rPr>
          <w:rFonts w:ascii="Times New Roman" w:hAnsi="Times New Roman"/>
          <w:szCs w:val="24"/>
        </w:rPr>
        <w:t xml:space="preserve"> Bittencourt </w:t>
      </w:r>
      <w:r w:rsidR="005464CC" w:rsidRPr="009408A2">
        <w:rPr>
          <w:rFonts w:ascii="Times New Roman" w:hAnsi="Times New Roman"/>
          <w:i/>
          <w:szCs w:val="24"/>
        </w:rPr>
        <w:t>et al</w:t>
      </w:r>
      <w:r w:rsidR="005464CC" w:rsidRPr="00A45B40">
        <w:rPr>
          <w:rFonts w:ascii="Times New Roman" w:hAnsi="Times New Roman"/>
          <w:szCs w:val="24"/>
        </w:rPr>
        <w:t>. (2006), sendo:</w:t>
      </w:r>
    </w:p>
    <w:tbl>
      <w:tblPr>
        <w:tblStyle w:val="Tabelacomgrade"/>
        <w:tblW w:w="496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8092"/>
        <w:gridCol w:w="566"/>
      </w:tblGrid>
      <w:tr w:rsidR="00B10BB5" w:rsidRPr="00A45B40" w:rsidTr="00B10BB5">
        <w:tc>
          <w:tcPr>
            <w:tcW w:w="307" w:type="pct"/>
          </w:tcPr>
          <w:p w:rsidR="00B10BB5" w:rsidRPr="00A45B40" w:rsidRDefault="00B10BB5" w:rsidP="00917EF9">
            <w:pPr>
              <w:pStyle w:val="Pargrafo"/>
              <w:ind w:firstLine="0"/>
              <w:rPr>
                <w:rFonts w:ascii="Times New Roman" w:hAnsi="Times New Roman" w:cs="Times New Roman"/>
                <w:noProof/>
                <w:szCs w:val="24"/>
              </w:rPr>
            </w:pPr>
          </w:p>
        </w:tc>
        <w:tc>
          <w:tcPr>
            <w:tcW w:w="4386" w:type="pct"/>
          </w:tcPr>
          <w:p w:rsidR="00B10BB5" w:rsidRPr="00A45B40" w:rsidRDefault="0034564D" w:rsidP="00B10BB5">
            <w:pPr>
              <w:pStyle w:val="Pargrafo"/>
              <w:ind w:firstLine="0"/>
              <w:jc w:val="center"/>
              <w:rPr>
                <w:rFonts w:ascii="Times New Roman" w:hAnsi="Times New Roman" w:cs="Times New Roman"/>
                <w:noProof/>
                <w:szCs w:val="24"/>
              </w:rPr>
            </w:pPr>
            <m:oMathPara>
              <m:oMath>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t</m:t>
                    </m:r>
                  </m:sub>
                </m:sSub>
                <m:r>
                  <w:rPr>
                    <w:rFonts w:ascii="Cambria Math" w:hAnsi="Cambria Math" w:cs="Times New Roman"/>
                    <w:szCs w:val="24"/>
                  </w:rPr>
                  <m:t xml:space="preserve">= </m:t>
                </m:r>
                <m:sSubSup>
                  <m:sSubSupPr>
                    <m:ctrlPr>
                      <w:rPr>
                        <w:rFonts w:ascii="Cambria Math" w:hAnsi="Cambria Math" w:cs="Times New Roman"/>
                        <w:i/>
                        <w:szCs w:val="24"/>
                      </w:rPr>
                    </m:ctrlPr>
                  </m:sSubSupPr>
                  <m:e>
                    <m:r>
                      <w:rPr>
                        <w:rFonts w:ascii="Cambria Math" w:hAnsi="Cambria Math" w:cs="Times New Roman"/>
                        <w:szCs w:val="24"/>
                      </w:rPr>
                      <m:t>H</m:t>
                    </m:r>
                  </m:e>
                  <m:sub>
                    <m:r>
                      <w:rPr>
                        <w:rFonts w:ascii="Cambria Math" w:hAnsi="Cambria Math" w:cs="Times New Roman"/>
                        <w:szCs w:val="24"/>
                      </w:rPr>
                      <m:t>t</m:t>
                    </m:r>
                  </m:sub>
                  <m:sup>
                    <m:r>
                      <w:rPr>
                        <w:rFonts w:ascii="Cambria Math" w:hAnsi="Cambria Math" w:cs="Times New Roman"/>
                        <w:szCs w:val="24"/>
                      </w:rPr>
                      <m:t>1/2</m:t>
                    </m:r>
                  </m:sup>
                </m:sSubSup>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t</m:t>
                    </m:r>
                  </m:sub>
                </m:sSub>
                <m:r>
                  <w:rPr>
                    <w:rFonts w:ascii="Cambria Math" w:hAnsi="Cambria Math" w:cs="Times New Roman"/>
                    <w:szCs w:val="24"/>
                  </w:rPr>
                  <m:t>,</m:t>
                </m:r>
              </m:oMath>
            </m:oMathPara>
          </w:p>
        </w:tc>
        <w:tc>
          <w:tcPr>
            <w:tcW w:w="307" w:type="pct"/>
          </w:tcPr>
          <w:p w:rsidR="00B10BB5" w:rsidRPr="00A45B40" w:rsidRDefault="00B10BB5" w:rsidP="00B10BB5">
            <w:pPr>
              <w:pStyle w:val="Pargrafo"/>
              <w:ind w:firstLine="0"/>
              <w:jc w:val="center"/>
              <w:rPr>
                <w:rFonts w:ascii="Times New Roman" w:hAnsi="Times New Roman" w:cs="Times New Roman"/>
                <w:noProof/>
                <w:szCs w:val="24"/>
              </w:rPr>
            </w:pPr>
            <w:r w:rsidRPr="00A45B40">
              <w:rPr>
                <w:rFonts w:ascii="Times New Roman" w:hAnsi="Times New Roman" w:cs="Times New Roman"/>
                <w:noProof/>
                <w:szCs w:val="24"/>
              </w:rPr>
              <w:t>(</w:t>
            </w:r>
            <w:fldSimple w:instr=" SEQ equação \* MERGEFORMAT ">
              <w:r w:rsidR="007D7018" w:rsidRPr="007D7018">
                <w:rPr>
                  <w:rFonts w:ascii="Times New Roman" w:hAnsi="Times New Roman" w:cs="Times New Roman"/>
                  <w:noProof/>
                  <w:szCs w:val="24"/>
                </w:rPr>
                <w:t>6</w:t>
              </w:r>
            </w:fldSimple>
            <w:r w:rsidRPr="00A45B40">
              <w:rPr>
                <w:rFonts w:ascii="Times New Roman" w:hAnsi="Times New Roman" w:cs="Times New Roman"/>
                <w:noProof/>
                <w:szCs w:val="24"/>
              </w:rPr>
              <w:t>)</w:t>
            </w:r>
          </w:p>
        </w:tc>
      </w:tr>
      <w:tr w:rsidR="00B10BB5" w:rsidRPr="00A45B40" w:rsidTr="00B10BB5">
        <w:tc>
          <w:tcPr>
            <w:tcW w:w="307" w:type="pct"/>
          </w:tcPr>
          <w:p w:rsidR="00B10BB5" w:rsidRPr="00A45B40" w:rsidRDefault="00B10BB5" w:rsidP="00917EF9">
            <w:pPr>
              <w:pStyle w:val="Pargrafo"/>
              <w:ind w:firstLine="0"/>
              <w:rPr>
                <w:rFonts w:ascii="Times New Roman" w:hAnsi="Times New Roman" w:cs="Times New Roman"/>
                <w:noProof/>
                <w:szCs w:val="24"/>
              </w:rPr>
            </w:pPr>
          </w:p>
        </w:tc>
        <w:tc>
          <w:tcPr>
            <w:tcW w:w="4386" w:type="pct"/>
          </w:tcPr>
          <w:p w:rsidR="00B10BB5" w:rsidRPr="00A45B40" w:rsidRDefault="0034564D" w:rsidP="00B10BB5">
            <w:pPr>
              <w:pStyle w:val="Pargrafo"/>
              <w:ind w:firstLine="0"/>
              <w:jc w:val="center"/>
              <w:rPr>
                <w:rFonts w:ascii="Times New Roman" w:hAnsi="Times New Roman" w:cs="Times New Roman"/>
                <w:noProof/>
                <w:szCs w:val="24"/>
              </w:rPr>
            </w:pPr>
            <m:oMathPara>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t</m:t>
                    </m:r>
                  </m:sub>
                </m:sSub>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C</m:t>
                    </m:r>
                  </m:e>
                  <m:sup>
                    <m:r>
                      <w:rPr>
                        <w:rFonts w:ascii="Cambria Math" w:hAnsi="Cambria Math" w:cs="Times New Roman"/>
                        <w:szCs w:val="24"/>
                      </w:rPr>
                      <m:t>'</m:t>
                    </m:r>
                  </m:sup>
                </m:sSup>
                <m:r>
                  <w:rPr>
                    <w:rFonts w:ascii="Cambria Math" w:hAnsi="Cambria Math" w:cs="Times New Roman"/>
                    <w:szCs w:val="24"/>
                  </w:rPr>
                  <m:t xml:space="preserve">C+ </m:t>
                </m:r>
                <m:nary>
                  <m:naryPr>
                    <m:chr m:val="∑"/>
                    <m:limLoc m:val="undOvr"/>
                    <m:ctrlPr>
                      <w:rPr>
                        <w:rFonts w:ascii="Cambria Math" w:hAnsi="Cambria Math" w:cs="Times New Roman"/>
                        <w:i/>
                        <w:szCs w:val="24"/>
                      </w:rPr>
                    </m:ctrlPr>
                  </m:naryPr>
                  <m:sub>
                    <m:r>
                      <w:rPr>
                        <w:rFonts w:ascii="Cambria Math" w:hAnsi="Cambria Math" w:cs="Times New Roman"/>
                        <w:szCs w:val="24"/>
                      </w:rPr>
                      <m:t>i-1</m:t>
                    </m:r>
                  </m:sub>
                  <m:sup>
                    <m:r>
                      <w:rPr>
                        <w:rFonts w:ascii="Cambria Math" w:hAnsi="Cambria Math" w:cs="Times New Roman"/>
                        <w:szCs w:val="24"/>
                      </w:rPr>
                      <m:t>q</m:t>
                    </m:r>
                  </m:sup>
                  <m:e>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t</m:t>
                        </m:r>
                      </m:sub>
                    </m:sSub>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t-1</m:t>
                        </m:r>
                      </m:sub>
                    </m:sSub>
                  </m:e>
                </m:nary>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t-1</m:t>
                    </m:r>
                  </m:sub>
                </m:sSub>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m:t>
                    </m:r>
                  </m:sub>
                </m:sSub>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p</m:t>
                    </m:r>
                  </m:sup>
                  <m:e>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J</m:t>
                        </m:r>
                      </m:sub>
                    </m:sSub>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t-J</m:t>
                        </m:r>
                      </m:sub>
                    </m:sSub>
                  </m:e>
                </m:nary>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j</m:t>
                    </m:r>
                  </m:sub>
                </m:sSub>
              </m:oMath>
            </m:oMathPara>
          </w:p>
        </w:tc>
        <w:tc>
          <w:tcPr>
            <w:tcW w:w="307" w:type="pct"/>
          </w:tcPr>
          <w:p w:rsidR="00B10BB5" w:rsidRPr="00A45B40" w:rsidRDefault="00B10BB5" w:rsidP="00B10BB5">
            <w:pPr>
              <w:pStyle w:val="Pargrafo"/>
              <w:ind w:firstLine="0"/>
              <w:jc w:val="center"/>
              <w:rPr>
                <w:rFonts w:ascii="Times New Roman" w:hAnsi="Times New Roman" w:cs="Times New Roman"/>
                <w:noProof/>
                <w:szCs w:val="24"/>
              </w:rPr>
            </w:pPr>
            <w:r w:rsidRPr="00A45B40">
              <w:rPr>
                <w:rFonts w:ascii="Times New Roman" w:hAnsi="Times New Roman" w:cs="Times New Roman"/>
                <w:noProof/>
                <w:szCs w:val="24"/>
              </w:rPr>
              <w:t>(</w:t>
            </w:r>
            <w:fldSimple w:instr=" SEQ equação \* MERGEFORMAT ">
              <w:r w:rsidR="007D7018" w:rsidRPr="007D7018">
                <w:rPr>
                  <w:rFonts w:ascii="Times New Roman" w:hAnsi="Times New Roman" w:cs="Times New Roman"/>
                  <w:noProof/>
                  <w:szCs w:val="24"/>
                </w:rPr>
                <w:t>7</w:t>
              </w:r>
            </w:fldSimple>
            <w:r w:rsidRPr="00A45B40">
              <w:rPr>
                <w:rFonts w:ascii="Times New Roman" w:hAnsi="Times New Roman" w:cs="Times New Roman"/>
                <w:noProof/>
                <w:szCs w:val="24"/>
              </w:rPr>
              <w:t>)</w:t>
            </w:r>
          </w:p>
        </w:tc>
      </w:tr>
    </w:tbl>
    <w:p w:rsidR="001D05AF" w:rsidRPr="00A45B40" w:rsidRDefault="001D05AF" w:rsidP="00917EF9">
      <w:pPr>
        <w:pStyle w:val="Pargrafo"/>
        <w:ind w:firstLine="0"/>
        <w:rPr>
          <w:rFonts w:ascii="Times New Roman" w:hAnsi="Times New Roman"/>
          <w:szCs w:val="24"/>
        </w:rPr>
      </w:pPr>
    </w:p>
    <w:p w:rsidR="00214F70" w:rsidRPr="00A45B40" w:rsidRDefault="001D05AF" w:rsidP="00917EF9">
      <w:pPr>
        <w:pStyle w:val="Pargrafo"/>
        <w:ind w:firstLine="0"/>
        <w:rPr>
          <w:rFonts w:ascii="Times New Roman" w:hAnsi="Times New Roman"/>
          <w:szCs w:val="24"/>
          <w:shd w:val="clear" w:color="auto" w:fill="FFFFFF"/>
        </w:rPr>
      </w:pPr>
      <w:r w:rsidRPr="00A45B40">
        <w:rPr>
          <w:rFonts w:ascii="Times New Roman" w:hAnsi="Times New Roman"/>
          <w:szCs w:val="24"/>
        </w:rPr>
        <w:t>onde C, A, B são  parâmetros da matriz (</w:t>
      </w:r>
      <w:r w:rsidRPr="00A45B40">
        <w:rPr>
          <w:rFonts w:ascii="Times New Roman" w:hAnsi="Times New Roman"/>
          <w:szCs w:val="24"/>
          <w:shd w:val="clear" w:color="auto" w:fill="FFFFFF"/>
        </w:rPr>
        <w:t xml:space="preserve">K  x  K), em que K = 2, com formato bivariado. C é </w:t>
      </w:r>
      <w:r w:rsidR="00214F70" w:rsidRPr="00A45B40">
        <w:rPr>
          <w:rFonts w:ascii="Times New Roman" w:hAnsi="Times New Roman"/>
          <w:szCs w:val="24"/>
          <w:shd w:val="clear" w:color="auto" w:fill="FFFFFF"/>
        </w:rPr>
        <w:t>uma matriz triangular superior, p e q apresenta</w:t>
      </w:r>
      <w:r w:rsidR="00FA2F06">
        <w:rPr>
          <w:rFonts w:ascii="Times New Roman" w:hAnsi="Times New Roman"/>
          <w:szCs w:val="24"/>
          <w:shd w:val="clear" w:color="auto" w:fill="FFFFFF"/>
        </w:rPr>
        <w:t>m</w:t>
      </w:r>
      <w:r w:rsidR="00214F70" w:rsidRPr="00A45B40">
        <w:rPr>
          <w:rFonts w:ascii="Times New Roman" w:hAnsi="Times New Roman"/>
          <w:szCs w:val="24"/>
          <w:shd w:val="clear" w:color="auto" w:fill="FFFFFF"/>
        </w:rPr>
        <w:t xml:space="preserve"> a ordenação do modelo e k expõe a quantidade de séries utilizadas.</w:t>
      </w:r>
    </w:p>
    <w:p w:rsidR="001D05AF" w:rsidRPr="00A45B40" w:rsidRDefault="00214F70" w:rsidP="002C7654">
      <w:pPr>
        <w:pStyle w:val="Pargrafo"/>
        <w:tabs>
          <w:tab w:val="left" w:pos="0"/>
        </w:tabs>
        <w:ind w:firstLine="0"/>
        <w:rPr>
          <w:rFonts w:ascii="Times New Roman" w:hAnsi="Times New Roman"/>
          <w:color w:val="FF0000"/>
          <w:szCs w:val="24"/>
        </w:rPr>
      </w:pPr>
      <w:r w:rsidRPr="00A45B40">
        <w:rPr>
          <w:rFonts w:ascii="Times New Roman" w:hAnsi="Times New Roman"/>
          <w:szCs w:val="24"/>
          <w:shd w:val="clear" w:color="auto" w:fill="FFFFFF"/>
        </w:rPr>
        <w:t xml:space="preserve"> </w:t>
      </w:r>
      <w:r w:rsidRPr="00A45B40">
        <w:rPr>
          <w:rFonts w:ascii="Times New Roman" w:hAnsi="Times New Roman"/>
          <w:szCs w:val="24"/>
          <w:shd w:val="clear" w:color="auto" w:fill="FFFFFF"/>
        </w:rPr>
        <w:tab/>
        <w:t xml:space="preserve">Para verificar a estacionariedade do modelo </w:t>
      </w:r>
      <w:r w:rsidR="00E82707" w:rsidRPr="00A45B40">
        <w:rPr>
          <w:rFonts w:ascii="Times New Roman" w:hAnsi="Times New Roman"/>
          <w:szCs w:val="24"/>
          <w:shd w:val="clear" w:color="auto" w:fill="FFFFFF"/>
        </w:rPr>
        <w:t xml:space="preserve">deve-se avaliar a seguinte condição: </w:t>
      </w:r>
    </w:p>
    <w:p w:rsidR="00CA7BBD" w:rsidRPr="00A45B40" w:rsidRDefault="00E82707" w:rsidP="002C7654">
      <w:pPr>
        <w:pStyle w:val="Pargrafo"/>
        <w:tabs>
          <w:tab w:val="left" w:pos="0"/>
        </w:tabs>
        <w:rPr>
          <w:rFonts w:ascii="Times New Roman" w:hAnsi="Times New Roman"/>
          <w:szCs w:val="24"/>
        </w:rPr>
      </w:pPr>
      <w:r w:rsidRPr="00A45B40">
        <w:rPr>
          <w:rFonts w:ascii="Times New Roman" w:hAnsi="Times New Roman"/>
          <w:szCs w:val="24"/>
        </w:rPr>
        <w:t>O modelo GARCH BEKK multivariado terá covariância estacionária se os autovalores</w:t>
      </w:r>
      <w:r w:rsidR="004C455E" w:rsidRPr="00A45B40">
        <w:rPr>
          <w:rFonts w:ascii="Times New Roman" w:hAnsi="Times New Roman"/>
          <w:szCs w:val="24"/>
        </w:rPr>
        <w:t xml:space="preserve"> de </w:t>
      </w:r>
      <m:oMath>
        <m:nary>
          <m:naryPr>
            <m:chr m:val="∑"/>
            <m:limLoc m:val="subSup"/>
            <m:ctrlPr>
              <w:rPr>
                <w:rFonts w:ascii="Cambria Math" w:hAnsi="Cambria Math"/>
                <w:i/>
                <w:szCs w:val="24"/>
              </w:rPr>
            </m:ctrlPr>
          </m:naryPr>
          <m:sub>
            <m:r>
              <w:rPr>
                <w:rFonts w:ascii="Cambria Math" w:hAnsi="Cambria Math"/>
                <w:szCs w:val="24"/>
              </w:rPr>
              <m:t>i=1</m:t>
            </m:r>
          </m:sub>
          <m:sup>
            <m:r>
              <w:rPr>
                <w:rFonts w:ascii="Cambria Math" w:hAnsi="Cambria Math"/>
                <w:szCs w:val="24"/>
              </w:rPr>
              <m:t>q</m:t>
            </m:r>
          </m:sup>
          <m:e>
            <m:sSup>
              <m:sSupPr>
                <m:ctrlPr>
                  <w:rPr>
                    <w:rFonts w:ascii="Cambria Math" w:hAnsi="Cambria Math"/>
                    <w:i/>
                    <w:szCs w:val="24"/>
                  </w:rPr>
                </m:ctrlPr>
              </m:sSupPr>
              <m:e>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d>
              </m:e>
              <m:sup>
                <m:r>
                  <w:rPr>
                    <w:rFonts w:ascii="Cambria Math" w:hAnsi="Cambria Math"/>
                    <w:szCs w:val="24"/>
                  </w:rPr>
                  <m:t>'</m:t>
                </m:r>
              </m:sup>
            </m:sSup>
            <m:r>
              <w:rPr>
                <w:rFonts w:ascii="Cambria Math" w:hAnsi="Cambria Math"/>
                <w:szCs w:val="24"/>
              </w:rPr>
              <m:t xml:space="preserve">+ </m:t>
            </m:r>
            <m:nary>
              <m:naryPr>
                <m:chr m:val="∑"/>
                <m:limLoc m:val="subSup"/>
                <m:ctrlPr>
                  <w:rPr>
                    <w:rFonts w:ascii="Cambria Math" w:hAnsi="Cambria Math"/>
                    <w:i/>
                    <w:szCs w:val="24"/>
                  </w:rPr>
                </m:ctrlPr>
              </m:naryPr>
              <m:sub>
                <m:r>
                  <w:rPr>
                    <w:rFonts w:ascii="Cambria Math" w:hAnsi="Cambria Math"/>
                    <w:szCs w:val="24"/>
                  </w:rPr>
                  <m:t>j=1</m:t>
                </m:r>
              </m:sub>
              <m:sup>
                <m:r>
                  <w:rPr>
                    <w:rFonts w:ascii="Cambria Math" w:hAnsi="Cambria Math"/>
                    <w:szCs w:val="24"/>
                  </w:rPr>
                  <m:t>p</m:t>
                </m:r>
              </m:sup>
              <m:e>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j</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J</m:t>
                    </m:r>
                  </m:sub>
                </m:sSub>
                <m:r>
                  <w:rPr>
                    <w:rFonts w:ascii="Cambria Math" w:hAnsi="Cambria Math"/>
                    <w:szCs w:val="24"/>
                  </w:rPr>
                  <m:t>)'</m:t>
                </m:r>
              </m:e>
            </m:nary>
          </m:e>
        </m:nary>
      </m:oMath>
      <w:r w:rsidR="00F26990" w:rsidRPr="00A45B40">
        <w:rPr>
          <w:rFonts w:ascii="Times New Roman" w:hAnsi="Times New Roman"/>
          <w:szCs w:val="24"/>
        </w:rPr>
        <w:t xml:space="preserve"> são menores do que 1 e </w:t>
      </w:r>
      <w:r w:rsidR="00F26990" w:rsidRPr="00A45B40">
        <w:rPr>
          <w:rFonts w:ascii="Cambria Math" w:hAnsi="Cambria Math" w:cs="Cambria Math"/>
          <w:szCs w:val="24"/>
        </w:rPr>
        <w:t>⊗</w:t>
      </w:r>
      <w:r w:rsidR="00F26990" w:rsidRPr="00A45B40">
        <w:rPr>
          <w:rFonts w:ascii="Times New Roman" w:hAnsi="Times New Roman"/>
          <w:szCs w:val="24"/>
        </w:rPr>
        <w:t xml:space="preserve"> denota o produto de Kroneker. De acordo com Bitencourt </w:t>
      </w:r>
      <w:r w:rsidR="00F26990" w:rsidRPr="00A45B40">
        <w:rPr>
          <w:rFonts w:ascii="Times New Roman" w:hAnsi="Times New Roman"/>
          <w:i/>
          <w:szCs w:val="24"/>
        </w:rPr>
        <w:t xml:space="preserve">et al. </w:t>
      </w:r>
      <w:r w:rsidR="00F26990" w:rsidRPr="00A45B40">
        <w:rPr>
          <w:rFonts w:ascii="Times New Roman" w:hAnsi="Times New Roman"/>
          <w:szCs w:val="24"/>
        </w:rPr>
        <w:t>(2011) o produto de Krone</w:t>
      </w:r>
      <w:r w:rsidR="00BF4BF7" w:rsidRPr="00A45B40">
        <w:rPr>
          <w:rFonts w:ascii="Times New Roman" w:hAnsi="Times New Roman"/>
          <w:szCs w:val="24"/>
        </w:rPr>
        <w:t>ker</w:t>
      </w:r>
      <w:r w:rsidR="00F26990" w:rsidRPr="00A45B40">
        <w:rPr>
          <w:rFonts w:ascii="Times New Roman" w:hAnsi="Times New Roman"/>
          <w:szCs w:val="24"/>
        </w:rPr>
        <w:t xml:space="preserve"> é caracterizado como um operador matricial binário, com  função de </w:t>
      </w:r>
      <w:r w:rsidR="00BF4BF7" w:rsidRPr="00A45B40">
        <w:rPr>
          <w:rFonts w:ascii="Times New Roman" w:hAnsi="Times New Roman"/>
          <w:szCs w:val="24"/>
        </w:rPr>
        <w:t>ampliar matr</w:t>
      </w:r>
      <w:r w:rsidR="000C2764">
        <w:rPr>
          <w:rFonts w:ascii="Times New Roman" w:hAnsi="Times New Roman"/>
          <w:szCs w:val="24"/>
        </w:rPr>
        <w:t>izes de dimensões arbitrá</w:t>
      </w:r>
      <w:r w:rsidR="00BF4BF7" w:rsidRPr="00A45B40">
        <w:rPr>
          <w:rFonts w:ascii="Times New Roman" w:hAnsi="Times New Roman"/>
          <w:szCs w:val="24"/>
        </w:rPr>
        <w:t>ria para uma estrutura especial de bloco</w:t>
      </w:r>
      <w:r w:rsidR="00F26990" w:rsidRPr="00A45B40">
        <w:rPr>
          <w:rFonts w:ascii="Times New Roman" w:hAnsi="Times New Roman"/>
          <w:szCs w:val="24"/>
        </w:rPr>
        <w:t>.</w:t>
      </w:r>
    </w:p>
    <w:p w:rsidR="00BF4BF7" w:rsidRPr="00A45B40" w:rsidRDefault="00263B2F" w:rsidP="002C7654">
      <w:pPr>
        <w:pStyle w:val="Pargrafo"/>
        <w:tabs>
          <w:tab w:val="left" w:pos="0"/>
        </w:tabs>
        <w:rPr>
          <w:rFonts w:ascii="Times New Roman" w:hAnsi="Times New Roman"/>
          <w:szCs w:val="24"/>
        </w:rPr>
      </w:pPr>
      <w:r w:rsidRPr="00A45B40">
        <w:rPr>
          <w:rFonts w:ascii="Times New Roman" w:hAnsi="Times New Roman"/>
          <w:szCs w:val="24"/>
        </w:rPr>
        <w:t xml:space="preserve">A modelagem GARCH BEKK conduz uma importante informação quanto às suas configurações generalizadas. </w:t>
      </w:r>
      <w:r w:rsidR="00C66AAB" w:rsidRPr="00A45B40">
        <w:rPr>
          <w:rFonts w:ascii="Times New Roman" w:hAnsi="Times New Roman"/>
          <w:szCs w:val="24"/>
        </w:rPr>
        <w:t>Karolyi(</w:t>
      </w:r>
      <w:r w:rsidR="003A73C1" w:rsidRPr="00A45B40">
        <w:rPr>
          <w:rFonts w:ascii="Times New Roman" w:hAnsi="Times New Roman"/>
          <w:szCs w:val="24"/>
        </w:rPr>
        <w:t>1995) demonstrou que tal modelo concede uma interação entre as variâncias e covariâncias condicio</w:t>
      </w:r>
      <w:r w:rsidR="000C2764">
        <w:rPr>
          <w:rFonts w:ascii="Times New Roman" w:hAnsi="Times New Roman"/>
          <w:szCs w:val="24"/>
        </w:rPr>
        <w:t>nais, permitindo que haja influê</w:t>
      </w:r>
      <w:r w:rsidR="003A73C1" w:rsidRPr="00A45B40">
        <w:rPr>
          <w:rFonts w:ascii="Times New Roman" w:hAnsi="Times New Roman"/>
          <w:szCs w:val="24"/>
        </w:rPr>
        <w:t xml:space="preserve">ncia, além disso, não demanda um numero grande de parâmetros a serem estimados. A estimação do modelo pauta-se </w:t>
      </w:r>
      <w:r w:rsidR="00C66AAB" w:rsidRPr="00A45B40">
        <w:rPr>
          <w:rFonts w:ascii="Times New Roman" w:hAnsi="Times New Roman"/>
          <w:szCs w:val="24"/>
        </w:rPr>
        <w:t>no Método de Quase-máxima Verossimilhança, adotando a distribuição gaussiana dos erros. O Método de Quase-máxima Verossimilhança apresentou forte consistência de estimadores por meio de demonstração de Jeantheau (1998) em modelos GARCH</w:t>
      </w:r>
      <w:r w:rsidR="003B0515" w:rsidRPr="00A45B40">
        <w:rPr>
          <w:rFonts w:ascii="Times New Roman" w:hAnsi="Times New Roman"/>
          <w:szCs w:val="24"/>
        </w:rPr>
        <w:t xml:space="preserve"> multivariados, apesar de relatos de que a normalidade dos dados não seja </w:t>
      </w:r>
      <w:r w:rsidR="001E7C35" w:rsidRPr="00A45B40">
        <w:rPr>
          <w:rFonts w:ascii="Times New Roman" w:hAnsi="Times New Roman"/>
          <w:szCs w:val="24"/>
        </w:rPr>
        <w:t>completamente confirmada, portanto, o procedimento adotado possui consistência para ser aplicado.</w:t>
      </w:r>
    </w:p>
    <w:p w:rsidR="001E7C35" w:rsidRPr="00A45B40" w:rsidRDefault="001E7C35" w:rsidP="002C7654">
      <w:pPr>
        <w:pStyle w:val="Pargrafo"/>
        <w:tabs>
          <w:tab w:val="left" w:pos="0"/>
        </w:tabs>
        <w:rPr>
          <w:rFonts w:ascii="Times New Roman" w:hAnsi="Times New Roman"/>
          <w:szCs w:val="24"/>
        </w:rPr>
      </w:pPr>
      <w:r w:rsidRPr="00A45B40">
        <w:rPr>
          <w:rFonts w:ascii="Times New Roman" w:hAnsi="Times New Roman"/>
          <w:szCs w:val="24"/>
        </w:rPr>
        <w:t xml:space="preserve">A (dinâmica) razão ótima de </w:t>
      </w:r>
      <w:r w:rsidRPr="00A45B40">
        <w:rPr>
          <w:rFonts w:ascii="Times New Roman" w:hAnsi="Times New Roman"/>
          <w:i/>
          <w:szCs w:val="24"/>
        </w:rPr>
        <w:t>hedge</w:t>
      </w:r>
      <w:r w:rsidRPr="00A45B40">
        <w:rPr>
          <w:rFonts w:ascii="Times New Roman" w:hAnsi="Times New Roman"/>
          <w:szCs w:val="24"/>
        </w:rPr>
        <w:t xml:space="preserve"> para o modelo GARCH BEKK pode ser obtida quando o retorno </w:t>
      </w:r>
      <w:r w:rsidR="00677E55" w:rsidRPr="00A45B40">
        <w:rPr>
          <w:rFonts w:ascii="Times New Roman" w:hAnsi="Times New Roman"/>
          <w:szCs w:val="24"/>
        </w:rPr>
        <w:t>equivale a diferença do logaritmo do preço da commodity:</w:t>
      </w:r>
    </w:p>
    <w:tbl>
      <w:tblPr>
        <w:tblStyle w:val="Tabelacomgrade"/>
        <w:tblW w:w="496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8092"/>
        <w:gridCol w:w="566"/>
      </w:tblGrid>
      <w:tr w:rsidR="00B10BB5" w:rsidRPr="00A45B40" w:rsidTr="00B10BB5">
        <w:tc>
          <w:tcPr>
            <w:tcW w:w="307" w:type="pct"/>
          </w:tcPr>
          <w:p w:rsidR="00B10BB5" w:rsidRPr="00A45B40" w:rsidRDefault="00B10BB5" w:rsidP="00917EF9">
            <w:pPr>
              <w:pStyle w:val="Pargrafo"/>
              <w:ind w:firstLine="0"/>
              <w:rPr>
                <w:rFonts w:ascii="Times New Roman" w:hAnsi="Times New Roman" w:cs="Times New Roman"/>
                <w:noProof/>
                <w:szCs w:val="24"/>
              </w:rPr>
            </w:pPr>
          </w:p>
        </w:tc>
        <w:tc>
          <w:tcPr>
            <w:tcW w:w="4386" w:type="pct"/>
          </w:tcPr>
          <w:p w:rsidR="00B10BB5" w:rsidRPr="00A45B40" w:rsidRDefault="0034564D" w:rsidP="00B10BB5">
            <w:pPr>
              <w:pStyle w:val="Pargrafo"/>
              <w:ind w:firstLine="0"/>
              <w:jc w:val="center"/>
              <w:rPr>
                <w:rFonts w:ascii="Times New Roman" w:hAnsi="Times New Roman" w:cs="Times New Roman"/>
                <w:noProof/>
                <w:szCs w:val="24"/>
              </w:rPr>
            </w:pPr>
            <m:oMathPara>
              <m:oMath>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t-1</m:t>
                    </m:r>
                  </m:sub>
                </m:sSub>
                <m:r>
                  <w:rPr>
                    <w:rFonts w:ascii="Cambria Math" w:hAnsi="Cambria Math" w:cs="Times New Roman"/>
                    <w:szCs w:val="24"/>
                  </w:rPr>
                  <m:t>=Cov</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t</m:t>
                        </m:r>
                      </m:sub>
                    </m:sSub>
                  </m:e>
                  <m:e>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t-1</m:t>
                        </m:r>
                      </m:sub>
                    </m:sSub>
                  </m:e>
                </m:d>
                <m:r>
                  <w:rPr>
                    <w:rFonts w:ascii="Cambria Math" w:hAnsi="Cambria Math" w:cs="Times New Roman"/>
                    <w:szCs w:val="24"/>
                  </w:rPr>
                  <m:t>/Var(</m:t>
                </m:r>
                <m:sSub>
                  <m:sSubPr>
                    <m:ctrlPr>
                      <w:rPr>
                        <w:rFonts w:ascii="Cambria Math" w:hAnsi="Cambria Math" w:cs="Times New Roman"/>
                        <w:i/>
                        <w:szCs w:val="24"/>
                      </w:rPr>
                    </m:ctrlPr>
                  </m:sSubPr>
                  <m:e>
                    <m:r>
                      <w:rPr>
                        <w:rFonts w:ascii="Cambria Math" w:hAnsi="Cambria Math" w:cs="Times New Roman"/>
                        <w:szCs w:val="24"/>
                      </w:rPr>
                      <m:t>△f</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t-1</m:t>
                    </m:r>
                  </m:sub>
                </m:sSub>
                <m:r>
                  <w:rPr>
                    <w:rFonts w:ascii="Cambria Math" w:hAnsi="Cambria Math" w:cs="Times New Roman"/>
                    <w:szCs w:val="24"/>
                  </w:rPr>
                  <m:t>)</m:t>
                </m:r>
              </m:oMath>
            </m:oMathPara>
          </w:p>
        </w:tc>
        <w:tc>
          <w:tcPr>
            <w:tcW w:w="307" w:type="pct"/>
          </w:tcPr>
          <w:p w:rsidR="00B10BB5" w:rsidRPr="00A45B40" w:rsidRDefault="00B10BB5" w:rsidP="00B10BB5">
            <w:pPr>
              <w:pStyle w:val="Pargrafo"/>
              <w:ind w:firstLine="0"/>
              <w:jc w:val="center"/>
              <w:rPr>
                <w:rFonts w:ascii="Times New Roman" w:hAnsi="Times New Roman" w:cs="Times New Roman"/>
                <w:noProof/>
                <w:szCs w:val="24"/>
              </w:rPr>
            </w:pPr>
            <w:r w:rsidRPr="00A45B40">
              <w:rPr>
                <w:rFonts w:ascii="Times New Roman" w:hAnsi="Times New Roman" w:cs="Times New Roman"/>
                <w:noProof/>
                <w:szCs w:val="24"/>
              </w:rPr>
              <w:t>(</w:t>
            </w:r>
            <w:fldSimple w:instr=" SEQ equação \* MERGEFORMAT ">
              <w:r w:rsidR="007D7018" w:rsidRPr="007D7018">
                <w:rPr>
                  <w:rFonts w:ascii="Times New Roman" w:hAnsi="Times New Roman" w:cs="Times New Roman"/>
                  <w:noProof/>
                  <w:szCs w:val="24"/>
                </w:rPr>
                <w:t>8</w:t>
              </w:r>
            </w:fldSimple>
            <w:r w:rsidRPr="00A45B40">
              <w:rPr>
                <w:rFonts w:ascii="Times New Roman" w:hAnsi="Times New Roman" w:cs="Times New Roman"/>
                <w:noProof/>
                <w:szCs w:val="24"/>
              </w:rPr>
              <w:t>)</w:t>
            </w:r>
          </w:p>
        </w:tc>
      </w:tr>
    </w:tbl>
    <w:p w:rsidR="00A13B76" w:rsidRPr="00A45B40" w:rsidRDefault="00A13B76" w:rsidP="00A13B76">
      <w:pPr>
        <w:pStyle w:val="Pargrafo"/>
        <w:ind w:firstLine="0"/>
        <w:rPr>
          <w:rFonts w:ascii="Times New Roman" w:hAnsi="Times New Roman"/>
          <w:szCs w:val="24"/>
        </w:rPr>
      </w:pPr>
    </w:p>
    <w:p w:rsidR="00A13B76" w:rsidRPr="00A45B40" w:rsidRDefault="00A13B76" w:rsidP="00A13B76">
      <w:pPr>
        <w:pStyle w:val="Pargrafo"/>
        <w:ind w:firstLine="0"/>
        <w:rPr>
          <w:rFonts w:ascii="Times New Roman" w:hAnsi="Times New Roman"/>
          <w:szCs w:val="24"/>
        </w:rPr>
      </w:pPr>
      <w:r w:rsidRPr="00A45B40">
        <w:rPr>
          <w:rFonts w:ascii="Times New Roman" w:hAnsi="Times New Roman"/>
          <w:szCs w:val="24"/>
        </w:rPr>
        <w:t xml:space="preserve">Com </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t-1</m:t>
            </m:r>
          </m:sub>
        </m:sSub>
      </m:oMath>
      <w:r w:rsidRPr="00A45B40">
        <w:rPr>
          <w:rFonts w:ascii="Times New Roman" w:hAnsi="Times New Roman"/>
          <w:szCs w:val="24"/>
        </w:rPr>
        <w:t xml:space="preserve"> sendo o indicador da razão ótima de </w:t>
      </w:r>
      <w:r w:rsidRPr="00A45B40">
        <w:rPr>
          <w:rFonts w:ascii="Times New Roman" w:hAnsi="Times New Roman"/>
          <w:i/>
          <w:szCs w:val="24"/>
        </w:rPr>
        <w:t>hedge</w:t>
      </w:r>
      <w:r w:rsidRPr="00A45B40">
        <w:rPr>
          <w:rFonts w:ascii="Times New Roman" w:hAnsi="Times New Roman"/>
          <w:szCs w:val="24"/>
        </w:rPr>
        <w:t xml:space="preserv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t</m:t>
            </m:r>
          </m:sub>
        </m:sSub>
      </m:oMath>
      <w:r w:rsidRPr="00A45B40">
        <w:rPr>
          <w:rFonts w:ascii="Times New Roman" w:hAnsi="Times New Roman"/>
          <w:szCs w:val="24"/>
        </w:rPr>
        <w:t xml:space="preserve"> e </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t</m:t>
            </m:r>
          </m:sub>
        </m:sSub>
      </m:oMath>
      <w:r w:rsidRPr="00A45B40">
        <w:rPr>
          <w:rFonts w:ascii="Times New Roman" w:hAnsi="Times New Roman"/>
          <w:szCs w:val="24"/>
        </w:rPr>
        <w:t xml:space="preserve"> demonstram o logaritmo dos </w:t>
      </w:r>
      <w:r w:rsidRPr="00A45B40">
        <w:rPr>
          <w:rFonts w:ascii="Times New Roman" w:hAnsi="Times New Roman"/>
          <w:szCs w:val="24"/>
        </w:rPr>
        <w:lastRenderedPageBreak/>
        <w:t xml:space="preserve">preços à vista e futuros, </w:t>
      </w:r>
      <w:r w:rsidR="007A4464" w:rsidRPr="00A45B40">
        <w:rPr>
          <w:rFonts w:ascii="Times New Roman" w:hAnsi="Times New Roman"/>
          <w:szCs w:val="24"/>
        </w:rPr>
        <w:t xml:space="preserve">respectivamente. Com tempo </w:t>
      </w:r>
      <m:oMath>
        <m:r>
          <w:rPr>
            <w:rFonts w:ascii="Cambria Math" w:hAnsi="Cambria Math"/>
            <w:szCs w:val="24"/>
          </w:rPr>
          <m:t>t-1</m:t>
        </m:r>
      </m:oMath>
      <w:r w:rsidR="007A4464" w:rsidRPr="00A45B40">
        <w:rPr>
          <w:rFonts w:ascii="Times New Roman" w:hAnsi="Times New Roman"/>
          <w:szCs w:val="24"/>
        </w:rPr>
        <w:t xml:space="preserve"> e conjunto de informação </w:t>
      </w:r>
      <m:oMath>
        <m:sSub>
          <m:sSubPr>
            <m:ctrlPr>
              <w:rPr>
                <w:rFonts w:ascii="Cambria Math" w:hAnsi="Cambria Math"/>
                <w:i/>
                <w:szCs w:val="24"/>
              </w:rPr>
            </m:ctrlPr>
          </m:sSubPr>
          <m:e>
            <m:r>
              <w:rPr>
                <w:rFonts w:ascii="Cambria Math" w:hAnsi="Cambria Math"/>
                <w:szCs w:val="24"/>
              </w:rPr>
              <m:t>Ω</m:t>
            </m:r>
          </m:e>
          <m:sub>
            <m:r>
              <w:rPr>
                <w:rFonts w:ascii="Cambria Math" w:hAnsi="Cambria Math"/>
                <w:szCs w:val="24"/>
              </w:rPr>
              <m:t>t-1</m:t>
            </m:r>
          </m:sub>
        </m:sSub>
      </m:oMath>
      <w:r w:rsidR="007A4464" w:rsidRPr="00A45B40">
        <w:rPr>
          <w:rFonts w:ascii="Times New Roman" w:hAnsi="Times New Roman"/>
          <w:szCs w:val="24"/>
        </w:rPr>
        <w:t>.</w:t>
      </w:r>
    </w:p>
    <w:p w:rsidR="00060A88" w:rsidRPr="00A45B40" w:rsidRDefault="00060A88" w:rsidP="002C7654">
      <w:pPr>
        <w:pStyle w:val="Pargrafo"/>
        <w:tabs>
          <w:tab w:val="left" w:pos="0"/>
        </w:tabs>
        <w:ind w:firstLine="0"/>
        <w:rPr>
          <w:rFonts w:ascii="Times New Roman" w:hAnsi="Times New Roman"/>
          <w:szCs w:val="24"/>
        </w:rPr>
      </w:pPr>
      <w:r w:rsidRPr="00A45B40">
        <w:rPr>
          <w:rFonts w:ascii="Times New Roman" w:hAnsi="Times New Roman"/>
          <w:szCs w:val="24"/>
        </w:rPr>
        <w:tab/>
        <w:t xml:space="preserve">Considera-se que a minimização da variância assume um alto grau de aversão ao risco. Contudo, se retornos esperados na proteção de preços com contratos futuros forem zero, a regra de mínima variância de </w:t>
      </w:r>
      <w:r w:rsidRPr="00A45B40">
        <w:rPr>
          <w:rFonts w:ascii="Times New Roman" w:hAnsi="Times New Roman"/>
          <w:i/>
          <w:szCs w:val="24"/>
        </w:rPr>
        <w:t>hedge</w:t>
      </w:r>
      <w:r w:rsidRPr="00A45B40">
        <w:rPr>
          <w:rFonts w:ascii="Times New Roman" w:hAnsi="Times New Roman"/>
          <w:szCs w:val="24"/>
        </w:rPr>
        <w:t xml:space="preserve"> também será</w:t>
      </w:r>
      <w:r w:rsidR="009F00C1" w:rsidRPr="00A45B40">
        <w:rPr>
          <w:rFonts w:ascii="Times New Roman" w:hAnsi="Times New Roman"/>
          <w:szCs w:val="24"/>
        </w:rPr>
        <w:t>,</w:t>
      </w:r>
      <w:r w:rsidRPr="00A45B40">
        <w:rPr>
          <w:rFonts w:ascii="Times New Roman" w:hAnsi="Times New Roman"/>
          <w:szCs w:val="24"/>
        </w:rPr>
        <w:t xml:space="preserve"> </w:t>
      </w:r>
      <w:r w:rsidR="009F00C1" w:rsidRPr="00A45B40">
        <w:rPr>
          <w:rFonts w:ascii="Times New Roman" w:hAnsi="Times New Roman"/>
          <w:szCs w:val="24"/>
        </w:rPr>
        <w:t>de forma semelhante,</w:t>
      </w:r>
      <w:r w:rsidRPr="00A45B40">
        <w:rPr>
          <w:rFonts w:ascii="Times New Roman" w:hAnsi="Times New Roman"/>
          <w:szCs w:val="24"/>
        </w:rPr>
        <w:t xml:space="preserve"> regra de máxima-utilidade esperada de </w:t>
      </w:r>
      <w:r w:rsidRPr="00A45B40">
        <w:rPr>
          <w:rFonts w:ascii="Times New Roman" w:hAnsi="Times New Roman"/>
          <w:i/>
          <w:szCs w:val="24"/>
        </w:rPr>
        <w:t>hedge</w:t>
      </w:r>
      <w:r w:rsidRPr="00A45B40">
        <w:rPr>
          <w:rFonts w:ascii="Times New Roman" w:hAnsi="Times New Roman"/>
          <w:szCs w:val="24"/>
        </w:rPr>
        <w:t xml:space="preserve">. </w:t>
      </w:r>
      <w:r w:rsidR="009F00C1" w:rsidRPr="00A45B40">
        <w:rPr>
          <w:rFonts w:ascii="Times New Roman" w:hAnsi="Times New Roman"/>
          <w:szCs w:val="24"/>
        </w:rPr>
        <w:t xml:space="preserve">Desta forma, amplia-se a aplicabilidade </w:t>
      </w:r>
      <w:r w:rsidRPr="00A45B40">
        <w:rPr>
          <w:rFonts w:ascii="Times New Roman" w:hAnsi="Times New Roman"/>
          <w:szCs w:val="24"/>
        </w:rPr>
        <w:t xml:space="preserve">da regra de mínima variância de hedge </w:t>
      </w:r>
      <w:r w:rsidR="009F00C1" w:rsidRPr="00A45B40">
        <w:rPr>
          <w:rFonts w:ascii="Times New Roman" w:hAnsi="Times New Roman"/>
          <w:szCs w:val="24"/>
        </w:rPr>
        <w:t xml:space="preserve">além </w:t>
      </w:r>
      <w:r w:rsidRPr="00A45B40">
        <w:rPr>
          <w:rFonts w:ascii="Times New Roman" w:hAnsi="Times New Roman"/>
          <w:szCs w:val="24"/>
        </w:rPr>
        <w:t>do que é geralmente reconhecida</w:t>
      </w:r>
      <w:r w:rsidR="009F00C1" w:rsidRPr="00A45B40">
        <w:rPr>
          <w:rFonts w:ascii="Times New Roman" w:hAnsi="Times New Roman"/>
          <w:szCs w:val="24"/>
        </w:rPr>
        <w:t xml:space="preserve">. Este ponto foi ilustrado por  Baillie &amp; Myers (1998) em </w:t>
      </w:r>
      <w:r w:rsidR="00B94EE6" w:rsidRPr="00A45B40">
        <w:rPr>
          <w:rFonts w:ascii="Times New Roman" w:hAnsi="Times New Roman"/>
          <w:szCs w:val="24"/>
        </w:rPr>
        <w:t>consonância</w:t>
      </w:r>
      <w:r w:rsidR="009F00C1" w:rsidRPr="00A45B40">
        <w:rPr>
          <w:rFonts w:ascii="Times New Roman" w:hAnsi="Times New Roman"/>
          <w:szCs w:val="24"/>
        </w:rPr>
        <w:t xml:space="preserve"> com Benninga et al. (1984).</w:t>
      </w:r>
    </w:p>
    <w:p w:rsidR="00806FCF" w:rsidRPr="00A45B40" w:rsidRDefault="00806FCF" w:rsidP="002C7654">
      <w:pPr>
        <w:pStyle w:val="Pargrafo"/>
        <w:tabs>
          <w:tab w:val="left" w:pos="0"/>
        </w:tabs>
        <w:ind w:firstLine="0"/>
        <w:rPr>
          <w:rFonts w:ascii="Times New Roman" w:hAnsi="Times New Roman"/>
          <w:szCs w:val="24"/>
        </w:rPr>
      </w:pPr>
      <w:r w:rsidRPr="00A45B40">
        <w:rPr>
          <w:rFonts w:ascii="Times New Roman" w:hAnsi="Times New Roman"/>
          <w:szCs w:val="24"/>
        </w:rPr>
        <w:tab/>
        <w:t>A obtenção da razão</w:t>
      </w:r>
      <w:r w:rsidR="00F367B6" w:rsidRPr="00A45B40">
        <w:rPr>
          <w:rFonts w:ascii="Times New Roman" w:hAnsi="Times New Roman"/>
          <w:szCs w:val="24"/>
        </w:rPr>
        <w:t xml:space="preserve"> ótima</w:t>
      </w:r>
      <w:r w:rsidRPr="00A45B40">
        <w:rPr>
          <w:rFonts w:ascii="Times New Roman" w:hAnsi="Times New Roman"/>
          <w:szCs w:val="24"/>
        </w:rPr>
        <w:t xml:space="preserve"> </w:t>
      </w:r>
      <w:r w:rsidR="00F367B6" w:rsidRPr="00A45B40">
        <w:rPr>
          <w:rFonts w:ascii="Times New Roman" w:hAnsi="Times New Roman"/>
          <w:szCs w:val="24"/>
        </w:rPr>
        <w:t>(</w:t>
      </w:r>
      <w:r w:rsidRPr="00A45B40">
        <w:rPr>
          <w:rFonts w:ascii="Times New Roman" w:hAnsi="Times New Roman"/>
          <w:szCs w:val="24"/>
        </w:rPr>
        <w:t>dinâmica</w:t>
      </w:r>
      <w:r w:rsidR="00F367B6" w:rsidRPr="00A45B40">
        <w:rPr>
          <w:rFonts w:ascii="Times New Roman" w:hAnsi="Times New Roman"/>
          <w:szCs w:val="24"/>
        </w:rPr>
        <w:t>)</w:t>
      </w:r>
      <w:r w:rsidRPr="00A45B40">
        <w:rPr>
          <w:rFonts w:ascii="Times New Roman" w:hAnsi="Times New Roman"/>
          <w:szCs w:val="24"/>
        </w:rPr>
        <w:t xml:space="preserve"> de </w:t>
      </w:r>
      <w:r w:rsidRPr="00A45B40">
        <w:rPr>
          <w:rFonts w:ascii="Times New Roman" w:hAnsi="Times New Roman"/>
          <w:i/>
          <w:szCs w:val="24"/>
        </w:rPr>
        <w:t xml:space="preserve">hedge </w:t>
      </w:r>
      <w:r w:rsidRPr="00A45B40">
        <w:rPr>
          <w:rFonts w:ascii="Times New Roman" w:hAnsi="Times New Roman"/>
          <w:szCs w:val="24"/>
        </w:rPr>
        <w:t>pelo modelo bivariado GARCH BEKK</w:t>
      </w:r>
      <w:r w:rsidR="00F367B6" w:rsidRPr="00A45B40">
        <w:rPr>
          <w:rFonts w:ascii="Times New Roman" w:hAnsi="Times New Roman"/>
          <w:szCs w:val="24"/>
        </w:rPr>
        <w:t>,</w:t>
      </w:r>
      <w:r w:rsidRPr="00A45B40">
        <w:rPr>
          <w:rFonts w:ascii="Times New Roman" w:hAnsi="Times New Roman"/>
          <w:szCs w:val="24"/>
        </w:rPr>
        <w:t xml:space="preserve"> considerando os preços à vista e futuro, respectivamente em (e</w:t>
      </w:r>
      <w:r w:rsidR="00B10BB5" w:rsidRPr="00A45B40">
        <w:rPr>
          <w:rFonts w:ascii="Times New Roman" w:hAnsi="Times New Roman"/>
          <w:szCs w:val="24"/>
        </w:rPr>
        <w:t>quação 9</w:t>
      </w:r>
      <w:r w:rsidRPr="00A45B40">
        <w:rPr>
          <w:rFonts w:ascii="Times New Roman" w:hAnsi="Times New Roman"/>
          <w:szCs w:val="24"/>
        </w:rPr>
        <w:t xml:space="preserve">) </w:t>
      </w:r>
      <w:r w:rsidR="00F367B6" w:rsidRPr="00A45B40">
        <w:rPr>
          <w:rFonts w:ascii="Times New Roman" w:hAnsi="Times New Roman"/>
          <w:szCs w:val="24"/>
        </w:rPr>
        <w:t xml:space="preserve">é extraída da matriz de covariância condicional </w:t>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t</m:t>
            </m:r>
          </m:sub>
        </m:sSub>
      </m:oMath>
      <w:r w:rsidR="00F367B6" w:rsidRPr="00A45B40">
        <w:rPr>
          <w:rFonts w:ascii="Times New Roman" w:hAnsi="Times New Roman"/>
          <w:szCs w:val="24"/>
        </w:rPr>
        <w:t>:</w:t>
      </w:r>
    </w:p>
    <w:tbl>
      <w:tblPr>
        <w:tblStyle w:val="Tabelacomgrade"/>
        <w:tblW w:w="496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7"/>
        <w:gridCol w:w="8092"/>
        <w:gridCol w:w="566"/>
      </w:tblGrid>
      <w:tr w:rsidR="00B10BB5" w:rsidRPr="00A45B40" w:rsidTr="00B10BB5">
        <w:tc>
          <w:tcPr>
            <w:tcW w:w="307" w:type="pct"/>
          </w:tcPr>
          <w:p w:rsidR="00B10BB5" w:rsidRPr="00A45B40" w:rsidRDefault="00B10BB5" w:rsidP="00917EF9">
            <w:pPr>
              <w:pStyle w:val="Pargrafo"/>
              <w:ind w:firstLine="0"/>
              <w:rPr>
                <w:rFonts w:ascii="Times New Roman" w:hAnsi="Times New Roman" w:cs="Times New Roman"/>
                <w:noProof/>
                <w:szCs w:val="24"/>
              </w:rPr>
            </w:pPr>
          </w:p>
        </w:tc>
        <w:tc>
          <w:tcPr>
            <w:tcW w:w="4386" w:type="pct"/>
          </w:tcPr>
          <w:p w:rsidR="00B10BB5" w:rsidRPr="00A45B40" w:rsidRDefault="0034564D" w:rsidP="00B10BB5">
            <w:pPr>
              <w:pStyle w:val="Pargrafo"/>
              <w:ind w:firstLine="0"/>
              <w:jc w:val="center"/>
              <w:rPr>
                <w:rFonts w:ascii="Times New Roman" w:hAnsi="Times New Roman" w:cs="Times New Roman"/>
                <w:noProof/>
                <w:szCs w:val="24"/>
              </w:rPr>
            </w:pPr>
            <m:oMathPara>
              <m:oMath>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21,t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22,t</m:t>
                    </m:r>
                  </m:sub>
                </m:sSub>
              </m:oMath>
            </m:oMathPara>
          </w:p>
        </w:tc>
        <w:tc>
          <w:tcPr>
            <w:tcW w:w="307" w:type="pct"/>
          </w:tcPr>
          <w:p w:rsidR="00B10BB5" w:rsidRPr="00A45B40" w:rsidRDefault="00B10BB5" w:rsidP="00B10BB5">
            <w:pPr>
              <w:pStyle w:val="Pargrafo"/>
              <w:ind w:firstLine="0"/>
              <w:jc w:val="center"/>
              <w:rPr>
                <w:rFonts w:ascii="Times New Roman" w:hAnsi="Times New Roman" w:cs="Times New Roman"/>
                <w:noProof/>
                <w:szCs w:val="24"/>
              </w:rPr>
            </w:pPr>
            <w:r w:rsidRPr="00A45B40">
              <w:rPr>
                <w:rFonts w:ascii="Times New Roman" w:hAnsi="Times New Roman" w:cs="Times New Roman"/>
                <w:noProof/>
                <w:szCs w:val="24"/>
              </w:rPr>
              <w:t>(</w:t>
            </w:r>
            <w:fldSimple w:instr=" SEQ equação \* MERGEFORMAT ">
              <w:r w:rsidR="007D7018" w:rsidRPr="007D7018">
                <w:rPr>
                  <w:rFonts w:ascii="Times New Roman" w:hAnsi="Times New Roman" w:cs="Times New Roman"/>
                  <w:noProof/>
                  <w:szCs w:val="24"/>
                </w:rPr>
                <w:t>9</w:t>
              </w:r>
            </w:fldSimple>
            <w:r w:rsidRPr="00A45B40">
              <w:rPr>
                <w:rFonts w:ascii="Times New Roman" w:hAnsi="Times New Roman" w:cs="Times New Roman"/>
                <w:noProof/>
                <w:szCs w:val="24"/>
              </w:rPr>
              <w:t>)</w:t>
            </w:r>
          </w:p>
        </w:tc>
      </w:tr>
    </w:tbl>
    <w:p w:rsidR="00F367B6" w:rsidRPr="00A45B40" w:rsidRDefault="00F367B6" w:rsidP="00A13B76">
      <w:pPr>
        <w:pStyle w:val="Pargrafo"/>
        <w:ind w:firstLine="0"/>
        <w:rPr>
          <w:rFonts w:ascii="Times New Roman" w:hAnsi="Times New Roman"/>
        </w:rPr>
      </w:pPr>
    </w:p>
    <w:p w:rsidR="00F367B6" w:rsidRPr="00A45B40" w:rsidRDefault="00F367B6" w:rsidP="00A13B76">
      <w:pPr>
        <w:pStyle w:val="Pargrafo"/>
        <w:ind w:firstLine="0"/>
        <w:rPr>
          <w:rFonts w:ascii="Times New Roman" w:hAnsi="Times New Roman"/>
        </w:rPr>
      </w:pPr>
      <w:r w:rsidRPr="00A45B40">
        <w:rPr>
          <w:rFonts w:ascii="Times New Roman" w:hAnsi="Times New Roman"/>
        </w:rPr>
        <w:t xml:space="preserve">onde </w:t>
      </w:r>
      <m:oMath>
        <m:sSub>
          <m:sSubPr>
            <m:ctrlPr>
              <w:rPr>
                <w:rFonts w:ascii="Cambria Math" w:hAnsi="Cambria Math"/>
                <w:i/>
              </w:rPr>
            </m:ctrlPr>
          </m:sSubPr>
          <m:e>
            <m:r>
              <w:rPr>
                <w:rFonts w:ascii="Cambria Math" w:hAnsi="Cambria Math"/>
              </w:rPr>
              <m:t>h</m:t>
            </m:r>
          </m:e>
          <m:sub>
            <m:r>
              <w:rPr>
                <w:rFonts w:ascii="Cambria Math" w:hAnsi="Cambria Math"/>
              </w:rPr>
              <m:t>ij,t</m:t>
            </m:r>
          </m:sub>
        </m:sSub>
      </m:oMath>
      <w:r w:rsidRPr="00A45B40">
        <w:rPr>
          <w:rFonts w:ascii="Times New Roman" w:hAnsi="Times New Roman"/>
        </w:rPr>
        <w:t xml:space="preserve"> é o elemento na i-ésima linha e j-ésima coluna da matriz de covariância condicional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Pr="00A45B40">
        <w:rPr>
          <w:rFonts w:ascii="Times New Roman" w:hAnsi="Times New Roman"/>
        </w:rPr>
        <w:t xml:space="preserve">. Em estimativas amostrais, a razão ótima de hedge dinâmica pode ser computada usando o caminho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B10BB5" w:rsidRPr="00A45B40">
        <w:rPr>
          <w:rFonts w:ascii="Times New Roman" w:hAnsi="Times New Roman"/>
        </w:rPr>
        <w:t xml:space="preserve"> , definido na equação (10</w:t>
      </w:r>
      <w:r w:rsidRPr="00A45B40">
        <w:rPr>
          <w:rFonts w:ascii="Times New Roman" w:hAnsi="Times New Roman"/>
        </w:rPr>
        <w:t>) e sendo apresentada matricialmente como:</w:t>
      </w:r>
    </w:p>
    <w:tbl>
      <w:tblPr>
        <w:tblStyle w:val="Tabelacomgrade"/>
        <w:tblW w:w="496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8"/>
        <w:gridCol w:w="8084"/>
        <w:gridCol w:w="583"/>
      </w:tblGrid>
      <w:tr w:rsidR="00B10BB5" w:rsidRPr="00A45B40" w:rsidTr="00B10BB5">
        <w:tc>
          <w:tcPr>
            <w:tcW w:w="307" w:type="pct"/>
          </w:tcPr>
          <w:p w:rsidR="00B10BB5" w:rsidRPr="00A45B40" w:rsidRDefault="00B10BB5" w:rsidP="00917EF9">
            <w:pPr>
              <w:pStyle w:val="Pargrafo"/>
              <w:ind w:firstLine="0"/>
              <w:rPr>
                <w:rFonts w:ascii="Times New Roman" w:hAnsi="Times New Roman" w:cs="Times New Roman"/>
                <w:noProof/>
              </w:rPr>
            </w:pPr>
          </w:p>
        </w:tc>
        <w:tc>
          <w:tcPr>
            <w:tcW w:w="4386" w:type="pct"/>
          </w:tcPr>
          <w:p w:rsidR="00B10BB5" w:rsidRPr="00A45B40" w:rsidRDefault="0034564D" w:rsidP="00B10BB5">
            <w:pPr>
              <w:pStyle w:val="Pargrafo"/>
              <w:ind w:firstLine="0"/>
              <w:jc w:val="center"/>
              <w:rPr>
                <w:rFonts w:ascii="Times New Roman" w:hAnsi="Times New Roman" w:cs="Times New Roman"/>
                <w:noProof/>
              </w:rPr>
            </w:pPr>
            <m:oMathPara>
              <m:oMath>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11,t</m:t>
                              </m:r>
                            </m:sub>
                          </m:sSub>
                        </m:e>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12,t</m:t>
                              </m:r>
                            </m:sub>
                          </m:sSub>
                        </m:e>
                      </m:mr>
                      <m:m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21,t</m:t>
                              </m:r>
                            </m:sub>
                          </m:sSub>
                        </m:e>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22,t</m:t>
                              </m:r>
                            </m:sub>
                          </m:sSub>
                        </m:e>
                      </m:mr>
                    </m:m>
                  </m:e>
                </m:d>
                <m:r>
                  <w:rPr>
                    <w:rFonts w:ascii="Cambria Math" w:hAnsi="Cambria Math" w:cs="Times New Roman"/>
                  </w:rPr>
                  <m:t>=</m:t>
                </m:r>
                <m:r>
                  <m:rPr>
                    <m:sty m:val="p"/>
                  </m:rPr>
                  <w:rPr>
                    <w:rFonts w:ascii="Cambria Math" w:hAnsi="Cambria Math" w:cs="Times New Roman"/>
                  </w:rPr>
                  <m:t xml:space="preserve"> </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11</m:t>
                              </m:r>
                            </m:sub>
                          </m:sSub>
                        </m:e>
                        <m:e>
                          <m:r>
                            <w:rPr>
                              <w:rFonts w:ascii="Cambria Math" w:hAnsi="Cambria Math" w:cs="Times New Roman"/>
                            </w:rPr>
                            <m:t>0</m:t>
                          </m:r>
                        </m:e>
                      </m:mr>
                      <m:m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21</m:t>
                              </m:r>
                            </m:sub>
                          </m:sSub>
                        </m:e>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22</m:t>
                              </m:r>
                            </m:sub>
                          </m:sSub>
                        </m:e>
                      </m:mr>
                    </m:m>
                  </m:e>
                </m:d>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11</m:t>
                              </m:r>
                            </m:sub>
                          </m:sSub>
                        </m:e>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21</m:t>
                              </m:r>
                            </m:sub>
                          </m:sSub>
                        </m:e>
                      </m:mr>
                      <m:mr>
                        <m:e>
                          <m:r>
                            <w:rPr>
                              <w:rFonts w:ascii="Cambria Math" w:hAnsi="Cambria Math" w:cs="Times New Roman"/>
                            </w:rPr>
                            <m:t>0</m:t>
                          </m:r>
                        </m:e>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22</m:t>
                              </m:r>
                            </m:sub>
                          </m:sSub>
                        </m:e>
                      </m:mr>
                    </m:m>
                  </m:e>
                </m:d>
                <m:r>
                  <w:rPr>
                    <w:rFonts w:ascii="Cambria Math" w:hAnsi="Cambria Math" w:cs="Times New Roman"/>
                  </w:rPr>
                  <m:t xml:space="preserve">+ </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11</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12</m:t>
                              </m:r>
                            </m:sub>
                          </m:sSub>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21</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22</m:t>
                              </m:r>
                            </m:sub>
                          </m:sSub>
                        </m:e>
                      </m:mr>
                    </m:m>
                  </m:e>
                </m:d>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ℇ</m:t>
                              </m:r>
                            </m:e>
                            <m:sub>
                              <m:r>
                                <w:rPr>
                                  <w:rFonts w:ascii="Cambria Math" w:hAnsi="Cambria Math" w:cs="Times New Roman"/>
                                </w:rPr>
                                <m:t>1,t-1</m:t>
                              </m:r>
                            </m:sub>
                            <m:sup>
                              <m:r>
                                <w:rPr>
                                  <w:rFonts w:ascii="Cambria Math" w:hAnsi="Cambria Math" w:cs="Times New Roman"/>
                                </w:rPr>
                                <m:t>2</m:t>
                              </m:r>
                            </m:sup>
                          </m:sSubSup>
                        </m:e>
                        <m:e>
                          <m:sSub>
                            <m:sSubPr>
                              <m:ctrlPr>
                                <w:rPr>
                                  <w:rFonts w:ascii="Cambria Math" w:hAnsi="Cambria Math" w:cs="Times New Roman"/>
                                  <w:i/>
                                </w:rPr>
                              </m:ctrlPr>
                            </m:sSubPr>
                            <m:e>
                              <m:r>
                                <w:rPr>
                                  <w:rFonts w:ascii="Cambria Math" w:hAnsi="Cambria Math" w:cs="Times New Roman"/>
                                </w:rPr>
                                <m:t>ℇ</m:t>
                              </m:r>
                            </m:e>
                            <m:sub>
                              <m:r>
                                <w:rPr>
                                  <w:rFonts w:ascii="Cambria Math" w:hAnsi="Cambria Math" w:cs="Times New Roman"/>
                                </w:rPr>
                                <m:t>1,t-1</m:t>
                              </m:r>
                            </m:sub>
                          </m:sSub>
                          <m:sSub>
                            <m:sSubPr>
                              <m:ctrlPr>
                                <w:rPr>
                                  <w:rFonts w:ascii="Cambria Math" w:hAnsi="Cambria Math" w:cs="Times New Roman"/>
                                  <w:i/>
                                </w:rPr>
                              </m:ctrlPr>
                            </m:sSubPr>
                            <m:e>
                              <m:r>
                                <w:rPr>
                                  <w:rFonts w:ascii="Cambria Math" w:hAnsi="Cambria Math" w:cs="Times New Roman"/>
                                </w:rPr>
                                <m:t>ℇ</m:t>
                              </m:r>
                            </m:e>
                            <m:sub>
                              <m:r>
                                <w:rPr>
                                  <w:rFonts w:ascii="Cambria Math" w:hAnsi="Cambria Math" w:cs="Times New Roman"/>
                                </w:rPr>
                                <m:t>2,t-1</m:t>
                              </m:r>
                            </m:sub>
                          </m:sSub>
                        </m:e>
                      </m:mr>
                      <m:mr>
                        <m:e>
                          <m:sSub>
                            <m:sSubPr>
                              <m:ctrlPr>
                                <w:rPr>
                                  <w:rFonts w:ascii="Cambria Math" w:hAnsi="Cambria Math" w:cs="Times New Roman"/>
                                  <w:i/>
                                </w:rPr>
                              </m:ctrlPr>
                            </m:sSubPr>
                            <m:e>
                              <m:r>
                                <w:rPr>
                                  <w:rFonts w:ascii="Cambria Math" w:hAnsi="Cambria Math" w:cs="Times New Roman"/>
                                </w:rPr>
                                <m:t>ℇ</m:t>
                              </m:r>
                            </m:e>
                            <m:sub>
                              <m:r>
                                <w:rPr>
                                  <w:rFonts w:ascii="Cambria Math" w:hAnsi="Cambria Math" w:cs="Times New Roman"/>
                                </w:rPr>
                                <m:t>2,t-1</m:t>
                              </m:r>
                            </m:sub>
                          </m:sSub>
                        </m:e>
                        <m:e>
                          <m:sSubSup>
                            <m:sSubSupPr>
                              <m:ctrlPr>
                                <w:rPr>
                                  <w:rFonts w:ascii="Cambria Math" w:hAnsi="Cambria Math" w:cs="Times New Roman"/>
                                  <w:i/>
                                </w:rPr>
                              </m:ctrlPr>
                            </m:sSubSupPr>
                            <m:e>
                              <m:r>
                                <w:rPr>
                                  <w:rFonts w:ascii="Cambria Math" w:hAnsi="Cambria Math" w:cs="Times New Roman"/>
                                </w:rPr>
                                <m:t>ℇ</m:t>
                              </m:r>
                            </m:e>
                            <m:sub>
                              <m:r>
                                <w:rPr>
                                  <w:rFonts w:ascii="Cambria Math" w:hAnsi="Cambria Math" w:cs="Times New Roman"/>
                                </w:rPr>
                                <m:t>2,t-1</m:t>
                              </m:r>
                            </m:sub>
                            <m:sup>
                              <m:r>
                                <w:rPr>
                                  <w:rFonts w:ascii="Cambria Math" w:hAnsi="Cambria Math" w:cs="Times New Roman"/>
                                </w:rPr>
                                <m:t>2</m:t>
                              </m:r>
                            </m:sup>
                          </m:sSubSup>
                        </m:e>
                      </m:mr>
                    </m:m>
                  </m:e>
                </m:d>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11</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12</m:t>
                              </m:r>
                            </m:sub>
                          </m:sSub>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21</m:t>
                              </m:r>
                            </m:sub>
                          </m:sSub>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22</m:t>
                              </m:r>
                            </m:sub>
                          </m:sSub>
                        </m:e>
                      </m:mr>
                    </m:m>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11</m:t>
                              </m:r>
                            </m:sub>
                          </m:sSub>
                        </m:e>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12</m:t>
                              </m:r>
                            </m:sub>
                          </m:sSub>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21</m:t>
                              </m:r>
                            </m:sub>
                          </m:sSub>
                        </m:e>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22</m:t>
                              </m:r>
                            </m:sub>
                          </m:sSub>
                        </m:e>
                      </m:mr>
                    </m:m>
                  </m:e>
                </m:d>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11,t-1</m:t>
                              </m:r>
                            </m:sub>
                          </m:sSub>
                        </m:e>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21,t-1</m:t>
                              </m:r>
                            </m:sub>
                          </m:sSub>
                        </m:e>
                      </m:mr>
                      <m:m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21,t-1</m:t>
                              </m:r>
                            </m:sub>
                          </m:sSub>
                        </m:e>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22,t-1</m:t>
                              </m:r>
                            </m:sub>
                          </m:sSub>
                        </m:e>
                      </m:mr>
                    </m:m>
                  </m:e>
                </m:d>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11</m:t>
                              </m:r>
                            </m:sub>
                          </m:sSub>
                        </m:e>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12</m:t>
                              </m:r>
                            </m:sub>
                          </m:sSub>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21</m:t>
                              </m:r>
                            </m:sub>
                          </m:sSub>
                        </m:e>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22</m:t>
                              </m:r>
                            </m:sub>
                          </m:sSub>
                        </m:e>
                      </m:mr>
                    </m:m>
                  </m:e>
                </m:d>
              </m:oMath>
            </m:oMathPara>
          </w:p>
        </w:tc>
        <w:tc>
          <w:tcPr>
            <w:tcW w:w="307" w:type="pct"/>
          </w:tcPr>
          <w:p w:rsidR="00B10BB5" w:rsidRPr="00A45B40" w:rsidRDefault="00B10BB5" w:rsidP="00B10BB5">
            <w:pPr>
              <w:pStyle w:val="Pargrafo"/>
              <w:ind w:firstLine="0"/>
              <w:jc w:val="center"/>
              <w:rPr>
                <w:rFonts w:ascii="Times New Roman" w:hAnsi="Times New Roman" w:cs="Times New Roman"/>
                <w:noProof/>
                <w:szCs w:val="24"/>
              </w:rPr>
            </w:pPr>
            <w:r w:rsidRPr="00A45B40">
              <w:rPr>
                <w:rFonts w:ascii="Times New Roman" w:hAnsi="Times New Roman" w:cs="Times New Roman"/>
                <w:noProof/>
                <w:szCs w:val="24"/>
              </w:rPr>
              <w:t>(</w:t>
            </w:r>
            <w:fldSimple w:instr=" SEQ equação \* MERGEFORMAT ">
              <w:r w:rsidR="007D7018" w:rsidRPr="007D7018">
                <w:rPr>
                  <w:rFonts w:ascii="Times New Roman" w:hAnsi="Times New Roman" w:cs="Times New Roman"/>
                  <w:noProof/>
                  <w:szCs w:val="24"/>
                </w:rPr>
                <w:t>10</w:t>
              </w:r>
            </w:fldSimple>
            <w:r w:rsidRPr="00A45B40">
              <w:rPr>
                <w:rFonts w:ascii="Times New Roman" w:hAnsi="Times New Roman" w:cs="Times New Roman"/>
                <w:noProof/>
                <w:szCs w:val="24"/>
              </w:rPr>
              <w:t>)</w:t>
            </w:r>
          </w:p>
        </w:tc>
      </w:tr>
    </w:tbl>
    <w:p w:rsidR="005362DF" w:rsidRPr="00A45B40" w:rsidRDefault="005362DF" w:rsidP="00A13B76">
      <w:pPr>
        <w:pStyle w:val="Pargrafo"/>
        <w:ind w:firstLine="0"/>
        <w:rPr>
          <w:rFonts w:ascii="Times New Roman" w:hAnsi="Times New Roman"/>
        </w:rPr>
      </w:pPr>
    </w:p>
    <w:p w:rsidR="00516D8F" w:rsidRPr="00A45B40" w:rsidRDefault="00516D8F">
      <w:pPr>
        <w:widowControl/>
        <w:jc w:val="left"/>
        <w:rPr>
          <w:rFonts w:ascii="Times New Roman" w:eastAsia="Calibri" w:hAnsi="Times New Roman"/>
          <w:b/>
          <w:bCs/>
          <w:caps/>
          <w:snapToGrid/>
          <w:kern w:val="28"/>
          <w:szCs w:val="24"/>
        </w:rPr>
      </w:pPr>
    </w:p>
    <w:p w:rsidR="000A521E" w:rsidRPr="00CB32AC" w:rsidRDefault="00CA7BBD" w:rsidP="007A74C5">
      <w:pPr>
        <w:pStyle w:val="titulogeral"/>
        <w:numPr>
          <w:ilvl w:val="1"/>
          <w:numId w:val="40"/>
        </w:numPr>
        <w:tabs>
          <w:tab w:val="left" w:pos="0"/>
        </w:tabs>
        <w:ind w:left="397" w:hanging="397"/>
        <w:rPr>
          <w:rFonts w:ascii="Times New Roman" w:hAnsi="Times New Roman"/>
        </w:rPr>
      </w:pPr>
      <w:bookmarkStart w:id="19" w:name="_Toc485692967"/>
      <w:r w:rsidRPr="00CB32AC">
        <w:rPr>
          <w:rFonts w:ascii="Times New Roman" w:hAnsi="Times New Roman"/>
        </w:rPr>
        <w:t>F</w:t>
      </w:r>
      <w:r w:rsidR="000A521E" w:rsidRPr="00CB32AC">
        <w:rPr>
          <w:rFonts w:ascii="Times New Roman" w:hAnsi="Times New Roman"/>
          <w:caps w:val="0"/>
        </w:rPr>
        <w:t>onte</w:t>
      </w:r>
      <w:r w:rsidRPr="00CB32AC">
        <w:rPr>
          <w:rFonts w:ascii="Times New Roman" w:hAnsi="Times New Roman"/>
        </w:rPr>
        <w:t xml:space="preserve"> </w:t>
      </w:r>
      <w:r w:rsidR="000A521E" w:rsidRPr="00CB32AC">
        <w:rPr>
          <w:rFonts w:ascii="Times New Roman" w:hAnsi="Times New Roman"/>
          <w:caps w:val="0"/>
        </w:rPr>
        <w:t>e</w:t>
      </w:r>
      <w:r w:rsidRPr="00CB32AC">
        <w:rPr>
          <w:rFonts w:ascii="Times New Roman" w:hAnsi="Times New Roman"/>
        </w:rPr>
        <w:t xml:space="preserve"> t</w:t>
      </w:r>
      <w:r w:rsidR="000A521E" w:rsidRPr="00CB32AC">
        <w:rPr>
          <w:rFonts w:ascii="Times New Roman" w:hAnsi="Times New Roman"/>
          <w:caps w:val="0"/>
        </w:rPr>
        <w:t>ratamento</w:t>
      </w:r>
      <w:r w:rsidRPr="00CB32AC">
        <w:rPr>
          <w:rFonts w:ascii="Times New Roman" w:hAnsi="Times New Roman"/>
        </w:rPr>
        <w:t xml:space="preserve"> </w:t>
      </w:r>
      <w:r w:rsidR="000A521E" w:rsidRPr="00CB32AC">
        <w:rPr>
          <w:rFonts w:ascii="Times New Roman" w:hAnsi="Times New Roman"/>
          <w:caps w:val="0"/>
        </w:rPr>
        <w:t>de</w:t>
      </w:r>
      <w:r w:rsidRPr="00CB32AC">
        <w:rPr>
          <w:rFonts w:ascii="Times New Roman" w:hAnsi="Times New Roman"/>
        </w:rPr>
        <w:t xml:space="preserve"> d</w:t>
      </w:r>
      <w:r w:rsidR="000A521E" w:rsidRPr="00CB32AC">
        <w:rPr>
          <w:rFonts w:ascii="Times New Roman" w:hAnsi="Times New Roman"/>
          <w:caps w:val="0"/>
        </w:rPr>
        <w:t>ados</w:t>
      </w:r>
      <w:bookmarkEnd w:id="19"/>
    </w:p>
    <w:p w:rsidR="005B6CEB" w:rsidRPr="00A45B40" w:rsidRDefault="005B6CEB" w:rsidP="00A45B40">
      <w:pPr>
        <w:pStyle w:val="titulogeral"/>
        <w:ind w:left="720"/>
        <w:rPr>
          <w:rFonts w:ascii="Times New Roman" w:hAnsi="Times New Roman"/>
        </w:rPr>
      </w:pPr>
    </w:p>
    <w:p w:rsidR="00865DD8" w:rsidRPr="00A45B40" w:rsidRDefault="00865DD8" w:rsidP="002C7654">
      <w:pPr>
        <w:pStyle w:val="Pargrafo"/>
        <w:tabs>
          <w:tab w:val="left" w:pos="0"/>
        </w:tabs>
        <w:rPr>
          <w:rFonts w:ascii="Times New Roman" w:hAnsi="Times New Roman"/>
        </w:rPr>
      </w:pPr>
      <w:r w:rsidRPr="00A45B40">
        <w:rPr>
          <w:rFonts w:ascii="Times New Roman" w:hAnsi="Times New Roman"/>
          <w:szCs w:val="24"/>
        </w:rPr>
        <w:t>A composição dos dados é dada por um conjunto de três series.</w:t>
      </w:r>
      <w:r w:rsidRPr="00A45B40">
        <w:rPr>
          <w:rFonts w:ascii="Times New Roman" w:hAnsi="Times New Roman"/>
        </w:rPr>
        <w:t xml:space="preserve"> Inicialmente</w:t>
      </w:r>
      <w:r w:rsidR="00807FFA" w:rsidRPr="00A45B40">
        <w:rPr>
          <w:rFonts w:ascii="Times New Roman" w:hAnsi="Times New Roman"/>
        </w:rPr>
        <w:t>,</w:t>
      </w:r>
      <w:r w:rsidRPr="00A45B40">
        <w:rPr>
          <w:rFonts w:ascii="Times New Roman" w:hAnsi="Times New Roman"/>
        </w:rPr>
        <w:t xml:space="preserve"> </w:t>
      </w:r>
      <w:r w:rsidR="00807FFA" w:rsidRPr="00A45B40">
        <w:rPr>
          <w:rFonts w:ascii="Times New Roman" w:hAnsi="Times New Roman"/>
        </w:rPr>
        <w:t xml:space="preserve">obtiveram-se </w:t>
      </w:r>
      <w:r w:rsidRPr="00A45B40">
        <w:rPr>
          <w:rFonts w:ascii="Times New Roman" w:hAnsi="Times New Roman"/>
        </w:rPr>
        <w:t xml:space="preserve">os preços diários spot do milho e da soja – Paranaguá (PR), disponibilizados por ESALQ/BM&amp;FBovespa, para o período de 08/06/2012 à 12/09/2016. </w:t>
      </w:r>
      <w:r w:rsidR="00807FFA" w:rsidRPr="00A45B40">
        <w:rPr>
          <w:rFonts w:ascii="Times New Roman" w:hAnsi="Times New Roman"/>
        </w:rPr>
        <w:t xml:space="preserve">Na </w:t>
      </w:r>
      <w:r w:rsidRPr="00A45B40">
        <w:rPr>
          <w:rFonts w:ascii="Times New Roman" w:hAnsi="Times New Roman"/>
        </w:rPr>
        <w:t>sequência</w:t>
      </w:r>
      <w:r w:rsidR="00807FFA" w:rsidRPr="00A45B40">
        <w:rPr>
          <w:rFonts w:ascii="Times New Roman" w:hAnsi="Times New Roman"/>
        </w:rPr>
        <w:t>,</w:t>
      </w:r>
      <w:r w:rsidRPr="00A45B40">
        <w:rPr>
          <w:rFonts w:ascii="Times New Roman" w:hAnsi="Times New Roman"/>
        </w:rPr>
        <w:t xml:space="preserve"> fo</w:t>
      </w:r>
      <w:r w:rsidR="00807FFA" w:rsidRPr="00A45B40">
        <w:rPr>
          <w:rFonts w:ascii="Times New Roman" w:hAnsi="Times New Roman"/>
        </w:rPr>
        <w:t>i</w:t>
      </w:r>
      <w:r w:rsidRPr="00A45B40">
        <w:rPr>
          <w:rFonts w:ascii="Times New Roman" w:hAnsi="Times New Roman"/>
        </w:rPr>
        <w:t xml:space="preserve"> coletado o preço futuro da soja, por meio do site da Bolsa de Mercadorias &amp; Futuros (BM&amp;F), contemplando também o período</w:t>
      </w:r>
      <w:r w:rsidR="00DB045A" w:rsidRPr="00A45B40">
        <w:rPr>
          <w:rFonts w:ascii="Times New Roman" w:hAnsi="Times New Roman"/>
        </w:rPr>
        <w:t xml:space="preserve"> </w:t>
      </w:r>
      <w:r w:rsidRPr="00A45B40">
        <w:rPr>
          <w:rFonts w:ascii="Times New Roman" w:hAnsi="Times New Roman"/>
        </w:rPr>
        <w:t>08/06/2012 à 12/09/2016.</w:t>
      </w:r>
      <w:r w:rsidR="00CE1C09" w:rsidRPr="00A45B40">
        <w:rPr>
          <w:rFonts w:ascii="Times New Roman" w:hAnsi="Times New Roman"/>
        </w:rPr>
        <w:t xml:space="preserve"> Tal base de dados conta com 1043</w:t>
      </w:r>
      <w:r w:rsidRPr="00A45B40">
        <w:rPr>
          <w:rFonts w:ascii="Times New Roman" w:hAnsi="Times New Roman"/>
        </w:rPr>
        <w:t xml:space="preserve"> observações por série.</w:t>
      </w:r>
    </w:p>
    <w:p w:rsidR="00865DD8" w:rsidRPr="00A45B40" w:rsidRDefault="00865DD8" w:rsidP="00865DD8">
      <w:pPr>
        <w:pStyle w:val="Pargrafo"/>
        <w:rPr>
          <w:rFonts w:ascii="Times New Roman" w:hAnsi="Times New Roman"/>
        </w:rPr>
      </w:pPr>
      <w:r w:rsidRPr="00A45B40">
        <w:rPr>
          <w:rFonts w:ascii="Times New Roman" w:hAnsi="Times New Roman"/>
        </w:rPr>
        <w:t>Os preços das séries são medidos em dólares US$ para cada saca de 60 kg. Algumas informaç</w:t>
      </w:r>
      <w:r w:rsidR="00C840BC">
        <w:rPr>
          <w:rFonts w:ascii="Times New Roman" w:hAnsi="Times New Roman"/>
        </w:rPr>
        <w:t>ões adicionais são destacadas no</w:t>
      </w:r>
      <w:r w:rsidRPr="00A45B40">
        <w:rPr>
          <w:rFonts w:ascii="Times New Roman" w:hAnsi="Times New Roman"/>
        </w:rPr>
        <w:t xml:space="preserve"> </w:t>
      </w:r>
      <w:r w:rsidR="00C840BC">
        <w:rPr>
          <w:rFonts w:ascii="Times New Roman" w:hAnsi="Times New Roman"/>
        </w:rPr>
        <w:t>Quadro 1</w:t>
      </w:r>
      <w:r w:rsidRPr="00A45B40">
        <w:rPr>
          <w:rFonts w:ascii="Times New Roman" w:hAnsi="Times New Roman"/>
        </w:rPr>
        <w:t>.</w:t>
      </w:r>
    </w:p>
    <w:p w:rsidR="00865DD8" w:rsidRPr="00A45B40" w:rsidRDefault="00865DD8" w:rsidP="00865DD8">
      <w:pPr>
        <w:pStyle w:val="Pargrafo"/>
        <w:rPr>
          <w:rFonts w:ascii="Times New Roman" w:hAnsi="Times New Roman"/>
        </w:rPr>
      </w:pPr>
    </w:p>
    <w:p w:rsidR="008144FB" w:rsidRDefault="008144FB" w:rsidP="006F6662">
      <w:pPr>
        <w:pStyle w:val="Legenda"/>
        <w:keepNext/>
        <w:spacing w:after="0"/>
        <w:ind w:left="1276" w:hanging="1276"/>
        <w:rPr>
          <w:rFonts w:ascii="Times New Roman" w:hAnsi="Times New Roman"/>
          <w:bCs w:val="0"/>
          <w:color w:val="auto"/>
          <w:sz w:val="24"/>
          <w:szCs w:val="24"/>
        </w:rPr>
      </w:pPr>
      <w:bookmarkStart w:id="20" w:name="_Toc476583883"/>
    </w:p>
    <w:p w:rsidR="004978C2" w:rsidRDefault="004978C2" w:rsidP="004978C2"/>
    <w:p w:rsidR="004978C2" w:rsidRPr="004978C2" w:rsidRDefault="004978C2" w:rsidP="004978C2"/>
    <w:p w:rsidR="003A3302" w:rsidRDefault="003A3302" w:rsidP="006F6662">
      <w:pPr>
        <w:pStyle w:val="Legenda"/>
        <w:keepNext/>
        <w:spacing w:after="0"/>
        <w:ind w:left="1276" w:hanging="1276"/>
        <w:rPr>
          <w:rFonts w:ascii="Times New Roman" w:hAnsi="Times New Roman"/>
          <w:bCs w:val="0"/>
          <w:color w:val="auto"/>
          <w:sz w:val="24"/>
          <w:szCs w:val="24"/>
        </w:rPr>
      </w:pPr>
    </w:p>
    <w:p w:rsidR="00D5273C" w:rsidRPr="00A45B40" w:rsidRDefault="00C840BC" w:rsidP="00784DED">
      <w:pPr>
        <w:pStyle w:val="Legenda"/>
        <w:keepNext/>
        <w:spacing w:after="0" w:line="360" w:lineRule="auto"/>
        <w:ind w:left="1276" w:hanging="1276"/>
        <w:rPr>
          <w:rFonts w:ascii="Times New Roman" w:hAnsi="Times New Roman"/>
          <w:b w:val="0"/>
          <w:bCs w:val="0"/>
          <w:color w:val="auto"/>
          <w:sz w:val="24"/>
          <w:szCs w:val="24"/>
        </w:rPr>
      </w:pPr>
      <w:r>
        <w:rPr>
          <w:rFonts w:ascii="Times New Roman" w:hAnsi="Times New Roman"/>
          <w:bCs w:val="0"/>
          <w:color w:val="auto"/>
          <w:sz w:val="24"/>
          <w:szCs w:val="24"/>
        </w:rPr>
        <w:t>Quadro 1</w:t>
      </w:r>
      <w:r w:rsidR="00D5273C" w:rsidRPr="00A45B40">
        <w:rPr>
          <w:rFonts w:ascii="Times New Roman" w:hAnsi="Times New Roman"/>
          <w:bCs w:val="0"/>
          <w:color w:val="auto"/>
          <w:sz w:val="24"/>
          <w:szCs w:val="24"/>
        </w:rPr>
        <w:t xml:space="preserve"> – </w:t>
      </w:r>
      <w:r w:rsidR="00D5273C" w:rsidRPr="00A45B40">
        <w:rPr>
          <w:rFonts w:ascii="Times New Roman" w:hAnsi="Times New Roman"/>
          <w:b w:val="0"/>
          <w:bCs w:val="0"/>
          <w:color w:val="auto"/>
          <w:sz w:val="24"/>
          <w:szCs w:val="24"/>
        </w:rPr>
        <w:t>Bolsa de</w:t>
      </w:r>
      <w:r w:rsidR="009408A2">
        <w:rPr>
          <w:rFonts w:ascii="Times New Roman" w:hAnsi="Times New Roman"/>
          <w:b w:val="0"/>
          <w:bCs w:val="0"/>
          <w:color w:val="auto"/>
          <w:sz w:val="24"/>
          <w:szCs w:val="24"/>
        </w:rPr>
        <w:t xml:space="preserve"> Valores, Mercadorias e Futuros</w:t>
      </w:r>
      <w:r w:rsidR="00D5273C" w:rsidRPr="00A45B40">
        <w:rPr>
          <w:rFonts w:ascii="Times New Roman" w:hAnsi="Times New Roman"/>
          <w:b w:val="0"/>
          <w:bCs w:val="0"/>
          <w:color w:val="auto"/>
          <w:sz w:val="24"/>
          <w:szCs w:val="24"/>
        </w:rPr>
        <w:t>.</w:t>
      </w:r>
      <w:r w:rsidR="009408A2">
        <w:rPr>
          <w:rFonts w:ascii="Times New Roman" w:hAnsi="Times New Roman"/>
          <w:b w:val="0"/>
          <w:bCs w:val="0"/>
          <w:color w:val="auto"/>
          <w:sz w:val="24"/>
          <w:szCs w:val="24"/>
        </w:rPr>
        <w:t xml:space="preserve"> </w:t>
      </w:r>
      <w:r w:rsidR="00D5273C" w:rsidRPr="00A45B40">
        <w:rPr>
          <w:rFonts w:ascii="Times New Roman" w:hAnsi="Times New Roman"/>
          <w:b w:val="0"/>
          <w:bCs w:val="0"/>
          <w:color w:val="auto"/>
          <w:sz w:val="24"/>
          <w:szCs w:val="24"/>
        </w:rPr>
        <w:t>– especificações de contrato futuro da soja</w:t>
      </w:r>
      <w:bookmarkEnd w:id="20"/>
    </w:p>
    <w:tbl>
      <w:tblPr>
        <w:tblStyle w:val="Tabelacomgrade"/>
        <w:tblW w:w="0" w:type="auto"/>
        <w:tblBorders>
          <w:left w:val="none" w:sz="0" w:space="0" w:color="auto"/>
          <w:right w:val="none" w:sz="0" w:space="0" w:color="auto"/>
          <w:insideV w:val="none" w:sz="0" w:space="0" w:color="auto"/>
        </w:tblBorders>
        <w:tblLayout w:type="fixed"/>
        <w:tblLook w:val="01E0"/>
      </w:tblPr>
      <w:tblGrid>
        <w:gridCol w:w="4644"/>
        <w:gridCol w:w="4484"/>
      </w:tblGrid>
      <w:tr w:rsidR="00865DD8" w:rsidRPr="00A45B40" w:rsidTr="00784DED">
        <w:trPr>
          <w:trHeight w:val="481"/>
        </w:trPr>
        <w:tc>
          <w:tcPr>
            <w:tcW w:w="4644" w:type="dxa"/>
            <w:tcBorders>
              <w:left w:val="single" w:sz="4" w:space="0" w:color="auto"/>
              <w:bottom w:val="single" w:sz="4" w:space="0" w:color="auto"/>
              <w:right w:val="single" w:sz="4" w:space="0" w:color="auto"/>
            </w:tcBorders>
          </w:tcPr>
          <w:p w:rsidR="00865DD8" w:rsidRPr="00A45B40" w:rsidRDefault="00865DD8" w:rsidP="00784DED">
            <w:pPr>
              <w:jc w:val="center"/>
              <w:rPr>
                <w:rFonts w:ascii="Times New Roman" w:hAnsi="Times New Roman" w:cs="Times New Roman"/>
                <w:b/>
                <w:sz w:val="20"/>
              </w:rPr>
            </w:pPr>
          </w:p>
          <w:p w:rsidR="00865DD8" w:rsidRPr="00A45B40" w:rsidRDefault="00865DD8" w:rsidP="00784DED">
            <w:pPr>
              <w:jc w:val="center"/>
              <w:rPr>
                <w:rFonts w:ascii="Times New Roman" w:hAnsi="Times New Roman" w:cs="Times New Roman"/>
                <w:b/>
                <w:sz w:val="20"/>
              </w:rPr>
            </w:pPr>
            <w:r w:rsidRPr="00A45B40">
              <w:rPr>
                <w:rFonts w:ascii="Times New Roman" w:hAnsi="Times New Roman" w:cs="Times New Roman"/>
                <w:b/>
                <w:sz w:val="20"/>
              </w:rPr>
              <w:t>ITEM</w:t>
            </w:r>
          </w:p>
        </w:tc>
        <w:tc>
          <w:tcPr>
            <w:tcW w:w="4484" w:type="dxa"/>
            <w:tcBorders>
              <w:left w:val="single" w:sz="4" w:space="0" w:color="auto"/>
              <w:bottom w:val="single" w:sz="4" w:space="0" w:color="auto"/>
              <w:right w:val="single" w:sz="4" w:space="0" w:color="auto"/>
            </w:tcBorders>
          </w:tcPr>
          <w:p w:rsidR="00865DD8" w:rsidRPr="00A45B40" w:rsidRDefault="00865DD8" w:rsidP="00784DED">
            <w:pPr>
              <w:jc w:val="center"/>
              <w:rPr>
                <w:rFonts w:ascii="Times New Roman" w:hAnsi="Times New Roman" w:cs="Times New Roman"/>
                <w:b/>
                <w:sz w:val="20"/>
              </w:rPr>
            </w:pPr>
          </w:p>
          <w:p w:rsidR="00865DD8" w:rsidRPr="00A45B40" w:rsidRDefault="00865DD8" w:rsidP="00784DED">
            <w:pPr>
              <w:jc w:val="center"/>
              <w:rPr>
                <w:rFonts w:ascii="Times New Roman" w:hAnsi="Times New Roman" w:cs="Times New Roman"/>
                <w:b/>
                <w:sz w:val="20"/>
              </w:rPr>
            </w:pPr>
            <w:r w:rsidRPr="00A45B40">
              <w:rPr>
                <w:rFonts w:ascii="Times New Roman" w:hAnsi="Times New Roman" w:cs="Times New Roman"/>
                <w:b/>
                <w:sz w:val="20"/>
              </w:rPr>
              <w:t xml:space="preserve">ESPECIFICAÇÕES     </w:t>
            </w:r>
          </w:p>
          <w:p w:rsidR="00865DD8" w:rsidRPr="00A45B40" w:rsidRDefault="00865DD8" w:rsidP="00784DED">
            <w:pPr>
              <w:jc w:val="center"/>
              <w:rPr>
                <w:rFonts w:ascii="Times New Roman" w:hAnsi="Times New Roman" w:cs="Times New Roman"/>
                <w:b/>
                <w:sz w:val="20"/>
              </w:rPr>
            </w:pPr>
          </w:p>
        </w:tc>
      </w:tr>
      <w:tr w:rsidR="00865DD8" w:rsidRPr="00A45B40" w:rsidTr="00784DED">
        <w:trPr>
          <w:trHeight w:val="321"/>
        </w:trPr>
        <w:tc>
          <w:tcPr>
            <w:tcW w:w="4644" w:type="dxa"/>
            <w:tcBorders>
              <w:left w:val="single" w:sz="4" w:space="0" w:color="auto"/>
              <w:bottom w:val="nil"/>
              <w:right w:val="single" w:sz="4" w:space="0" w:color="auto"/>
            </w:tcBorders>
          </w:tcPr>
          <w:p w:rsidR="00865DD8" w:rsidRPr="00A45B40" w:rsidRDefault="00865DD8" w:rsidP="00784DED">
            <w:pPr>
              <w:jc w:val="left"/>
              <w:rPr>
                <w:rFonts w:ascii="Times New Roman" w:hAnsi="Times New Roman" w:cs="Times New Roman"/>
                <w:sz w:val="20"/>
              </w:rPr>
            </w:pPr>
          </w:p>
          <w:p w:rsidR="00865DD8" w:rsidRPr="00A45B40" w:rsidRDefault="00865DD8" w:rsidP="00784DED">
            <w:pPr>
              <w:jc w:val="left"/>
              <w:rPr>
                <w:rFonts w:ascii="Times New Roman" w:hAnsi="Times New Roman" w:cs="Times New Roman"/>
                <w:sz w:val="20"/>
              </w:rPr>
            </w:pPr>
            <w:r w:rsidRPr="00A45B40">
              <w:rPr>
                <w:rFonts w:ascii="Times New Roman" w:hAnsi="Times New Roman" w:cs="Times New Roman"/>
                <w:sz w:val="20"/>
              </w:rPr>
              <w:t>Commodity</w:t>
            </w:r>
          </w:p>
        </w:tc>
        <w:tc>
          <w:tcPr>
            <w:tcW w:w="4484" w:type="dxa"/>
            <w:tcBorders>
              <w:left w:val="single" w:sz="4" w:space="0" w:color="auto"/>
              <w:bottom w:val="nil"/>
              <w:right w:val="single" w:sz="4" w:space="0" w:color="auto"/>
            </w:tcBorders>
          </w:tcPr>
          <w:p w:rsidR="00865DD8" w:rsidRPr="00A45B40" w:rsidRDefault="00865DD8" w:rsidP="00784DED">
            <w:pPr>
              <w:jc w:val="left"/>
              <w:rPr>
                <w:rFonts w:ascii="Times New Roman" w:hAnsi="Times New Roman" w:cs="Times New Roman"/>
                <w:sz w:val="20"/>
              </w:rPr>
            </w:pPr>
          </w:p>
          <w:p w:rsidR="00865DD8" w:rsidRPr="00A45B40" w:rsidRDefault="00865DD8" w:rsidP="00784DED">
            <w:pPr>
              <w:jc w:val="left"/>
              <w:rPr>
                <w:rFonts w:ascii="Times New Roman" w:hAnsi="Times New Roman" w:cs="Times New Roman"/>
                <w:sz w:val="20"/>
              </w:rPr>
            </w:pPr>
            <w:r w:rsidRPr="00A45B40">
              <w:rPr>
                <w:rFonts w:ascii="Times New Roman" w:hAnsi="Times New Roman" w:cs="Times New Roman"/>
                <w:sz w:val="20"/>
              </w:rPr>
              <w:t>Soja em grão a granel tipo exportação.</w:t>
            </w:r>
          </w:p>
        </w:tc>
      </w:tr>
      <w:tr w:rsidR="00865DD8" w:rsidRPr="00A45B40" w:rsidTr="00784DED">
        <w:trPr>
          <w:trHeight w:val="174"/>
        </w:trPr>
        <w:tc>
          <w:tcPr>
            <w:tcW w:w="4644" w:type="dxa"/>
            <w:tcBorders>
              <w:top w:val="nil"/>
              <w:left w:val="single" w:sz="4" w:space="0" w:color="auto"/>
              <w:bottom w:val="single" w:sz="4" w:space="0" w:color="auto"/>
              <w:right w:val="single" w:sz="4" w:space="0" w:color="auto"/>
            </w:tcBorders>
          </w:tcPr>
          <w:p w:rsidR="00865DD8" w:rsidRPr="00A45B40" w:rsidRDefault="00865DD8" w:rsidP="00784DED">
            <w:pPr>
              <w:jc w:val="left"/>
              <w:rPr>
                <w:rFonts w:ascii="Times New Roman" w:hAnsi="Times New Roman" w:cs="Times New Roman"/>
                <w:sz w:val="20"/>
              </w:rPr>
            </w:pPr>
          </w:p>
        </w:tc>
        <w:tc>
          <w:tcPr>
            <w:tcW w:w="4484" w:type="dxa"/>
            <w:tcBorders>
              <w:top w:val="nil"/>
              <w:left w:val="single" w:sz="4" w:space="0" w:color="auto"/>
              <w:bottom w:val="single" w:sz="4" w:space="0" w:color="auto"/>
              <w:right w:val="single" w:sz="4" w:space="0" w:color="auto"/>
            </w:tcBorders>
          </w:tcPr>
          <w:p w:rsidR="00865DD8" w:rsidRPr="00A45B40" w:rsidRDefault="00865DD8" w:rsidP="00784DED">
            <w:pPr>
              <w:jc w:val="left"/>
              <w:rPr>
                <w:rFonts w:ascii="Times New Roman" w:hAnsi="Times New Roman" w:cs="Times New Roman"/>
                <w:sz w:val="20"/>
              </w:rPr>
            </w:pPr>
          </w:p>
        </w:tc>
      </w:tr>
      <w:tr w:rsidR="00865DD8" w:rsidRPr="00A45B40" w:rsidTr="00784DED">
        <w:trPr>
          <w:trHeight w:val="321"/>
        </w:trPr>
        <w:tc>
          <w:tcPr>
            <w:tcW w:w="4644" w:type="dxa"/>
            <w:tcBorders>
              <w:left w:val="single" w:sz="4" w:space="0" w:color="auto"/>
              <w:bottom w:val="nil"/>
              <w:right w:val="single" w:sz="4" w:space="0" w:color="auto"/>
            </w:tcBorders>
          </w:tcPr>
          <w:p w:rsidR="00865DD8" w:rsidRPr="00A45B40" w:rsidRDefault="00865DD8" w:rsidP="00784DED">
            <w:pPr>
              <w:jc w:val="left"/>
              <w:rPr>
                <w:rFonts w:ascii="Times New Roman" w:hAnsi="Times New Roman" w:cs="Times New Roman"/>
                <w:sz w:val="20"/>
              </w:rPr>
            </w:pPr>
          </w:p>
          <w:p w:rsidR="00865DD8" w:rsidRPr="00A45B40" w:rsidRDefault="00865DD8" w:rsidP="00784DED">
            <w:pPr>
              <w:jc w:val="left"/>
              <w:rPr>
                <w:rFonts w:ascii="Times New Roman" w:hAnsi="Times New Roman" w:cs="Times New Roman"/>
                <w:sz w:val="20"/>
              </w:rPr>
            </w:pPr>
            <w:r w:rsidRPr="00A45B40">
              <w:rPr>
                <w:rFonts w:ascii="Times New Roman" w:hAnsi="Times New Roman" w:cs="Times New Roman"/>
                <w:sz w:val="20"/>
              </w:rPr>
              <w:t>Cotação</w:t>
            </w:r>
          </w:p>
        </w:tc>
        <w:tc>
          <w:tcPr>
            <w:tcW w:w="4484" w:type="dxa"/>
            <w:tcBorders>
              <w:left w:val="single" w:sz="4" w:space="0" w:color="auto"/>
              <w:bottom w:val="nil"/>
              <w:right w:val="single" w:sz="4" w:space="0" w:color="auto"/>
            </w:tcBorders>
          </w:tcPr>
          <w:p w:rsidR="00865DD8" w:rsidRPr="00A45B40" w:rsidRDefault="00865DD8" w:rsidP="00784DED">
            <w:pPr>
              <w:jc w:val="left"/>
              <w:rPr>
                <w:rFonts w:ascii="Times New Roman" w:hAnsi="Times New Roman" w:cs="Times New Roman"/>
                <w:sz w:val="20"/>
              </w:rPr>
            </w:pPr>
          </w:p>
          <w:p w:rsidR="00865DD8" w:rsidRPr="00A45B40" w:rsidRDefault="00865DD8" w:rsidP="00784DED">
            <w:pPr>
              <w:jc w:val="left"/>
              <w:rPr>
                <w:rFonts w:ascii="Times New Roman" w:hAnsi="Times New Roman" w:cs="Times New Roman"/>
                <w:sz w:val="20"/>
              </w:rPr>
            </w:pPr>
            <w:r w:rsidRPr="00A45B40">
              <w:rPr>
                <w:rFonts w:ascii="Times New Roman" w:hAnsi="Times New Roman" w:cs="Times New Roman"/>
                <w:sz w:val="20"/>
              </w:rPr>
              <w:t>Dólares dos Estados Unidos da América por saca de 60 (sessenta) quilos líquidos.</w:t>
            </w:r>
          </w:p>
        </w:tc>
      </w:tr>
      <w:tr w:rsidR="00865DD8" w:rsidRPr="00A45B40" w:rsidTr="00784DED">
        <w:trPr>
          <w:trHeight w:val="160"/>
        </w:trPr>
        <w:tc>
          <w:tcPr>
            <w:tcW w:w="4644" w:type="dxa"/>
            <w:tcBorders>
              <w:top w:val="nil"/>
              <w:left w:val="single" w:sz="4" w:space="0" w:color="auto"/>
              <w:bottom w:val="single" w:sz="4" w:space="0" w:color="auto"/>
              <w:right w:val="single" w:sz="4" w:space="0" w:color="auto"/>
            </w:tcBorders>
          </w:tcPr>
          <w:p w:rsidR="00865DD8" w:rsidRPr="00A45B40" w:rsidRDefault="00865DD8" w:rsidP="00784DED">
            <w:pPr>
              <w:jc w:val="left"/>
              <w:rPr>
                <w:rFonts w:ascii="Times New Roman" w:hAnsi="Times New Roman" w:cs="Times New Roman"/>
                <w:sz w:val="20"/>
              </w:rPr>
            </w:pPr>
          </w:p>
        </w:tc>
        <w:tc>
          <w:tcPr>
            <w:tcW w:w="4484" w:type="dxa"/>
            <w:tcBorders>
              <w:top w:val="nil"/>
              <w:left w:val="single" w:sz="4" w:space="0" w:color="auto"/>
              <w:bottom w:val="single" w:sz="4" w:space="0" w:color="auto"/>
              <w:right w:val="single" w:sz="4" w:space="0" w:color="auto"/>
            </w:tcBorders>
          </w:tcPr>
          <w:p w:rsidR="00865DD8" w:rsidRPr="00A45B40" w:rsidRDefault="00865DD8" w:rsidP="00784DED">
            <w:pPr>
              <w:jc w:val="left"/>
              <w:rPr>
                <w:rFonts w:ascii="Times New Roman" w:hAnsi="Times New Roman" w:cs="Times New Roman"/>
                <w:sz w:val="20"/>
              </w:rPr>
            </w:pPr>
          </w:p>
        </w:tc>
      </w:tr>
      <w:tr w:rsidR="00865DD8" w:rsidRPr="00A45B40" w:rsidTr="00784DED">
        <w:trPr>
          <w:trHeight w:val="481"/>
        </w:trPr>
        <w:tc>
          <w:tcPr>
            <w:tcW w:w="4644" w:type="dxa"/>
            <w:tcBorders>
              <w:left w:val="single" w:sz="4" w:space="0" w:color="auto"/>
              <w:bottom w:val="nil"/>
              <w:right w:val="single" w:sz="4" w:space="0" w:color="auto"/>
            </w:tcBorders>
          </w:tcPr>
          <w:p w:rsidR="00865DD8" w:rsidRPr="00A45B40" w:rsidRDefault="00865DD8" w:rsidP="00784DED">
            <w:pPr>
              <w:jc w:val="left"/>
              <w:rPr>
                <w:rFonts w:ascii="Times New Roman" w:hAnsi="Times New Roman" w:cs="Times New Roman"/>
                <w:sz w:val="20"/>
              </w:rPr>
            </w:pPr>
          </w:p>
          <w:p w:rsidR="00865DD8" w:rsidRPr="00A45B40" w:rsidRDefault="00865DD8" w:rsidP="00784DED">
            <w:pPr>
              <w:jc w:val="left"/>
              <w:rPr>
                <w:rFonts w:ascii="Times New Roman" w:hAnsi="Times New Roman" w:cs="Times New Roman"/>
                <w:sz w:val="20"/>
              </w:rPr>
            </w:pPr>
          </w:p>
          <w:p w:rsidR="00865DD8" w:rsidRPr="00A45B40" w:rsidRDefault="00865DD8" w:rsidP="00784DED">
            <w:pPr>
              <w:jc w:val="left"/>
              <w:rPr>
                <w:rFonts w:ascii="Times New Roman" w:hAnsi="Times New Roman" w:cs="Times New Roman"/>
                <w:sz w:val="20"/>
              </w:rPr>
            </w:pPr>
            <w:r w:rsidRPr="00A45B40">
              <w:rPr>
                <w:rFonts w:ascii="Times New Roman" w:hAnsi="Times New Roman" w:cs="Times New Roman"/>
                <w:sz w:val="20"/>
              </w:rPr>
              <w:t>Unidade de Negociação</w:t>
            </w:r>
          </w:p>
          <w:p w:rsidR="00865DD8" w:rsidRPr="00A45B40" w:rsidRDefault="00865DD8" w:rsidP="00784DED">
            <w:pPr>
              <w:jc w:val="left"/>
              <w:rPr>
                <w:rFonts w:ascii="Times New Roman" w:hAnsi="Times New Roman" w:cs="Times New Roman"/>
                <w:sz w:val="20"/>
              </w:rPr>
            </w:pPr>
          </w:p>
        </w:tc>
        <w:tc>
          <w:tcPr>
            <w:tcW w:w="4484" w:type="dxa"/>
            <w:tcBorders>
              <w:left w:val="single" w:sz="4" w:space="0" w:color="auto"/>
              <w:bottom w:val="nil"/>
              <w:right w:val="single" w:sz="4" w:space="0" w:color="auto"/>
            </w:tcBorders>
          </w:tcPr>
          <w:p w:rsidR="00865DD8" w:rsidRPr="00A45B40" w:rsidRDefault="00865DD8" w:rsidP="00784DED">
            <w:pPr>
              <w:jc w:val="left"/>
              <w:rPr>
                <w:rFonts w:ascii="Times New Roman" w:hAnsi="Times New Roman" w:cs="Times New Roman"/>
                <w:sz w:val="20"/>
              </w:rPr>
            </w:pPr>
          </w:p>
          <w:p w:rsidR="00865DD8" w:rsidRPr="00A45B40" w:rsidRDefault="00865DD8" w:rsidP="00784DED">
            <w:pPr>
              <w:jc w:val="left"/>
              <w:rPr>
                <w:rFonts w:ascii="Times New Roman" w:hAnsi="Times New Roman" w:cs="Times New Roman"/>
                <w:sz w:val="20"/>
              </w:rPr>
            </w:pPr>
            <w:r w:rsidRPr="00A45B40">
              <w:rPr>
                <w:rFonts w:ascii="Times New Roman" w:hAnsi="Times New Roman" w:cs="Times New Roman"/>
                <w:sz w:val="20"/>
              </w:rPr>
              <w:t>450 (quatrocentas e cinquenta) sacas de 60 (sessenta) quilos líquidos ou 27 (vinte e sete) toneladas métricas.</w:t>
            </w:r>
          </w:p>
          <w:p w:rsidR="00865DD8" w:rsidRPr="00A45B40" w:rsidRDefault="00865DD8" w:rsidP="00784DED">
            <w:pPr>
              <w:jc w:val="left"/>
              <w:rPr>
                <w:rFonts w:ascii="Times New Roman" w:hAnsi="Times New Roman" w:cs="Times New Roman"/>
                <w:sz w:val="20"/>
              </w:rPr>
            </w:pPr>
          </w:p>
        </w:tc>
      </w:tr>
      <w:tr w:rsidR="00865DD8" w:rsidRPr="00A45B40" w:rsidTr="00784DED">
        <w:trPr>
          <w:trHeight w:val="347"/>
        </w:trPr>
        <w:tc>
          <w:tcPr>
            <w:tcW w:w="4644" w:type="dxa"/>
            <w:tcBorders>
              <w:left w:val="single" w:sz="4" w:space="0" w:color="auto"/>
              <w:bottom w:val="nil"/>
              <w:right w:val="single" w:sz="4" w:space="0" w:color="auto"/>
            </w:tcBorders>
          </w:tcPr>
          <w:p w:rsidR="00865DD8" w:rsidRPr="00A45B40" w:rsidRDefault="00865DD8" w:rsidP="00784DED">
            <w:pPr>
              <w:jc w:val="left"/>
              <w:rPr>
                <w:rFonts w:ascii="Times New Roman" w:hAnsi="Times New Roman" w:cs="Times New Roman"/>
                <w:sz w:val="20"/>
              </w:rPr>
            </w:pPr>
          </w:p>
          <w:p w:rsidR="00865DD8" w:rsidRPr="00A45B40" w:rsidRDefault="00865DD8" w:rsidP="00784DED">
            <w:pPr>
              <w:jc w:val="left"/>
              <w:rPr>
                <w:rFonts w:ascii="Times New Roman" w:hAnsi="Times New Roman" w:cs="Times New Roman"/>
                <w:sz w:val="20"/>
              </w:rPr>
            </w:pPr>
          </w:p>
          <w:p w:rsidR="00865DD8" w:rsidRPr="00A45B40" w:rsidRDefault="00865DD8" w:rsidP="00784DED">
            <w:pPr>
              <w:jc w:val="left"/>
              <w:rPr>
                <w:rFonts w:ascii="Times New Roman" w:hAnsi="Times New Roman" w:cs="Times New Roman"/>
                <w:sz w:val="20"/>
              </w:rPr>
            </w:pPr>
            <w:r w:rsidRPr="00A45B40">
              <w:rPr>
                <w:rFonts w:ascii="Times New Roman" w:hAnsi="Times New Roman" w:cs="Times New Roman"/>
                <w:sz w:val="20"/>
              </w:rPr>
              <w:t>Meses de vencimento</w:t>
            </w:r>
          </w:p>
        </w:tc>
        <w:tc>
          <w:tcPr>
            <w:tcW w:w="4484" w:type="dxa"/>
            <w:tcBorders>
              <w:left w:val="single" w:sz="4" w:space="0" w:color="auto"/>
              <w:bottom w:val="nil"/>
              <w:right w:val="single" w:sz="4" w:space="0" w:color="auto"/>
            </w:tcBorders>
          </w:tcPr>
          <w:p w:rsidR="00865DD8" w:rsidRPr="00A45B40" w:rsidRDefault="00865DD8" w:rsidP="00784DED">
            <w:pPr>
              <w:jc w:val="left"/>
              <w:rPr>
                <w:rFonts w:ascii="Times New Roman" w:hAnsi="Times New Roman" w:cs="Times New Roman"/>
                <w:sz w:val="20"/>
              </w:rPr>
            </w:pPr>
          </w:p>
          <w:p w:rsidR="00865DD8" w:rsidRPr="00A45B40" w:rsidRDefault="00865DD8" w:rsidP="00784DED">
            <w:pPr>
              <w:jc w:val="left"/>
              <w:rPr>
                <w:rFonts w:ascii="Times New Roman" w:hAnsi="Times New Roman" w:cs="Times New Roman"/>
                <w:sz w:val="20"/>
              </w:rPr>
            </w:pPr>
            <w:r w:rsidRPr="00A45B40">
              <w:rPr>
                <w:rFonts w:ascii="Times New Roman" w:hAnsi="Times New Roman" w:cs="Times New Roman"/>
                <w:sz w:val="20"/>
              </w:rPr>
              <w:t>Março, abril, maio, junho, julho, agosto, setembro e novembro.</w:t>
            </w:r>
          </w:p>
          <w:p w:rsidR="00865DD8" w:rsidRPr="00A45B40" w:rsidRDefault="00865DD8" w:rsidP="00784DED">
            <w:pPr>
              <w:jc w:val="left"/>
              <w:rPr>
                <w:rFonts w:ascii="Times New Roman" w:hAnsi="Times New Roman" w:cs="Times New Roman"/>
                <w:sz w:val="20"/>
              </w:rPr>
            </w:pPr>
          </w:p>
        </w:tc>
      </w:tr>
      <w:tr w:rsidR="00865DD8" w:rsidRPr="00A45B40" w:rsidTr="00784DED">
        <w:trPr>
          <w:trHeight w:val="347"/>
        </w:trPr>
        <w:tc>
          <w:tcPr>
            <w:tcW w:w="4644" w:type="dxa"/>
            <w:tcBorders>
              <w:left w:val="single" w:sz="4" w:space="0" w:color="auto"/>
              <w:bottom w:val="nil"/>
              <w:right w:val="single" w:sz="4" w:space="0" w:color="auto"/>
            </w:tcBorders>
          </w:tcPr>
          <w:p w:rsidR="00865DD8" w:rsidRPr="00A45B40" w:rsidRDefault="00865DD8" w:rsidP="00784DED">
            <w:pPr>
              <w:jc w:val="left"/>
              <w:rPr>
                <w:rFonts w:ascii="Times New Roman" w:hAnsi="Times New Roman" w:cs="Times New Roman"/>
                <w:sz w:val="20"/>
              </w:rPr>
            </w:pPr>
          </w:p>
          <w:p w:rsidR="00865DD8" w:rsidRPr="00A45B40" w:rsidRDefault="00865DD8" w:rsidP="00784DED">
            <w:pPr>
              <w:jc w:val="left"/>
              <w:rPr>
                <w:rFonts w:ascii="Times New Roman" w:hAnsi="Times New Roman" w:cs="Times New Roman"/>
                <w:sz w:val="20"/>
              </w:rPr>
            </w:pPr>
            <w:r w:rsidRPr="00A45B40">
              <w:rPr>
                <w:rFonts w:ascii="Times New Roman" w:hAnsi="Times New Roman" w:cs="Times New Roman"/>
                <w:sz w:val="20"/>
              </w:rPr>
              <w:t>Data de vencimento e último dia de negociação.</w:t>
            </w:r>
          </w:p>
        </w:tc>
        <w:tc>
          <w:tcPr>
            <w:tcW w:w="4484" w:type="dxa"/>
            <w:tcBorders>
              <w:left w:val="single" w:sz="4" w:space="0" w:color="auto"/>
              <w:bottom w:val="nil"/>
              <w:right w:val="single" w:sz="4" w:space="0" w:color="auto"/>
            </w:tcBorders>
          </w:tcPr>
          <w:p w:rsidR="00865DD8" w:rsidRPr="00A45B40" w:rsidRDefault="00865DD8" w:rsidP="00784DED">
            <w:pPr>
              <w:jc w:val="left"/>
              <w:rPr>
                <w:rFonts w:ascii="Times New Roman" w:hAnsi="Times New Roman" w:cs="Times New Roman"/>
                <w:sz w:val="20"/>
              </w:rPr>
            </w:pPr>
          </w:p>
          <w:p w:rsidR="00784DED" w:rsidRDefault="00865DD8" w:rsidP="00784DED">
            <w:pPr>
              <w:jc w:val="left"/>
              <w:rPr>
                <w:rFonts w:ascii="Times New Roman" w:hAnsi="Times New Roman" w:cs="Times New Roman"/>
                <w:sz w:val="20"/>
              </w:rPr>
            </w:pPr>
            <w:r w:rsidRPr="00A45B40">
              <w:rPr>
                <w:rFonts w:ascii="Times New Roman" w:hAnsi="Times New Roman" w:cs="Times New Roman"/>
                <w:sz w:val="20"/>
              </w:rPr>
              <w:t>Segundo dia útil an</w:t>
            </w:r>
            <w:r w:rsidR="00784DED">
              <w:rPr>
                <w:rFonts w:ascii="Times New Roman" w:hAnsi="Times New Roman" w:cs="Times New Roman"/>
                <w:sz w:val="20"/>
              </w:rPr>
              <w:t>terior ao mês de vencimento</w:t>
            </w:r>
          </w:p>
          <w:p w:rsidR="00865DD8" w:rsidRPr="00A45B40" w:rsidRDefault="00865DD8" w:rsidP="00784DED">
            <w:pPr>
              <w:jc w:val="left"/>
              <w:rPr>
                <w:rFonts w:ascii="Times New Roman" w:hAnsi="Times New Roman" w:cs="Times New Roman"/>
                <w:sz w:val="20"/>
              </w:rPr>
            </w:pPr>
            <w:r w:rsidRPr="00A45B40">
              <w:rPr>
                <w:rFonts w:ascii="Times New Roman" w:hAnsi="Times New Roman" w:cs="Times New Roman"/>
                <w:sz w:val="20"/>
              </w:rPr>
              <w:t xml:space="preserve">       </w:t>
            </w:r>
          </w:p>
        </w:tc>
      </w:tr>
      <w:tr w:rsidR="00865DD8" w:rsidRPr="00A45B40" w:rsidTr="00784DED">
        <w:trPr>
          <w:trHeight w:val="361"/>
        </w:trPr>
        <w:tc>
          <w:tcPr>
            <w:tcW w:w="4644" w:type="dxa"/>
            <w:tcBorders>
              <w:left w:val="single" w:sz="4" w:space="0" w:color="auto"/>
              <w:bottom w:val="nil"/>
              <w:right w:val="single" w:sz="4" w:space="0" w:color="auto"/>
            </w:tcBorders>
          </w:tcPr>
          <w:p w:rsidR="00865DD8" w:rsidRPr="00A45B40" w:rsidRDefault="00865DD8" w:rsidP="00784DED">
            <w:pPr>
              <w:jc w:val="left"/>
              <w:rPr>
                <w:rFonts w:ascii="Times New Roman" w:hAnsi="Times New Roman" w:cs="Times New Roman"/>
                <w:sz w:val="20"/>
              </w:rPr>
            </w:pPr>
          </w:p>
          <w:p w:rsidR="00865DD8" w:rsidRPr="00A45B40" w:rsidRDefault="00865DD8" w:rsidP="00784DED">
            <w:pPr>
              <w:jc w:val="left"/>
              <w:rPr>
                <w:rFonts w:ascii="Times New Roman" w:hAnsi="Times New Roman" w:cs="Times New Roman"/>
                <w:sz w:val="20"/>
              </w:rPr>
            </w:pPr>
            <w:r w:rsidRPr="00A45B40">
              <w:rPr>
                <w:rFonts w:ascii="Times New Roman" w:hAnsi="Times New Roman" w:cs="Times New Roman"/>
                <w:sz w:val="20"/>
              </w:rPr>
              <w:t>Número de vencimentos em aberto</w:t>
            </w:r>
          </w:p>
        </w:tc>
        <w:tc>
          <w:tcPr>
            <w:tcW w:w="4484" w:type="dxa"/>
            <w:tcBorders>
              <w:left w:val="single" w:sz="4" w:space="0" w:color="auto"/>
              <w:bottom w:val="nil"/>
              <w:right w:val="single" w:sz="4" w:space="0" w:color="auto"/>
            </w:tcBorders>
          </w:tcPr>
          <w:p w:rsidR="00865DD8" w:rsidRPr="00A45B40" w:rsidRDefault="00865DD8" w:rsidP="00784DED">
            <w:pPr>
              <w:jc w:val="left"/>
              <w:rPr>
                <w:rFonts w:ascii="Times New Roman" w:hAnsi="Times New Roman" w:cs="Times New Roman"/>
                <w:sz w:val="20"/>
              </w:rPr>
            </w:pPr>
          </w:p>
          <w:p w:rsidR="00865DD8" w:rsidRPr="00A45B40" w:rsidRDefault="00865DD8" w:rsidP="00784DED">
            <w:pPr>
              <w:jc w:val="left"/>
              <w:rPr>
                <w:rFonts w:ascii="Times New Roman" w:hAnsi="Times New Roman" w:cs="Times New Roman"/>
                <w:sz w:val="20"/>
              </w:rPr>
            </w:pPr>
            <w:r w:rsidRPr="00A45B40">
              <w:rPr>
                <w:rFonts w:ascii="Times New Roman" w:hAnsi="Times New Roman" w:cs="Times New Roman"/>
                <w:sz w:val="20"/>
              </w:rPr>
              <w:t>Conforme autorização da BM&amp;FBOVESPA.</w:t>
            </w:r>
          </w:p>
        </w:tc>
      </w:tr>
      <w:tr w:rsidR="00865DD8" w:rsidRPr="00A45B40" w:rsidTr="00784DED">
        <w:trPr>
          <w:trHeight w:val="67"/>
        </w:trPr>
        <w:tc>
          <w:tcPr>
            <w:tcW w:w="4644" w:type="dxa"/>
            <w:tcBorders>
              <w:top w:val="nil"/>
              <w:left w:val="single" w:sz="4" w:space="0" w:color="auto"/>
              <w:right w:val="single" w:sz="4" w:space="0" w:color="auto"/>
            </w:tcBorders>
          </w:tcPr>
          <w:p w:rsidR="00865DD8" w:rsidRPr="00A45B40" w:rsidRDefault="00865DD8" w:rsidP="00784DED">
            <w:pPr>
              <w:jc w:val="left"/>
              <w:rPr>
                <w:rFonts w:ascii="Times New Roman" w:hAnsi="Times New Roman" w:cs="Times New Roman"/>
                <w:sz w:val="20"/>
              </w:rPr>
            </w:pPr>
          </w:p>
        </w:tc>
        <w:tc>
          <w:tcPr>
            <w:tcW w:w="4484" w:type="dxa"/>
            <w:tcBorders>
              <w:top w:val="nil"/>
              <w:left w:val="single" w:sz="4" w:space="0" w:color="auto"/>
              <w:right w:val="single" w:sz="4" w:space="0" w:color="auto"/>
            </w:tcBorders>
          </w:tcPr>
          <w:p w:rsidR="00865DD8" w:rsidRPr="00A45B40" w:rsidRDefault="00865DD8" w:rsidP="00784DED">
            <w:pPr>
              <w:jc w:val="left"/>
              <w:rPr>
                <w:rFonts w:ascii="Times New Roman" w:hAnsi="Times New Roman" w:cs="Times New Roman"/>
                <w:sz w:val="20"/>
              </w:rPr>
            </w:pPr>
          </w:p>
        </w:tc>
      </w:tr>
    </w:tbl>
    <w:p w:rsidR="00865DD8" w:rsidRPr="00A45B40" w:rsidRDefault="00865DD8" w:rsidP="00865DD8">
      <w:pPr>
        <w:pStyle w:val="Corpodetexto"/>
        <w:spacing w:before="100"/>
        <w:jc w:val="left"/>
        <w:rPr>
          <w:color w:val="000000"/>
          <w:sz w:val="20"/>
        </w:rPr>
      </w:pPr>
      <w:r w:rsidRPr="00A45B40">
        <w:rPr>
          <w:b/>
          <w:color w:val="000000"/>
          <w:sz w:val="20"/>
        </w:rPr>
        <w:t>Fonte</w:t>
      </w:r>
      <w:r w:rsidRPr="00A45B40">
        <w:rPr>
          <w:color w:val="000000"/>
          <w:sz w:val="20"/>
        </w:rPr>
        <w:t xml:space="preserve">: </w:t>
      </w:r>
      <w:r w:rsidR="00A45B40">
        <w:rPr>
          <w:sz w:val="20"/>
        </w:rPr>
        <w:t xml:space="preserve">BM&amp;F-BOVESPA </w:t>
      </w:r>
      <w:r w:rsidRPr="00A45B40">
        <w:rPr>
          <w:sz w:val="20"/>
        </w:rPr>
        <w:t>(2016)</w:t>
      </w:r>
    </w:p>
    <w:p w:rsidR="00865DD8" w:rsidRPr="00A45B40" w:rsidRDefault="00865DD8" w:rsidP="00865DD8">
      <w:pPr>
        <w:pStyle w:val="Pargrafo"/>
        <w:rPr>
          <w:rFonts w:ascii="Times New Roman" w:hAnsi="Times New Roman"/>
        </w:rPr>
      </w:pPr>
    </w:p>
    <w:p w:rsidR="002D2E4E" w:rsidRDefault="00C840BC" w:rsidP="00A45B40">
      <w:pPr>
        <w:pStyle w:val="Pargrafo"/>
        <w:rPr>
          <w:rFonts w:ascii="Times New Roman" w:hAnsi="Times New Roman"/>
          <w:i/>
        </w:rPr>
      </w:pPr>
      <w:r>
        <w:rPr>
          <w:rFonts w:ascii="Times New Roman" w:hAnsi="Times New Roman"/>
        </w:rPr>
        <w:t>O Quadro 1</w:t>
      </w:r>
      <w:r w:rsidR="005860D4" w:rsidRPr="00A45B40">
        <w:rPr>
          <w:rFonts w:ascii="Times New Roman" w:hAnsi="Times New Roman"/>
        </w:rPr>
        <w:t xml:space="preserve"> ilustra como os contratos futuro de soja são classificados por meio de definições, apresentando aos agentes informações mais claras a respeito das negociações a serem </w:t>
      </w:r>
      <w:r w:rsidR="00417CA6" w:rsidRPr="00A45B40">
        <w:rPr>
          <w:rFonts w:ascii="Times New Roman" w:hAnsi="Times New Roman"/>
        </w:rPr>
        <w:t>efetuadas</w:t>
      </w:r>
      <w:r w:rsidR="005860D4" w:rsidRPr="00A45B40">
        <w:rPr>
          <w:rFonts w:ascii="Times New Roman" w:hAnsi="Times New Roman"/>
        </w:rPr>
        <w:t>.</w:t>
      </w:r>
      <w:r w:rsidR="00A45B40">
        <w:rPr>
          <w:rFonts w:ascii="Times New Roman" w:hAnsi="Times New Roman"/>
        </w:rPr>
        <w:t xml:space="preserve"> </w:t>
      </w:r>
      <w:r w:rsidR="001F6079" w:rsidRPr="00A45B40">
        <w:rPr>
          <w:rFonts w:ascii="Times New Roman" w:hAnsi="Times New Roman"/>
        </w:rPr>
        <w:t xml:space="preserve">Cabe destacar que as variáveis estão representadas por siglas, onde o preço spot da soja é </w:t>
      </w:r>
      <w:r w:rsidR="009408A2" w:rsidRPr="00A45B40">
        <w:rPr>
          <w:rFonts w:ascii="Times New Roman" w:hAnsi="Times New Roman"/>
        </w:rPr>
        <w:t>identificado</w:t>
      </w:r>
      <w:r w:rsidR="001F6079" w:rsidRPr="00A45B40">
        <w:rPr>
          <w:rFonts w:ascii="Times New Roman" w:hAnsi="Times New Roman"/>
        </w:rPr>
        <w:t xml:space="preserve"> como </w:t>
      </w:r>
      <w:r w:rsidR="001F6079" w:rsidRPr="00A45B40">
        <w:rPr>
          <w:rFonts w:ascii="Times New Roman" w:hAnsi="Times New Roman"/>
          <w:i/>
        </w:rPr>
        <w:t xml:space="preserve">psa; </w:t>
      </w:r>
      <w:r w:rsidR="001F6079" w:rsidRPr="00A45B40">
        <w:rPr>
          <w:rFonts w:ascii="Times New Roman" w:hAnsi="Times New Roman"/>
        </w:rPr>
        <w:t xml:space="preserve">preço spot do milho sendo </w:t>
      </w:r>
      <w:r w:rsidR="001F6079" w:rsidRPr="00A45B40">
        <w:rPr>
          <w:rFonts w:ascii="Times New Roman" w:hAnsi="Times New Roman"/>
          <w:i/>
        </w:rPr>
        <w:t>pma</w:t>
      </w:r>
      <w:r w:rsidR="001F6079" w:rsidRPr="00A45B40">
        <w:rPr>
          <w:rFonts w:ascii="Times New Roman" w:hAnsi="Times New Roman"/>
        </w:rPr>
        <w:t xml:space="preserve">; e o preço futuro da soja é nomeado como </w:t>
      </w:r>
      <w:r w:rsidR="001F6079" w:rsidRPr="00A45B40">
        <w:rPr>
          <w:rFonts w:ascii="Times New Roman" w:hAnsi="Times New Roman"/>
          <w:i/>
        </w:rPr>
        <w:t>psf.</w:t>
      </w:r>
    </w:p>
    <w:p w:rsidR="005B6CEB" w:rsidRDefault="005B6CEB" w:rsidP="00A45B40">
      <w:pPr>
        <w:pStyle w:val="Pargrafo"/>
        <w:rPr>
          <w:rFonts w:ascii="Times New Roman" w:hAnsi="Times New Roman"/>
          <w:i/>
        </w:rPr>
      </w:pPr>
    </w:p>
    <w:p w:rsidR="005B6CEB" w:rsidRDefault="005B6CEB" w:rsidP="00A45B40">
      <w:pPr>
        <w:pStyle w:val="Pargrafo"/>
        <w:rPr>
          <w:rFonts w:ascii="Times New Roman" w:hAnsi="Times New Roman"/>
          <w:i/>
        </w:rPr>
      </w:pPr>
    </w:p>
    <w:p w:rsidR="005B6CEB" w:rsidRDefault="005B6CEB" w:rsidP="00A45B40">
      <w:pPr>
        <w:pStyle w:val="Pargrafo"/>
        <w:rPr>
          <w:rFonts w:ascii="Times New Roman" w:hAnsi="Times New Roman"/>
          <w:i/>
        </w:rPr>
      </w:pPr>
    </w:p>
    <w:p w:rsidR="005B6CEB" w:rsidRDefault="005B6CEB" w:rsidP="00A45B40">
      <w:pPr>
        <w:pStyle w:val="Pargrafo"/>
        <w:rPr>
          <w:rFonts w:ascii="Times New Roman" w:hAnsi="Times New Roman"/>
          <w:i/>
        </w:rPr>
      </w:pPr>
    </w:p>
    <w:p w:rsidR="005B6CEB" w:rsidRDefault="005B6CEB" w:rsidP="00A45B40">
      <w:pPr>
        <w:pStyle w:val="Pargrafo"/>
        <w:rPr>
          <w:rFonts w:ascii="Times New Roman" w:hAnsi="Times New Roman"/>
          <w:i/>
        </w:rPr>
      </w:pPr>
    </w:p>
    <w:p w:rsidR="005B6CEB" w:rsidRDefault="005B6CEB" w:rsidP="00A45B40">
      <w:pPr>
        <w:pStyle w:val="Pargrafo"/>
        <w:rPr>
          <w:rFonts w:ascii="Times New Roman" w:hAnsi="Times New Roman"/>
          <w:i/>
        </w:rPr>
      </w:pPr>
    </w:p>
    <w:p w:rsidR="005B6CEB" w:rsidRDefault="005B6CEB" w:rsidP="00A45B40">
      <w:pPr>
        <w:pStyle w:val="Pargrafo"/>
        <w:rPr>
          <w:rFonts w:ascii="Times New Roman" w:hAnsi="Times New Roman"/>
          <w:i/>
        </w:rPr>
      </w:pPr>
    </w:p>
    <w:p w:rsidR="005B6CEB" w:rsidRDefault="005B6CEB" w:rsidP="00A45B40">
      <w:pPr>
        <w:pStyle w:val="Pargrafo"/>
        <w:rPr>
          <w:rFonts w:ascii="Times New Roman" w:hAnsi="Times New Roman"/>
          <w:i/>
        </w:rPr>
      </w:pPr>
    </w:p>
    <w:p w:rsidR="005B6CEB" w:rsidRDefault="005B6CEB" w:rsidP="00A45B40">
      <w:pPr>
        <w:pStyle w:val="Pargrafo"/>
        <w:rPr>
          <w:rFonts w:ascii="Times New Roman" w:hAnsi="Times New Roman"/>
          <w:i/>
        </w:rPr>
      </w:pPr>
    </w:p>
    <w:p w:rsidR="004074E5" w:rsidRPr="006B3CEF" w:rsidRDefault="009F0E04" w:rsidP="003A3302">
      <w:pPr>
        <w:pStyle w:val="titulogeral"/>
        <w:numPr>
          <w:ilvl w:val="0"/>
          <w:numId w:val="40"/>
        </w:numPr>
        <w:ind w:left="284" w:hanging="284"/>
        <w:rPr>
          <w:rFonts w:ascii="Times New Roman" w:hAnsi="Times New Roman"/>
        </w:rPr>
      </w:pPr>
      <w:bookmarkStart w:id="21" w:name="_Toc485692968"/>
      <w:r w:rsidRPr="006B3CEF">
        <w:rPr>
          <w:rFonts w:ascii="Times New Roman" w:hAnsi="Times New Roman"/>
        </w:rPr>
        <w:t>RESULTADOS E DISCUSSÃO</w:t>
      </w:r>
      <w:bookmarkEnd w:id="21"/>
    </w:p>
    <w:p w:rsidR="005B6CEB" w:rsidRPr="006B3CEF" w:rsidRDefault="005B6CEB" w:rsidP="00A45B40">
      <w:pPr>
        <w:pStyle w:val="titulogeral"/>
        <w:ind w:left="360"/>
        <w:rPr>
          <w:rFonts w:ascii="Times New Roman" w:hAnsi="Times New Roman"/>
        </w:rPr>
      </w:pPr>
    </w:p>
    <w:p w:rsidR="00D25A14" w:rsidRPr="006B3CEF" w:rsidRDefault="001F6079" w:rsidP="002C7654">
      <w:pPr>
        <w:pStyle w:val="Pargrafo"/>
        <w:tabs>
          <w:tab w:val="left" w:pos="0"/>
        </w:tabs>
        <w:ind w:firstLine="0"/>
        <w:rPr>
          <w:rFonts w:ascii="Times New Roman" w:hAnsi="Times New Roman"/>
        </w:rPr>
      </w:pPr>
      <w:r w:rsidRPr="006B3CEF">
        <w:rPr>
          <w:rFonts w:ascii="Times New Roman" w:hAnsi="Times New Roman"/>
        </w:rPr>
        <w:tab/>
      </w:r>
      <w:r w:rsidR="00FA2F06">
        <w:rPr>
          <w:rFonts w:ascii="Times New Roman" w:hAnsi="Times New Roman"/>
        </w:rPr>
        <w:t>O presente capí</w:t>
      </w:r>
      <w:r w:rsidR="003C32B2">
        <w:rPr>
          <w:rFonts w:ascii="Times New Roman" w:hAnsi="Times New Roman"/>
        </w:rPr>
        <w:t xml:space="preserve">tulo apresenta os resultados do </w:t>
      </w:r>
      <w:r w:rsidR="003C32B2">
        <w:rPr>
          <w:rFonts w:ascii="Times New Roman" w:hAnsi="Times New Roman"/>
          <w:i/>
        </w:rPr>
        <w:t xml:space="preserve">cross hedge </w:t>
      </w:r>
      <w:r w:rsidR="003C32B2">
        <w:rPr>
          <w:rFonts w:ascii="Times New Roman" w:hAnsi="Times New Roman"/>
        </w:rPr>
        <w:t xml:space="preserve">do milho com uso de contratos futuros da soja da BM&amp;F-BOVESPA. </w:t>
      </w:r>
      <w:r w:rsidR="00D25A14" w:rsidRPr="003C32B2">
        <w:rPr>
          <w:rFonts w:ascii="Times New Roman" w:hAnsi="Times New Roman"/>
        </w:rPr>
        <w:t>Primeiramente</w:t>
      </w:r>
      <w:r w:rsidR="00220284" w:rsidRPr="006B3CEF">
        <w:rPr>
          <w:rFonts w:ascii="Times New Roman" w:hAnsi="Times New Roman"/>
        </w:rPr>
        <w:t>,</w:t>
      </w:r>
      <w:r w:rsidR="00D25A14" w:rsidRPr="006B3CEF">
        <w:rPr>
          <w:rFonts w:ascii="Times New Roman" w:hAnsi="Times New Roman"/>
        </w:rPr>
        <w:t xml:space="preserve"> </w:t>
      </w:r>
      <w:proofErr w:type="gramStart"/>
      <w:r w:rsidR="009408A2">
        <w:rPr>
          <w:rFonts w:ascii="Times New Roman" w:hAnsi="Times New Roman"/>
        </w:rPr>
        <w:t>destaca</w:t>
      </w:r>
      <w:r w:rsidR="009408A2" w:rsidRPr="006B3CEF">
        <w:rPr>
          <w:rFonts w:ascii="Times New Roman" w:hAnsi="Times New Roman"/>
        </w:rPr>
        <w:t>-se</w:t>
      </w:r>
      <w:proofErr w:type="gramEnd"/>
      <w:r w:rsidR="00D25A14" w:rsidRPr="006B3CEF">
        <w:rPr>
          <w:rFonts w:ascii="Times New Roman" w:hAnsi="Times New Roman"/>
        </w:rPr>
        <w:t xml:space="preserve"> nesta seção os resultados a respeito do teste correlação entre as séries, para avaliar o grau de relacionamento entre elas, para evidenciar </w:t>
      </w:r>
      <w:r w:rsidR="006B56B8">
        <w:rPr>
          <w:rFonts w:ascii="Times New Roman" w:hAnsi="Times New Roman"/>
        </w:rPr>
        <w:t xml:space="preserve">se </w:t>
      </w:r>
      <w:r w:rsidR="005E6202">
        <w:rPr>
          <w:rFonts w:ascii="Times New Roman" w:hAnsi="Times New Roman"/>
        </w:rPr>
        <w:t>atende as premissas em adotar</w:t>
      </w:r>
      <w:r w:rsidR="00D25A14" w:rsidRPr="006B3CEF">
        <w:rPr>
          <w:rFonts w:ascii="Times New Roman" w:hAnsi="Times New Roman"/>
        </w:rPr>
        <w:t xml:space="preserve"> o </w:t>
      </w:r>
      <w:proofErr w:type="spellStart"/>
      <w:r w:rsidR="00D25A14" w:rsidRPr="006B3CEF">
        <w:rPr>
          <w:rFonts w:ascii="Times New Roman" w:hAnsi="Times New Roman"/>
          <w:i/>
        </w:rPr>
        <w:t>cross-hedge</w:t>
      </w:r>
      <w:proofErr w:type="spellEnd"/>
      <w:r w:rsidR="00D25A14" w:rsidRPr="006B3CEF">
        <w:rPr>
          <w:rFonts w:ascii="Times New Roman" w:hAnsi="Times New Roman"/>
        </w:rPr>
        <w:t xml:space="preserve"> </w:t>
      </w:r>
      <w:r w:rsidRPr="006B3CEF">
        <w:rPr>
          <w:rFonts w:ascii="Times New Roman" w:hAnsi="Times New Roman"/>
        </w:rPr>
        <w:t>com base em um nível de i</w:t>
      </w:r>
      <w:r w:rsidR="008530F3" w:rsidRPr="006B3CEF">
        <w:rPr>
          <w:rFonts w:ascii="Times New Roman" w:hAnsi="Times New Roman"/>
        </w:rPr>
        <w:t>ntera</w:t>
      </w:r>
      <w:r w:rsidRPr="006B3CEF">
        <w:rPr>
          <w:rFonts w:ascii="Times New Roman" w:hAnsi="Times New Roman"/>
        </w:rPr>
        <w:t>ção</w:t>
      </w:r>
      <w:r w:rsidR="003C32B2">
        <w:rPr>
          <w:rFonts w:ascii="Times New Roman" w:hAnsi="Times New Roman"/>
        </w:rPr>
        <w:t xml:space="preserve"> aceitável. A partir da tabela 3</w:t>
      </w:r>
      <w:r w:rsidRPr="006B3CEF">
        <w:rPr>
          <w:rFonts w:ascii="Times New Roman" w:hAnsi="Times New Roman"/>
        </w:rPr>
        <w:t xml:space="preserve">, </w:t>
      </w:r>
      <w:r w:rsidR="00220284" w:rsidRPr="006B3CEF">
        <w:rPr>
          <w:rFonts w:ascii="Times New Roman" w:hAnsi="Times New Roman"/>
        </w:rPr>
        <w:t xml:space="preserve">verifica-se </w:t>
      </w:r>
      <w:r w:rsidRPr="006B3CEF">
        <w:rPr>
          <w:rFonts w:ascii="Times New Roman" w:hAnsi="Times New Roman"/>
        </w:rPr>
        <w:t>o teste de corre</w:t>
      </w:r>
      <w:r w:rsidR="00220284" w:rsidRPr="006B3CEF">
        <w:rPr>
          <w:rFonts w:ascii="Times New Roman" w:hAnsi="Times New Roman"/>
        </w:rPr>
        <w:t>la</w:t>
      </w:r>
      <w:r w:rsidRPr="006B3CEF">
        <w:rPr>
          <w:rFonts w:ascii="Times New Roman" w:hAnsi="Times New Roman"/>
        </w:rPr>
        <w:t>ção</w:t>
      </w:r>
      <w:r w:rsidR="00CB2223" w:rsidRPr="006B3CEF">
        <w:rPr>
          <w:rFonts w:ascii="Times New Roman" w:hAnsi="Times New Roman"/>
        </w:rPr>
        <w:t xml:space="preserve"> para as séries em nível</w:t>
      </w:r>
      <w:r w:rsidRPr="006B3CEF">
        <w:rPr>
          <w:rFonts w:ascii="Times New Roman" w:hAnsi="Times New Roman"/>
        </w:rPr>
        <w:t>.</w:t>
      </w:r>
    </w:p>
    <w:p w:rsidR="001F6079" w:rsidRPr="006B3CEF" w:rsidRDefault="001F6079" w:rsidP="008955D9">
      <w:pPr>
        <w:pStyle w:val="Pargrafo"/>
        <w:ind w:firstLine="0"/>
        <w:rPr>
          <w:rFonts w:ascii="Times New Roman" w:hAnsi="Times New Roman"/>
        </w:rPr>
      </w:pPr>
    </w:p>
    <w:p w:rsidR="002A1C3C" w:rsidRPr="002A1C3C" w:rsidRDefault="002A1C3C" w:rsidP="00784DED">
      <w:pPr>
        <w:pStyle w:val="Legenda"/>
        <w:keepNext/>
        <w:spacing w:after="0" w:line="360" w:lineRule="auto"/>
        <w:rPr>
          <w:rFonts w:ascii="Times New Roman" w:hAnsi="Times New Roman"/>
          <w:b w:val="0"/>
          <w:bCs w:val="0"/>
          <w:color w:val="auto"/>
          <w:sz w:val="24"/>
          <w:szCs w:val="20"/>
        </w:rPr>
      </w:pPr>
      <w:bookmarkStart w:id="22" w:name="_Toc485685150"/>
      <w:r w:rsidRPr="002A1C3C">
        <w:rPr>
          <w:rFonts w:ascii="Times New Roman" w:hAnsi="Times New Roman"/>
          <w:bCs w:val="0"/>
          <w:color w:val="auto"/>
          <w:sz w:val="24"/>
          <w:szCs w:val="20"/>
        </w:rPr>
        <w:t xml:space="preserve">Tabela </w:t>
      </w:r>
      <w:r w:rsidR="0034564D" w:rsidRPr="002A1C3C">
        <w:rPr>
          <w:rFonts w:ascii="Times New Roman" w:hAnsi="Times New Roman"/>
          <w:bCs w:val="0"/>
          <w:color w:val="auto"/>
          <w:sz w:val="24"/>
          <w:szCs w:val="20"/>
        </w:rPr>
        <w:fldChar w:fldCharType="begin"/>
      </w:r>
      <w:r w:rsidRPr="002A1C3C">
        <w:rPr>
          <w:rFonts w:ascii="Times New Roman" w:hAnsi="Times New Roman"/>
          <w:bCs w:val="0"/>
          <w:color w:val="auto"/>
          <w:sz w:val="24"/>
          <w:szCs w:val="20"/>
        </w:rPr>
        <w:instrText xml:space="preserve"> SEQ Tabela \* ARABIC </w:instrText>
      </w:r>
      <w:r w:rsidR="0034564D" w:rsidRPr="002A1C3C">
        <w:rPr>
          <w:rFonts w:ascii="Times New Roman" w:hAnsi="Times New Roman"/>
          <w:bCs w:val="0"/>
          <w:color w:val="auto"/>
          <w:sz w:val="24"/>
          <w:szCs w:val="20"/>
        </w:rPr>
        <w:fldChar w:fldCharType="separate"/>
      </w:r>
      <w:r>
        <w:rPr>
          <w:rFonts w:ascii="Times New Roman" w:hAnsi="Times New Roman"/>
          <w:bCs w:val="0"/>
          <w:noProof/>
          <w:color w:val="auto"/>
          <w:sz w:val="24"/>
          <w:szCs w:val="20"/>
        </w:rPr>
        <w:t>3</w:t>
      </w:r>
      <w:r w:rsidR="0034564D" w:rsidRPr="002A1C3C">
        <w:rPr>
          <w:rFonts w:ascii="Times New Roman" w:hAnsi="Times New Roman"/>
          <w:bCs w:val="0"/>
          <w:color w:val="auto"/>
          <w:sz w:val="24"/>
          <w:szCs w:val="20"/>
        </w:rPr>
        <w:fldChar w:fldCharType="end"/>
      </w:r>
      <w:r w:rsidR="00E8016C" w:rsidRPr="002A1C3C">
        <w:rPr>
          <w:rFonts w:ascii="Times New Roman" w:hAnsi="Times New Roman"/>
          <w:b w:val="0"/>
          <w:bCs w:val="0"/>
          <w:color w:val="auto"/>
          <w:sz w:val="24"/>
          <w:szCs w:val="20"/>
        </w:rPr>
        <w:t xml:space="preserve"> </w:t>
      </w:r>
      <w:r w:rsidRPr="002A1C3C">
        <w:rPr>
          <w:rFonts w:ascii="Times New Roman" w:hAnsi="Times New Roman"/>
          <w:b w:val="0"/>
          <w:bCs w:val="0"/>
          <w:color w:val="auto"/>
          <w:sz w:val="24"/>
          <w:szCs w:val="20"/>
        </w:rPr>
        <w:t>– Teste de correlação entre as séries</w:t>
      </w:r>
      <w:r>
        <w:rPr>
          <w:rFonts w:ascii="Times New Roman" w:hAnsi="Times New Roman"/>
          <w:b w:val="0"/>
          <w:bCs w:val="0"/>
          <w:color w:val="auto"/>
          <w:sz w:val="24"/>
          <w:szCs w:val="20"/>
        </w:rPr>
        <w:t xml:space="preserve"> em nível</w:t>
      </w:r>
      <w:bookmarkEnd w:id="22"/>
    </w:p>
    <w:tbl>
      <w:tblPr>
        <w:tblStyle w:val="Tabelacomgrade"/>
        <w:tblW w:w="0" w:type="auto"/>
        <w:tblBorders>
          <w:left w:val="none" w:sz="0" w:space="0" w:color="auto"/>
          <w:right w:val="none" w:sz="0" w:space="0" w:color="auto"/>
          <w:insideV w:val="none" w:sz="0" w:space="0" w:color="auto"/>
        </w:tblBorders>
        <w:tblLook w:val="01E0"/>
      </w:tblPr>
      <w:tblGrid>
        <w:gridCol w:w="4166"/>
        <w:gridCol w:w="1434"/>
        <w:gridCol w:w="1638"/>
        <w:gridCol w:w="1632"/>
      </w:tblGrid>
      <w:tr w:rsidR="001F6079" w:rsidRPr="006B3CEF" w:rsidTr="00CB2223">
        <w:trPr>
          <w:trHeight w:val="449"/>
        </w:trPr>
        <w:tc>
          <w:tcPr>
            <w:tcW w:w="4166" w:type="dxa"/>
            <w:tcBorders>
              <w:bottom w:val="single" w:sz="4" w:space="0" w:color="auto"/>
            </w:tcBorders>
          </w:tcPr>
          <w:p w:rsidR="001F6079" w:rsidRPr="006B3CEF" w:rsidRDefault="001F6079" w:rsidP="00CB2223">
            <w:pPr>
              <w:jc w:val="center"/>
              <w:rPr>
                <w:rFonts w:ascii="Times New Roman" w:hAnsi="Times New Roman" w:cs="Times New Roman"/>
                <w:sz w:val="20"/>
              </w:rPr>
            </w:pPr>
          </w:p>
        </w:tc>
        <w:tc>
          <w:tcPr>
            <w:tcW w:w="1434" w:type="dxa"/>
            <w:tcBorders>
              <w:bottom w:val="single" w:sz="4" w:space="0" w:color="auto"/>
            </w:tcBorders>
          </w:tcPr>
          <w:p w:rsidR="001F6079" w:rsidRPr="006B3CEF" w:rsidRDefault="00CB2223" w:rsidP="009D3F7B">
            <w:pPr>
              <w:jc w:val="center"/>
              <w:rPr>
                <w:rFonts w:ascii="Times New Roman" w:hAnsi="Times New Roman" w:cs="Times New Roman"/>
                <w:i/>
                <w:sz w:val="20"/>
              </w:rPr>
            </w:pPr>
            <w:r w:rsidRPr="006B3CEF">
              <w:rPr>
                <w:rFonts w:ascii="Times New Roman" w:hAnsi="Times New Roman" w:cs="Times New Roman"/>
                <w:i/>
                <w:sz w:val="20"/>
              </w:rPr>
              <w:t>psf</w:t>
            </w:r>
          </w:p>
          <w:p w:rsidR="001F6079" w:rsidRPr="006B3CEF" w:rsidRDefault="001F6079" w:rsidP="009D3F7B">
            <w:pPr>
              <w:jc w:val="center"/>
              <w:rPr>
                <w:rFonts w:ascii="Times New Roman" w:hAnsi="Times New Roman" w:cs="Times New Roman"/>
                <w:sz w:val="20"/>
              </w:rPr>
            </w:pPr>
          </w:p>
        </w:tc>
        <w:tc>
          <w:tcPr>
            <w:tcW w:w="1638" w:type="dxa"/>
            <w:tcBorders>
              <w:bottom w:val="single" w:sz="4" w:space="0" w:color="auto"/>
            </w:tcBorders>
          </w:tcPr>
          <w:p w:rsidR="001F6079" w:rsidRPr="006B3CEF" w:rsidRDefault="00CB2223" w:rsidP="009D3F7B">
            <w:pPr>
              <w:jc w:val="center"/>
              <w:rPr>
                <w:rFonts w:ascii="Times New Roman" w:hAnsi="Times New Roman" w:cs="Times New Roman"/>
                <w:i/>
                <w:sz w:val="20"/>
              </w:rPr>
            </w:pPr>
            <w:r w:rsidRPr="006B3CEF">
              <w:rPr>
                <w:rFonts w:ascii="Times New Roman" w:hAnsi="Times New Roman" w:cs="Times New Roman"/>
                <w:i/>
                <w:sz w:val="20"/>
              </w:rPr>
              <w:t>psa</w:t>
            </w:r>
          </w:p>
        </w:tc>
        <w:tc>
          <w:tcPr>
            <w:tcW w:w="1632" w:type="dxa"/>
            <w:tcBorders>
              <w:bottom w:val="single" w:sz="4" w:space="0" w:color="auto"/>
            </w:tcBorders>
          </w:tcPr>
          <w:p w:rsidR="001F6079" w:rsidRPr="006B3CEF" w:rsidRDefault="00CB2223" w:rsidP="009D3F7B">
            <w:pPr>
              <w:jc w:val="center"/>
              <w:rPr>
                <w:rFonts w:ascii="Times New Roman" w:hAnsi="Times New Roman" w:cs="Times New Roman"/>
                <w:sz w:val="20"/>
              </w:rPr>
            </w:pPr>
            <w:r w:rsidRPr="006B3CEF">
              <w:rPr>
                <w:rFonts w:ascii="Times New Roman" w:hAnsi="Times New Roman" w:cs="Times New Roman"/>
                <w:i/>
                <w:sz w:val="20"/>
              </w:rPr>
              <w:t>pma</w:t>
            </w:r>
          </w:p>
        </w:tc>
      </w:tr>
      <w:tr w:rsidR="00CB2223" w:rsidRPr="006B3CEF" w:rsidTr="00CB2223">
        <w:trPr>
          <w:trHeight w:val="224"/>
        </w:trPr>
        <w:tc>
          <w:tcPr>
            <w:tcW w:w="4166" w:type="dxa"/>
            <w:tcBorders>
              <w:bottom w:val="single" w:sz="4" w:space="0" w:color="auto"/>
            </w:tcBorders>
          </w:tcPr>
          <w:p w:rsidR="00CB2223" w:rsidRPr="006B3CEF" w:rsidRDefault="00F9642B" w:rsidP="00CB2223">
            <w:pPr>
              <w:jc w:val="left"/>
              <w:rPr>
                <w:rFonts w:ascii="Times New Roman" w:hAnsi="Times New Roman" w:cs="Times New Roman"/>
                <w:sz w:val="20"/>
              </w:rPr>
            </w:pPr>
            <w:r w:rsidRPr="006B3CEF">
              <w:rPr>
                <w:rFonts w:ascii="Times New Roman" w:hAnsi="Times New Roman" w:cs="Times New Roman"/>
                <w:i/>
                <w:sz w:val="20"/>
              </w:rPr>
              <w:t>P</w:t>
            </w:r>
            <w:r w:rsidR="00CB2223" w:rsidRPr="006B3CEF">
              <w:rPr>
                <w:rFonts w:ascii="Times New Roman" w:hAnsi="Times New Roman" w:cs="Times New Roman"/>
                <w:i/>
                <w:sz w:val="20"/>
              </w:rPr>
              <w:t>sf</w:t>
            </w:r>
          </w:p>
        </w:tc>
        <w:tc>
          <w:tcPr>
            <w:tcW w:w="1434" w:type="dxa"/>
            <w:tcBorders>
              <w:bottom w:val="single" w:sz="4" w:space="0" w:color="auto"/>
            </w:tcBorders>
          </w:tcPr>
          <w:p w:rsidR="00CB2223" w:rsidRPr="006B3CEF" w:rsidRDefault="00CB2223" w:rsidP="009D3F7B">
            <w:pPr>
              <w:jc w:val="center"/>
              <w:rPr>
                <w:rFonts w:ascii="Times New Roman" w:hAnsi="Times New Roman" w:cs="Times New Roman"/>
                <w:i/>
                <w:sz w:val="20"/>
              </w:rPr>
            </w:pPr>
            <w:r w:rsidRPr="006B3CEF">
              <w:rPr>
                <w:rFonts w:ascii="Times New Roman" w:hAnsi="Times New Roman" w:cs="Times New Roman"/>
                <w:i/>
                <w:sz w:val="20"/>
              </w:rPr>
              <w:t>1</w:t>
            </w:r>
          </w:p>
        </w:tc>
        <w:tc>
          <w:tcPr>
            <w:tcW w:w="1638" w:type="dxa"/>
            <w:tcBorders>
              <w:bottom w:val="single" w:sz="4" w:space="0" w:color="auto"/>
            </w:tcBorders>
          </w:tcPr>
          <w:p w:rsidR="00CB2223" w:rsidRPr="006B3CEF" w:rsidRDefault="00CB2223" w:rsidP="009D3F7B">
            <w:pPr>
              <w:jc w:val="center"/>
              <w:rPr>
                <w:rFonts w:ascii="Times New Roman" w:hAnsi="Times New Roman" w:cs="Times New Roman"/>
                <w:i/>
                <w:sz w:val="20"/>
              </w:rPr>
            </w:pPr>
          </w:p>
        </w:tc>
        <w:tc>
          <w:tcPr>
            <w:tcW w:w="1632" w:type="dxa"/>
            <w:tcBorders>
              <w:bottom w:val="single" w:sz="4" w:space="0" w:color="auto"/>
            </w:tcBorders>
          </w:tcPr>
          <w:p w:rsidR="00CB2223" w:rsidRPr="006B3CEF" w:rsidRDefault="00CB2223" w:rsidP="009D3F7B">
            <w:pPr>
              <w:jc w:val="center"/>
              <w:rPr>
                <w:rFonts w:ascii="Times New Roman" w:hAnsi="Times New Roman" w:cs="Times New Roman"/>
                <w:i/>
                <w:sz w:val="20"/>
              </w:rPr>
            </w:pPr>
          </w:p>
        </w:tc>
      </w:tr>
      <w:tr w:rsidR="001F6079" w:rsidRPr="006B3CEF" w:rsidTr="00CB2223">
        <w:trPr>
          <w:trHeight w:val="224"/>
        </w:trPr>
        <w:tc>
          <w:tcPr>
            <w:tcW w:w="4166" w:type="dxa"/>
            <w:tcBorders>
              <w:bottom w:val="nil"/>
            </w:tcBorders>
          </w:tcPr>
          <w:p w:rsidR="001F6079" w:rsidRPr="006B3CEF" w:rsidRDefault="00F9642B" w:rsidP="009D3F7B">
            <w:pPr>
              <w:rPr>
                <w:rFonts w:ascii="Times New Roman" w:hAnsi="Times New Roman" w:cs="Times New Roman"/>
                <w:i/>
                <w:sz w:val="20"/>
              </w:rPr>
            </w:pPr>
            <w:r w:rsidRPr="006B3CEF">
              <w:rPr>
                <w:rFonts w:ascii="Times New Roman" w:hAnsi="Times New Roman" w:cs="Times New Roman"/>
                <w:i/>
                <w:sz w:val="20"/>
              </w:rPr>
              <w:t>P</w:t>
            </w:r>
            <w:r w:rsidR="00CB2223" w:rsidRPr="006B3CEF">
              <w:rPr>
                <w:rFonts w:ascii="Times New Roman" w:hAnsi="Times New Roman" w:cs="Times New Roman"/>
                <w:i/>
                <w:sz w:val="20"/>
              </w:rPr>
              <w:t>sa</w:t>
            </w:r>
          </w:p>
        </w:tc>
        <w:tc>
          <w:tcPr>
            <w:tcW w:w="1434" w:type="dxa"/>
            <w:tcBorders>
              <w:bottom w:val="nil"/>
            </w:tcBorders>
          </w:tcPr>
          <w:p w:rsidR="001F6079" w:rsidRPr="006B3CEF" w:rsidRDefault="00CB2223" w:rsidP="009D3F7B">
            <w:pPr>
              <w:jc w:val="center"/>
              <w:rPr>
                <w:rFonts w:ascii="Times New Roman" w:hAnsi="Times New Roman" w:cs="Times New Roman"/>
                <w:sz w:val="20"/>
              </w:rPr>
            </w:pPr>
            <w:r w:rsidRPr="006B3CEF">
              <w:rPr>
                <w:rFonts w:ascii="Times New Roman" w:hAnsi="Times New Roman" w:cs="Times New Roman"/>
                <w:sz w:val="20"/>
              </w:rPr>
              <w:t>0,9341</w:t>
            </w:r>
          </w:p>
        </w:tc>
        <w:tc>
          <w:tcPr>
            <w:tcW w:w="1638" w:type="dxa"/>
            <w:tcBorders>
              <w:bottom w:val="nil"/>
            </w:tcBorders>
          </w:tcPr>
          <w:p w:rsidR="001F6079" w:rsidRPr="006B3CEF" w:rsidRDefault="00CB2223" w:rsidP="009D3F7B">
            <w:pPr>
              <w:jc w:val="center"/>
              <w:rPr>
                <w:rFonts w:ascii="Times New Roman" w:hAnsi="Times New Roman" w:cs="Times New Roman"/>
                <w:sz w:val="20"/>
              </w:rPr>
            </w:pPr>
            <w:r w:rsidRPr="006B3CEF">
              <w:rPr>
                <w:rFonts w:ascii="Times New Roman" w:hAnsi="Times New Roman" w:cs="Times New Roman"/>
                <w:sz w:val="20"/>
              </w:rPr>
              <w:t>1</w:t>
            </w:r>
          </w:p>
        </w:tc>
        <w:tc>
          <w:tcPr>
            <w:tcW w:w="1632" w:type="dxa"/>
            <w:tcBorders>
              <w:bottom w:val="nil"/>
            </w:tcBorders>
          </w:tcPr>
          <w:p w:rsidR="001F6079" w:rsidRPr="006B3CEF" w:rsidRDefault="001F6079" w:rsidP="009D3F7B">
            <w:pPr>
              <w:jc w:val="center"/>
              <w:rPr>
                <w:rFonts w:ascii="Times New Roman" w:hAnsi="Times New Roman" w:cs="Times New Roman"/>
                <w:sz w:val="20"/>
              </w:rPr>
            </w:pPr>
          </w:p>
        </w:tc>
      </w:tr>
      <w:tr w:rsidR="001F6079" w:rsidRPr="006B3CEF" w:rsidTr="00CB2223">
        <w:trPr>
          <w:trHeight w:val="191"/>
        </w:trPr>
        <w:tc>
          <w:tcPr>
            <w:tcW w:w="4166" w:type="dxa"/>
            <w:tcBorders>
              <w:bottom w:val="nil"/>
            </w:tcBorders>
          </w:tcPr>
          <w:p w:rsidR="001F6079" w:rsidRPr="006B3CEF" w:rsidRDefault="00F9642B" w:rsidP="009D3F7B">
            <w:pPr>
              <w:rPr>
                <w:rFonts w:ascii="Times New Roman" w:hAnsi="Times New Roman" w:cs="Times New Roman"/>
                <w:i/>
                <w:sz w:val="20"/>
              </w:rPr>
            </w:pPr>
            <w:r w:rsidRPr="006B3CEF">
              <w:rPr>
                <w:rFonts w:ascii="Times New Roman" w:hAnsi="Times New Roman" w:cs="Times New Roman"/>
                <w:i/>
                <w:sz w:val="20"/>
              </w:rPr>
              <w:t>P</w:t>
            </w:r>
            <w:r w:rsidR="00CB2223" w:rsidRPr="006B3CEF">
              <w:rPr>
                <w:rFonts w:ascii="Times New Roman" w:hAnsi="Times New Roman" w:cs="Times New Roman"/>
                <w:i/>
                <w:sz w:val="20"/>
              </w:rPr>
              <w:t>ma</w:t>
            </w:r>
          </w:p>
        </w:tc>
        <w:tc>
          <w:tcPr>
            <w:tcW w:w="1434" w:type="dxa"/>
            <w:tcBorders>
              <w:bottom w:val="nil"/>
            </w:tcBorders>
          </w:tcPr>
          <w:p w:rsidR="001F6079" w:rsidRPr="006B3CEF" w:rsidRDefault="00CB2223" w:rsidP="009D3F7B">
            <w:pPr>
              <w:jc w:val="center"/>
              <w:rPr>
                <w:rFonts w:ascii="Times New Roman" w:hAnsi="Times New Roman" w:cs="Times New Roman"/>
                <w:sz w:val="20"/>
              </w:rPr>
            </w:pPr>
            <w:r w:rsidRPr="006B3CEF">
              <w:rPr>
                <w:rFonts w:ascii="Times New Roman" w:hAnsi="Times New Roman" w:cs="Times New Roman"/>
                <w:sz w:val="20"/>
              </w:rPr>
              <w:t>0,6845</w:t>
            </w:r>
          </w:p>
        </w:tc>
        <w:tc>
          <w:tcPr>
            <w:tcW w:w="1638" w:type="dxa"/>
            <w:tcBorders>
              <w:bottom w:val="nil"/>
            </w:tcBorders>
          </w:tcPr>
          <w:p w:rsidR="001F6079" w:rsidRPr="006B3CEF" w:rsidRDefault="00CB2223" w:rsidP="009D3F7B">
            <w:pPr>
              <w:jc w:val="center"/>
              <w:rPr>
                <w:rFonts w:ascii="Times New Roman" w:hAnsi="Times New Roman" w:cs="Times New Roman"/>
                <w:sz w:val="20"/>
              </w:rPr>
            </w:pPr>
            <w:r w:rsidRPr="006B3CEF">
              <w:rPr>
                <w:rFonts w:ascii="Times New Roman" w:hAnsi="Times New Roman" w:cs="Times New Roman"/>
                <w:sz w:val="20"/>
              </w:rPr>
              <w:t>0,6855</w:t>
            </w:r>
          </w:p>
        </w:tc>
        <w:tc>
          <w:tcPr>
            <w:tcW w:w="1632" w:type="dxa"/>
            <w:tcBorders>
              <w:bottom w:val="nil"/>
            </w:tcBorders>
          </w:tcPr>
          <w:p w:rsidR="001F6079" w:rsidRPr="006B3CEF" w:rsidRDefault="00CB2223" w:rsidP="009D3F7B">
            <w:pPr>
              <w:jc w:val="center"/>
              <w:rPr>
                <w:rFonts w:ascii="Times New Roman" w:hAnsi="Times New Roman" w:cs="Times New Roman"/>
                <w:sz w:val="20"/>
              </w:rPr>
            </w:pPr>
            <w:r w:rsidRPr="006B3CEF">
              <w:rPr>
                <w:rFonts w:ascii="Times New Roman" w:hAnsi="Times New Roman" w:cs="Times New Roman"/>
                <w:sz w:val="20"/>
              </w:rPr>
              <w:t>1</w:t>
            </w:r>
          </w:p>
        </w:tc>
      </w:tr>
      <w:tr w:rsidR="00CB2223" w:rsidRPr="006B3CEF" w:rsidTr="00CB2223">
        <w:trPr>
          <w:trHeight w:val="96"/>
        </w:trPr>
        <w:tc>
          <w:tcPr>
            <w:tcW w:w="4166" w:type="dxa"/>
            <w:tcBorders>
              <w:bottom w:val="nil"/>
            </w:tcBorders>
          </w:tcPr>
          <w:p w:rsidR="00CB2223" w:rsidRPr="006B3CEF" w:rsidRDefault="00CB2223" w:rsidP="009D3F7B">
            <w:pPr>
              <w:rPr>
                <w:rFonts w:ascii="Times New Roman" w:hAnsi="Times New Roman" w:cs="Times New Roman"/>
                <w:i/>
                <w:sz w:val="20"/>
              </w:rPr>
            </w:pPr>
          </w:p>
        </w:tc>
        <w:tc>
          <w:tcPr>
            <w:tcW w:w="1434" w:type="dxa"/>
            <w:tcBorders>
              <w:bottom w:val="nil"/>
            </w:tcBorders>
          </w:tcPr>
          <w:p w:rsidR="00CB2223" w:rsidRPr="006B3CEF" w:rsidRDefault="00CB2223" w:rsidP="009D3F7B">
            <w:pPr>
              <w:jc w:val="center"/>
              <w:rPr>
                <w:rFonts w:ascii="Times New Roman" w:hAnsi="Times New Roman" w:cs="Times New Roman"/>
                <w:sz w:val="20"/>
              </w:rPr>
            </w:pPr>
          </w:p>
        </w:tc>
        <w:tc>
          <w:tcPr>
            <w:tcW w:w="1638" w:type="dxa"/>
            <w:tcBorders>
              <w:bottom w:val="nil"/>
            </w:tcBorders>
          </w:tcPr>
          <w:p w:rsidR="00CB2223" w:rsidRPr="006B3CEF" w:rsidRDefault="00CB2223" w:rsidP="00CB2223">
            <w:pPr>
              <w:rPr>
                <w:rFonts w:ascii="Times New Roman" w:hAnsi="Times New Roman" w:cs="Times New Roman"/>
                <w:sz w:val="20"/>
              </w:rPr>
            </w:pPr>
          </w:p>
        </w:tc>
        <w:tc>
          <w:tcPr>
            <w:tcW w:w="1632" w:type="dxa"/>
            <w:tcBorders>
              <w:bottom w:val="nil"/>
            </w:tcBorders>
          </w:tcPr>
          <w:p w:rsidR="00CB2223" w:rsidRPr="006B3CEF" w:rsidRDefault="00CB2223" w:rsidP="00CB2223">
            <w:pPr>
              <w:rPr>
                <w:rFonts w:ascii="Times New Roman" w:hAnsi="Times New Roman" w:cs="Times New Roman"/>
                <w:sz w:val="20"/>
              </w:rPr>
            </w:pPr>
          </w:p>
        </w:tc>
      </w:tr>
    </w:tbl>
    <w:p w:rsidR="001F6079" w:rsidRPr="006B3CEF" w:rsidRDefault="001F6079" w:rsidP="00F6596A">
      <w:pPr>
        <w:pStyle w:val="Corpodetexto"/>
        <w:rPr>
          <w:color w:val="000000"/>
          <w:sz w:val="20"/>
        </w:rPr>
      </w:pPr>
      <w:r w:rsidRPr="006B3CEF">
        <w:rPr>
          <w:b/>
          <w:color w:val="000000"/>
          <w:sz w:val="20"/>
        </w:rPr>
        <w:t>Fonte</w:t>
      </w:r>
      <w:r w:rsidRPr="006B3CEF">
        <w:rPr>
          <w:color w:val="000000"/>
          <w:sz w:val="20"/>
        </w:rPr>
        <w:t>: Elaborado pelo autor com dados da pesquisa</w:t>
      </w:r>
    </w:p>
    <w:p w:rsidR="001F6079" w:rsidRPr="006B3CEF" w:rsidRDefault="001F6079" w:rsidP="008955D9">
      <w:pPr>
        <w:pStyle w:val="Pargrafo"/>
        <w:ind w:firstLine="0"/>
        <w:rPr>
          <w:rFonts w:ascii="Times New Roman" w:hAnsi="Times New Roman"/>
        </w:rPr>
      </w:pPr>
    </w:p>
    <w:p w:rsidR="00D25A14" w:rsidRPr="006B3CEF" w:rsidRDefault="00D25A14" w:rsidP="002C7654">
      <w:pPr>
        <w:pStyle w:val="Pargrafo"/>
        <w:tabs>
          <w:tab w:val="left" w:pos="0"/>
        </w:tabs>
        <w:ind w:firstLine="0"/>
        <w:rPr>
          <w:rFonts w:ascii="Times New Roman" w:hAnsi="Times New Roman"/>
          <w:szCs w:val="24"/>
        </w:rPr>
      </w:pPr>
      <w:r w:rsidRPr="006B3CEF">
        <w:rPr>
          <w:rFonts w:ascii="Times New Roman" w:hAnsi="Times New Roman"/>
          <w:b/>
          <w:szCs w:val="24"/>
        </w:rPr>
        <w:tab/>
      </w:r>
      <w:r w:rsidR="00220284" w:rsidRPr="006B3CEF">
        <w:rPr>
          <w:rFonts w:ascii="Times New Roman" w:hAnsi="Times New Roman"/>
          <w:szCs w:val="24"/>
        </w:rPr>
        <w:t xml:space="preserve">Verifica-se </w:t>
      </w:r>
      <w:r w:rsidR="00CB2223" w:rsidRPr="006B3CEF">
        <w:rPr>
          <w:rFonts w:ascii="Times New Roman" w:hAnsi="Times New Roman"/>
          <w:szCs w:val="24"/>
        </w:rPr>
        <w:t>que</w:t>
      </w:r>
      <w:r w:rsidR="006B56B8">
        <w:rPr>
          <w:rFonts w:ascii="Times New Roman" w:hAnsi="Times New Roman"/>
          <w:szCs w:val="24"/>
        </w:rPr>
        <w:t xml:space="preserve"> a partir da Tabela 3</w:t>
      </w:r>
      <w:r w:rsidR="00CB2223" w:rsidRPr="006B3CEF">
        <w:rPr>
          <w:rFonts w:ascii="Times New Roman" w:hAnsi="Times New Roman"/>
          <w:szCs w:val="24"/>
        </w:rPr>
        <w:t xml:space="preserve"> </w:t>
      </w:r>
      <w:r w:rsidR="0037659C" w:rsidRPr="006B3CEF">
        <w:rPr>
          <w:rFonts w:ascii="Times New Roman" w:hAnsi="Times New Roman"/>
          <w:szCs w:val="24"/>
        </w:rPr>
        <w:t>há uma alta relação entre as variáveis quando consideradas em nível, o preço da soja a vista e futuro são correlacionadas em 93,41%</w:t>
      </w:r>
      <w:r w:rsidR="00220284" w:rsidRPr="006B3CEF">
        <w:rPr>
          <w:rFonts w:ascii="Times New Roman" w:hAnsi="Times New Roman"/>
          <w:szCs w:val="24"/>
        </w:rPr>
        <w:t>,</w:t>
      </w:r>
      <w:r w:rsidR="0037659C" w:rsidRPr="006B3CEF">
        <w:rPr>
          <w:rFonts w:ascii="Times New Roman" w:hAnsi="Times New Roman"/>
          <w:szCs w:val="24"/>
        </w:rPr>
        <w:t xml:space="preserve"> o que já era de se esperar por se tratar de mercados baseados em um mesmo produto. Já a relação entre o preço da soja futuro e o preço do milho a vista é cerca de 68,45%, que é uma relação </w:t>
      </w:r>
      <w:r w:rsidR="006B56B8" w:rsidRPr="006B3CEF">
        <w:rPr>
          <w:rFonts w:ascii="Times New Roman" w:hAnsi="Times New Roman"/>
          <w:szCs w:val="24"/>
        </w:rPr>
        <w:t>consideravel</w:t>
      </w:r>
      <w:r w:rsidR="006B56B8">
        <w:rPr>
          <w:rFonts w:ascii="Times New Roman" w:hAnsi="Times New Roman"/>
          <w:szCs w:val="24"/>
        </w:rPr>
        <w:t>mente elevada. Confirmando</w:t>
      </w:r>
      <w:r w:rsidR="0037659C" w:rsidRPr="006B3CEF">
        <w:rPr>
          <w:rFonts w:ascii="Times New Roman" w:hAnsi="Times New Roman"/>
          <w:szCs w:val="24"/>
        </w:rPr>
        <w:t xml:space="preserve"> a tese de que os mercados da soja e do milho </w:t>
      </w:r>
      <w:r w:rsidR="005E6202">
        <w:rPr>
          <w:rFonts w:ascii="Times New Roman" w:hAnsi="Times New Roman"/>
          <w:szCs w:val="24"/>
        </w:rPr>
        <w:t>assemelham-se</w:t>
      </w:r>
      <w:r w:rsidR="0037659C" w:rsidRPr="006B3CEF">
        <w:rPr>
          <w:rFonts w:ascii="Times New Roman" w:hAnsi="Times New Roman"/>
          <w:szCs w:val="24"/>
        </w:rPr>
        <w:t xml:space="preserve">. Esta é relação é um pouco ainda mais forte considerando o mercado a vista e dos dois grãos, </w:t>
      </w:r>
      <w:r w:rsidR="006B56B8">
        <w:rPr>
          <w:rFonts w:ascii="Times New Roman" w:hAnsi="Times New Roman"/>
          <w:szCs w:val="24"/>
        </w:rPr>
        <w:t>obtêm-se um coeficiente</w:t>
      </w:r>
      <w:r w:rsidR="0037659C" w:rsidRPr="006B3CEF">
        <w:rPr>
          <w:rFonts w:ascii="Times New Roman" w:hAnsi="Times New Roman"/>
          <w:szCs w:val="24"/>
        </w:rPr>
        <w:t xml:space="preserve"> de 68,55%.</w:t>
      </w:r>
    </w:p>
    <w:p w:rsidR="0037659C" w:rsidRDefault="0037659C" w:rsidP="00E8016C">
      <w:pPr>
        <w:pStyle w:val="Pargrafo"/>
        <w:tabs>
          <w:tab w:val="left" w:pos="0"/>
        </w:tabs>
        <w:ind w:firstLine="0"/>
        <w:rPr>
          <w:rFonts w:ascii="Times New Roman" w:hAnsi="Times New Roman"/>
          <w:szCs w:val="24"/>
        </w:rPr>
      </w:pPr>
      <w:r w:rsidRPr="006B3CEF">
        <w:rPr>
          <w:rFonts w:ascii="Times New Roman" w:hAnsi="Times New Roman"/>
          <w:szCs w:val="24"/>
        </w:rPr>
        <w:tab/>
      </w:r>
      <w:r w:rsidR="006B56B8">
        <w:rPr>
          <w:rFonts w:ascii="Times New Roman" w:hAnsi="Times New Roman"/>
          <w:szCs w:val="24"/>
        </w:rPr>
        <w:t>Contudo, em se tratar de</w:t>
      </w:r>
      <w:r w:rsidRPr="006B3CEF">
        <w:rPr>
          <w:rFonts w:ascii="Times New Roman" w:hAnsi="Times New Roman"/>
          <w:szCs w:val="24"/>
        </w:rPr>
        <w:t xml:space="preserve"> séries</w:t>
      </w:r>
      <w:r w:rsidR="006B56B8">
        <w:rPr>
          <w:rFonts w:ascii="Times New Roman" w:hAnsi="Times New Roman"/>
          <w:szCs w:val="24"/>
        </w:rPr>
        <w:t xml:space="preserve"> de preço, é comum não serem estac</w:t>
      </w:r>
      <w:r w:rsidR="007F1468">
        <w:rPr>
          <w:rFonts w:ascii="Times New Roman" w:hAnsi="Times New Roman"/>
          <w:szCs w:val="24"/>
        </w:rPr>
        <w:t>ionarias em nível realizou-se o</w:t>
      </w:r>
      <w:r w:rsidR="006B56B8">
        <w:rPr>
          <w:rFonts w:ascii="Times New Roman" w:hAnsi="Times New Roman"/>
          <w:szCs w:val="24"/>
        </w:rPr>
        <w:t xml:space="preserve"> teste de correlação</w:t>
      </w:r>
      <w:r w:rsidRPr="006B3CEF">
        <w:rPr>
          <w:rFonts w:ascii="Times New Roman" w:hAnsi="Times New Roman"/>
          <w:szCs w:val="24"/>
        </w:rPr>
        <w:t xml:space="preserve"> em primeira diferença, </w:t>
      </w:r>
      <w:r w:rsidR="006B56B8">
        <w:rPr>
          <w:rFonts w:ascii="Times New Roman" w:hAnsi="Times New Roman"/>
          <w:szCs w:val="24"/>
        </w:rPr>
        <w:t>verifica-se o resultado na Tabela 4.</w:t>
      </w:r>
    </w:p>
    <w:p w:rsidR="00E8016C" w:rsidRPr="00E8016C" w:rsidRDefault="00E8016C" w:rsidP="00E8016C">
      <w:pPr>
        <w:pStyle w:val="Pargrafo"/>
        <w:tabs>
          <w:tab w:val="left" w:pos="0"/>
        </w:tabs>
        <w:ind w:firstLine="0"/>
        <w:rPr>
          <w:rFonts w:ascii="Times New Roman" w:hAnsi="Times New Roman"/>
          <w:i/>
          <w:szCs w:val="24"/>
        </w:rPr>
      </w:pPr>
    </w:p>
    <w:p w:rsidR="002A1C3C" w:rsidRPr="002A1C3C" w:rsidRDefault="002A1C3C" w:rsidP="00784DED">
      <w:pPr>
        <w:pStyle w:val="Legenda"/>
        <w:keepNext/>
        <w:spacing w:after="0" w:line="360" w:lineRule="auto"/>
        <w:rPr>
          <w:rFonts w:ascii="Times New Roman" w:hAnsi="Times New Roman"/>
          <w:b w:val="0"/>
          <w:bCs w:val="0"/>
          <w:color w:val="auto"/>
          <w:sz w:val="24"/>
          <w:szCs w:val="20"/>
        </w:rPr>
      </w:pPr>
      <w:bookmarkStart w:id="23" w:name="_Toc485685151"/>
      <w:r w:rsidRPr="002A1C3C">
        <w:rPr>
          <w:rFonts w:ascii="Times New Roman" w:hAnsi="Times New Roman"/>
          <w:bCs w:val="0"/>
          <w:color w:val="auto"/>
          <w:sz w:val="24"/>
          <w:szCs w:val="20"/>
        </w:rPr>
        <w:t xml:space="preserve">Tabela </w:t>
      </w:r>
      <w:r w:rsidR="0034564D" w:rsidRPr="002A1C3C">
        <w:rPr>
          <w:rFonts w:ascii="Times New Roman" w:hAnsi="Times New Roman"/>
          <w:bCs w:val="0"/>
          <w:color w:val="auto"/>
          <w:sz w:val="24"/>
          <w:szCs w:val="20"/>
        </w:rPr>
        <w:fldChar w:fldCharType="begin"/>
      </w:r>
      <w:r w:rsidRPr="002A1C3C">
        <w:rPr>
          <w:rFonts w:ascii="Times New Roman" w:hAnsi="Times New Roman"/>
          <w:bCs w:val="0"/>
          <w:color w:val="auto"/>
          <w:sz w:val="24"/>
          <w:szCs w:val="20"/>
        </w:rPr>
        <w:instrText xml:space="preserve"> SEQ Tabela \* ARABIC </w:instrText>
      </w:r>
      <w:r w:rsidR="0034564D" w:rsidRPr="002A1C3C">
        <w:rPr>
          <w:rFonts w:ascii="Times New Roman" w:hAnsi="Times New Roman"/>
          <w:bCs w:val="0"/>
          <w:color w:val="auto"/>
          <w:sz w:val="24"/>
          <w:szCs w:val="20"/>
        </w:rPr>
        <w:fldChar w:fldCharType="separate"/>
      </w:r>
      <w:r>
        <w:rPr>
          <w:rFonts w:ascii="Times New Roman" w:hAnsi="Times New Roman"/>
          <w:bCs w:val="0"/>
          <w:noProof/>
          <w:color w:val="auto"/>
          <w:sz w:val="24"/>
          <w:szCs w:val="20"/>
        </w:rPr>
        <w:t>4</w:t>
      </w:r>
      <w:r w:rsidR="0034564D" w:rsidRPr="002A1C3C">
        <w:rPr>
          <w:rFonts w:ascii="Times New Roman" w:hAnsi="Times New Roman"/>
          <w:bCs w:val="0"/>
          <w:color w:val="auto"/>
          <w:sz w:val="24"/>
          <w:szCs w:val="20"/>
        </w:rPr>
        <w:fldChar w:fldCharType="end"/>
      </w:r>
      <w:r w:rsidRPr="002A1C3C">
        <w:rPr>
          <w:rFonts w:ascii="Times New Roman" w:hAnsi="Times New Roman"/>
          <w:b w:val="0"/>
          <w:bCs w:val="0"/>
          <w:color w:val="auto"/>
          <w:sz w:val="24"/>
          <w:szCs w:val="20"/>
        </w:rPr>
        <w:t xml:space="preserve"> – Teste de correlação entre as séries integradas de ordem I(1)</w:t>
      </w:r>
      <w:bookmarkEnd w:id="23"/>
    </w:p>
    <w:tbl>
      <w:tblPr>
        <w:tblStyle w:val="Tabelacomgrade"/>
        <w:tblW w:w="0" w:type="auto"/>
        <w:tblBorders>
          <w:left w:val="none" w:sz="0" w:space="0" w:color="auto"/>
          <w:right w:val="none" w:sz="0" w:space="0" w:color="auto"/>
          <w:insideV w:val="none" w:sz="0" w:space="0" w:color="auto"/>
        </w:tblBorders>
        <w:tblLook w:val="01E0"/>
      </w:tblPr>
      <w:tblGrid>
        <w:gridCol w:w="4276"/>
        <w:gridCol w:w="1472"/>
        <w:gridCol w:w="1681"/>
        <w:gridCol w:w="1675"/>
      </w:tblGrid>
      <w:tr w:rsidR="0037659C" w:rsidRPr="006B3CEF" w:rsidTr="006F6662">
        <w:trPr>
          <w:trHeight w:val="376"/>
        </w:trPr>
        <w:tc>
          <w:tcPr>
            <w:tcW w:w="4276" w:type="dxa"/>
            <w:tcBorders>
              <w:bottom w:val="single" w:sz="4" w:space="0" w:color="auto"/>
            </w:tcBorders>
          </w:tcPr>
          <w:p w:rsidR="0037659C" w:rsidRPr="006B3CEF" w:rsidRDefault="0037659C" w:rsidP="009D3F7B">
            <w:pPr>
              <w:jc w:val="center"/>
              <w:rPr>
                <w:rFonts w:ascii="Times New Roman" w:hAnsi="Times New Roman" w:cs="Times New Roman"/>
                <w:sz w:val="20"/>
              </w:rPr>
            </w:pPr>
          </w:p>
        </w:tc>
        <w:tc>
          <w:tcPr>
            <w:tcW w:w="1472" w:type="dxa"/>
            <w:tcBorders>
              <w:bottom w:val="single" w:sz="4" w:space="0" w:color="auto"/>
            </w:tcBorders>
          </w:tcPr>
          <w:p w:rsidR="0037659C" w:rsidRPr="006B3CEF" w:rsidRDefault="0037659C" w:rsidP="009D3F7B">
            <w:pPr>
              <w:jc w:val="center"/>
              <w:rPr>
                <w:rFonts w:ascii="Times New Roman" w:hAnsi="Times New Roman" w:cs="Times New Roman"/>
                <w:i/>
                <w:sz w:val="20"/>
              </w:rPr>
            </w:pPr>
            <w:r w:rsidRPr="006B3CEF">
              <w:rPr>
                <w:rFonts w:ascii="Times New Roman" w:hAnsi="Times New Roman" w:cs="Times New Roman"/>
                <w:i/>
                <w:sz w:val="20"/>
              </w:rPr>
              <w:t>psf</w:t>
            </w:r>
          </w:p>
          <w:p w:rsidR="0037659C" w:rsidRPr="006B3CEF" w:rsidRDefault="0037659C" w:rsidP="009D3F7B">
            <w:pPr>
              <w:jc w:val="center"/>
              <w:rPr>
                <w:rFonts w:ascii="Times New Roman" w:hAnsi="Times New Roman" w:cs="Times New Roman"/>
                <w:sz w:val="20"/>
              </w:rPr>
            </w:pPr>
          </w:p>
        </w:tc>
        <w:tc>
          <w:tcPr>
            <w:tcW w:w="1681" w:type="dxa"/>
            <w:tcBorders>
              <w:bottom w:val="single" w:sz="4" w:space="0" w:color="auto"/>
            </w:tcBorders>
          </w:tcPr>
          <w:p w:rsidR="0037659C" w:rsidRPr="006B3CEF" w:rsidRDefault="0037659C" w:rsidP="009D3F7B">
            <w:pPr>
              <w:jc w:val="center"/>
              <w:rPr>
                <w:rFonts w:ascii="Times New Roman" w:hAnsi="Times New Roman" w:cs="Times New Roman"/>
                <w:i/>
                <w:sz w:val="20"/>
              </w:rPr>
            </w:pPr>
            <w:r w:rsidRPr="006B3CEF">
              <w:rPr>
                <w:rFonts w:ascii="Times New Roman" w:hAnsi="Times New Roman" w:cs="Times New Roman"/>
                <w:i/>
                <w:sz w:val="20"/>
              </w:rPr>
              <w:t>psa</w:t>
            </w:r>
          </w:p>
        </w:tc>
        <w:tc>
          <w:tcPr>
            <w:tcW w:w="1675" w:type="dxa"/>
            <w:tcBorders>
              <w:bottom w:val="single" w:sz="4" w:space="0" w:color="auto"/>
            </w:tcBorders>
          </w:tcPr>
          <w:p w:rsidR="0037659C" w:rsidRPr="006B3CEF" w:rsidRDefault="0037659C" w:rsidP="009D3F7B">
            <w:pPr>
              <w:jc w:val="center"/>
              <w:rPr>
                <w:rFonts w:ascii="Times New Roman" w:hAnsi="Times New Roman" w:cs="Times New Roman"/>
                <w:sz w:val="20"/>
              </w:rPr>
            </w:pPr>
            <w:r w:rsidRPr="006B3CEF">
              <w:rPr>
                <w:rFonts w:ascii="Times New Roman" w:hAnsi="Times New Roman" w:cs="Times New Roman"/>
                <w:i/>
                <w:sz w:val="20"/>
              </w:rPr>
              <w:t>pma</w:t>
            </w:r>
          </w:p>
        </w:tc>
      </w:tr>
      <w:tr w:rsidR="0037659C" w:rsidRPr="006B3CEF" w:rsidTr="006F6662">
        <w:trPr>
          <w:trHeight w:val="188"/>
        </w:trPr>
        <w:tc>
          <w:tcPr>
            <w:tcW w:w="4276" w:type="dxa"/>
            <w:tcBorders>
              <w:bottom w:val="single" w:sz="4" w:space="0" w:color="auto"/>
            </w:tcBorders>
          </w:tcPr>
          <w:p w:rsidR="0037659C" w:rsidRPr="006B3CEF" w:rsidRDefault="00F9642B" w:rsidP="009D3F7B">
            <w:pPr>
              <w:jc w:val="left"/>
              <w:rPr>
                <w:rFonts w:ascii="Times New Roman" w:hAnsi="Times New Roman" w:cs="Times New Roman"/>
                <w:sz w:val="20"/>
              </w:rPr>
            </w:pPr>
            <w:r w:rsidRPr="006B3CEF">
              <w:rPr>
                <w:rFonts w:ascii="Times New Roman" w:hAnsi="Times New Roman" w:cs="Times New Roman"/>
                <w:i/>
                <w:sz w:val="20"/>
              </w:rPr>
              <w:t>P</w:t>
            </w:r>
            <w:r w:rsidR="0037659C" w:rsidRPr="006B3CEF">
              <w:rPr>
                <w:rFonts w:ascii="Times New Roman" w:hAnsi="Times New Roman" w:cs="Times New Roman"/>
                <w:i/>
                <w:sz w:val="20"/>
              </w:rPr>
              <w:t>sf</w:t>
            </w:r>
          </w:p>
        </w:tc>
        <w:tc>
          <w:tcPr>
            <w:tcW w:w="1472" w:type="dxa"/>
            <w:tcBorders>
              <w:bottom w:val="single" w:sz="4" w:space="0" w:color="auto"/>
            </w:tcBorders>
          </w:tcPr>
          <w:p w:rsidR="0037659C" w:rsidRPr="006B3CEF" w:rsidRDefault="0037659C" w:rsidP="009D3F7B">
            <w:pPr>
              <w:jc w:val="center"/>
              <w:rPr>
                <w:rFonts w:ascii="Times New Roman" w:hAnsi="Times New Roman" w:cs="Times New Roman"/>
                <w:i/>
                <w:sz w:val="20"/>
              </w:rPr>
            </w:pPr>
            <w:r w:rsidRPr="006B3CEF">
              <w:rPr>
                <w:rFonts w:ascii="Times New Roman" w:hAnsi="Times New Roman" w:cs="Times New Roman"/>
                <w:i/>
                <w:sz w:val="20"/>
              </w:rPr>
              <w:t>1</w:t>
            </w:r>
          </w:p>
        </w:tc>
        <w:tc>
          <w:tcPr>
            <w:tcW w:w="1681" w:type="dxa"/>
            <w:tcBorders>
              <w:bottom w:val="single" w:sz="4" w:space="0" w:color="auto"/>
            </w:tcBorders>
          </w:tcPr>
          <w:p w:rsidR="0037659C" w:rsidRPr="006B3CEF" w:rsidRDefault="0037659C" w:rsidP="009D3F7B">
            <w:pPr>
              <w:jc w:val="center"/>
              <w:rPr>
                <w:rFonts w:ascii="Times New Roman" w:hAnsi="Times New Roman" w:cs="Times New Roman"/>
                <w:i/>
                <w:sz w:val="20"/>
              </w:rPr>
            </w:pPr>
          </w:p>
        </w:tc>
        <w:tc>
          <w:tcPr>
            <w:tcW w:w="1675" w:type="dxa"/>
            <w:tcBorders>
              <w:bottom w:val="single" w:sz="4" w:space="0" w:color="auto"/>
            </w:tcBorders>
          </w:tcPr>
          <w:p w:rsidR="0037659C" w:rsidRPr="006B3CEF" w:rsidRDefault="0037659C" w:rsidP="009D3F7B">
            <w:pPr>
              <w:jc w:val="center"/>
              <w:rPr>
                <w:rFonts w:ascii="Times New Roman" w:hAnsi="Times New Roman" w:cs="Times New Roman"/>
                <w:i/>
                <w:sz w:val="20"/>
              </w:rPr>
            </w:pPr>
          </w:p>
        </w:tc>
      </w:tr>
      <w:tr w:rsidR="0037659C" w:rsidRPr="006B3CEF" w:rsidTr="006F6662">
        <w:trPr>
          <w:trHeight w:val="188"/>
        </w:trPr>
        <w:tc>
          <w:tcPr>
            <w:tcW w:w="4276" w:type="dxa"/>
            <w:tcBorders>
              <w:bottom w:val="nil"/>
            </w:tcBorders>
          </w:tcPr>
          <w:p w:rsidR="0037659C" w:rsidRPr="006B3CEF" w:rsidRDefault="00F9642B" w:rsidP="009D3F7B">
            <w:pPr>
              <w:rPr>
                <w:rFonts w:ascii="Times New Roman" w:hAnsi="Times New Roman" w:cs="Times New Roman"/>
                <w:i/>
                <w:sz w:val="20"/>
              </w:rPr>
            </w:pPr>
            <w:r w:rsidRPr="006B3CEF">
              <w:rPr>
                <w:rFonts w:ascii="Times New Roman" w:hAnsi="Times New Roman" w:cs="Times New Roman"/>
                <w:i/>
                <w:sz w:val="20"/>
              </w:rPr>
              <w:t>P</w:t>
            </w:r>
            <w:r w:rsidR="0037659C" w:rsidRPr="006B3CEF">
              <w:rPr>
                <w:rFonts w:ascii="Times New Roman" w:hAnsi="Times New Roman" w:cs="Times New Roman"/>
                <w:i/>
                <w:sz w:val="20"/>
              </w:rPr>
              <w:t>sa</w:t>
            </w:r>
          </w:p>
        </w:tc>
        <w:tc>
          <w:tcPr>
            <w:tcW w:w="1472" w:type="dxa"/>
            <w:tcBorders>
              <w:bottom w:val="nil"/>
            </w:tcBorders>
          </w:tcPr>
          <w:p w:rsidR="0037659C" w:rsidRPr="006B3CEF" w:rsidRDefault="0037659C" w:rsidP="0037659C">
            <w:pPr>
              <w:jc w:val="center"/>
              <w:rPr>
                <w:rFonts w:ascii="Times New Roman" w:hAnsi="Times New Roman" w:cs="Times New Roman"/>
                <w:sz w:val="20"/>
              </w:rPr>
            </w:pPr>
            <w:r w:rsidRPr="006B3CEF">
              <w:rPr>
                <w:rFonts w:ascii="Times New Roman" w:hAnsi="Times New Roman" w:cs="Times New Roman"/>
                <w:sz w:val="20"/>
              </w:rPr>
              <w:t>0,2261</w:t>
            </w:r>
          </w:p>
        </w:tc>
        <w:tc>
          <w:tcPr>
            <w:tcW w:w="1681" w:type="dxa"/>
            <w:tcBorders>
              <w:bottom w:val="nil"/>
            </w:tcBorders>
          </w:tcPr>
          <w:p w:rsidR="0037659C" w:rsidRPr="006B3CEF" w:rsidRDefault="0037659C" w:rsidP="009D3F7B">
            <w:pPr>
              <w:jc w:val="center"/>
              <w:rPr>
                <w:rFonts w:ascii="Times New Roman" w:hAnsi="Times New Roman" w:cs="Times New Roman"/>
                <w:sz w:val="20"/>
              </w:rPr>
            </w:pPr>
            <w:r w:rsidRPr="006B3CEF">
              <w:rPr>
                <w:rFonts w:ascii="Times New Roman" w:hAnsi="Times New Roman" w:cs="Times New Roman"/>
                <w:sz w:val="20"/>
              </w:rPr>
              <w:t>1</w:t>
            </w:r>
          </w:p>
        </w:tc>
        <w:tc>
          <w:tcPr>
            <w:tcW w:w="1675" w:type="dxa"/>
            <w:tcBorders>
              <w:bottom w:val="nil"/>
            </w:tcBorders>
          </w:tcPr>
          <w:p w:rsidR="0037659C" w:rsidRPr="006B3CEF" w:rsidRDefault="0037659C" w:rsidP="009D3F7B">
            <w:pPr>
              <w:jc w:val="center"/>
              <w:rPr>
                <w:rFonts w:ascii="Times New Roman" w:hAnsi="Times New Roman" w:cs="Times New Roman"/>
                <w:sz w:val="20"/>
              </w:rPr>
            </w:pPr>
          </w:p>
        </w:tc>
      </w:tr>
      <w:tr w:rsidR="0037659C" w:rsidRPr="006B3CEF" w:rsidTr="006F6662">
        <w:trPr>
          <w:trHeight w:val="160"/>
        </w:trPr>
        <w:tc>
          <w:tcPr>
            <w:tcW w:w="4276" w:type="dxa"/>
            <w:tcBorders>
              <w:bottom w:val="nil"/>
            </w:tcBorders>
          </w:tcPr>
          <w:p w:rsidR="0037659C" w:rsidRPr="006B3CEF" w:rsidRDefault="00F9642B" w:rsidP="009D3F7B">
            <w:pPr>
              <w:rPr>
                <w:rFonts w:ascii="Times New Roman" w:hAnsi="Times New Roman" w:cs="Times New Roman"/>
                <w:i/>
                <w:sz w:val="20"/>
              </w:rPr>
            </w:pPr>
            <w:r w:rsidRPr="006B3CEF">
              <w:rPr>
                <w:rFonts w:ascii="Times New Roman" w:hAnsi="Times New Roman" w:cs="Times New Roman"/>
                <w:i/>
                <w:sz w:val="20"/>
              </w:rPr>
              <w:t>P</w:t>
            </w:r>
            <w:r w:rsidR="0037659C" w:rsidRPr="006B3CEF">
              <w:rPr>
                <w:rFonts w:ascii="Times New Roman" w:hAnsi="Times New Roman" w:cs="Times New Roman"/>
                <w:i/>
                <w:sz w:val="20"/>
              </w:rPr>
              <w:t>ma</w:t>
            </w:r>
          </w:p>
        </w:tc>
        <w:tc>
          <w:tcPr>
            <w:tcW w:w="1472" w:type="dxa"/>
            <w:tcBorders>
              <w:bottom w:val="nil"/>
            </w:tcBorders>
          </w:tcPr>
          <w:p w:rsidR="0037659C" w:rsidRPr="006B3CEF" w:rsidRDefault="00342D41" w:rsidP="0037659C">
            <w:pPr>
              <w:jc w:val="center"/>
              <w:rPr>
                <w:rFonts w:ascii="Times New Roman" w:hAnsi="Times New Roman" w:cs="Times New Roman"/>
                <w:sz w:val="20"/>
              </w:rPr>
            </w:pPr>
            <w:r w:rsidRPr="006B3CEF">
              <w:rPr>
                <w:rFonts w:ascii="Times New Roman" w:hAnsi="Times New Roman" w:cs="Times New Roman"/>
                <w:sz w:val="20"/>
              </w:rPr>
              <w:t>0,1431</w:t>
            </w:r>
          </w:p>
        </w:tc>
        <w:tc>
          <w:tcPr>
            <w:tcW w:w="1681" w:type="dxa"/>
            <w:tcBorders>
              <w:bottom w:val="nil"/>
            </w:tcBorders>
          </w:tcPr>
          <w:p w:rsidR="0037659C" w:rsidRPr="006B3CEF" w:rsidRDefault="0037659C" w:rsidP="0037659C">
            <w:pPr>
              <w:jc w:val="center"/>
              <w:rPr>
                <w:rFonts w:ascii="Times New Roman" w:hAnsi="Times New Roman" w:cs="Times New Roman"/>
                <w:sz w:val="20"/>
              </w:rPr>
            </w:pPr>
            <w:r w:rsidRPr="006B3CEF">
              <w:rPr>
                <w:rFonts w:ascii="Times New Roman" w:hAnsi="Times New Roman" w:cs="Times New Roman"/>
                <w:sz w:val="20"/>
              </w:rPr>
              <w:t>0,3498</w:t>
            </w:r>
          </w:p>
        </w:tc>
        <w:tc>
          <w:tcPr>
            <w:tcW w:w="1675" w:type="dxa"/>
            <w:tcBorders>
              <w:bottom w:val="nil"/>
            </w:tcBorders>
          </w:tcPr>
          <w:p w:rsidR="0037659C" w:rsidRPr="006B3CEF" w:rsidRDefault="0037659C" w:rsidP="009D3F7B">
            <w:pPr>
              <w:jc w:val="center"/>
              <w:rPr>
                <w:rFonts w:ascii="Times New Roman" w:hAnsi="Times New Roman" w:cs="Times New Roman"/>
                <w:sz w:val="20"/>
              </w:rPr>
            </w:pPr>
            <w:r w:rsidRPr="006B3CEF">
              <w:rPr>
                <w:rFonts w:ascii="Times New Roman" w:hAnsi="Times New Roman" w:cs="Times New Roman"/>
                <w:sz w:val="20"/>
              </w:rPr>
              <w:t>1</w:t>
            </w:r>
          </w:p>
        </w:tc>
      </w:tr>
      <w:tr w:rsidR="0037659C" w:rsidRPr="006B3CEF" w:rsidTr="006F6662">
        <w:trPr>
          <w:trHeight w:val="57"/>
        </w:trPr>
        <w:tc>
          <w:tcPr>
            <w:tcW w:w="4276" w:type="dxa"/>
            <w:tcBorders>
              <w:bottom w:val="nil"/>
            </w:tcBorders>
          </w:tcPr>
          <w:p w:rsidR="0037659C" w:rsidRPr="006B3CEF" w:rsidRDefault="0037659C" w:rsidP="009D3F7B">
            <w:pPr>
              <w:rPr>
                <w:rFonts w:ascii="Times New Roman" w:hAnsi="Times New Roman" w:cs="Times New Roman"/>
                <w:i/>
                <w:sz w:val="20"/>
              </w:rPr>
            </w:pPr>
          </w:p>
        </w:tc>
        <w:tc>
          <w:tcPr>
            <w:tcW w:w="1472" w:type="dxa"/>
            <w:tcBorders>
              <w:bottom w:val="nil"/>
            </w:tcBorders>
          </w:tcPr>
          <w:p w:rsidR="0037659C" w:rsidRPr="006B3CEF" w:rsidRDefault="0037659C" w:rsidP="009D3F7B">
            <w:pPr>
              <w:jc w:val="center"/>
              <w:rPr>
                <w:rFonts w:ascii="Times New Roman" w:hAnsi="Times New Roman" w:cs="Times New Roman"/>
                <w:sz w:val="20"/>
              </w:rPr>
            </w:pPr>
          </w:p>
        </w:tc>
        <w:tc>
          <w:tcPr>
            <w:tcW w:w="1681" w:type="dxa"/>
            <w:tcBorders>
              <w:bottom w:val="nil"/>
            </w:tcBorders>
          </w:tcPr>
          <w:p w:rsidR="0037659C" w:rsidRPr="006B3CEF" w:rsidRDefault="0037659C" w:rsidP="009D3F7B">
            <w:pPr>
              <w:rPr>
                <w:rFonts w:ascii="Times New Roman" w:hAnsi="Times New Roman" w:cs="Times New Roman"/>
                <w:sz w:val="20"/>
              </w:rPr>
            </w:pPr>
          </w:p>
        </w:tc>
        <w:tc>
          <w:tcPr>
            <w:tcW w:w="1675" w:type="dxa"/>
            <w:tcBorders>
              <w:bottom w:val="nil"/>
            </w:tcBorders>
          </w:tcPr>
          <w:p w:rsidR="0037659C" w:rsidRPr="006B3CEF" w:rsidRDefault="0037659C" w:rsidP="009D3F7B">
            <w:pPr>
              <w:rPr>
                <w:rFonts w:ascii="Times New Roman" w:hAnsi="Times New Roman" w:cs="Times New Roman"/>
                <w:sz w:val="20"/>
              </w:rPr>
            </w:pPr>
          </w:p>
        </w:tc>
      </w:tr>
    </w:tbl>
    <w:p w:rsidR="0037659C" w:rsidRDefault="0037659C" w:rsidP="006F6662">
      <w:pPr>
        <w:pStyle w:val="Corpodetexto"/>
        <w:rPr>
          <w:color w:val="000000"/>
          <w:sz w:val="20"/>
        </w:rPr>
      </w:pPr>
      <w:r w:rsidRPr="006B3CEF">
        <w:rPr>
          <w:b/>
          <w:color w:val="000000"/>
          <w:sz w:val="20"/>
        </w:rPr>
        <w:t>Fonte</w:t>
      </w:r>
      <w:r w:rsidRPr="006B3CEF">
        <w:rPr>
          <w:color w:val="000000"/>
          <w:sz w:val="20"/>
        </w:rPr>
        <w:t>: Elaborado pelo autor com dados da pesquisa</w:t>
      </w:r>
      <w:r w:rsidR="00557C5D" w:rsidRPr="006B3CEF">
        <w:rPr>
          <w:color w:val="000000"/>
          <w:sz w:val="20"/>
        </w:rPr>
        <w:t>.</w:t>
      </w:r>
    </w:p>
    <w:p w:rsidR="00E8016C" w:rsidRPr="006B3CEF" w:rsidRDefault="00E8016C" w:rsidP="00E8016C">
      <w:pPr>
        <w:pStyle w:val="Corpodetexto"/>
        <w:spacing w:line="360" w:lineRule="auto"/>
        <w:rPr>
          <w:color w:val="000000"/>
          <w:sz w:val="20"/>
        </w:rPr>
      </w:pPr>
    </w:p>
    <w:p w:rsidR="00917EF9" w:rsidRPr="006B3CEF" w:rsidRDefault="008955D9" w:rsidP="00917EF9">
      <w:pPr>
        <w:pStyle w:val="Pargrafo"/>
        <w:ind w:firstLine="0"/>
        <w:rPr>
          <w:rFonts w:ascii="Times New Roman" w:hAnsi="Times New Roman"/>
          <w:szCs w:val="24"/>
        </w:rPr>
      </w:pPr>
      <w:r w:rsidRPr="006B3CEF">
        <w:rPr>
          <w:rFonts w:ascii="Times New Roman" w:hAnsi="Times New Roman"/>
          <w:b/>
          <w:color w:val="FF0000"/>
          <w:szCs w:val="24"/>
        </w:rPr>
        <w:tab/>
      </w:r>
      <w:r w:rsidR="002679C1" w:rsidRPr="006B3CEF">
        <w:rPr>
          <w:rFonts w:ascii="Times New Roman" w:hAnsi="Times New Roman"/>
          <w:szCs w:val="24"/>
        </w:rPr>
        <w:t xml:space="preserve">Ao considerar as variáveis em primeira diferença, onde a média, a variância </w:t>
      </w:r>
      <w:r w:rsidR="002679C1" w:rsidRPr="006B3CEF">
        <w:rPr>
          <w:rFonts w:ascii="Times New Roman" w:hAnsi="Times New Roman"/>
          <w:szCs w:val="24"/>
        </w:rPr>
        <w:lastRenderedPageBreak/>
        <w:t>e covariância das séries são constantes, os valores de inter</w:t>
      </w:r>
      <w:r w:rsidR="008530F3" w:rsidRPr="006B3CEF">
        <w:rPr>
          <w:rFonts w:ascii="Times New Roman" w:hAnsi="Times New Roman"/>
          <w:szCs w:val="24"/>
        </w:rPr>
        <w:t>ação entre elas se alteram</w:t>
      </w:r>
      <w:r w:rsidR="002679C1" w:rsidRPr="006B3CEF">
        <w:rPr>
          <w:rFonts w:ascii="Times New Roman" w:hAnsi="Times New Roman"/>
          <w:szCs w:val="24"/>
        </w:rPr>
        <w:t xml:space="preserve"> </w:t>
      </w:r>
      <w:r w:rsidR="00220284" w:rsidRPr="006B3CEF">
        <w:rPr>
          <w:rFonts w:ascii="Times New Roman" w:hAnsi="Times New Roman"/>
          <w:szCs w:val="24"/>
        </w:rPr>
        <w:t>dos valores vistos</w:t>
      </w:r>
      <w:r w:rsidR="002679C1" w:rsidRPr="006B3CEF">
        <w:rPr>
          <w:rFonts w:ascii="Times New Roman" w:hAnsi="Times New Roman"/>
          <w:szCs w:val="24"/>
        </w:rPr>
        <w:t xml:space="preserve"> anteriormente. Estes dados apresentam </w:t>
      </w:r>
      <w:r w:rsidR="00CE6862" w:rsidRPr="006B3CEF">
        <w:rPr>
          <w:rFonts w:ascii="Times New Roman" w:hAnsi="Times New Roman"/>
          <w:szCs w:val="24"/>
        </w:rPr>
        <w:t xml:space="preserve">resultados mais límpidos da interação entre as </w:t>
      </w:r>
      <w:r w:rsidR="002679C1" w:rsidRPr="006B3CEF">
        <w:rPr>
          <w:rFonts w:ascii="Times New Roman" w:hAnsi="Times New Roman"/>
          <w:szCs w:val="24"/>
        </w:rPr>
        <w:t>séries</w:t>
      </w:r>
      <w:r w:rsidR="00CE6862" w:rsidRPr="006B3CEF">
        <w:rPr>
          <w:rFonts w:ascii="Times New Roman" w:hAnsi="Times New Roman"/>
          <w:szCs w:val="24"/>
        </w:rPr>
        <w:t xml:space="preserve">. </w:t>
      </w:r>
      <w:r w:rsidR="00220284" w:rsidRPr="006B3CEF">
        <w:rPr>
          <w:rFonts w:ascii="Times New Roman" w:hAnsi="Times New Roman"/>
          <w:szCs w:val="24"/>
        </w:rPr>
        <w:t xml:space="preserve">Observa-se </w:t>
      </w:r>
      <w:r w:rsidR="00CE6862" w:rsidRPr="006B3CEF">
        <w:rPr>
          <w:rFonts w:ascii="Times New Roman" w:hAnsi="Times New Roman"/>
          <w:szCs w:val="24"/>
        </w:rPr>
        <w:t xml:space="preserve">que agora a relação </w:t>
      </w:r>
      <w:r w:rsidR="00CE6862" w:rsidRPr="006B3CEF">
        <w:rPr>
          <w:rFonts w:ascii="Times New Roman" w:hAnsi="Times New Roman"/>
          <w:i/>
          <w:szCs w:val="24"/>
        </w:rPr>
        <w:t xml:space="preserve">psf-psa </w:t>
      </w:r>
      <w:r w:rsidR="00CE6862" w:rsidRPr="006B3CEF">
        <w:rPr>
          <w:rFonts w:ascii="Times New Roman" w:hAnsi="Times New Roman"/>
          <w:szCs w:val="24"/>
        </w:rPr>
        <w:t xml:space="preserve">caiu para 22,61%, e a relação </w:t>
      </w:r>
      <w:r w:rsidR="00CE6862" w:rsidRPr="006B3CEF">
        <w:rPr>
          <w:rFonts w:ascii="Times New Roman" w:hAnsi="Times New Roman"/>
          <w:i/>
          <w:szCs w:val="24"/>
        </w:rPr>
        <w:t xml:space="preserve">psf-pma </w:t>
      </w:r>
      <w:r w:rsidR="00CE6862" w:rsidRPr="006B3CEF">
        <w:rPr>
          <w:rFonts w:ascii="Times New Roman" w:hAnsi="Times New Roman"/>
          <w:szCs w:val="24"/>
        </w:rPr>
        <w:t xml:space="preserve"> </w:t>
      </w:r>
      <w:r w:rsidR="006B56B8">
        <w:rPr>
          <w:rFonts w:ascii="Times New Roman" w:hAnsi="Times New Roman"/>
          <w:szCs w:val="24"/>
        </w:rPr>
        <w:t>resulta</w:t>
      </w:r>
      <w:r w:rsidR="00CE6862" w:rsidRPr="006B3CEF">
        <w:rPr>
          <w:rFonts w:ascii="Times New Roman" w:hAnsi="Times New Roman"/>
          <w:szCs w:val="24"/>
        </w:rPr>
        <w:t xml:space="preserve"> em uma porcentagem menor, 14,31%, </w:t>
      </w:r>
      <w:r w:rsidR="006B56B8">
        <w:rPr>
          <w:rFonts w:ascii="Times New Roman" w:hAnsi="Times New Roman"/>
          <w:szCs w:val="24"/>
        </w:rPr>
        <w:t>ao considerar em conjunto</w:t>
      </w:r>
      <w:r w:rsidR="00CE6862" w:rsidRPr="006B3CEF">
        <w:rPr>
          <w:rFonts w:ascii="Times New Roman" w:hAnsi="Times New Roman"/>
          <w:szCs w:val="24"/>
        </w:rPr>
        <w:t xml:space="preserve"> a relação dos preços à vista também decresceram para 34,98, aproximadamente metade do verificado com as séries em nível.</w:t>
      </w:r>
    </w:p>
    <w:p w:rsidR="00D342F4" w:rsidRPr="006B3CEF" w:rsidRDefault="007005E0" w:rsidP="00D342F4">
      <w:pPr>
        <w:pStyle w:val="Pargrafo"/>
        <w:ind w:firstLine="0"/>
        <w:rPr>
          <w:rFonts w:ascii="Times New Roman" w:hAnsi="Times New Roman"/>
          <w:szCs w:val="24"/>
        </w:rPr>
      </w:pPr>
      <w:r w:rsidRPr="006B3CEF">
        <w:rPr>
          <w:rFonts w:ascii="Times New Roman" w:hAnsi="Times New Roman"/>
          <w:szCs w:val="24"/>
        </w:rPr>
        <w:tab/>
      </w:r>
      <w:r w:rsidR="00220284" w:rsidRPr="006B3CEF">
        <w:rPr>
          <w:rFonts w:ascii="Times New Roman" w:hAnsi="Times New Roman"/>
          <w:szCs w:val="24"/>
        </w:rPr>
        <w:t xml:space="preserve">Concernente à estacionariedade das séries, os </w:t>
      </w:r>
      <w:r w:rsidRPr="006B3CEF">
        <w:rPr>
          <w:rFonts w:ascii="Times New Roman" w:hAnsi="Times New Roman"/>
          <w:szCs w:val="24"/>
        </w:rPr>
        <w:t>resultados dos testes de raiz unitária</w:t>
      </w:r>
      <w:r w:rsidR="00DA42F9" w:rsidRPr="006B3CEF">
        <w:rPr>
          <w:rFonts w:ascii="Times New Roman" w:hAnsi="Times New Roman"/>
          <w:szCs w:val="24"/>
        </w:rPr>
        <w:t xml:space="preserve"> </w:t>
      </w:r>
      <w:r w:rsidRPr="006B3CEF">
        <w:rPr>
          <w:rFonts w:ascii="Times New Roman" w:hAnsi="Times New Roman"/>
          <w:szCs w:val="24"/>
        </w:rPr>
        <w:t>– chamado teste DF</w:t>
      </w:r>
      <w:r w:rsidR="003C32B2">
        <w:rPr>
          <w:rFonts w:ascii="Times New Roman" w:hAnsi="Times New Roman"/>
          <w:szCs w:val="24"/>
        </w:rPr>
        <w:t xml:space="preserve"> – GLS, apresentados na Tabela 5</w:t>
      </w:r>
      <w:r w:rsidRPr="006B3CEF">
        <w:rPr>
          <w:rFonts w:ascii="Times New Roman" w:hAnsi="Times New Roman"/>
          <w:szCs w:val="24"/>
        </w:rPr>
        <w:t xml:space="preserve"> levam a concluir que as séries </w:t>
      </w:r>
      <w:r w:rsidRPr="006B3CEF">
        <w:rPr>
          <w:rFonts w:ascii="Times New Roman" w:hAnsi="Times New Roman"/>
          <w:i/>
          <w:szCs w:val="24"/>
        </w:rPr>
        <w:t xml:space="preserve">psf, psa, pma </w:t>
      </w:r>
      <w:r w:rsidRPr="006B3CEF">
        <w:rPr>
          <w:rFonts w:ascii="Times New Roman" w:hAnsi="Times New Roman"/>
          <w:szCs w:val="24"/>
        </w:rPr>
        <w:t xml:space="preserve"> podem ser considerada integradas de ordem um – I(1). Ou seja, é </w:t>
      </w:r>
      <w:r w:rsidR="00A45B40" w:rsidRPr="006B3CEF">
        <w:rPr>
          <w:rFonts w:ascii="Times New Roman" w:hAnsi="Times New Roman"/>
          <w:szCs w:val="24"/>
        </w:rPr>
        <w:t>necessária</w:t>
      </w:r>
      <w:r w:rsidRPr="006B3CEF">
        <w:rPr>
          <w:rFonts w:ascii="Times New Roman" w:hAnsi="Times New Roman"/>
          <w:szCs w:val="24"/>
        </w:rPr>
        <w:t xml:space="preserve"> a aplicação de uma diferença de ordem um para torná-las estacionárias.</w:t>
      </w:r>
    </w:p>
    <w:p w:rsidR="00220284" w:rsidRPr="006B3CEF" w:rsidRDefault="00220284" w:rsidP="00D342F4">
      <w:pPr>
        <w:pStyle w:val="Pargrafo"/>
        <w:ind w:firstLine="0"/>
        <w:rPr>
          <w:rFonts w:ascii="Times New Roman" w:hAnsi="Times New Roman"/>
        </w:rPr>
      </w:pPr>
    </w:p>
    <w:p w:rsidR="002A1C3C" w:rsidRPr="002A1C3C" w:rsidRDefault="001256DB" w:rsidP="00784DED">
      <w:pPr>
        <w:pStyle w:val="Legenda"/>
        <w:keepNext/>
        <w:spacing w:after="0" w:line="360" w:lineRule="auto"/>
        <w:ind w:left="1332" w:hanging="1332"/>
        <w:rPr>
          <w:rFonts w:ascii="Times New Roman" w:hAnsi="Times New Roman"/>
          <w:b w:val="0"/>
          <w:bCs w:val="0"/>
          <w:color w:val="auto"/>
          <w:sz w:val="24"/>
          <w:szCs w:val="20"/>
        </w:rPr>
      </w:pPr>
      <w:bookmarkStart w:id="24" w:name="_Toc485685152"/>
      <w:r>
        <w:rPr>
          <w:rFonts w:ascii="Times New Roman" w:hAnsi="Times New Roman"/>
          <w:bCs w:val="0"/>
          <w:color w:val="auto"/>
          <w:sz w:val="24"/>
          <w:szCs w:val="20"/>
        </w:rPr>
        <w:t xml:space="preserve"> </w:t>
      </w:r>
      <w:r w:rsidR="00F6596A">
        <w:rPr>
          <w:rFonts w:ascii="Times New Roman" w:hAnsi="Times New Roman"/>
          <w:bCs w:val="0"/>
          <w:color w:val="auto"/>
          <w:sz w:val="24"/>
          <w:szCs w:val="20"/>
        </w:rPr>
        <w:t xml:space="preserve"> </w:t>
      </w:r>
      <w:r w:rsidR="002A1C3C" w:rsidRPr="002A1C3C">
        <w:rPr>
          <w:rFonts w:ascii="Times New Roman" w:hAnsi="Times New Roman"/>
          <w:bCs w:val="0"/>
          <w:color w:val="auto"/>
          <w:sz w:val="24"/>
          <w:szCs w:val="20"/>
        </w:rPr>
        <w:t xml:space="preserve">Tabela </w:t>
      </w:r>
      <w:r w:rsidR="0034564D" w:rsidRPr="002A1C3C">
        <w:rPr>
          <w:rFonts w:ascii="Times New Roman" w:hAnsi="Times New Roman"/>
          <w:bCs w:val="0"/>
          <w:color w:val="auto"/>
          <w:sz w:val="24"/>
          <w:szCs w:val="20"/>
        </w:rPr>
        <w:fldChar w:fldCharType="begin"/>
      </w:r>
      <w:r w:rsidR="002A1C3C" w:rsidRPr="002A1C3C">
        <w:rPr>
          <w:rFonts w:ascii="Times New Roman" w:hAnsi="Times New Roman"/>
          <w:bCs w:val="0"/>
          <w:color w:val="auto"/>
          <w:sz w:val="24"/>
          <w:szCs w:val="20"/>
        </w:rPr>
        <w:instrText xml:space="preserve"> SEQ Tabela \* ARABIC </w:instrText>
      </w:r>
      <w:r w:rsidR="0034564D" w:rsidRPr="002A1C3C">
        <w:rPr>
          <w:rFonts w:ascii="Times New Roman" w:hAnsi="Times New Roman"/>
          <w:bCs w:val="0"/>
          <w:color w:val="auto"/>
          <w:sz w:val="24"/>
          <w:szCs w:val="20"/>
        </w:rPr>
        <w:fldChar w:fldCharType="separate"/>
      </w:r>
      <w:r w:rsidR="002A1C3C">
        <w:rPr>
          <w:rFonts w:ascii="Times New Roman" w:hAnsi="Times New Roman"/>
          <w:bCs w:val="0"/>
          <w:noProof/>
          <w:color w:val="auto"/>
          <w:sz w:val="24"/>
          <w:szCs w:val="20"/>
        </w:rPr>
        <w:t>5</w:t>
      </w:r>
      <w:r w:rsidR="0034564D" w:rsidRPr="002A1C3C">
        <w:rPr>
          <w:rFonts w:ascii="Times New Roman" w:hAnsi="Times New Roman"/>
          <w:bCs w:val="0"/>
          <w:color w:val="auto"/>
          <w:sz w:val="24"/>
          <w:szCs w:val="20"/>
        </w:rPr>
        <w:fldChar w:fldCharType="end"/>
      </w:r>
      <w:r w:rsidR="002A1C3C" w:rsidRPr="002A1C3C">
        <w:rPr>
          <w:rFonts w:ascii="Times New Roman" w:hAnsi="Times New Roman"/>
          <w:b w:val="0"/>
          <w:bCs w:val="0"/>
          <w:color w:val="auto"/>
          <w:sz w:val="24"/>
          <w:szCs w:val="20"/>
        </w:rPr>
        <w:t xml:space="preserve"> – Resultados dos testes de raiz unitária de Elli</w:t>
      </w:r>
      <w:r>
        <w:rPr>
          <w:rFonts w:ascii="Times New Roman" w:hAnsi="Times New Roman"/>
          <w:b w:val="0"/>
          <w:bCs w:val="0"/>
          <w:color w:val="auto"/>
          <w:sz w:val="24"/>
          <w:szCs w:val="20"/>
        </w:rPr>
        <w:t>ott-Rothenberg-Stock – DF-GLS</w:t>
      </w:r>
      <w:r w:rsidR="00F6596A">
        <w:rPr>
          <w:rFonts w:ascii="Times New Roman" w:hAnsi="Times New Roman"/>
          <w:b w:val="0"/>
          <w:bCs w:val="0"/>
          <w:color w:val="auto"/>
          <w:sz w:val="24"/>
          <w:szCs w:val="20"/>
        </w:rPr>
        <w:t xml:space="preserve">, </w:t>
      </w:r>
      <w:r w:rsidR="002A1C3C" w:rsidRPr="002A1C3C">
        <w:rPr>
          <w:rFonts w:ascii="Times New Roman" w:hAnsi="Times New Roman"/>
          <w:b w:val="0"/>
          <w:bCs w:val="0"/>
          <w:color w:val="auto"/>
          <w:sz w:val="24"/>
          <w:szCs w:val="20"/>
        </w:rPr>
        <w:t>para as séries (em nível)</w:t>
      </w:r>
      <w:bookmarkEnd w:id="24"/>
    </w:p>
    <w:tbl>
      <w:tblPr>
        <w:tblW w:w="8630" w:type="dxa"/>
        <w:jc w:val="center"/>
        <w:tblInd w:w="35" w:type="dxa"/>
        <w:tblBorders>
          <w:top w:val="single" w:sz="4" w:space="0" w:color="auto"/>
          <w:bottom w:val="single" w:sz="4" w:space="0" w:color="auto"/>
        </w:tblBorders>
        <w:tblLook w:val="01E0"/>
      </w:tblPr>
      <w:tblGrid>
        <w:gridCol w:w="2674"/>
        <w:gridCol w:w="537"/>
        <w:gridCol w:w="2400"/>
        <w:gridCol w:w="600"/>
        <w:gridCol w:w="2419"/>
      </w:tblGrid>
      <w:tr w:rsidR="00CE1C09" w:rsidRPr="006B3CEF" w:rsidTr="00CE1C09">
        <w:trPr>
          <w:trHeight w:val="311"/>
          <w:jc w:val="center"/>
        </w:trPr>
        <w:tc>
          <w:tcPr>
            <w:tcW w:w="2674" w:type="dxa"/>
            <w:tcBorders>
              <w:top w:val="single" w:sz="4" w:space="0" w:color="auto"/>
              <w:bottom w:val="single" w:sz="4" w:space="0" w:color="auto"/>
            </w:tcBorders>
          </w:tcPr>
          <w:p w:rsidR="00CE1C09" w:rsidRPr="006B3CEF" w:rsidRDefault="00CE1C09" w:rsidP="009D3F7B">
            <w:pPr>
              <w:jc w:val="center"/>
              <w:rPr>
                <w:rFonts w:ascii="Times New Roman" w:hAnsi="Times New Roman"/>
                <w:sz w:val="20"/>
              </w:rPr>
            </w:pPr>
            <w:r w:rsidRPr="006B3CEF">
              <w:rPr>
                <w:rFonts w:ascii="Times New Roman" w:hAnsi="Times New Roman"/>
                <w:sz w:val="20"/>
              </w:rPr>
              <w:t>Variável</w:t>
            </w:r>
          </w:p>
        </w:tc>
        <w:tc>
          <w:tcPr>
            <w:tcW w:w="537" w:type="dxa"/>
            <w:tcBorders>
              <w:top w:val="single" w:sz="4" w:space="0" w:color="auto"/>
              <w:bottom w:val="single" w:sz="4" w:space="0" w:color="auto"/>
            </w:tcBorders>
          </w:tcPr>
          <w:p w:rsidR="00CE1C09" w:rsidRPr="006B3CEF" w:rsidRDefault="00CE1C09" w:rsidP="009D3F7B">
            <w:pPr>
              <w:jc w:val="center"/>
              <w:rPr>
                <w:rFonts w:ascii="Times New Roman" w:hAnsi="Times New Roman"/>
                <w:sz w:val="20"/>
              </w:rPr>
            </w:pPr>
          </w:p>
        </w:tc>
        <w:tc>
          <w:tcPr>
            <w:tcW w:w="2400" w:type="dxa"/>
            <w:tcBorders>
              <w:top w:val="single" w:sz="4" w:space="0" w:color="auto"/>
              <w:bottom w:val="single" w:sz="4" w:space="0" w:color="auto"/>
            </w:tcBorders>
          </w:tcPr>
          <w:p w:rsidR="00CE1C09" w:rsidRPr="006B3CEF" w:rsidRDefault="00CE1C09" w:rsidP="009D3F7B">
            <w:pPr>
              <w:jc w:val="center"/>
              <w:rPr>
                <w:rFonts w:ascii="Times New Roman" w:hAnsi="Times New Roman"/>
                <w:sz w:val="20"/>
              </w:rPr>
            </w:pPr>
            <w:r w:rsidRPr="006B3CEF">
              <w:rPr>
                <w:rFonts w:ascii="Times New Roman" w:hAnsi="Times New Roman"/>
                <w:sz w:val="20"/>
              </w:rPr>
              <w:t>Modelo 1</w:t>
            </w:r>
          </w:p>
          <w:p w:rsidR="00CE1C09" w:rsidRPr="006B3CEF" w:rsidRDefault="00CE1C09" w:rsidP="009D3F7B">
            <w:pPr>
              <w:jc w:val="center"/>
              <w:rPr>
                <w:rFonts w:ascii="Times New Roman" w:hAnsi="Times New Roman"/>
                <w:sz w:val="20"/>
              </w:rPr>
            </w:pPr>
            <w:r w:rsidRPr="006B3CEF">
              <w:rPr>
                <w:rFonts w:ascii="Times New Roman" w:hAnsi="Times New Roman"/>
                <w:sz w:val="20"/>
              </w:rPr>
              <w:t>Com constate</w:t>
            </w:r>
          </w:p>
        </w:tc>
        <w:tc>
          <w:tcPr>
            <w:tcW w:w="600" w:type="dxa"/>
            <w:tcBorders>
              <w:top w:val="single" w:sz="4" w:space="0" w:color="auto"/>
              <w:bottom w:val="single" w:sz="4" w:space="0" w:color="auto"/>
            </w:tcBorders>
          </w:tcPr>
          <w:p w:rsidR="00CE1C09" w:rsidRPr="006B3CEF" w:rsidRDefault="00CE1C09" w:rsidP="009D3F7B">
            <w:pPr>
              <w:jc w:val="center"/>
              <w:rPr>
                <w:rFonts w:ascii="Times New Roman" w:hAnsi="Times New Roman"/>
                <w:sz w:val="20"/>
              </w:rPr>
            </w:pPr>
          </w:p>
        </w:tc>
        <w:tc>
          <w:tcPr>
            <w:tcW w:w="2419" w:type="dxa"/>
            <w:tcBorders>
              <w:top w:val="single" w:sz="4" w:space="0" w:color="auto"/>
              <w:bottom w:val="single" w:sz="4" w:space="0" w:color="auto"/>
            </w:tcBorders>
          </w:tcPr>
          <w:p w:rsidR="00CE1C09" w:rsidRPr="006B3CEF" w:rsidRDefault="00CE1C09" w:rsidP="009D3F7B">
            <w:pPr>
              <w:jc w:val="center"/>
              <w:rPr>
                <w:rFonts w:ascii="Times New Roman" w:hAnsi="Times New Roman"/>
                <w:sz w:val="20"/>
              </w:rPr>
            </w:pPr>
            <w:r w:rsidRPr="006B3CEF">
              <w:rPr>
                <w:rFonts w:ascii="Times New Roman" w:hAnsi="Times New Roman"/>
                <w:sz w:val="20"/>
              </w:rPr>
              <w:t>Modelo 2</w:t>
            </w:r>
          </w:p>
          <w:p w:rsidR="00CE1C09" w:rsidRPr="006B3CEF" w:rsidRDefault="00CE1C09" w:rsidP="009D3F7B">
            <w:pPr>
              <w:jc w:val="center"/>
              <w:rPr>
                <w:rFonts w:ascii="Times New Roman" w:hAnsi="Times New Roman"/>
                <w:sz w:val="20"/>
              </w:rPr>
            </w:pPr>
            <w:r w:rsidRPr="006B3CEF">
              <w:rPr>
                <w:rFonts w:ascii="Times New Roman" w:hAnsi="Times New Roman"/>
                <w:sz w:val="20"/>
              </w:rPr>
              <w:t>Com constante e tendência</w:t>
            </w:r>
          </w:p>
        </w:tc>
      </w:tr>
      <w:tr w:rsidR="00CE1C09" w:rsidRPr="006B3CEF" w:rsidTr="009D3F7B">
        <w:trPr>
          <w:jc w:val="center"/>
        </w:trPr>
        <w:tc>
          <w:tcPr>
            <w:tcW w:w="2674" w:type="dxa"/>
            <w:tcBorders>
              <w:top w:val="single" w:sz="4" w:space="0" w:color="auto"/>
              <w:bottom w:val="single" w:sz="4" w:space="0" w:color="auto"/>
            </w:tcBorders>
          </w:tcPr>
          <w:p w:rsidR="00CE1C09" w:rsidRPr="006B3CEF" w:rsidRDefault="00CE1C09" w:rsidP="009D3F7B">
            <w:pPr>
              <w:jc w:val="center"/>
              <w:rPr>
                <w:rFonts w:ascii="Times New Roman" w:hAnsi="Times New Roman"/>
                <w:sz w:val="20"/>
              </w:rPr>
            </w:pPr>
          </w:p>
        </w:tc>
        <w:tc>
          <w:tcPr>
            <w:tcW w:w="537" w:type="dxa"/>
            <w:tcBorders>
              <w:top w:val="single" w:sz="4" w:space="0" w:color="auto"/>
              <w:bottom w:val="single" w:sz="4" w:space="0" w:color="auto"/>
            </w:tcBorders>
          </w:tcPr>
          <w:p w:rsidR="00CE1C09" w:rsidRPr="006B3CEF" w:rsidRDefault="00CE1C09" w:rsidP="009D3F7B">
            <w:pPr>
              <w:jc w:val="center"/>
              <w:rPr>
                <w:rFonts w:ascii="Times New Roman" w:hAnsi="Times New Roman"/>
                <w:sz w:val="20"/>
              </w:rPr>
            </w:pPr>
            <w:r w:rsidRPr="006B3CEF">
              <w:rPr>
                <w:rFonts w:ascii="Times New Roman" w:hAnsi="Times New Roman"/>
                <w:sz w:val="20"/>
              </w:rPr>
              <w:t>p</w:t>
            </w:r>
          </w:p>
        </w:tc>
        <w:tc>
          <w:tcPr>
            <w:tcW w:w="2400" w:type="dxa"/>
            <w:tcBorders>
              <w:top w:val="single" w:sz="4" w:space="0" w:color="auto"/>
              <w:bottom w:val="single" w:sz="4" w:space="0" w:color="auto"/>
            </w:tcBorders>
          </w:tcPr>
          <w:p w:rsidR="00CE1C09" w:rsidRPr="006B3CEF" w:rsidRDefault="00CE1C09" w:rsidP="009D3F7B">
            <w:pPr>
              <w:jc w:val="center"/>
              <w:rPr>
                <w:rFonts w:ascii="Times New Roman" w:hAnsi="Times New Roman"/>
                <w:sz w:val="20"/>
              </w:rPr>
            </w:pPr>
            <w:r w:rsidRPr="006B3CEF">
              <w:rPr>
                <w:rFonts w:ascii="Times New Roman" w:hAnsi="Times New Roman"/>
                <w:sz w:val="20"/>
              </w:rPr>
              <w:t>Estatística DF-GLS</w:t>
            </w:r>
          </w:p>
        </w:tc>
        <w:tc>
          <w:tcPr>
            <w:tcW w:w="600" w:type="dxa"/>
            <w:tcBorders>
              <w:top w:val="single" w:sz="4" w:space="0" w:color="auto"/>
              <w:bottom w:val="single" w:sz="4" w:space="0" w:color="auto"/>
            </w:tcBorders>
          </w:tcPr>
          <w:p w:rsidR="00CE1C09" w:rsidRPr="006B3CEF" w:rsidRDefault="00CE1C09" w:rsidP="009D3F7B">
            <w:pPr>
              <w:jc w:val="center"/>
              <w:rPr>
                <w:rFonts w:ascii="Times New Roman" w:hAnsi="Times New Roman"/>
                <w:sz w:val="20"/>
              </w:rPr>
            </w:pPr>
            <w:r w:rsidRPr="006B3CEF">
              <w:rPr>
                <w:rFonts w:ascii="Times New Roman" w:hAnsi="Times New Roman"/>
                <w:sz w:val="20"/>
              </w:rPr>
              <w:t>p</w:t>
            </w:r>
          </w:p>
        </w:tc>
        <w:tc>
          <w:tcPr>
            <w:tcW w:w="2419" w:type="dxa"/>
            <w:tcBorders>
              <w:top w:val="single" w:sz="4" w:space="0" w:color="auto"/>
              <w:bottom w:val="single" w:sz="4" w:space="0" w:color="auto"/>
            </w:tcBorders>
          </w:tcPr>
          <w:p w:rsidR="00CE1C09" w:rsidRPr="006B3CEF" w:rsidRDefault="00CE1C09" w:rsidP="009D3F7B">
            <w:pPr>
              <w:jc w:val="center"/>
              <w:rPr>
                <w:rFonts w:ascii="Times New Roman" w:hAnsi="Times New Roman"/>
                <w:sz w:val="20"/>
              </w:rPr>
            </w:pPr>
            <w:r w:rsidRPr="006B3CEF">
              <w:rPr>
                <w:rFonts w:ascii="Times New Roman" w:hAnsi="Times New Roman"/>
                <w:sz w:val="20"/>
              </w:rPr>
              <w:t>Estatística DF-GLS</w:t>
            </w:r>
          </w:p>
        </w:tc>
      </w:tr>
      <w:tr w:rsidR="00CE1C09" w:rsidRPr="006B3CEF" w:rsidTr="009D3F7B">
        <w:trPr>
          <w:jc w:val="center"/>
        </w:trPr>
        <w:tc>
          <w:tcPr>
            <w:tcW w:w="2674" w:type="dxa"/>
            <w:tcBorders>
              <w:top w:val="single" w:sz="4" w:space="0" w:color="auto"/>
            </w:tcBorders>
          </w:tcPr>
          <w:p w:rsidR="00CE1C09" w:rsidRPr="006B3CEF" w:rsidRDefault="00CE1C09" w:rsidP="009D3F7B">
            <w:pPr>
              <w:spacing w:line="360" w:lineRule="auto"/>
              <w:jc w:val="center"/>
              <w:rPr>
                <w:rFonts w:ascii="Times New Roman" w:hAnsi="Times New Roman"/>
                <w:i/>
                <w:sz w:val="20"/>
              </w:rPr>
            </w:pPr>
            <w:r w:rsidRPr="006B3CEF">
              <w:rPr>
                <w:rFonts w:ascii="Times New Roman" w:hAnsi="Times New Roman"/>
                <w:i/>
                <w:sz w:val="20"/>
              </w:rPr>
              <w:t>psf</w:t>
            </w:r>
          </w:p>
        </w:tc>
        <w:tc>
          <w:tcPr>
            <w:tcW w:w="537" w:type="dxa"/>
            <w:tcBorders>
              <w:top w:val="single" w:sz="4" w:space="0" w:color="auto"/>
            </w:tcBorders>
          </w:tcPr>
          <w:p w:rsidR="00CE1C09" w:rsidRPr="006B3CEF" w:rsidRDefault="00CE1C09" w:rsidP="009D3F7B">
            <w:pPr>
              <w:spacing w:line="360" w:lineRule="auto"/>
              <w:jc w:val="center"/>
              <w:rPr>
                <w:rFonts w:ascii="Times New Roman" w:hAnsi="Times New Roman"/>
                <w:sz w:val="20"/>
              </w:rPr>
            </w:pPr>
            <w:r w:rsidRPr="006B3CEF">
              <w:rPr>
                <w:rFonts w:ascii="Times New Roman" w:hAnsi="Times New Roman"/>
                <w:sz w:val="20"/>
              </w:rPr>
              <w:t>1</w:t>
            </w:r>
          </w:p>
        </w:tc>
        <w:tc>
          <w:tcPr>
            <w:tcW w:w="2400" w:type="dxa"/>
            <w:tcBorders>
              <w:top w:val="single" w:sz="4" w:space="0" w:color="auto"/>
            </w:tcBorders>
          </w:tcPr>
          <w:p w:rsidR="00CE1C09" w:rsidRPr="006B3CEF" w:rsidRDefault="00CE1C09" w:rsidP="009D3F7B">
            <w:pPr>
              <w:spacing w:line="360" w:lineRule="auto"/>
              <w:jc w:val="center"/>
              <w:rPr>
                <w:rFonts w:ascii="Times New Roman" w:hAnsi="Times New Roman"/>
                <w:sz w:val="20"/>
              </w:rPr>
            </w:pPr>
            <w:r w:rsidRPr="006B3CEF">
              <w:rPr>
                <w:rFonts w:ascii="Times New Roman" w:hAnsi="Times New Roman"/>
                <w:sz w:val="20"/>
              </w:rPr>
              <w:t>-0,437*</w:t>
            </w:r>
          </w:p>
        </w:tc>
        <w:tc>
          <w:tcPr>
            <w:tcW w:w="600" w:type="dxa"/>
            <w:tcBorders>
              <w:top w:val="single" w:sz="4" w:space="0" w:color="auto"/>
            </w:tcBorders>
          </w:tcPr>
          <w:p w:rsidR="00CE1C09" w:rsidRPr="006B3CEF" w:rsidRDefault="00CE1C09" w:rsidP="009D3F7B">
            <w:pPr>
              <w:spacing w:line="360" w:lineRule="auto"/>
              <w:jc w:val="center"/>
              <w:rPr>
                <w:rFonts w:ascii="Times New Roman" w:hAnsi="Times New Roman"/>
                <w:sz w:val="20"/>
              </w:rPr>
            </w:pPr>
            <w:r w:rsidRPr="006B3CEF">
              <w:rPr>
                <w:rFonts w:ascii="Times New Roman" w:hAnsi="Times New Roman"/>
                <w:sz w:val="20"/>
              </w:rPr>
              <w:t>1</w:t>
            </w:r>
          </w:p>
        </w:tc>
        <w:tc>
          <w:tcPr>
            <w:tcW w:w="2419" w:type="dxa"/>
            <w:tcBorders>
              <w:top w:val="single" w:sz="4" w:space="0" w:color="auto"/>
            </w:tcBorders>
          </w:tcPr>
          <w:p w:rsidR="00CE1C09" w:rsidRPr="006B3CEF" w:rsidRDefault="00CE1C09" w:rsidP="00CE1C09">
            <w:pPr>
              <w:spacing w:line="360" w:lineRule="auto"/>
              <w:jc w:val="center"/>
              <w:rPr>
                <w:rFonts w:ascii="Times New Roman" w:hAnsi="Times New Roman"/>
                <w:sz w:val="20"/>
              </w:rPr>
            </w:pPr>
            <w:r w:rsidRPr="006B3CEF">
              <w:rPr>
                <w:rFonts w:ascii="Times New Roman" w:hAnsi="Times New Roman"/>
                <w:sz w:val="20"/>
              </w:rPr>
              <w:t>-2,155*</w:t>
            </w:r>
          </w:p>
        </w:tc>
      </w:tr>
      <w:tr w:rsidR="00CE1C09" w:rsidRPr="006B3CEF" w:rsidTr="009D3F7B">
        <w:trPr>
          <w:jc w:val="center"/>
        </w:trPr>
        <w:tc>
          <w:tcPr>
            <w:tcW w:w="2674" w:type="dxa"/>
          </w:tcPr>
          <w:p w:rsidR="00CE1C09" w:rsidRPr="006B3CEF" w:rsidRDefault="00CE1C09" w:rsidP="009D3F7B">
            <w:pPr>
              <w:spacing w:line="360" w:lineRule="auto"/>
              <w:jc w:val="center"/>
              <w:rPr>
                <w:rFonts w:ascii="Times New Roman" w:hAnsi="Times New Roman"/>
                <w:i/>
                <w:sz w:val="20"/>
              </w:rPr>
            </w:pPr>
            <w:r w:rsidRPr="006B3CEF">
              <w:rPr>
                <w:rFonts w:ascii="Times New Roman" w:hAnsi="Times New Roman"/>
                <w:i/>
                <w:sz w:val="20"/>
              </w:rPr>
              <w:t>psa</w:t>
            </w:r>
          </w:p>
          <w:p w:rsidR="00CE1C09" w:rsidRPr="006B3CEF" w:rsidRDefault="00CE1C09" w:rsidP="009D3F7B">
            <w:pPr>
              <w:spacing w:line="360" w:lineRule="auto"/>
              <w:jc w:val="center"/>
              <w:rPr>
                <w:rFonts w:ascii="Times New Roman" w:hAnsi="Times New Roman"/>
                <w:i/>
                <w:sz w:val="20"/>
              </w:rPr>
            </w:pPr>
            <w:r w:rsidRPr="006B3CEF">
              <w:rPr>
                <w:rFonts w:ascii="Times New Roman" w:hAnsi="Times New Roman"/>
                <w:i/>
                <w:sz w:val="20"/>
              </w:rPr>
              <w:t>pma</w:t>
            </w:r>
          </w:p>
        </w:tc>
        <w:tc>
          <w:tcPr>
            <w:tcW w:w="537" w:type="dxa"/>
          </w:tcPr>
          <w:p w:rsidR="00CE1C09" w:rsidRPr="006B3CEF" w:rsidRDefault="00CE1C09" w:rsidP="009D3F7B">
            <w:pPr>
              <w:spacing w:line="360" w:lineRule="auto"/>
              <w:jc w:val="center"/>
              <w:rPr>
                <w:rFonts w:ascii="Times New Roman" w:hAnsi="Times New Roman"/>
                <w:sz w:val="20"/>
              </w:rPr>
            </w:pPr>
            <w:r w:rsidRPr="006B3CEF">
              <w:rPr>
                <w:rFonts w:ascii="Times New Roman" w:hAnsi="Times New Roman"/>
                <w:sz w:val="20"/>
              </w:rPr>
              <w:t>1</w:t>
            </w:r>
          </w:p>
          <w:p w:rsidR="00CE1C09" w:rsidRPr="006B3CEF" w:rsidRDefault="00CE1C09" w:rsidP="009D3F7B">
            <w:pPr>
              <w:spacing w:line="360" w:lineRule="auto"/>
              <w:jc w:val="center"/>
              <w:rPr>
                <w:rFonts w:ascii="Times New Roman" w:hAnsi="Times New Roman"/>
                <w:sz w:val="20"/>
              </w:rPr>
            </w:pPr>
            <w:r w:rsidRPr="006B3CEF">
              <w:rPr>
                <w:rFonts w:ascii="Times New Roman" w:hAnsi="Times New Roman"/>
                <w:sz w:val="20"/>
              </w:rPr>
              <w:t>1</w:t>
            </w:r>
          </w:p>
        </w:tc>
        <w:tc>
          <w:tcPr>
            <w:tcW w:w="2400" w:type="dxa"/>
          </w:tcPr>
          <w:p w:rsidR="00CE1C09" w:rsidRPr="006B3CEF" w:rsidRDefault="00CE1C09" w:rsidP="009D3F7B">
            <w:pPr>
              <w:spacing w:line="360" w:lineRule="auto"/>
              <w:jc w:val="center"/>
              <w:rPr>
                <w:rFonts w:ascii="Times New Roman" w:hAnsi="Times New Roman"/>
                <w:sz w:val="20"/>
              </w:rPr>
            </w:pPr>
            <w:r w:rsidRPr="006B3CEF">
              <w:rPr>
                <w:rFonts w:ascii="Times New Roman" w:hAnsi="Times New Roman"/>
                <w:sz w:val="20"/>
              </w:rPr>
              <w:t>-0,765*</w:t>
            </w:r>
          </w:p>
          <w:p w:rsidR="00CE1C09" w:rsidRPr="006B3CEF" w:rsidRDefault="00CE1C09" w:rsidP="009D3F7B">
            <w:pPr>
              <w:spacing w:line="360" w:lineRule="auto"/>
              <w:jc w:val="center"/>
              <w:rPr>
                <w:rFonts w:ascii="Times New Roman" w:hAnsi="Times New Roman"/>
                <w:sz w:val="20"/>
              </w:rPr>
            </w:pPr>
            <w:r w:rsidRPr="006B3CEF">
              <w:rPr>
                <w:rFonts w:ascii="Times New Roman" w:hAnsi="Times New Roman"/>
                <w:sz w:val="20"/>
              </w:rPr>
              <w:t>-1,074*</w:t>
            </w:r>
          </w:p>
        </w:tc>
        <w:tc>
          <w:tcPr>
            <w:tcW w:w="600" w:type="dxa"/>
          </w:tcPr>
          <w:p w:rsidR="00CE1C09" w:rsidRPr="006B3CEF" w:rsidRDefault="00CE1C09" w:rsidP="009D3F7B">
            <w:pPr>
              <w:spacing w:line="360" w:lineRule="auto"/>
              <w:jc w:val="center"/>
              <w:rPr>
                <w:rFonts w:ascii="Times New Roman" w:hAnsi="Times New Roman"/>
                <w:sz w:val="20"/>
              </w:rPr>
            </w:pPr>
            <w:r w:rsidRPr="006B3CEF">
              <w:rPr>
                <w:rFonts w:ascii="Times New Roman" w:hAnsi="Times New Roman"/>
                <w:sz w:val="20"/>
              </w:rPr>
              <w:t>1</w:t>
            </w:r>
          </w:p>
          <w:p w:rsidR="00CE1C09" w:rsidRPr="006B3CEF" w:rsidRDefault="00CE1C09" w:rsidP="009D3F7B">
            <w:pPr>
              <w:spacing w:line="360" w:lineRule="auto"/>
              <w:jc w:val="center"/>
              <w:rPr>
                <w:rFonts w:ascii="Times New Roman" w:hAnsi="Times New Roman"/>
                <w:sz w:val="20"/>
              </w:rPr>
            </w:pPr>
            <w:r w:rsidRPr="006B3CEF">
              <w:rPr>
                <w:rFonts w:ascii="Times New Roman" w:hAnsi="Times New Roman"/>
                <w:sz w:val="20"/>
              </w:rPr>
              <w:t>1</w:t>
            </w:r>
          </w:p>
        </w:tc>
        <w:tc>
          <w:tcPr>
            <w:tcW w:w="2419" w:type="dxa"/>
          </w:tcPr>
          <w:p w:rsidR="00CE1C09" w:rsidRPr="006B3CEF" w:rsidRDefault="00CE1C09" w:rsidP="009D3F7B">
            <w:pPr>
              <w:spacing w:line="360" w:lineRule="auto"/>
              <w:jc w:val="center"/>
              <w:rPr>
                <w:rFonts w:ascii="Times New Roman" w:hAnsi="Times New Roman"/>
                <w:sz w:val="20"/>
              </w:rPr>
            </w:pPr>
            <w:r w:rsidRPr="006B3CEF">
              <w:rPr>
                <w:rFonts w:ascii="Times New Roman" w:hAnsi="Times New Roman"/>
                <w:sz w:val="20"/>
              </w:rPr>
              <w:t>-1,894*</w:t>
            </w:r>
          </w:p>
          <w:p w:rsidR="00CE1C09" w:rsidRPr="006B3CEF" w:rsidRDefault="00CE1C09" w:rsidP="009D3F7B">
            <w:pPr>
              <w:spacing w:line="360" w:lineRule="auto"/>
              <w:jc w:val="center"/>
              <w:rPr>
                <w:rFonts w:ascii="Times New Roman" w:hAnsi="Times New Roman"/>
                <w:sz w:val="20"/>
              </w:rPr>
            </w:pPr>
            <w:r w:rsidRPr="006B3CEF">
              <w:rPr>
                <w:rFonts w:ascii="Times New Roman" w:hAnsi="Times New Roman"/>
                <w:sz w:val="20"/>
              </w:rPr>
              <w:t>-1,041*</w:t>
            </w:r>
          </w:p>
        </w:tc>
      </w:tr>
    </w:tbl>
    <w:p w:rsidR="00CE1C09" w:rsidRPr="006B56B8" w:rsidRDefault="00CE1C09" w:rsidP="00F6596A">
      <w:pPr>
        <w:spacing w:line="2" w:lineRule="atLeast"/>
        <w:ind w:left="601" w:hanging="420"/>
        <w:rPr>
          <w:rFonts w:ascii="Times New Roman" w:hAnsi="Times New Roman"/>
          <w:sz w:val="20"/>
        </w:rPr>
      </w:pPr>
      <w:r w:rsidRPr="006B3CEF">
        <w:rPr>
          <w:rFonts w:ascii="Times New Roman" w:hAnsi="Times New Roman"/>
          <w:b/>
          <w:sz w:val="20"/>
        </w:rPr>
        <w:t>Fonte</w:t>
      </w:r>
      <w:r w:rsidRPr="006B3CEF">
        <w:rPr>
          <w:rFonts w:ascii="Times New Roman" w:hAnsi="Times New Roman"/>
          <w:sz w:val="20"/>
        </w:rPr>
        <w:t>: Elaborado pelo autor com dados da p</w:t>
      </w:r>
      <w:r w:rsidR="007F1468">
        <w:rPr>
          <w:rFonts w:ascii="Times New Roman" w:hAnsi="Times New Roman"/>
          <w:sz w:val="20"/>
        </w:rPr>
        <w:t>esquisa</w:t>
      </w:r>
    </w:p>
    <w:p w:rsidR="00CE1C09" w:rsidRPr="006B3CEF" w:rsidRDefault="00CE1C09" w:rsidP="00557C5D">
      <w:pPr>
        <w:spacing w:line="2" w:lineRule="atLeast"/>
        <w:ind w:left="180"/>
        <w:rPr>
          <w:rFonts w:ascii="Times New Roman" w:hAnsi="Times New Roman"/>
          <w:sz w:val="20"/>
        </w:rPr>
      </w:pPr>
      <w:r w:rsidRPr="006B3CEF">
        <w:rPr>
          <w:rFonts w:ascii="Times New Roman" w:hAnsi="Times New Roman"/>
          <w:sz w:val="20"/>
        </w:rPr>
        <w:t xml:space="preserve">Notas: Modelo </w:t>
      </w:r>
      <w:proofErr w:type="gramStart"/>
      <w:r w:rsidRPr="006B3CEF">
        <w:rPr>
          <w:rFonts w:ascii="Times New Roman" w:hAnsi="Times New Roman"/>
          <w:sz w:val="20"/>
        </w:rPr>
        <w:t>1</w:t>
      </w:r>
      <w:proofErr w:type="gramEnd"/>
      <w:r w:rsidRPr="006B3CEF">
        <w:rPr>
          <w:rFonts w:ascii="Times New Roman" w:hAnsi="Times New Roman"/>
          <w:sz w:val="20"/>
        </w:rPr>
        <w:t xml:space="preserve"> </w:t>
      </w:r>
      <w:r w:rsidRPr="006B3CEF">
        <w:rPr>
          <w:rFonts w:ascii="Times New Roman" w:hAnsi="Times New Roman"/>
          <w:position w:val="-30"/>
          <w:sz w:val="20"/>
        </w:rPr>
        <w:object w:dxaOrig="3980" w:dyaOrig="720">
          <v:shape id="_x0000_i1025" type="#_x0000_t75" style="width:199.1pt;height:36.3pt" o:ole="">
            <v:imagedata r:id="rId17" o:title=""/>
          </v:shape>
          <o:OLEObject Type="Embed" ProgID="Equation.3" ShapeID="_x0000_i1025" DrawAspect="Content" ObjectID="_1560085381" r:id="rId18"/>
        </w:object>
      </w:r>
      <w:r w:rsidRPr="006B3CEF">
        <w:rPr>
          <w:rFonts w:ascii="Times New Roman" w:hAnsi="Times New Roman"/>
          <w:sz w:val="20"/>
        </w:rPr>
        <w:t>, na versão com constante e tendência.</w:t>
      </w:r>
    </w:p>
    <w:p w:rsidR="00CE1C09" w:rsidRPr="006B3CEF" w:rsidRDefault="00CE1C09" w:rsidP="006B56B8">
      <w:pPr>
        <w:spacing w:line="2" w:lineRule="atLeast"/>
        <w:ind w:left="720"/>
        <w:rPr>
          <w:rFonts w:ascii="Times New Roman" w:hAnsi="Times New Roman"/>
          <w:sz w:val="20"/>
        </w:rPr>
      </w:pPr>
      <w:r w:rsidRPr="006B3CEF">
        <w:rPr>
          <w:rFonts w:ascii="Times New Roman" w:hAnsi="Times New Roman"/>
          <w:sz w:val="20"/>
        </w:rPr>
        <w:t xml:space="preserve">Modelo </w:t>
      </w:r>
      <w:proofErr w:type="gramStart"/>
      <w:r w:rsidRPr="006B3CEF">
        <w:rPr>
          <w:rFonts w:ascii="Times New Roman" w:hAnsi="Times New Roman"/>
          <w:sz w:val="20"/>
        </w:rPr>
        <w:t>2</w:t>
      </w:r>
      <w:proofErr w:type="gramEnd"/>
      <w:r w:rsidRPr="006B3CEF">
        <w:rPr>
          <w:rFonts w:ascii="Times New Roman" w:hAnsi="Times New Roman"/>
          <w:sz w:val="20"/>
        </w:rPr>
        <w:t xml:space="preserve"> </w:t>
      </w:r>
      <w:r w:rsidRPr="006B3CEF">
        <w:rPr>
          <w:rFonts w:ascii="Times New Roman" w:hAnsi="Times New Roman"/>
          <w:position w:val="-30"/>
          <w:sz w:val="20"/>
        </w:rPr>
        <w:object w:dxaOrig="3460" w:dyaOrig="720">
          <v:shape id="_x0000_i1026" type="#_x0000_t75" style="width:172.15pt;height:36.3pt" o:ole="">
            <v:imagedata r:id="rId19" o:title=""/>
          </v:shape>
          <o:OLEObject Type="Embed" ProgID="Equation.3" ShapeID="_x0000_i1026" DrawAspect="Content" ObjectID="_1560085382" r:id="rId20"/>
        </w:object>
      </w:r>
      <w:r w:rsidRPr="006B3CEF">
        <w:rPr>
          <w:rFonts w:ascii="Times New Roman" w:hAnsi="Times New Roman"/>
          <w:sz w:val="20"/>
        </w:rPr>
        <w:t>, na versão somente com constante.</w:t>
      </w:r>
    </w:p>
    <w:p w:rsidR="00CE1C09" w:rsidRPr="006B3CEF" w:rsidRDefault="00CE1C09" w:rsidP="00557C5D">
      <w:pPr>
        <w:spacing w:line="2" w:lineRule="atLeast"/>
        <w:ind w:left="720"/>
        <w:rPr>
          <w:rFonts w:ascii="Times New Roman" w:hAnsi="Times New Roman"/>
          <w:sz w:val="20"/>
        </w:rPr>
      </w:pPr>
      <w:r w:rsidRPr="006B3CEF">
        <w:rPr>
          <w:rFonts w:ascii="Times New Roman" w:hAnsi="Times New Roman"/>
          <w:sz w:val="20"/>
        </w:rPr>
        <w:t xml:space="preserve">*Não significativo ao nível de 0,05 de probabilidade </w:t>
      </w:r>
    </w:p>
    <w:p w:rsidR="00220284" w:rsidRPr="006B3CEF" w:rsidRDefault="00220284" w:rsidP="00055B60">
      <w:pPr>
        <w:ind w:left="720"/>
        <w:rPr>
          <w:rFonts w:ascii="Times New Roman" w:hAnsi="Times New Roman"/>
          <w:sz w:val="20"/>
        </w:rPr>
      </w:pPr>
    </w:p>
    <w:p w:rsidR="00055B60" w:rsidRPr="006B3CEF" w:rsidRDefault="00055B60" w:rsidP="00E8016C">
      <w:pPr>
        <w:spacing w:line="360" w:lineRule="auto"/>
        <w:ind w:left="720"/>
        <w:rPr>
          <w:rFonts w:ascii="Times New Roman" w:hAnsi="Times New Roman"/>
          <w:sz w:val="20"/>
        </w:rPr>
      </w:pPr>
    </w:p>
    <w:p w:rsidR="00C655F2" w:rsidRPr="006B3CEF" w:rsidRDefault="0063342D" w:rsidP="00081A77">
      <w:pPr>
        <w:pStyle w:val="Pargrafo"/>
        <w:ind w:firstLine="0"/>
        <w:rPr>
          <w:rFonts w:ascii="Times New Roman" w:hAnsi="Times New Roman"/>
          <w:szCs w:val="24"/>
        </w:rPr>
      </w:pPr>
      <w:r w:rsidRPr="006B3CEF">
        <w:rPr>
          <w:rFonts w:ascii="Times New Roman" w:hAnsi="Times New Roman"/>
          <w:color w:val="FF0000"/>
          <w:sz w:val="20"/>
        </w:rPr>
        <w:t xml:space="preserve"> </w:t>
      </w:r>
      <w:r w:rsidR="00430F83" w:rsidRPr="006B3CEF">
        <w:rPr>
          <w:rFonts w:ascii="Times New Roman" w:hAnsi="Times New Roman"/>
          <w:sz w:val="20"/>
        </w:rPr>
        <w:tab/>
      </w:r>
      <w:r w:rsidR="00430F83" w:rsidRPr="006B3CEF">
        <w:rPr>
          <w:rFonts w:ascii="Times New Roman" w:hAnsi="Times New Roman"/>
          <w:szCs w:val="24"/>
        </w:rPr>
        <w:t>Após a realização dos testes DF-GLS em nível para as séries, para o modelo I – somente com constante e modelo II – com constante e com tendência, que não se pode rejeitar a hipótese nula de que há uma raiz unitária nessas séries. Por meio do Critério de Informação de Akaike Modi</w:t>
      </w:r>
      <w:r w:rsidR="001A1B6D">
        <w:rPr>
          <w:rFonts w:ascii="Times New Roman" w:hAnsi="Times New Roman"/>
          <w:szCs w:val="24"/>
        </w:rPr>
        <w:t>ficado – MAIC, foi definido o nú</w:t>
      </w:r>
      <w:r w:rsidR="00430F83" w:rsidRPr="006B3CEF">
        <w:rPr>
          <w:rFonts w:ascii="Times New Roman" w:hAnsi="Times New Roman"/>
          <w:szCs w:val="24"/>
        </w:rPr>
        <w:t>mero de defasagens necessárias (p). Diferenciando as séries, os resultados obtidos permite</w:t>
      </w:r>
      <w:r w:rsidR="001A1B6D">
        <w:rPr>
          <w:rFonts w:ascii="Times New Roman" w:hAnsi="Times New Roman"/>
          <w:szCs w:val="24"/>
        </w:rPr>
        <w:t>m</w:t>
      </w:r>
      <w:r w:rsidR="00430F83" w:rsidRPr="006B3CEF">
        <w:rPr>
          <w:rFonts w:ascii="Times New Roman" w:hAnsi="Times New Roman"/>
          <w:szCs w:val="24"/>
        </w:rPr>
        <w:t xml:space="preserve"> inferir que são integradas de ordem I(1).</w:t>
      </w:r>
    </w:p>
    <w:p w:rsidR="00D342F4" w:rsidRPr="006B3CEF" w:rsidRDefault="00C655F2" w:rsidP="00D342F4">
      <w:pPr>
        <w:pStyle w:val="Pargrafo"/>
        <w:ind w:firstLine="0"/>
        <w:rPr>
          <w:rFonts w:ascii="Times New Roman" w:hAnsi="Times New Roman"/>
          <w:szCs w:val="24"/>
        </w:rPr>
      </w:pPr>
      <w:r w:rsidRPr="006B3CEF">
        <w:rPr>
          <w:rFonts w:ascii="Times New Roman" w:hAnsi="Times New Roman"/>
          <w:szCs w:val="24"/>
        </w:rPr>
        <w:tab/>
        <w:t>Ademais, adotou-se também o teste Phillips-Perron</w:t>
      </w:r>
      <w:r w:rsidR="00E1750F" w:rsidRPr="006B3CEF">
        <w:rPr>
          <w:rFonts w:ascii="Times New Roman" w:hAnsi="Times New Roman"/>
          <w:szCs w:val="24"/>
        </w:rPr>
        <w:t xml:space="preserve"> - Phillips e Perron (1988)</w:t>
      </w:r>
      <w:r w:rsidRPr="006B3CEF">
        <w:rPr>
          <w:rFonts w:ascii="Times New Roman" w:hAnsi="Times New Roman"/>
          <w:szCs w:val="24"/>
        </w:rPr>
        <w:t>, pelo fato de este teste revelar a presença de uma quebra estrutural nas séries. Os</w:t>
      </w:r>
      <w:r w:rsidR="003C32B2">
        <w:rPr>
          <w:rFonts w:ascii="Times New Roman" w:hAnsi="Times New Roman"/>
          <w:szCs w:val="24"/>
        </w:rPr>
        <w:t xml:space="preserve"> resultados </w:t>
      </w:r>
      <w:r w:rsidR="001A1B6D">
        <w:rPr>
          <w:rFonts w:ascii="Times New Roman" w:hAnsi="Times New Roman"/>
          <w:szCs w:val="24"/>
        </w:rPr>
        <w:t>expostos na</w:t>
      </w:r>
      <w:r w:rsidR="003C32B2">
        <w:rPr>
          <w:rFonts w:ascii="Times New Roman" w:hAnsi="Times New Roman"/>
          <w:szCs w:val="24"/>
        </w:rPr>
        <w:t xml:space="preserve"> (Tabela 6</w:t>
      </w:r>
      <w:r w:rsidRPr="006B3CEF">
        <w:rPr>
          <w:rFonts w:ascii="Times New Roman" w:hAnsi="Times New Roman"/>
          <w:szCs w:val="24"/>
        </w:rPr>
        <w:t xml:space="preserve">) </w:t>
      </w:r>
      <w:r w:rsidR="001A1B6D">
        <w:rPr>
          <w:rFonts w:ascii="Times New Roman" w:hAnsi="Times New Roman"/>
          <w:szCs w:val="24"/>
        </w:rPr>
        <w:t xml:space="preserve">estão em </w:t>
      </w:r>
      <w:r w:rsidRPr="006B3CEF">
        <w:rPr>
          <w:rFonts w:ascii="Times New Roman" w:hAnsi="Times New Roman"/>
          <w:szCs w:val="24"/>
        </w:rPr>
        <w:t xml:space="preserve">conformidade com o teste DF-GLS, ou seja, as séries são integradas de ordem um – I(1). Não se rejeita a hipótese nula de que há uma raiz </w:t>
      </w:r>
      <w:r w:rsidRPr="006B3CEF">
        <w:rPr>
          <w:rFonts w:ascii="Times New Roman" w:hAnsi="Times New Roman"/>
          <w:szCs w:val="24"/>
        </w:rPr>
        <w:lastRenderedPageBreak/>
        <w:t>unitária nestas séries.</w:t>
      </w:r>
    </w:p>
    <w:p w:rsidR="002A1C3C" w:rsidRPr="002A1C3C" w:rsidRDefault="002A1C3C" w:rsidP="00784DED">
      <w:pPr>
        <w:pStyle w:val="Legenda"/>
        <w:keepNext/>
        <w:spacing w:after="0" w:line="360" w:lineRule="auto"/>
        <w:ind w:left="1418" w:hanging="1276"/>
        <w:rPr>
          <w:rFonts w:ascii="Times New Roman" w:hAnsi="Times New Roman"/>
          <w:b w:val="0"/>
          <w:color w:val="auto"/>
          <w:sz w:val="24"/>
          <w:szCs w:val="24"/>
        </w:rPr>
      </w:pPr>
      <w:bookmarkStart w:id="25" w:name="_Toc485685153"/>
      <w:r w:rsidRPr="002A1C3C">
        <w:rPr>
          <w:rFonts w:ascii="Times New Roman" w:hAnsi="Times New Roman"/>
          <w:color w:val="auto"/>
          <w:sz w:val="24"/>
          <w:szCs w:val="24"/>
        </w:rPr>
        <w:t xml:space="preserve">Tabela </w:t>
      </w:r>
      <w:r w:rsidR="0034564D" w:rsidRPr="002A1C3C">
        <w:rPr>
          <w:rFonts w:ascii="Times New Roman" w:hAnsi="Times New Roman"/>
          <w:color w:val="auto"/>
          <w:sz w:val="24"/>
          <w:szCs w:val="24"/>
        </w:rPr>
        <w:fldChar w:fldCharType="begin"/>
      </w:r>
      <w:r w:rsidRPr="002A1C3C">
        <w:rPr>
          <w:rFonts w:ascii="Times New Roman" w:hAnsi="Times New Roman"/>
          <w:color w:val="auto"/>
          <w:sz w:val="24"/>
          <w:szCs w:val="24"/>
        </w:rPr>
        <w:instrText xml:space="preserve"> SEQ Tabela \* ARABIC </w:instrText>
      </w:r>
      <w:r w:rsidR="0034564D" w:rsidRPr="002A1C3C">
        <w:rPr>
          <w:rFonts w:ascii="Times New Roman" w:hAnsi="Times New Roman"/>
          <w:color w:val="auto"/>
          <w:sz w:val="24"/>
          <w:szCs w:val="24"/>
        </w:rPr>
        <w:fldChar w:fldCharType="separate"/>
      </w:r>
      <w:r>
        <w:rPr>
          <w:rFonts w:ascii="Times New Roman" w:hAnsi="Times New Roman"/>
          <w:noProof/>
          <w:color w:val="auto"/>
          <w:sz w:val="24"/>
          <w:szCs w:val="24"/>
        </w:rPr>
        <w:t>6</w:t>
      </w:r>
      <w:r w:rsidR="0034564D" w:rsidRPr="002A1C3C">
        <w:rPr>
          <w:rFonts w:ascii="Times New Roman" w:hAnsi="Times New Roman"/>
          <w:color w:val="auto"/>
          <w:sz w:val="24"/>
          <w:szCs w:val="24"/>
        </w:rPr>
        <w:fldChar w:fldCharType="end"/>
      </w:r>
      <w:r w:rsidRPr="002A1C3C">
        <w:rPr>
          <w:rFonts w:ascii="Times New Roman" w:hAnsi="Times New Roman"/>
          <w:b w:val="0"/>
          <w:color w:val="auto"/>
          <w:sz w:val="24"/>
          <w:szCs w:val="24"/>
        </w:rPr>
        <w:t xml:space="preserve"> – Resultados dos testes de raiz unitária Phillips-Perron – para as séries (em nível) utilizadas no modelo</w:t>
      </w:r>
      <w:bookmarkEnd w:id="25"/>
    </w:p>
    <w:tbl>
      <w:tblPr>
        <w:tblW w:w="8630" w:type="dxa"/>
        <w:jc w:val="center"/>
        <w:tblInd w:w="35" w:type="dxa"/>
        <w:tblBorders>
          <w:top w:val="single" w:sz="4" w:space="0" w:color="auto"/>
          <w:bottom w:val="single" w:sz="4" w:space="0" w:color="auto"/>
        </w:tblBorders>
        <w:tblLook w:val="01E0"/>
      </w:tblPr>
      <w:tblGrid>
        <w:gridCol w:w="2674"/>
        <w:gridCol w:w="537"/>
        <w:gridCol w:w="2400"/>
        <w:gridCol w:w="600"/>
        <w:gridCol w:w="2419"/>
      </w:tblGrid>
      <w:tr w:rsidR="00C655F2" w:rsidRPr="006B3CEF" w:rsidTr="009D3F7B">
        <w:trPr>
          <w:jc w:val="center"/>
        </w:trPr>
        <w:tc>
          <w:tcPr>
            <w:tcW w:w="2674" w:type="dxa"/>
            <w:tcBorders>
              <w:top w:val="single" w:sz="4" w:space="0" w:color="auto"/>
              <w:bottom w:val="single" w:sz="4" w:space="0" w:color="auto"/>
            </w:tcBorders>
          </w:tcPr>
          <w:p w:rsidR="00C655F2" w:rsidRPr="006B3CEF" w:rsidRDefault="00C655F2" w:rsidP="009D3F7B">
            <w:pPr>
              <w:jc w:val="center"/>
              <w:rPr>
                <w:rFonts w:ascii="Times New Roman" w:hAnsi="Times New Roman"/>
                <w:sz w:val="20"/>
              </w:rPr>
            </w:pPr>
            <w:r w:rsidRPr="006B3CEF">
              <w:rPr>
                <w:rFonts w:ascii="Times New Roman" w:hAnsi="Times New Roman"/>
                <w:sz w:val="20"/>
              </w:rPr>
              <w:t>Variável</w:t>
            </w:r>
          </w:p>
        </w:tc>
        <w:tc>
          <w:tcPr>
            <w:tcW w:w="537" w:type="dxa"/>
            <w:tcBorders>
              <w:top w:val="single" w:sz="4" w:space="0" w:color="auto"/>
              <w:bottom w:val="single" w:sz="4" w:space="0" w:color="auto"/>
            </w:tcBorders>
          </w:tcPr>
          <w:p w:rsidR="00C655F2" w:rsidRPr="006B3CEF" w:rsidRDefault="00C655F2" w:rsidP="009D3F7B">
            <w:pPr>
              <w:jc w:val="center"/>
              <w:rPr>
                <w:rFonts w:ascii="Times New Roman" w:hAnsi="Times New Roman"/>
                <w:sz w:val="20"/>
              </w:rPr>
            </w:pPr>
          </w:p>
        </w:tc>
        <w:tc>
          <w:tcPr>
            <w:tcW w:w="2400" w:type="dxa"/>
            <w:tcBorders>
              <w:top w:val="single" w:sz="4" w:space="0" w:color="auto"/>
              <w:bottom w:val="single" w:sz="4" w:space="0" w:color="auto"/>
            </w:tcBorders>
          </w:tcPr>
          <w:p w:rsidR="00C655F2" w:rsidRPr="006B3CEF" w:rsidRDefault="00C655F2" w:rsidP="009D3F7B">
            <w:pPr>
              <w:jc w:val="center"/>
              <w:rPr>
                <w:rFonts w:ascii="Times New Roman" w:hAnsi="Times New Roman"/>
                <w:sz w:val="20"/>
              </w:rPr>
            </w:pPr>
            <w:r w:rsidRPr="006B3CEF">
              <w:rPr>
                <w:rFonts w:ascii="Times New Roman" w:hAnsi="Times New Roman"/>
                <w:sz w:val="20"/>
              </w:rPr>
              <w:t>Modelo 1</w:t>
            </w:r>
          </w:p>
          <w:p w:rsidR="00C655F2" w:rsidRPr="006B3CEF" w:rsidRDefault="002C04EC" w:rsidP="009D3F7B">
            <w:pPr>
              <w:jc w:val="center"/>
              <w:rPr>
                <w:rFonts w:ascii="Times New Roman" w:hAnsi="Times New Roman"/>
                <w:sz w:val="20"/>
              </w:rPr>
            </w:pPr>
            <w:r w:rsidRPr="006B3CEF">
              <w:rPr>
                <w:rFonts w:ascii="Times New Roman" w:hAnsi="Times New Roman"/>
                <w:sz w:val="20"/>
              </w:rPr>
              <w:t>Com constante</w:t>
            </w:r>
          </w:p>
        </w:tc>
        <w:tc>
          <w:tcPr>
            <w:tcW w:w="600" w:type="dxa"/>
            <w:tcBorders>
              <w:top w:val="single" w:sz="4" w:space="0" w:color="auto"/>
              <w:bottom w:val="single" w:sz="4" w:space="0" w:color="auto"/>
            </w:tcBorders>
          </w:tcPr>
          <w:p w:rsidR="00C655F2" w:rsidRPr="006B3CEF" w:rsidRDefault="00C655F2" w:rsidP="009D3F7B">
            <w:pPr>
              <w:jc w:val="center"/>
              <w:rPr>
                <w:rFonts w:ascii="Times New Roman" w:hAnsi="Times New Roman"/>
                <w:sz w:val="20"/>
              </w:rPr>
            </w:pPr>
          </w:p>
        </w:tc>
        <w:tc>
          <w:tcPr>
            <w:tcW w:w="2419" w:type="dxa"/>
            <w:tcBorders>
              <w:top w:val="single" w:sz="4" w:space="0" w:color="auto"/>
              <w:bottom w:val="single" w:sz="4" w:space="0" w:color="auto"/>
            </w:tcBorders>
          </w:tcPr>
          <w:p w:rsidR="00C655F2" w:rsidRPr="006B3CEF" w:rsidRDefault="00C655F2" w:rsidP="009D3F7B">
            <w:pPr>
              <w:jc w:val="center"/>
              <w:rPr>
                <w:rFonts w:ascii="Times New Roman" w:hAnsi="Times New Roman"/>
                <w:sz w:val="20"/>
              </w:rPr>
            </w:pPr>
            <w:r w:rsidRPr="006B3CEF">
              <w:rPr>
                <w:rFonts w:ascii="Times New Roman" w:hAnsi="Times New Roman"/>
                <w:sz w:val="20"/>
              </w:rPr>
              <w:t>Modelo 2</w:t>
            </w:r>
          </w:p>
          <w:p w:rsidR="00C655F2" w:rsidRPr="006B3CEF" w:rsidRDefault="002C04EC" w:rsidP="009D3F7B">
            <w:pPr>
              <w:jc w:val="center"/>
              <w:rPr>
                <w:rFonts w:ascii="Times New Roman" w:hAnsi="Times New Roman"/>
                <w:sz w:val="20"/>
              </w:rPr>
            </w:pPr>
            <w:r w:rsidRPr="006B3CEF">
              <w:rPr>
                <w:rFonts w:ascii="Times New Roman" w:hAnsi="Times New Roman"/>
                <w:sz w:val="20"/>
              </w:rPr>
              <w:t>Com constante e tendência</w:t>
            </w:r>
          </w:p>
        </w:tc>
      </w:tr>
      <w:tr w:rsidR="00C655F2" w:rsidRPr="006B3CEF" w:rsidTr="009D3F7B">
        <w:trPr>
          <w:jc w:val="center"/>
        </w:trPr>
        <w:tc>
          <w:tcPr>
            <w:tcW w:w="2674" w:type="dxa"/>
            <w:tcBorders>
              <w:top w:val="single" w:sz="4" w:space="0" w:color="auto"/>
              <w:bottom w:val="single" w:sz="4" w:space="0" w:color="auto"/>
            </w:tcBorders>
          </w:tcPr>
          <w:p w:rsidR="00C655F2" w:rsidRPr="006B3CEF" w:rsidRDefault="00C655F2" w:rsidP="009D3F7B">
            <w:pPr>
              <w:jc w:val="center"/>
              <w:rPr>
                <w:rFonts w:ascii="Times New Roman" w:hAnsi="Times New Roman"/>
                <w:sz w:val="20"/>
              </w:rPr>
            </w:pPr>
          </w:p>
        </w:tc>
        <w:tc>
          <w:tcPr>
            <w:tcW w:w="537" w:type="dxa"/>
            <w:tcBorders>
              <w:top w:val="single" w:sz="4" w:space="0" w:color="auto"/>
              <w:bottom w:val="single" w:sz="4" w:space="0" w:color="auto"/>
            </w:tcBorders>
          </w:tcPr>
          <w:p w:rsidR="00C655F2" w:rsidRPr="006B3CEF" w:rsidRDefault="00C655F2" w:rsidP="009D3F7B">
            <w:pPr>
              <w:jc w:val="center"/>
              <w:rPr>
                <w:rFonts w:ascii="Times New Roman" w:hAnsi="Times New Roman"/>
                <w:sz w:val="20"/>
              </w:rPr>
            </w:pPr>
            <w:r w:rsidRPr="006B3CEF">
              <w:rPr>
                <w:rFonts w:ascii="Times New Roman" w:hAnsi="Times New Roman"/>
                <w:sz w:val="20"/>
              </w:rPr>
              <w:t>p</w:t>
            </w:r>
          </w:p>
        </w:tc>
        <w:tc>
          <w:tcPr>
            <w:tcW w:w="2400" w:type="dxa"/>
            <w:tcBorders>
              <w:top w:val="single" w:sz="4" w:space="0" w:color="auto"/>
              <w:bottom w:val="single" w:sz="4" w:space="0" w:color="auto"/>
            </w:tcBorders>
          </w:tcPr>
          <w:p w:rsidR="00C655F2" w:rsidRPr="006B3CEF" w:rsidRDefault="00C655F2" w:rsidP="002C04EC">
            <w:pPr>
              <w:jc w:val="center"/>
              <w:rPr>
                <w:rFonts w:ascii="Times New Roman" w:hAnsi="Times New Roman"/>
                <w:sz w:val="20"/>
              </w:rPr>
            </w:pPr>
            <w:r w:rsidRPr="006B3CEF">
              <w:rPr>
                <w:rFonts w:ascii="Times New Roman" w:hAnsi="Times New Roman"/>
                <w:sz w:val="20"/>
              </w:rPr>
              <w:t xml:space="preserve">Estatística </w:t>
            </w:r>
            <w:r w:rsidR="002C04EC" w:rsidRPr="006B3CEF">
              <w:rPr>
                <w:rFonts w:ascii="Times New Roman" w:hAnsi="Times New Roman"/>
                <w:sz w:val="20"/>
              </w:rPr>
              <w:t>PP</w:t>
            </w:r>
          </w:p>
        </w:tc>
        <w:tc>
          <w:tcPr>
            <w:tcW w:w="600" w:type="dxa"/>
            <w:tcBorders>
              <w:top w:val="single" w:sz="4" w:space="0" w:color="auto"/>
              <w:bottom w:val="single" w:sz="4" w:space="0" w:color="auto"/>
            </w:tcBorders>
          </w:tcPr>
          <w:p w:rsidR="00C655F2" w:rsidRPr="006B3CEF" w:rsidRDefault="00C655F2" w:rsidP="009D3F7B">
            <w:pPr>
              <w:jc w:val="center"/>
              <w:rPr>
                <w:rFonts w:ascii="Times New Roman" w:hAnsi="Times New Roman"/>
                <w:sz w:val="20"/>
              </w:rPr>
            </w:pPr>
            <w:r w:rsidRPr="006B3CEF">
              <w:rPr>
                <w:rFonts w:ascii="Times New Roman" w:hAnsi="Times New Roman"/>
                <w:sz w:val="20"/>
              </w:rPr>
              <w:t>p</w:t>
            </w:r>
          </w:p>
        </w:tc>
        <w:tc>
          <w:tcPr>
            <w:tcW w:w="2419" w:type="dxa"/>
            <w:tcBorders>
              <w:top w:val="single" w:sz="4" w:space="0" w:color="auto"/>
              <w:bottom w:val="single" w:sz="4" w:space="0" w:color="auto"/>
            </w:tcBorders>
          </w:tcPr>
          <w:p w:rsidR="00C655F2" w:rsidRPr="006B3CEF" w:rsidRDefault="00C655F2" w:rsidP="002C04EC">
            <w:pPr>
              <w:jc w:val="center"/>
              <w:rPr>
                <w:rFonts w:ascii="Times New Roman" w:hAnsi="Times New Roman"/>
                <w:sz w:val="20"/>
              </w:rPr>
            </w:pPr>
            <w:r w:rsidRPr="006B3CEF">
              <w:rPr>
                <w:rFonts w:ascii="Times New Roman" w:hAnsi="Times New Roman"/>
                <w:sz w:val="20"/>
              </w:rPr>
              <w:t xml:space="preserve">Estatística </w:t>
            </w:r>
            <w:r w:rsidR="002C04EC" w:rsidRPr="006B3CEF">
              <w:rPr>
                <w:rFonts w:ascii="Times New Roman" w:hAnsi="Times New Roman"/>
                <w:sz w:val="20"/>
              </w:rPr>
              <w:t>PP</w:t>
            </w:r>
          </w:p>
        </w:tc>
      </w:tr>
      <w:tr w:rsidR="00C655F2" w:rsidRPr="006B3CEF" w:rsidTr="009D3F7B">
        <w:trPr>
          <w:jc w:val="center"/>
        </w:trPr>
        <w:tc>
          <w:tcPr>
            <w:tcW w:w="2674" w:type="dxa"/>
            <w:tcBorders>
              <w:top w:val="single" w:sz="4" w:space="0" w:color="auto"/>
            </w:tcBorders>
          </w:tcPr>
          <w:p w:rsidR="00C655F2" w:rsidRPr="006B3CEF" w:rsidRDefault="001D3C84" w:rsidP="009D3F7B">
            <w:pPr>
              <w:spacing w:line="360" w:lineRule="auto"/>
              <w:jc w:val="center"/>
              <w:rPr>
                <w:rFonts w:ascii="Times New Roman" w:hAnsi="Times New Roman"/>
                <w:i/>
                <w:sz w:val="20"/>
              </w:rPr>
            </w:pPr>
            <w:r w:rsidRPr="006B3CEF">
              <w:rPr>
                <w:rFonts w:ascii="Times New Roman" w:hAnsi="Times New Roman"/>
                <w:i/>
                <w:sz w:val="20"/>
              </w:rPr>
              <w:t>psf</w:t>
            </w:r>
          </w:p>
        </w:tc>
        <w:tc>
          <w:tcPr>
            <w:tcW w:w="537" w:type="dxa"/>
            <w:tcBorders>
              <w:top w:val="single" w:sz="4" w:space="0" w:color="auto"/>
            </w:tcBorders>
          </w:tcPr>
          <w:p w:rsidR="00C655F2" w:rsidRPr="006B3CEF" w:rsidRDefault="001D3C84" w:rsidP="009D3F7B">
            <w:pPr>
              <w:spacing w:line="360" w:lineRule="auto"/>
              <w:jc w:val="center"/>
              <w:rPr>
                <w:rFonts w:ascii="Times New Roman" w:hAnsi="Times New Roman"/>
                <w:sz w:val="20"/>
              </w:rPr>
            </w:pPr>
            <w:r w:rsidRPr="006B3CEF">
              <w:rPr>
                <w:rFonts w:ascii="Times New Roman" w:hAnsi="Times New Roman"/>
                <w:sz w:val="20"/>
              </w:rPr>
              <w:t>6</w:t>
            </w:r>
          </w:p>
        </w:tc>
        <w:tc>
          <w:tcPr>
            <w:tcW w:w="2400" w:type="dxa"/>
            <w:tcBorders>
              <w:top w:val="single" w:sz="4" w:space="0" w:color="auto"/>
            </w:tcBorders>
          </w:tcPr>
          <w:p w:rsidR="00C655F2" w:rsidRPr="006B3CEF" w:rsidRDefault="001D3C84" w:rsidP="009D3F7B">
            <w:pPr>
              <w:spacing w:line="360" w:lineRule="auto"/>
              <w:jc w:val="center"/>
              <w:rPr>
                <w:rFonts w:ascii="Times New Roman" w:hAnsi="Times New Roman"/>
                <w:sz w:val="20"/>
              </w:rPr>
            </w:pPr>
            <w:r w:rsidRPr="006B3CEF">
              <w:rPr>
                <w:rFonts w:ascii="Times New Roman" w:hAnsi="Times New Roman"/>
                <w:sz w:val="20"/>
              </w:rPr>
              <w:t>-</w:t>
            </w:r>
            <w:r w:rsidR="002C04EC" w:rsidRPr="006B3CEF">
              <w:rPr>
                <w:rFonts w:ascii="Times New Roman" w:hAnsi="Times New Roman"/>
                <w:sz w:val="20"/>
              </w:rPr>
              <w:t>1,</w:t>
            </w:r>
            <w:r w:rsidRPr="006B3CEF">
              <w:rPr>
                <w:rFonts w:ascii="Times New Roman" w:hAnsi="Times New Roman"/>
                <w:sz w:val="20"/>
              </w:rPr>
              <w:t>164</w:t>
            </w:r>
            <w:r w:rsidR="00C655F2" w:rsidRPr="006B3CEF">
              <w:rPr>
                <w:rFonts w:ascii="Times New Roman" w:hAnsi="Times New Roman"/>
                <w:sz w:val="20"/>
              </w:rPr>
              <w:t>*</w:t>
            </w:r>
          </w:p>
        </w:tc>
        <w:tc>
          <w:tcPr>
            <w:tcW w:w="600" w:type="dxa"/>
            <w:tcBorders>
              <w:top w:val="single" w:sz="4" w:space="0" w:color="auto"/>
            </w:tcBorders>
          </w:tcPr>
          <w:p w:rsidR="00C655F2" w:rsidRPr="006B3CEF" w:rsidRDefault="001D3C84" w:rsidP="009D3F7B">
            <w:pPr>
              <w:spacing w:line="360" w:lineRule="auto"/>
              <w:jc w:val="center"/>
              <w:rPr>
                <w:rFonts w:ascii="Times New Roman" w:hAnsi="Times New Roman"/>
                <w:sz w:val="20"/>
              </w:rPr>
            </w:pPr>
            <w:r w:rsidRPr="006B3CEF">
              <w:rPr>
                <w:rFonts w:ascii="Times New Roman" w:hAnsi="Times New Roman"/>
                <w:sz w:val="20"/>
              </w:rPr>
              <w:t>6</w:t>
            </w:r>
          </w:p>
        </w:tc>
        <w:tc>
          <w:tcPr>
            <w:tcW w:w="2419" w:type="dxa"/>
            <w:tcBorders>
              <w:top w:val="single" w:sz="4" w:space="0" w:color="auto"/>
            </w:tcBorders>
          </w:tcPr>
          <w:p w:rsidR="00C655F2" w:rsidRPr="006B3CEF" w:rsidRDefault="002C04EC" w:rsidP="009D3F7B">
            <w:pPr>
              <w:spacing w:line="360" w:lineRule="auto"/>
              <w:jc w:val="center"/>
              <w:rPr>
                <w:rFonts w:ascii="Times New Roman" w:hAnsi="Times New Roman"/>
                <w:sz w:val="20"/>
              </w:rPr>
            </w:pPr>
            <w:r w:rsidRPr="006B3CEF">
              <w:rPr>
                <w:rFonts w:ascii="Times New Roman" w:hAnsi="Times New Roman"/>
                <w:sz w:val="20"/>
              </w:rPr>
              <w:t>-2,552</w:t>
            </w:r>
            <w:r w:rsidR="00C655F2" w:rsidRPr="006B3CEF">
              <w:rPr>
                <w:rFonts w:ascii="Times New Roman" w:hAnsi="Times New Roman"/>
                <w:sz w:val="20"/>
              </w:rPr>
              <w:t>*</w:t>
            </w:r>
          </w:p>
        </w:tc>
      </w:tr>
      <w:tr w:rsidR="00C655F2" w:rsidRPr="006B3CEF" w:rsidTr="009D3F7B">
        <w:trPr>
          <w:jc w:val="center"/>
        </w:trPr>
        <w:tc>
          <w:tcPr>
            <w:tcW w:w="2674" w:type="dxa"/>
          </w:tcPr>
          <w:p w:rsidR="00C655F2" w:rsidRPr="006B3CEF" w:rsidRDefault="001D3C84" w:rsidP="009D3F7B">
            <w:pPr>
              <w:spacing w:line="360" w:lineRule="auto"/>
              <w:jc w:val="center"/>
              <w:rPr>
                <w:rFonts w:ascii="Times New Roman" w:hAnsi="Times New Roman"/>
                <w:i/>
                <w:sz w:val="20"/>
              </w:rPr>
            </w:pPr>
            <w:r w:rsidRPr="006B3CEF">
              <w:rPr>
                <w:rFonts w:ascii="Times New Roman" w:hAnsi="Times New Roman"/>
                <w:i/>
                <w:sz w:val="20"/>
              </w:rPr>
              <w:t>psa</w:t>
            </w:r>
          </w:p>
          <w:p w:rsidR="001D3C84" w:rsidRPr="006B3CEF" w:rsidRDefault="001D3C84" w:rsidP="009D3F7B">
            <w:pPr>
              <w:spacing w:line="360" w:lineRule="auto"/>
              <w:jc w:val="center"/>
              <w:rPr>
                <w:rFonts w:ascii="Times New Roman" w:hAnsi="Times New Roman"/>
                <w:i/>
                <w:sz w:val="20"/>
              </w:rPr>
            </w:pPr>
            <w:r w:rsidRPr="006B3CEF">
              <w:rPr>
                <w:rFonts w:ascii="Times New Roman" w:hAnsi="Times New Roman"/>
                <w:i/>
                <w:sz w:val="20"/>
              </w:rPr>
              <w:t>pma</w:t>
            </w:r>
          </w:p>
        </w:tc>
        <w:tc>
          <w:tcPr>
            <w:tcW w:w="537" w:type="dxa"/>
          </w:tcPr>
          <w:p w:rsidR="00C655F2" w:rsidRPr="006B3CEF" w:rsidRDefault="002C04EC" w:rsidP="009D3F7B">
            <w:pPr>
              <w:spacing w:line="360" w:lineRule="auto"/>
              <w:jc w:val="center"/>
              <w:rPr>
                <w:rFonts w:ascii="Times New Roman" w:hAnsi="Times New Roman"/>
                <w:sz w:val="20"/>
              </w:rPr>
            </w:pPr>
            <w:r w:rsidRPr="006B3CEF">
              <w:rPr>
                <w:rFonts w:ascii="Times New Roman" w:hAnsi="Times New Roman"/>
                <w:sz w:val="20"/>
              </w:rPr>
              <w:t>6</w:t>
            </w:r>
          </w:p>
          <w:p w:rsidR="001D3C84" w:rsidRPr="006B3CEF" w:rsidRDefault="002C04EC" w:rsidP="009D3F7B">
            <w:pPr>
              <w:spacing w:line="360" w:lineRule="auto"/>
              <w:jc w:val="center"/>
              <w:rPr>
                <w:rFonts w:ascii="Times New Roman" w:hAnsi="Times New Roman"/>
                <w:sz w:val="20"/>
              </w:rPr>
            </w:pPr>
            <w:r w:rsidRPr="006B3CEF">
              <w:rPr>
                <w:rFonts w:ascii="Times New Roman" w:hAnsi="Times New Roman"/>
                <w:sz w:val="20"/>
              </w:rPr>
              <w:t>6</w:t>
            </w:r>
          </w:p>
        </w:tc>
        <w:tc>
          <w:tcPr>
            <w:tcW w:w="2400" w:type="dxa"/>
          </w:tcPr>
          <w:p w:rsidR="00C655F2" w:rsidRPr="006B3CEF" w:rsidRDefault="002C04EC" w:rsidP="009D3F7B">
            <w:pPr>
              <w:spacing w:line="360" w:lineRule="auto"/>
              <w:jc w:val="center"/>
              <w:rPr>
                <w:rFonts w:ascii="Times New Roman" w:hAnsi="Times New Roman"/>
                <w:sz w:val="20"/>
              </w:rPr>
            </w:pPr>
            <w:r w:rsidRPr="006B3CEF">
              <w:rPr>
                <w:rFonts w:ascii="Times New Roman" w:hAnsi="Times New Roman"/>
                <w:sz w:val="20"/>
              </w:rPr>
              <w:t>-1,286</w:t>
            </w:r>
            <w:r w:rsidR="00C655F2" w:rsidRPr="006B3CEF">
              <w:rPr>
                <w:rFonts w:ascii="Times New Roman" w:hAnsi="Times New Roman"/>
                <w:sz w:val="20"/>
              </w:rPr>
              <w:t>*</w:t>
            </w:r>
          </w:p>
          <w:p w:rsidR="001D3C84" w:rsidRPr="006B3CEF" w:rsidRDefault="002C04EC" w:rsidP="009D3F7B">
            <w:pPr>
              <w:spacing w:line="360" w:lineRule="auto"/>
              <w:jc w:val="center"/>
              <w:rPr>
                <w:rFonts w:ascii="Times New Roman" w:hAnsi="Times New Roman"/>
                <w:sz w:val="20"/>
              </w:rPr>
            </w:pPr>
            <w:r w:rsidRPr="006B3CEF">
              <w:rPr>
                <w:rFonts w:ascii="Times New Roman" w:hAnsi="Times New Roman"/>
                <w:sz w:val="20"/>
              </w:rPr>
              <w:t>-1,275*</w:t>
            </w:r>
          </w:p>
        </w:tc>
        <w:tc>
          <w:tcPr>
            <w:tcW w:w="600" w:type="dxa"/>
          </w:tcPr>
          <w:p w:rsidR="00C655F2" w:rsidRPr="006B3CEF" w:rsidRDefault="002C04EC" w:rsidP="009D3F7B">
            <w:pPr>
              <w:spacing w:line="360" w:lineRule="auto"/>
              <w:jc w:val="center"/>
              <w:rPr>
                <w:rFonts w:ascii="Times New Roman" w:hAnsi="Times New Roman"/>
                <w:sz w:val="20"/>
              </w:rPr>
            </w:pPr>
            <w:r w:rsidRPr="006B3CEF">
              <w:rPr>
                <w:rFonts w:ascii="Times New Roman" w:hAnsi="Times New Roman"/>
                <w:sz w:val="20"/>
              </w:rPr>
              <w:t>6</w:t>
            </w:r>
          </w:p>
          <w:p w:rsidR="001D3C84" w:rsidRPr="006B3CEF" w:rsidRDefault="002C04EC" w:rsidP="009D3F7B">
            <w:pPr>
              <w:spacing w:line="360" w:lineRule="auto"/>
              <w:jc w:val="center"/>
              <w:rPr>
                <w:rFonts w:ascii="Times New Roman" w:hAnsi="Times New Roman"/>
                <w:sz w:val="20"/>
              </w:rPr>
            </w:pPr>
            <w:r w:rsidRPr="006B3CEF">
              <w:rPr>
                <w:rFonts w:ascii="Times New Roman" w:hAnsi="Times New Roman"/>
                <w:sz w:val="20"/>
              </w:rPr>
              <w:t>6</w:t>
            </w:r>
          </w:p>
        </w:tc>
        <w:tc>
          <w:tcPr>
            <w:tcW w:w="2419" w:type="dxa"/>
          </w:tcPr>
          <w:p w:rsidR="00C655F2" w:rsidRPr="006B3CEF" w:rsidRDefault="002C04EC" w:rsidP="009D3F7B">
            <w:pPr>
              <w:spacing w:line="360" w:lineRule="auto"/>
              <w:jc w:val="center"/>
              <w:rPr>
                <w:rFonts w:ascii="Times New Roman" w:hAnsi="Times New Roman"/>
                <w:sz w:val="20"/>
              </w:rPr>
            </w:pPr>
            <w:r w:rsidRPr="006B3CEF">
              <w:rPr>
                <w:rFonts w:ascii="Times New Roman" w:hAnsi="Times New Roman"/>
                <w:sz w:val="20"/>
              </w:rPr>
              <w:t>-2</w:t>
            </w:r>
            <w:r w:rsidR="00C655F2" w:rsidRPr="006B3CEF">
              <w:rPr>
                <w:rFonts w:ascii="Times New Roman" w:hAnsi="Times New Roman"/>
                <w:sz w:val="20"/>
              </w:rPr>
              <w:t>,</w:t>
            </w:r>
            <w:r w:rsidRPr="006B3CEF">
              <w:rPr>
                <w:rFonts w:ascii="Times New Roman" w:hAnsi="Times New Roman"/>
                <w:sz w:val="20"/>
              </w:rPr>
              <w:t>2</w:t>
            </w:r>
            <w:r w:rsidR="00C655F2" w:rsidRPr="006B3CEF">
              <w:rPr>
                <w:rFonts w:ascii="Times New Roman" w:hAnsi="Times New Roman"/>
                <w:sz w:val="20"/>
              </w:rPr>
              <w:t>6</w:t>
            </w:r>
            <w:r w:rsidRPr="006B3CEF">
              <w:rPr>
                <w:rFonts w:ascii="Times New Roman" w:hAnsi="Times New Roman"/>
                <w:sz w:val="20"/>
              </w:rPr>
              <w:t>8</w:t>
            </w:r>
            <w:r w:rsidR="00C655F2" w:rsidRPr="006B3CEF">
              <w:rPr>
                <w:rFonts w:ascii="Times New Roman" w:hAnsi="Times New Roman"/>
                <w:sz w:val="20"/>
              </w:rPr>
              <w:t>*</w:t>
            </w:r>
          </w:p>
          <w:p w:rsidR="001D3C84" w:rsidRPr="006B3CEF" w:rsidRDefault="002C04EC" w:rsidP="009D3F7B">
            <w:pPr>
              <w:spacing w:line="360" w:lineRule="auto"/>
              <w:jc w:val="center"/>
              <w:rPr>
                <w:rFonts w:ascii="Times New Roman" w:hAnsi="Times New Roman"/>
                <w:sz w:val="20"/>
              </w:rPr>
            </w:pPr>
            <w:r w:rsidRPr="006B3CEF">
              <w:rPr>
                <w:rFonts w:ascii="Times New Roman" w:hAnsi="Times New Roman"/>
                <w:sz w:val="20"/>
              </w:rPr>
              <w:t>-1,256*</w:t>
            </w:r>
          </w:p>
        </w:tc>
      </w:tr>
    </w:tbl>
    <w:p w:rsidR="00C655F2" w:rsidRDefault="00C655F2" w:rsidP="00F6596A">
      <w:pPr>
        <w:pStyle w:val="Default"/>
        <w:ind w:firstLine="181"/>
        <w:rPr>
          <w:sz w:val="20"/>
          <w:szCs w:val="20"/>
        </w:rPr>
      </w:pPr>
      <w:r w:rsidRPr="006B3CEF">
        <w:rPr>
          <w:b/>
          <w:sz w:val="20"/>
          <w:szCs w:val="20"/>
        </w:rPr>
        <w:t>Fonte</w:t>
      </w:r>
      <w:r w:rsidRPr="006B3CEF">
        <w:rPr>
          <w:sz w:val="20"/>
          <w:szCs w:val="20"/>
        </w:rPr>
        <w:t>: Elaborado pelos</w:t>
      </w:r>
      <w:r w:rsidR="007F1468">
        <w:rPr>
          <w:sz w:val="20"/>
          <w:szCs w:val="20"/>
        </w:rPr>
        <w:t xml:space="preserve"> autores com dados da pesquisa</w:t>
      </w:r>
    </w:p>
    <w:p w:rsidR="007F1468" w:rsidRPr="006B3CEF" w:rsidRDefault="007F1468" w:rsidP="00F6596A">
      <w:pPr>
        <w:pStyle w:val="Default"/>
        <w:ind w:firstLine="181"/>
        <w:rPr>
          <w:sz w:val="20"/>
          <w:szCs w:val="20"/>
        </w:rPr>
      </w:pPr>
    </w:p>
    <w:p w:rsidR="00C655F2" w:rsidRPr="006B3CEF" w:rsidRDefault="00C655F2" w:rsidP="00F6596A">
      <w:pPr>
        <w:pStyle w:val="Default"/>
        <w:ind w:firstLine="181"/>
        <w:rPr>
          <w:sz w:val="20"/>
          <w:szCs w:val="20"/>
        </w:rPr>
      </w:pPr>
      <w:r w:rsidRPr="006B3CEF">
        <w:rPr>
          <w:sz w:val="20"/>
          <w:szCs w:val="20"/>
        </w:rPr>
        <w:t>*Não significativo ao nível de 0,01 de probabilidade</w:t>
      </w:r>
    </w:p>
    <w:p w:rsidR="00C655F2" w:rsidRPr="006B3CEF" w:rsidRDefault="00C655F2" w:rsidP="00F6596A">
      <w:pPr>
        <w:pStyle w:val="Default"/>
        <w:ind w:firstLine="181"/>
        <w:rPr>
          <w:sz w:val="20"/>
          <w:szCs w:val="20"/>
        </w:rPr>
      </w:pPr>
      <w:r w:rsidRPr="006B3CEF">
        <w:rPr>
          <w:sz w:val="20"/>
          <w:szCs w:val="20"/>
        </w:rPr>
        <w:t>**Não significativo ao</w:t>
      </w:r>
      <w:r w:rsidR="007F1468">
        <w:rPr>
          <w:sz w:val="20"/>
          <w:szCs w:val="20"/>
        </w:rPr>
        <w:t xml:space="preserve"> nível de 0,05 de probabilidade</w:t>
      </w:r>
    </w:p>
    <w:p w:rsidR="00C655F2" w:rsidRPr="006B3CEF" w:rsidRDefault="00C655F2" w:rsidP="00F6596A">
      <w:pPr>
        <w:pStyle w:val="Default"/>
        <w:ind w:firstLine="181"/>
        <w:rPr>
          <w:sz w:val="20"/>
          <w:szCs w:val="20"/>
        </w:rPr>
      </w:pPr>
      <w:r w:rsidRPr="006B3CEF">
        <w:rPr>
          <w:sz w:val="20"/>
          <w:szCs w:val="20"/>
        </w:rPr>
        <w:t>***Não significativo ao nível de 0,10 de probabilidade</w:t>
      </w:r>
    </w:p>
    <w:p w:rsidR="00430F83" w:rsidRPr="006B3CEF" w:rsidRDefault="002C04EC" w:rsidP="00081A77">
      <w:pPr>
        <w:pStyle w:val="Pargrafo"/>
        <w:ind w:firstLine="0"/>
        <w:rPr>
          <w:rFonts w:ascii="Times New Roman" w:hAnsi="Times New Roman"/>
          <w:szCs w:val="24"/>
        </w:rPr>
      </w:pPr>
      <w:r w:rsidRPr="006B3CEF">
        <w:rPr>
          <w:rFonts w:ascii="Times New Roman" w:hAnsi="Times New Roman"/>
          <w:szCs w:val="24"/>
        </w:rPr>
        <w:tab/>
      </w:r>
    </w:p>
    <w:p w:rsidR="002C04EC" w:rsidRPr="006B3CEF" w:rsidRDefault="002C04EC" w:rsidP="00081A77">
      <w:pPr>
        <w:pStyle w:val="Pargrafo"/>
        <w:ind w:firstLine="0"/>
        <w:rPr>
          <w:rFonts w:ascii="Times New Roman" w:hAnsi="Times New Roman"/>
          <w:szCs w:val="24"/>
        </w:rPr>
      </w:pPr>
      <w:r w:rsidRPr="006B3CEF">
        <w:rPr>
          <w:rFonts w:ascii="Times New Roman" w:hAnsi="Times New Roman"/>
          <w:szCs w:val="24"/>
        </w:rPr>
        <w:tab/>
        <w:t xml:space="preserve">Desta forma, conclui-se que não </w:t>
      </w:r>
      <w:r w:rsidR="00220284" w:rsidRPr="006B3CEF">
        <w:rPr>
          <w:rFonts w:ascii="Times New Roman" w:hAnsi="Times New Roman"/>
          <w:szCs w:val="24"/>
        </w:rPr>
        <w:t xml:space="preserve">se </w:t>
      </w:r>
      <w:r w:rsidRPr="006B3CEF">
        <w:rPr>
          <w:rFonts w:ascii="Times New Roman" w:hAnsi="Times New Roman"/>
          <w:szCs w:val="24"/>
        </w:rPr>
        <w:t>pode rejeitar a hipótese nula de que há uma raiz unitária na</w:t>
      </w:r>
      <w:r w:rsidR="009408A2">
        <w:rPr>
          <w:rFonts w:ascii="Times New Roman" w:hAnsi="Times New Roman"/>
          <w:szCs w:val="24"/>
        </w:rPr>
        <w:t>s</w:t>
      </w:r>
      <w:r w:rsidRPr="006B3CEF">
        <w:rPr>
          <w:rFonts w:ascii="Times New Roman" w:hAnsi="Times New Roman"/>
          <w:szCs w:val="24"/>
        </w:rPr>
        <w:t xml:space="preserve"> séries, semelhante aos resultados obtidos anteriormente, </w:t>
      </w:r>
      <w:r w:rsidR="005E6202">
        <w:rPr>
          <w:rFonts w:ascii="Times New Roman" w:hAnsi="Times New Roman"/>
          <w:szCs w:val="24"/>
        </w:rPr>
        <w:t>mostrando</w:t>
      </w:r>
      <w:r w:rsidRPr="006B3CEF">
        <w:rPr>
          <w:rFonts w:ascii="Times New Roman" w:hAnsi="Times New Roman"/>
          <w:szCs w:val="24"/>
        </w:rPr>
        <w:t xml:space="preserve"> a não estacionariedade das séries quando expostas em nível, algo muito comum em séries de preços.</w:t>
      </w:r>
    </w:p>
    <w:p w:rsidR="00AF37E2" w:rsidRPr="006B3CEF" w:rsidRDefault="00AF37E2" w:rsidP="00081A77">
      <w:pPr>
        <w:pStyle w:val="Pargrafo"/>
        <w:ind w:firstLine="0"/>
        <w:rPr>
          <w:rFonts w:ascii="Times New Roman" w:hAnsi="Times New Roman"/>
          <w:szCs w:val="24"/>
        </w:rPr>
      </w:pPr>
      <w:r w:rsidRPr="006B3CEF">
        <w:rPr>
          <w:rFonts w:ascii="Times New Roman" w:hAnsi="Times New Roman"/>
          <w:szCs w:val="24"/>
        </w:rPr>
        <w:tab/>
        <w:t>Adiante dar-se-á sequência as estimativas com base nos modelos apresentados anteriormente na seção de metodologia. Primeiramente apresenta-se o modelo de Mínimos Quadrados Ordinários (MQO – OLS).</w:t>
      </w:r>
    </w:p>
    <w:p w:rsidR="00D5273C" w:rsidRDefault="00BA76DA" w:rsidP="00E8016C">
      <w:pPr>
        <w:pStyle w:val="Pargrafo"/>
        <w:ind w:firstLine="0"/>
        <w:rPr>
          <w:rFonts w:ascii="Times New Roman" w:hAnsi="Times New Roman"/>
        </w:rPr>
      </w:pPr>
      <w:r w:rsidRPr="006B3CEF">
        <w:rPr>
          <w:rFonts w:ascii="Times New Roman" w:hAnsi="Times New Roman"/>
          <w:szCs w:val="24"/>
        </w:rPr>
        <w:tab/>
        <w:t xml:space="preserve">O valor de obtido para o </w:t>
      </w:r>
      <w:r w:rsidRPr="006B3CEF">
        <w:rPr>
          <w:rFonts w:ascii="Times New Roman" w:hAnsi="Times New Roman"/>
          <w:i/>
          <w:szCs w:val="24"/>
        </w:rPr>
        <w:t xml:space="preserve">hedge </w:t>
      </w:r>
      <w:r w:rsidRPr="006B3CEF">
        <w:rPr>
          <w:rFonts w:ascii="Times New Roman" w:hAnsi="Times New Roman"/>
          <w:szCs w:val="24"/>
        </w:rPr>
        <w:t>ótimo pelo método de regressão convencional</w:t>
      </w:r>
      <w:r w:rsidR="000473E6" w:rsidRPr="006B3CEF">
        <w:rPr>
          <w:rFonts w:ascii="Times New Roman" w:hAnsi="Times New Roman"/>
          <w:szCs w:val="24"/>
        </w:rPr>
        <w:t xml:space="preserve"> – equação 1 – </w:t>
      </w:r>
      <w:r w:rsidRPr="006B3CEF">
        <w:rPr>
          <w:rFonts w:ascii="Times New Roman" w:hAnsi="Times New Roman"/>
          <w:szCs w:val="24"/>
        </w:rPr>
        <w:t xml:space="preserve">foi de </w:t>
      </w:r>
      <m:oMath>
        <m:r>
          <w:rPr>
            <w:rFonts w:ascii="Cambria Math" w:hAnsi="Cambria Math"/>
            <w:noProof/>
          </w:rPr>
          <m:t>e=5,24%</m:t>
        </m:r>
      </m:oMath>
      <w:r w:rsidR="000473E6" w:rsidRPr="006B3CEF">
        <w:rPr>
          <w:rFonts w:ascii="Times New Roman" w:hAnsi="Times New Roman"/>
        </w:rPr>
        <w:t xml:space="preserve">, com efetividade </w:t>
      </w:r>
      <m:oMath>
        <m:r>
          <w:rPr>
            <w:rFonts w:ascii="Cambria Math" w:hAnsi="Cambria Math"/>
          </w:rPr>
          <m:t>R²=2,05%</m:t>
        </m:r>
      </m:oMath>
      <w:r w:rsidR="00B15CFD" w:rsidRPr="006B3CEF">
        <w:rPr>
          <w:rFonts w:ascii="Times New Roman" w:hAnsi="Times New Roman"/>
        </w:rPr>
        <w:t>. Este</w:t>
      </w:r>
      <w:r w:rsidR="00D6132B" w:rsidRPr="006B3CEF">
        <w:rPr>
          <w:rFonts w:ascii="Times New Roman" w:hAnsi="Times New Roman"/>
        </w:rPr>
        <w:t>s</w:t>
      </w:r>
      <w:r w:rsidR="00B15CFD" w:rsidRPr="006B3CEF">
        <w:rPr>
          <w:rFonts w:ascii="Times New Roman" w:hAnsi="Times New Roman"/>
        </w:rPr>
        <w:t xml:space="preserve"> dados estão apresentados na </w:t>
      </w:r>
      <w:r w:rsidR="00220284" w:rsidRPr="006B3CEF">
        <w:rPr>
          <w:rFonts w:ascii="Times New Roman" w:hAnsi="Times New Roman"/>
        </w:rPr>
        <w:t xml:space="preserve">Tabela </w:t>
      </w:r>
      <w:r w:rsidR="003C32B2">
        <w:rPr>
          <w:rFonts w:ascii="Times New Roman" w:hAnsi="Times New Roman"/>
        </w:rPr>
        <w:t>7</w:t>
      </w:r>
      <w:r w:rsidR="00B15CFD" w:rsidRPr="006B3CEF">
        <w:rPr>
          <w:rFonts w:ascii="Times New Roman" w:hAnsi="Times New Roman"/>
        </w:rPr>
        <w:t>.</w:t>
      </w:r>
    </w:p>
    <w:p w:rsidR="00E8016C" w:rsidRPr="00E8016C" w:rsidRDefault="00E8016C" w:rsidP="00E8016C">
      <w:pPr>
        <w:pStyle w:val="Pargrafo"/>
        <w:ind w:firstLine="0"/>
        <w:rPr>
          <w:rFonts w:ascii="Times New Roman" w:hAnsi="Times New Roman"/>
        </w:rPr>
      </w:pPr>
    </w:p>
    <w:p w:rsidR="002A1C3C" w:rsidRPr="002A1C3C" w:rsidRDefault="001256DB" w:rsidP="00784DED">
      <w:pPr>
        <w:pStyle w:val="Legenda"/>
        <w:keepNext/>
        <w:spacing w:after="0" w:line="360" w:lineRule="auto"/>
        <w:ind w:left="142"/>
        <w:rPr>
          <w:rFonts w:ascii="Times New Roman" w:hAnsi="Times New Roman"/>
          <w:b w:val="0"/>
          <w:bCs w:val="0"/>
          <w:color w:val="auto"/>
          <w:sz w:val="24"/>
          <w:szCs w:val="24"/>
        </w:rPr>
      </w:pPr>
      <w:bookmarkStart w:id="26" w:name="_Toc485685154"/>
      <w:r>
        <w:rPr>
          <w:rFonts w:ascii="Times New Roman" w:hAnsi="Times New Roman"/>
          <w:bCs w:val="0"/>
          <w:color w:val="auto"/>
          <w:sz w:val="24"/>
          <w:szCs w:val="24"/>
        </w:rPr>
        <w:t xml:space="preserve">   </w:t>
      </w:r>
      <w:r w:rsidR="002A1C3C" w:rsidRPr="002A1C3C">
        <w:rPr>
          <w:rFonts w:ascii="Times New Roman" w:hAnsi="Times New Roman"/>
          <w:bCs w:val="0"/>
          <w:color w:val="auto"/>
          <w:sz w:val="24"/>
          <w:szCs w:val="24"/>
        </w:rPr>
        <w:t xml:space="preserve">Tabela </w:t>
      </w:r>
      <w:r w:rsidR="0034564D" w:rsidRPr="002A1C3C">
        <w:rPr>
          <w:rFonts w:ascii="Times New Roman" w:hAnsi="Times New Roman"/>
          <w:bCs w:val="0"/>
          <w:color w:val="auto"/>
          <w:sz w:val="24"/>
          <w:szCs w:val="24"/>
        </w:rPr>
        <w:fldChar w:fldCharType="begin"/>
      </w:r>
      <w:r w:rsidR="002A1C3C" w:rsidRPr="002A1C3C">
        <w:rPr>
          <w:rFonts w:ascii="Times New Roman" w:hAnsi="Times New Roman"/>
          <w:bCs w:val="0"/>
          <w:color w:val="auto"/>
          <w:sz w:val="24"/>
          <w:szCs w:val="24"/>
        </w:rPr>
        <w:instrText xml:space="preserve"> SEQ Tabela \* ARABIC </w:instrText>
      </w:r>
      <w:r w:rsidR="0034564D" w:rsidRPr="002A1C3C">
        <w:rPr>
          <w:rFonts w:ascii="Times New Roman" w:hAnsi="Times New Roman"/>
          <w:bCs w:val="0"/>
          <w:color w:val="auto"/>
          <w:sz w:val="24"/>
          <w:szCs w:val="24"/>
        </w:rPr>
        <w:fldChar w:fldCharType="separate"/>
      </w:r>
      <w:r w:rsidR="002A1C3C">
        <w:rPr>
          <w:rFonts w:ascii="Times New Roman" w:hAnsi="Times New Roman"/>
          <w:bCs w:val="0"/>
          <w:noProof/>
          <w:color w:val="auto"/>
          <w:sz w:val="24"/>
          <w:szCs w:val="24"/>
        </w:rPr>
        <w:t>7</w:t>
      </w:r>
      <w:r w:rsidR="0034564D" w:rsidRPr="002A1C3C">
        <w:rPr>
          <w:rFonts w:ascii="Times New Roman" w:hAnsi="Times New Roman"/>
          <w:bCs w:val="0"/>
          <w:color w:val="auto"/>
          <w:sz w:val="24"/>
          <w:szCs w:val="24"/>
        </w:rPr>
        <w:fldChar w:fldCharType="end"/>
      </w:r>
      <w:r w:rsidR="002A1C3C" w:rsidRPr="002A1C3C">
        <w:rPr>
          <w:rFonts w:ascii="Times New Roman" w:hAnsi="Times New Roman"/>
          <w:b w:val="0"/>
          <w:bCs w:val="0"/>
          <w:color w:val="auto"/>
          <w:sz w:val="24"/>
          <w:szCs w:val="24"/>
        </w:rPr>
        <w:t xml:space="preserve"> – Resultados do Hedge ótimo pelo método MQO</w:t>
      </w:r>
      <w:bookmarkEnd w:id="26"/>
    </w:p>
    <w:tbl>
      <w:tblPr>
        <w:tblW w:w="8408" w:type="dxa"/>
        <w:jc w:val="center"/>
        <w:tblInd w:w="248" w:type="dxa"/>
        <w:tblBorders>
          <w:top w:val="single" w:sz="4" w:space="0" w:color="auto"/>
          <w:bottom w:val="single" w:sz="4" w:space="0" w:color="auto"/>
          <w:insideH w:val="single" w:sz="4" w:space="0" w:color="auto"/>
          <w:insideV w:val="single" w:sz="4" w:space="0" w:color="auto"/>
        </w:tblBorders>
        <w:tblLook w:val="01E0"/>
      </w:tblPr>
      <w:tblGrid>
        <w:gridCol w:w="1039"/>
        <w:gridCol w:w="2000"/>
        <w:gridCol w:w="1530"/>
        <w:gridCol w:w="1712"/>
        <w:gridCol w:w="2127"/>
      </w:tblGrid>
      <w:tr w:rsidR="009A59BB" w:rsidRPr="006B3CEF" w:rsidTr="00D5273C">
        <w:trPr>
          <w:jc w:val="center"/>
        </w:trPr>
        <w:tc>
          <w:tcPr>
            <w:tcW w:w="1039" w:type="dxa"/>
            <w:tcBorders>
              <w:bottom w:val="single" w:sz="4" w:space="0" w:color="auto"/>
              <w:right w:val="nil"/>
            </w:tcBorders>
          </w:tcPr>
          <w:p w:rsidR="00B15CFD" w:rsidRPr="006B3CEF" w:rsidRDefault="00B15CFD" w:rsidP="00B15CFD">
            <w:pPr>
              <w:jc w:val="center"/>
              <w:rPr>
                <w:rFonts w:ascii="Times New Roman" w:hAnsi="Times New Roman"/>
                <w:sz w:val="20"/>
              </w:rPr>
            </w:pPr>
            <w:r w:rsidRPr="006B3CEF">
              <w:rPr>
                <w:rFonts w:ascii="Times New Roman" w:hAnsi="Times New Roman"/>
                <w:sz w:val="20"/>
              </w:rPr>
              <w:t>Variáveis</w:t>
            </w:r>
          </w:p>
        </w:tc>
        <w:tc>
          <w:tcPr>
            <w:tcW w:w="2000" w:type="dxa"/>
            <w:tcBorders>
              <w:left w:val="nil"/>
              <w:bottom w:val="single" w:sz="4" w:space="0" w:color="auto"/>
              <w:right w:val="nil"/>
            </w:tcBorders>
          </w:tcPr>
          <w:p w:rsidR="00B15CFD" w:rsidRPr="006B3CEF" w:rsidRDefault="00B15CFD" w:rsidP="009D3F7B">
            <w:pPr>
              <w:jc w:val="center"/>
              <w:rPr>
                <w:rFonts w:ascii="Times New Roman" w:hAnsi="Times New Roman"/>
                <w:sz w:val="20"/>
              </w:rPr>
            </w:pPr>
            <w:r w:rsidRPr="006B3CEF">
              <w:rPr>
                <w:rFonts w:ascii="Times New Roman" w:hAnsi="Times New Roman"/>
                <w:sz w:val="20"/>
              </w:rPr>
              <w:t>Coeficientes</w:t>
            </w:r>
          </w:p>
          <w:p w:rsidR="00B15CFD" w:rsidRPr="006B3CEF" w:rsidRDefault="00B15CFD" w:rsidP="00B15CFD">
            <w:pPr>
              <w:rPr>
                <w:rFonts w:ascii="Times New Roman" w:hAnsi="Times New Roman"/>
                <w:sz w:val="20"/>
              </w:rPr>
            </w:pPr>
          </w:p>
        </w:tc>
        <w:tc>
          <w:tcPr>
            <w:tcW w:w="1530" w:type="dxa"/>
            <w:tcBorders>
              <w:left w:val="nil"/>
              <w:bottom w:val="single" w:sz="4" w:space="0" w:color="auto"/>
              <w:right w:val="nil"/>
            </w:tcBorders>
          </w:tcPr>
          <w:p w:rsidR="00B15CFD" w:rsidRPr="006B3CEF" w:rsidRDefault="00B15CFD" w:rsidP="009D3F7B">
            <w:pPr>
              <w:jc w:val="center"/>
              <w:rPr>
                <w:rFonts w:ascii="Times New Roman" w:hAnsi="Times New Roman"/>
                <w:sz w:val="20"/>
              </w:rPr>
            </w:pPr>
            <w:r w:rsidRPr="006B3CEF">
              <w:rPr>
                <w:rFonts w:ascii="Times New Roman" w:hAnsi="Times New Roman"/>
                <w:sz w:val="20"/>
              </w:rPr>
              <w:t>Eigenvalue</w:t>
            </w:r>
          </w:p>
        </w:tc>
        <w:tc>
          <w:tcPr>
            <w:tcW w:w="1712" w:type="dxa"/>
            <w:tcBorders>
              <w:left w:val="nil"/>
              <w:bottom w:val="single" w:sz="4" w:space="0" w:color="auto"/>
              <w:right w:val="nil"/>
            </w:tcBorders>
          </w:tcPr>
          <w:p w:rsidR="00B15CFD" w:rsidRPr="006B3CEF" w:rsidRDefault="00B15CFD" w:rsidP="009D3F7B">
            <w:pPr>
              <w:jc w:val="center"/>
              <w:rPr>
                <w:rFonts w:ascii="Times New Roman" w:hAnsi="Times New Roman"/>
                <w:sz w:val="20"/>
              </w:rPr>
            </w:pPr>
            <w:r w:rsidRPr="006B3CEF">
              <w:rPr>
                <w:rFonts w:ascii="Times New Roman" w:hAnsi="Times New Roman"/>
                <w:sz w:val="20"/>
              </w:rPr>
              <w:t>Estatística</w:t>
            </w:r>
          </w:p>
          <w:p w:rsidR="00B15CFD" w:rsidRPr="006B3CEF" w:rsidRDefault="00B15CFD" w:rsidP="009D3F7B">
            <w:pPr>
              <w:jc w:val="center"/>
              <w:rPr>
                <w:rFonts w:ascii="Times New Roman" w:hAnsi="Times New Roman"/>
                <w:sz w:val="20"/>
              </w:rPr>
            </w:pPr>
            <w:r w:rsidRPr="006B3CEF">
              <w:rPr>
                <w:rFonts w:ascii="Times New Roman" w:hAnsi="Times New Roman"/>
                <w:sz w:val="20"/>
              </w:rPr>
              <w:t>Traço</w:t>
            </w:r>
          </w:p>
        </w:tc>
        <w:tc>
          <w:tcPr>
            <w:tcW w:w="2127" w:type="dxa"/>
            <w:tcBorders>
              <w:left w:val="nil"/>
              <w:bottom w:val="single" w:sz="4" w:space="0" w:color="auto"/>
            </w:tcBorders>
          </w:tcPr>
          <w:p w:rsidR="00B15CFD" w:rsidRPr="006B3CEF" w:rsidRDefault="009A59BB" w:rsidP="009D3F7B">
            <w:pPr>
              <w:jc w:val="center"/>
              <w:rPr>
                <w:rFonts w:ascii="Times New Roman" w:hAnsi="Times New Roman"/>
                <w:sz w:val="20"/>
              </w:rPr>
            </w:pPr>
            <w:r w:rsidRPr="006B3CEF">
              <w:rPr>
                <w:rFonts w:ascii="Times New Roman" w:hAnsi="Times New Roman"/>
                <w:sz w:val="20"/>
              </w:rPr>
              <w:t>p-value</w:t>
            </w:r>
          </w:p>
          <w:p w:rsidR="00B15CFD" w:rsidRPr="006B3CEF" w:rsidRDefault="00B15CFD" w:rsidP="009D3F7B">
            <w:pPr>
              <w:jc w:val="center"/>
              <w:rPr>
                <w:rFonts w:ascii="Times New Roman" w:hAnsi="Times New Roman"/>
                <w:sz w:val="20"/>
              </w:rPr>
            </w:pPr>
          </w:p>
        </w:tc>
      </w:tr>
      <w:tr w:rsidR="009A59BB" w:rsidRPr="006B3CEF" w:rsidTr="00D5273C">
        <w:trPr>
          <w:jc w:val="center"/>
        </w:trPr>
        <w:tc>
          <w:tcPr>
            <w:tcW w:w="1039" w:type="dxa"/>
            <w:tcBorders>
              <w:top w:val="nil"/>
              <w:bottom w:val="nil"/>
              <w:right w:val="nil"/>
            </w:tcBorders>
          </w:tcPr>
          <w:p w:rsidR="00B15CFD" w:rsidRPr="006B3CEF" w:rsidRDefault="00B15CFD" w:rsidP="00B15CFD">
            <w:pPr>
              <w:pStyle w:val="Corpodetexto"/>
              <w:jc w:val="center"/>
              <w:rPr>
                <w:i/>
                <w:sz w:val="20"/>
              </w:rPr>
            </w:pPr>
            <w:r w:rsidRPr="006B3CEF">
              <w:rPr>
                <w:sz w:val="20"/>
              </w:rPr>
              <w:t xml:space="preserve"> </w:t>
            </w:r>
            <w:r w:rsidRPr="006B3CEF">
              <w:rPr>
                <w:color w:val="FFFFFF"/>
                <w:sz w:val="20"/>
              </w:rPr>
              <w:t>.</w:t>
            </w:r>
            <w:r w:rsidRPr="006B3CEF">
              <w:rPr>
                <w:rFonts w:ascii="Cambria Math" w:hAnsi="Cambria Math" w:cs="Cambria Math"/>
                <w:sz w:val="20"/>
              </w:rPr>
              <w:t>△</w:t>
            </w:r>
            <m:oMath>
              <m:sSub>
                <m:sSubPr>
                  <m:ctrlPr>
                    <w:rPr>
                      <w:rFonts w:ascii="Cambria Math" w:hAnsi="Cambria Math"/>
                      <w:i/>
                      <w:sz w:val="20"/>
                    </w:rPr>
                  </m:ctrlPr>
                </m:sSubPr>
                <m:e>
                  <m:r>
                    <w:rPr>
                      <w:rFonts w:ascii="Cambria Math" w:hAnsi="Cambria Math"/>
                      <w:sz w:val="20"/>
                    </w:rPr>
                    <m:t>f</m:t>
                  </m:r>
                </m:e>
                <m:sub>
                  <m:r>
                    <w:rPr>
                      <w:rFonts w:ascii="Cambria Math" w:hAnsi="Cambria Math"/>
                      <w:sz w:val="20"/>
                    </w:rPr>
                    <m:t>t</m:t>
                  </m:r>
                </m:sub>
              </m:sSub>
            </m:oMath>
          </w:p>
        </w:tc>
        <w:tc>
          <w:tcPr>
            <w:tcW w:w="2000" w:type="dxa"/>
            <w:tcBorders>
              <w:top w:val="nil"/>
              <w:left w:val="nil"/>
              <w:bottom w:val="nil"/>
              <w:right w:val="nil"/>
            </w:tcBorders>
          </w:tcPr>
          <w:p w:rsidR="00B15CFD" w:rsidRPr="006B3CEF" w:rsidRDefault="00B15CFD" w:rsidP="00B15CFD">
            <w:pPr>
              <w:pStyle w:val="Corpodetexto"/>
              <w:jc w:val="center"/>
              <w:rPr>
                <w:sz w:val="20"/>
              </w:rPr>
            </w:pPr>
            <w:r w:rsidRPr="006B3CEF">
              <w:rPr>
                <w:sz w:val="20"/>
              </w:rPr>
              <w:t>0,0524</w:t>
            </w:r>
          </w:p>
        </w:tc>
        <w:tc>
          <w:tcPr>
            <w:tcW w:w="1530" w:type="dxa"/>
            <w:tcBorders>
              <w:top w:val="nil"/>
              <w:left w:val="nil"/>
              <w:bottom w:val="nil"/>
              <w:right w:val="nil"/>
            </w:tcBorders>
          </w:tcPr>
          <w:p w:rsidR="00B15CFD" w:rsidRPr="006B3CEF" w:rsidRDefault="00B15CFD" w:rsidP="009D3F7B">
            <w:pPr>
              <w:jc w:val="center"/>
              <w:rPr>
                <w:rFonts w:ascii="Times New Roman" w:hAnsi="Times New Roman"/>
                <w:sz w:val="20"/>
              </w:rPr>
            </w:pPr>
            <w:r w:rsidRPr="006B3CEF">
              <w:rPr>
                <w:rFonts w:ascii="Times New Roman" w:hAnsi="Times New Roman"/>
                <w:sz w:val="20"/>
              </w:rPr>
              <w:t>0,01120</w:t>
            </w:r>
          </w:p>
        </w:tc>
        <w:tc>
          <w:tcPr>
            <w:tcW w:w="1712" w:type="dxa"/>
            <w:tcBorders>
              <w:top w:val="nil"/>
              <w:left w:val="nil"/>
              <w:bottom w:val="nil"/>
              <w:right w:val="nil"/>
            </w:tcBorders>
          </w:tcPr>
          <w:p w:rsidR="00B15CFD" w:rsidRPr="006B3CEF" w:rsidRDefault="00B15CFD" w:rsidP="009D3F7B">
            <w:pPr>
              <w:jc w:val="center"/>
              <w:rPr>
                <w:rFonts w:ascii="Times New Roman" w:hAnsi="Times New Roman"/>
                <w:sz w:val="20"/>
              </w:rPr>
            </w:pPr>
            <w:r w:rsidRPr="006B3CEF">
              <w:rPr>
                <w:rFonts w:ascii="Times New Roman" w:hAnsi="Times New Roman"/>
                <w:sz w:val="20"/>
              </w:rPr>
              <w:t>4,68</w:t>
            </w:r>
          </w:p>
        </w:tc>
        <w:tc>
          <w:tcPr>
            <w:tcW w:w="2127" w:type="dxa"/>
            <w:tcBorders>
              <w:top w:val="nil"/>
              <w:left w:val="nil"/>
              <w:bottom w:val="nil"/>
            </w:tcBorders>
          </w:tcPr>
          <w:p w:rsidR="00B15CFD" w:rsidRPr="006B3CEF" w:rsidRDefault="00B15CFD" w:rsidP="009D3F7B">
            <w:pPr>
              <w:jc w:val="center"/>
              <w:rPr>
                <w:rFonts w:ascii="Times New Roman" w:hAnsi="Times New Roman"/>
                <w:sz w:val="20"/>
              </w:rPr>
            </w:pPr>
            <w:r w:rsidRPr="006B3CEF">
              <w:rPr>
                <w:rFonts w:ascii="Times New Roman" w:hAnsi="Times New Roman"/>
                <w:sz w:val="20"/>
              </w:rPr>
              <w:t>0,000</w:t>
            </w:r>
          </w:p>
        </w:tc>
      </w:tr>
      <w:tr w:rsidR="009A59BB" w:rsidRPr="006B3CEF" w:rsidTr="00D5273C">
        <w:trPr>
          <w:jc w:val="center"/>
        </w:trPr>
        <w:tc>
          <w:tcPr>
            <w:tcW w:w="1039" w:type="dxa"/>
            <w:tcBorders>
              <w:top w:val="nil"/>
              <w:right w:val="nil"/>
            </w:tcBorders>
          </w:tcPr>
          <w:p w:rsidR="00B15CFD" w:rsidRPr="006B3CEF" w:rsidRDefault="009A59BB" w:rsidP="009D3F7B">
            <w:pPr>
              <w:pStyle w:val="Corpodetexto"/>
              <w:jc w:val="center"/>
              <w:rPr>
                <w:sz w:val="20"/>
              </w:rPr>
            </w:pPr>
            <w:r w:rsidRPr="006B3CEF">
              <w:rPr>
                <w:sz w:val="20"/>
              </w:rPr>
              <w:t>C</w:t>
            </w:r>
          </w:p>
          <w:p w:rsidR="009A59BB" w:rsidRPr="006B3CEF" w:rsidRDefault="009A59BB" w:rsidP="009D3F7B">
            <w:pPr>
              <w:pStyle w:val="Corpodetexto"/>
              <w:jc w:val="center"/>
              <w:rPr>
                <w:i/>
                <w:sz w:val="20"/>
              </w:rPr>
            </w:pPr>
            <w:r w:rsidRPr="006B3CEF">
              <w:rPr>
                <w:i/>
                <w:sz w:val="20"/>
              </w:rPr>
              <w:t>R²</w:t>
            </w:r>
          </w:p>
        </w:tc>
        <w:tc>
          <w:tcPr>
            <w:tcW w:w="2000" w:type="dxa"/>
            <w:tcBorders>
              <w:top w:val="nil"/>
              <w:left w:val="nil"/>
              <w:right w:val="nil"/>
            </w:tcBorders>
          </w:tcPr>
          <w:p w:rsidR="00B15CFD" w:rsidRPr="006B3CEF" w:rsidRDefault="009A59BB" w:rsidP="009D3F7B">
            <w:pPr>
              <w:pStyle w:val="Corpodetexto"/>
              <w:jc w:val="center"/>
              <w:rPr>
                <w:sz w:val="20"/>
              </w:rPr>
            </w:pPr>
            <w:r w:rsidRPr="006B3CEF">
              <w:rPr>
                <w:sz w:val="20"/>
              </w:rPr>
              <w:t>0,0012</w:t>
            </w:r>
          </w:p>
          <w:p w:rsidR="009A59BB" w:rsidRPr="006B3CEF" w:rsidRDefault="009A59BB" w:rsidP="009D3F7B">
            <w:pPr>
              <w:pStyle w:val="Corpodetexto"/>
              <w:jc w:val="center"/>
              <w:rPr>
                <w:sz w:val="20"/>
              </w:rPr>
            </w:pPr>
            <w:r w:rsidRPr="006B3CEF">
              <w:rPr>
                <w:sz w:val="20"/>
              </w:rPr>
              <w:t>0,0205</w:t>
            </w:r>
          </w:p>
        </w:tc>
        <w:tc>
          <w:tcPr>
            <w:tcW w:w="1530" w:type="dxa"/>
            <w:tcBorders>
              <w:top w:val="nil"/>
              <w:left w:val="nil"/>
              <w:right w:val="nil"/>
            </w:tcBorders>
          </w:tcPr>
          <w:p w:rsidR="00B15CFD" w:rsidRPr="006B3CEF" w:rsidRDefault="00B15CFD" w:rsidP="009A59BB">
            <w:pPr>
              <w:jc w:val="center"/>
              <w:rPr>
                <w:rFonts w:ascii="Times New Roman" w:hAnsi="Times New Roman"/>
                <w:sz w:val="20"/>
              </w:rPr>
            </w:pPr>
            <w:r w:rsidRPr="006B3CEF">
              <w:rPr>
                <w:rFonts w:ascii="Times New Roman" w:hAnsi="Times New Roman"/>
                <w:sz w:val="20"/>
              </w:rPr>
              <w:t>0,</w:t>
            </w:r>
            <w:r w:rsidR="009A59BB" w:rsidRPr="006B3CEF">
              <w:rPr>
                <w:rFonts w:ascii="Times New Roman" w:hAnsi="Times New Roman"/>
                <w:sz w:val="20"/>
              </w:rPr>
              <w:t>0046</w:t>
            </w:r>
          </w:p>
        </w:tc>
        <w:tc>
          <w:tcPr>
            <w:tcW w:w="1712" w:type="dxa"/>
            <w:tcBorders>
              <w:top w:val="nil"/>
              <w:left w:val="nil"/>
              <w:right w:val="nil"/>
            </w:tcBorders>
          </w:tcPr>
          <w:p w:rsidR="00B15CFD" w:rsidRPr="006B3CEF" w:rsidRDefault="009A59BB" w:rsidP="009D3F7B">
            <w:pPr>
              <w:jc w:val="center"/>
              <w:rPr>
                <w:rFonts w:ascii="Times New Roman" w:hAnsi="Times New Roman"/>
                <w:sz w:val="20"/>
              </w:rPr>
            </w:pPr>
            <w:r w:rsidRPr="006B3CEF">
              <w:rPr>
                <w:rFonts w:ascii="Times New Roman" w:hAnsi="Times New Roman"/>
                <w:sz w:val="20"/>
              </w:rPr>
              <w:t>0,26</w:t>
            </w:r>
          </w:p>
        </w:tc>
        <w:tc>
          <w:tcPr>
            <w:tcW w:w="2127" w:type="dxa"/>
            <w:tcBorders>
              <w:top w:val="nil"/>
              <w:left w:val="nil"/>
            </w:tcBorders>
          </w:tcPr>
          <w:p w:rsidR="00B15CFD" w:rsidRPr="006B3CEF" w:rsidRDefault="009A59BB" w:rsidP="009D3F7B">
            <w:pPr>
              <w:jc w:val="center"/>
              <w:rPr>
                <w:rFonts w:ascii="Times New Roman" w:hAnsi="Times New Roman"/>
                <w:sz w:val="20"/>
              </w:rPr>
            </w:pPr>
            <w:r w:rsidRPr="006B3CEF">
              <w:rPr>
                <w:rFonts w:ascii="Times New Roman" w:hAnsi="Times New Roman"/>
                <w:sz w:val="20"/>
              </w:rPr>
              <w:t>0,798</w:t>
            </w:r>
          </w:p>
        </w:tc>
      </w:tr>
    </w:tbl>
    <w:p w:rsidR="00B15CFD" w:rsidRPr="006B3CEF" w:rsidRDefault="00CE3C18" w:rsidP="00CE3C18">
      <w:pPr>
        <w:pStyle w:val="Corpodetexto"/>
        <w:rPr>
          <w:color w:val="000000"/>
          <w:sz w:val="20"/>
        </w:rPr>
      </w:pPr>
      <w:r w:rsidRPr="006B3CEF">
        <w:rPr>
          <w:color w:val="000000"/>
          <w:sz w:val="20"/>
        </w:rPr>
        <w:t xml:space="preserve">      </w:t>
      </w:r>
      <w:r w:rsidR="00B15CFD" w:rsidRPr="006B3CEF">
        <w:rPr>
          <w:b/>
          <w:color w:val="000000"/>
          <w:sz w:val="20"/>
        </w:rPr>
        <w:t>Fonte</w:t>
      </w:r>
      <w:r w:rsidR="00B15CFD" w:rsidRPr="006B3CEF">
        <w:rPr>
          <w:color w:val="000000"/>
          <w:sz w:val="20"/>
        </w:rPr>
        <w:t>: Elaborado pelo autor com dados da pesquisa</w:t>
      </w:r>
    </w:p>
    <w:p w:rsidR="00D6132B" w:rsidRPr="006B3CEF" w:rsidRDefault="00430F83" w:rsidP="00081A77">
      <w:pPr>
        <w:pStyle w:val="Pargrafo"/>
        <w:ind w:firstLine="0"/>
        <w:rPr>
          <w:rFonts w:ascii="Times New Roman" w:hAnsi="Times New Roman"/>
          <w:b/>
          <w:color w:val="FF0000"/>
          <w:szCs w:val="24"/>
        </w:rPr>
      </w:pPr>
      <w:r w:rsidRPr="006B3CEF">
        <w:rPr>
          <w:rFonts w:ascii="Times New Roman" w:hAnsi="Times New Roman"/>
          <w:b/>
          <w:color w:val="FF0000"/>
          <w:szCs w:val="24"/>
        </w:rPr>
        <w:tab/>
      </w:r>
    </w:p>
    <w:p w:rsidR="00910B11" w:rsidRPr="006B3CEF" w:rsidRDefault="00D6132B" w:rsidP="00081A77">
      <w:pPr>
        <w:pStyle w:val="Pargrafo"/>
        <w:ind w:firstLine="0"/>
        <w:rPr>
          <w:rFonts w:ascii="Times New Roman" w:hAnsi="Times New Roman"/>
          <w:szCs w:val="24"/>
        </w:rPr>
      </w:pPr>
      <w:r w:rsidRPr="006B3CEF">
        <w:rPr>
          <w:rFonts w:ascii="Times New Roman" w:hAnsi="Times New Roman"/>
          <w:b/>
          <w:color w:val="FF0000"/>
          <w:szCs w:val="24"/>
        </w:rPr>
        <w:tab/>
      </w:r>
      <w:r w:rsidR="009A59BB" w:rsidRPr="006B3CEF">
        <w:rPr>
          <w:rFonts w:ascii="Times New Roman" w:hAnsi="Times New Roman"/>
          <w:szCs w:val="24"/>
        </w:rPr>
        <w:t>A</w:t>
      </w:r>
      <w:r w:rsidRPr="006B3CEF">
        <w:rPr>
          <w:rFonts w:ascii="Times New Roman" w:hAnsi="Times New Roman"/>
          <w:szCs w:val="24"/>
        </w:rPr>
        <w:t xml:space="preserve"> </w:t>
      </w:r>
      <w:r w:rsidR="003C32B2">
        <w:rPr>
          <w:rFonts w:ascii="Times New Roman" w:hAnsi="Times New Roman"/>
          <w:szCs w:val="24"/>
        </w:rPr>
        <w:t>tabela 7</w:t>
      </w:r>
      <w:r w:rsidR="009A59BB" w:rsidRPr="006B3CEF">
        <w:rPr>
          <w:rFonts w:ascii="Times New Roman" w:hAnsi="Times New Roman"/>
          <w:szCs w:val="24"/>
        </w:rPr>
        <w:t xml:space="preserve"> permite afirmar que há uma baixa relação de proteção para os agentes que estão atuando no mercado do milho</w:t>
      </w:r>
      <w:r w:rsidR="001A1B6D">
        <w:rPr>
          <w:rFonts w:ascii="Times New Roman" w:hAnsi="Times New Roman"/>
          <w:szCs w:val="24"/>
        </w:rPr>
        <w:t>,</w:t>
      </w:r>
      <w:r w:rsidR="009A59BB" w:rsidRPr="006B3CEF">
        <w:rPr>
          <w:rFonts w:ascii="Times New Roman" w:hAnsi="Times New Roman"/>
          <w:szCs w:val="24"/>
        </w:rPr>
        <w:t xml:space="preserve"> baseando-se nos dados futuros da soja, quando considera-se o modelo de Mínimos Quadrados Ordinários</w:t>
      </w:r>
      <w:r w:rsidR="009F5813" w:rsidRPr="006B3CEF">
        <w:rPr>
          <w:rFonts w:ascii="Times New Roman" w:hAnsi="Times New Roman"/>
          <w:szCs w:val="24"/>
        </w:rPr>
        <w:t>. U</w:t>
      </w:r>
      <w:r w:rsidR="009A59BB" w:rsidRPr="006B3CEF">
        <w:rPr>
          <w:rFonts w:ascii="Times New Roman" w:hAnsi="Times New Roman"/>
          <w:szCs w:val="24"/>
        </w:rPr>
        <w:t xml:space="preserve">m ponto falho que </w:t>
      </w:r>
      <w:r w:rsidR="001A1B6D">
        <w:rPr>
          <w:rFonts w:ascii="Times New Roman" w:hAnsi="Times New Roman"/>
          <w:szCs w:val="24"/>
        </w:rPr>
        <w:t>deve</w:t>
      </w:r>
      <w:r w:rsidR="009A59BB" w:rsidRPr="006B3CEF">
        <w:rPr>
          <w:rFonts w:ascii="Times New Roman" w:hAnsi="Times New Roman"/>
          <w:szCs w:val="24"/>
        </w:rPr>
        <w:t xml:space="preserve"> </w:t>
      </w:r>
      <w:r w:rsidR="001A1B6D">
        <w:rPr>
          <w:rFonts w:ascii="Times New Roman" w:hAnsi="Times New Roman"/>
          <w:szCs w:val="24"/>
        </w:rPr>
        <w:t>ser considerado</w:t>
      </w:r>
      <w:r w:rsidR="009A59BB" w:rsidRPr="006B3CEF">
        <w:rPr>
          <w:rFonts w:ascii="Times New Roman" w:hAnsi="Times New Roman"/>
          <w:szCs w:val="24"/>
        </w:rPr>
        <w:t xml:space="preserve"> para este modelo, é afirmar que a proteção para todo o período mantém-se constante</w:t>
      </w:r>
      <w:r w:rsidR="001A1B6D">
        <w:rPr>
          <w:rFonts w:ascii="Times New Roman" w:hAnsi="Times New Roman"/>
          <w:szCs w:val="24"/>
        </w:rPr>
        <w:t>,</w:t>
      </w:r>
      <w:r w:rsidR="009A59BB" w:rsidRPr="006B3CEF">
        <w:rPr>
          <w:rFonts w:ascii="Times New Roman" w:hAnsi="Times New Roman"/>
          <w:szCs w:val="24"/>
        </w:rPr>
        <w:t xml:space="preserve"> </w:t>
      </w:r>
      <w:r w:rsidR="001A1B6D">
        <w:rPr>
          <w:rFonts w:ascii="Times New Roman" w:hAnsi="Times New Roman"/>
          <w:szCs w:val="24"/>
        </w:rPr>
        <w:t>isso</w:t>
      </w:r>
      <w:r w:rsidR="009A59BB" w:rsidRPr="006B3CEF">
        <w:rPr>
          <w:rFonts w:ascii="Times New Roman" w:hAnsi="Times New Roman"/>
          <w:szCs w:val="24"/>
        </w:rPr>
        <w:t xml:space="preserve"> na realidade não é observado, pois a variância da série se altera conforme o tempo </w:t>
      </w:r>
      <w:r w:rsidR="00D41BC3" w:rsidRPr="006B3CEF">
        <w:rPr>
          <w:rFonts w:ascii="Times New Roman" w:hAnsi="Times New Roman"/>
          <w:szCs w:val="24"/>
        </w:rPr>
        <w:t>avança</w:t>
      </w:r>
      <w:r w:rsidR="00D41BC3">
        <w:rPr>
          <w:rFonts w:ascii="Times New Roman" w:hAnsi="Times New Roman"/>
          <w:szCs w:val="24"/>
        </w:rPr>
        <w:t>, há também</w:t>
      </w:r>
      <w:r w:rsidR="00976AC0" w:rsidRPr="006B3CEF">
        <w:rPr>
          <w:rFonts w:ascii="Times New Roman" w:hAnsi="Times New Roman"/>
          <w:szCs w:val="24"/>
        </w:rPr>
        <w:t xml:space="preserve"> a presença de heterocedasticidade em conjunto com a volatilidade </w:t>
      </w:r>
      <w:r w:rsidR="00976AC0" w:rsidRPr="006B3CEF">
        <w:rPr>
          <w:rFonts w:ascii="Times New Roman" w:hAnsi="Times New Roman"/>
          <w:szCs w:val="24"/>
        </w:rPr>
        <w:lastRenderedPageBreak/>
        <w:t xml:space="preserve">da formação dos preços destas séries </w:t>
      </w:r>
      <w:r w:rsidR="009F5813" w:rsidRPr="006B3CEF">
        <w:rPr>
          <w:rFonts w:ascii="Times New Roman" w:hAnsi="Times New Roman"/>
          <w:szCs w:val="24"/>
        </w:rPr>
        <w:t>violam</w:t>
      </w:r>
      <w:r w:rsidR="00976AC0" w:rsidRPr="006B3CEF">
        <w:rPr>
          <w:rFonts w:ascii="Times New Roman" w:hAnsi="Times New Roman"/>
          <w:szCs w:val="24"/>
        </w:rPr>
        <w:t xml:space="preserve"> premissas do modelo de regressão padrão</w:t>
      </w:r>
      <w:r w:rsidR="001A1B6D">
        <w:rPr>
          <w:rFonts w:ascii="Times New Roman" w:hAnsi="Times New Roman"/>
          <w:szCs w:val="24"/>
        </w:rPr>
        <w:t>. Assim,</w:t>
      </w:r>
      <w:r w:rsidR="009F5813" w:rsidRPr="006B3CEF">
        <w:rPr>
          <w:rFonts w:ascii="Times New Roman" w:hAnsi="Times New Roman"/>
          <w:szCs w:val="24"/>
        </w:rPr>
        <w:t xml:space="preserve"> esse</w:t>
      </w:r>
      <w:r w:rsidR="00976AC0" w:rsidRPr="006B3CEF">
        <w:rPr>
          <w:rFonts w:ascii="Times New Roman" w:hAnsi="Times New Roman"/>
          <w:szCs w:val="24"/>
        </w:rPr>
        <w:t xml:space="preserve"> </w:t>
      </w:r>
      <w:r w:rsidR="001A1B6D">
        <w:rPr>
          <w:rFonts w:ascii="Times New Roman" w:hAnsi="Times New Roman"/>
          <w:szCs w:val="24"/>
        </w:rPr>
        <w:t xml:space="preserve">modelo </w:t>
      </w:r>
      <w:r w:rsidR="00976AC0" w:rsidRPr="006B3CEF">
        <w:rPr>
          <w:rFonts w:ascii="Times New Roman" w:hAnsi="Times New Roman"/>
          <w:szCs w:val="24"/>
        </w:rPr>
        <w:t xml:space="preserve">não </w:t>
      </w:r>
      <w:r w:rsidR="001A1B6D">
        <w:rPr>
          <w:rFonts w:ascii="Times New Roman" w:hAnsi="Times New Roman"/>
          <w:szCs w:val="24"/>
        </w:rPr>
        <w:t>se mostra o mais adequado</w:t>
      </w:r>
      <w:r w:rsidR="00976AC0" w:rsidRPr="006B3CEF">
        <w:rPr>
          <w:rFonts w:ascii="Times New Roman" w:hAnsi="Times New Roman"/>
          <w:szCs w:val="24"/>
        </w:rPr>
        <w:t xml:space="preserve"> para tal análise, pois incorre em distorção dos </w:t>
      </w:r>
      <w:r w:rsidR="001A1B6D">
        <w:rPr>
          <w:rFonts w:ascii="Times New Roman" w:hAnsi="Times New Roman"/>
          <w:szCs w:val="24"/>
        </w:rPr>
        <w:t>resultados</w:t>
      </w:r>
      <w:r w:rsidR="005E6202">
        <w:rPr>
          <w:rFonts w:ascii="Times New Roman" w:hAnsi="Times New Roman"/>
          <w:szCs w:val="24"/>
        </w:rPr>
        <w:t xml:space="preserve"> </w:t>
      </w:r>
      <w:r w:rsidR="005E6202" w:rsidRPr="006B3CEF">
        <w:rPr>
          <w:rFonts w:ascii="Times New Roman" w:hAnsi="Times New Roman"/>
          <w:szCs w:val="24"/>
        </w:rPr>
        <w:t>(TANAKA, 2005)</w:t>
      </w:r>
      <w:r w:rsidR="001A1B6D">
        <w:rPr>
          <w:rFonts w:ascii="Times New Roman" w:hAnsi="Times New Roman"/>
          <w:szCs w:val="24"/>
        </w:rPr>
        <w:t>.</w:t>
      </w:r>
      <w:r w:rsidR="009A59BB" w:rsidRPr="006B3CEF">
        <w:rPr>
          <w:rFonts w:ascii="Times New Roman" w:hAnsi="Times New Roman"/>
          <w:szCs w:val="24"/>
        </w:rPr>
        <w:t xml:space="preserve"> </w:t>
      </w:r>
      <w:r w:rsidR="001A1B6D">
        <w:rPr>
          <w:rFonts w:ascii="Times New Roman" w:hAnsi="Times New Roman"/>
          <w:szCs w:val="24"/>
        </w:rPr>
        <w:t>E</w:t>
      </w:r>
      <w:r w:rsidR="009A59BB" w:rsidRPr="006B3CEF">
        <w:rPr>
          <w:rFonts w:ascii="Times New Roman" w:hAnsi="Times New Roman"/>
          <w:szCs w:val="24"/>
        </w:rPr>
        <w:t xml:space="preserve">ste ponto será </w:t>
      </w:r>
      <w:r w:rsidR="001A1B6D">
        <w:rPr>
          <w:rFonts w:ascii="Times New Roman" w:hAnsi="Times New Roman"/>
          <w:szCs w:val="24"/>
        </w:rPr>
        <w:t>discutido</w:t>
      </w:r>
      <w:r w:rsidR="009A59BB" w:rsidRPr="006B3CEF">
        <w:rPr>
          <w:rFonts w:ascii="Times New Roman" w:hAnsi="Times New Roman"/>
          <w:szCs w:val="24"/>
        </w:rPr>
        <w:t xml:space="preserve"> mais a frente quando </w:t>
      </w:r>
      <w:r w:rsidR="001A1B6D">
        <w:rPr>
          <w:rFonts w:ascii="Times New Roman" w:hAnsi="Times New Roman"/>
          <w:szCs w:val="24"/>
        </w:rPr>
        <w:t>serão análisados</w:t>
      </w:r>
      <w:r w:rsidR="009A59BB" w:rsidRPr="006B3CEF">
        <w:rPr>
          <w:rFonts w:ascii="Times New Roman" w:hAnsi="Times New Roman"/>
          <w:szCs w:val="24"/>
        </w:rPr>
        <w:t xml:space="preserve"> os resultados comparando os diferentes modelos.</w:t>
      </w:r>
      <w:r w:rsidR="008A5474" w:rsidRPr="006B3CEF">
        <w:rPr>
          <w:rFonts w:ascii="Times New Roman" w:hAnsi="Times New Roman"/>
          <w:szCs w:val="24"/>
        </w:rPr>
        <w:t xml:space="preserve"> </w:t>
      </w:r>
    </w:p>
    <w:p w:rsidR="009F5813" w:rsidRPr="006B3CEF" w:rsidRDefault="009A59BB" w:rsidP="00081A77">
      <w:pPr>
        <w:pStyle w:val="Pargrafo"/>
        <w:ind w:firstLine="0"/>
        <w:rPr>
          <w:rFonts w:ascii="Times New Roman" w:hAnsi="Times New Roman"/>
          <w:szCs w:val="24"/>
        </w:rPr>
      </w:pPr>
      <w:r w:rsidRPr="006B3CEF">
        <w:rPr>
          <w:rFonts w:ascii="Times New Roman" w:hAnsi="Times New Roman"/>
          <w:szCs w:val="24"/>
        </w:rPr>
        <w:tab/>
      </w:r>
      <w:r w:rsidR="00D342F4" w:rsidRPr="006B3CEF">
        <w:rPr>
          <w:rFonts w:ascii="Times New Roman" w:hAnsi="Times New Roman"/>
          <w:szCs w:val="24"/>
        </w:rPr>
        <w:t xml:space="preserve">Para </w:t>
      </w:r>
      <w:r w:rsidR="009F5813" w:rsidRPr="006B3CEF">
        <w:rPr>
          <w:rFonts w:ascii="Times New Roman" w:hAnsi="Times New Roman"/>
          <w:szCs w:val="24"/>
        </w:rPr>
        <w:t>testar a</w:t>
      </w:r>
      <w:r w:rsidR="00A45B40" w:rsidRPr="006B3CEF">
        <w:rPr>
          <w:rFonts w:ascii="Times New Roman" w:hAnsi="Times New Roman"/>
          <w:szCs w:val="24"/>
        </w:rPr>
        <w:t xml:space="preserve"> </w:t>
      </w:r>
      <w:r w:rsidR="00D342F4" w:rsidRPr="006B3CEF">
        <w:rPr>
          <w:rFonts w:ascii="Times New Roman" w:hAnsi="Times New Roman"/>
          <w:szCs w:val="24"/>
        </w:rPr>
        <w:t>presença de heterocedasticidade no modelo exposto anteriormente, utiliz</w:t>
      </w:r>
      <w:r w:rsidR="00CA15BA" w:rsidRPr="006B3CEF">
        <w:rPr>
          <w:rFonts w:ascii="Times New Roman" w:hAnsi="Times New Roman"/>
          <w:szCs w:val="24"/>
        </w:rPr>
        <w:t>ou-se do teste ARCH LM (</w:t>
      </w:r>
      <w:r w:rsidR="009F5813" w:rsidRPr="006B3CEF">
        <w:rPr>
          <w:rFonts w:ascii="Times New Roman" w:hAnsi="Times New Roman"/>
          <w:szCs w:val="24"/>
        </w:rPr>
        <w:t xml:space="preserve">Tabela </w:t>
      </w:r>
      <w:r w:rsidR="003C32B2">
        <w:rPr>
          <w:rFonts w:ascii="Times New Roman" w:hAnsi="Times New Roman"/>
          <w:szCs w:val="24"/>
        </w:rPr>
        <w:t>8</w:t>
      </w:r>
      <w:r w:rsidR="00D342F4" w:rsidRPr="006B3CEF">
        <w:rPr>
          <w:rFonts w:ascii="Times New Roman" w:hAnsi="Times New Roman"/>
          <w:szCs w:val="24"/>
        </w:rPr>
        <w:t>), que indica a presença de tal efeito</w:t>
      </w:r>
      <w:r w:rsidR="009F5813" w:rsidRPr="006B3CEF">
        <w:rPr>
          <w:rFonts w:ascii="Times New Roman" w:hAnsi="Times New Roman"/>
          <w:szCs w:val="24"/>
        </w:rPr>
        <w:t xml:space="preserve">, </w:t>
      </w:r>
      <w:proofErr w:type="gramStart"/>
      <w:r w:rsidR="009F5813" w:rsidRPr="006B3CEF">
        <w:rPr>
          <w:rFonts w:ascii="Times New Roman" w:hAnsi="Times New Roman"/>
          <w:szCs w:val="24"/>
        </w:rPr>
        <w:t>rejeita</w:t>
      </w:r>
      <w:proofErr w:type="gramEnd"/>
      <w:r w:rsidR="009F5813" w:rsidRPr="006B3CEF">
        <w:rPr>
          <w:rFonts w:ascii="Times New Roman" w:hAnsi="Times New Roman"/>
          <w:szCs w:val="24"/>
        </w:rPr>
        <w:t>-se a hipótese nula de que não há efeitos de volatilidade condicional</w:t>
      </w:r>
      <w:r w:rsidR="00D342F4" w:rsidRPr="006B3CEF">
        <w:rPr>
          <w:rFonts w:ascii="Times New Roman" w:hAnsi="Times New Roman"/>
          <w:szCs w:val="24"/>
        </w:rPr>
        <w:t>.</w:t>
      </w:r>
    </w:p>
    <w:p w:rsidR="00D5273C" w:rsidRPr="006B3CEF" w:rsidRDefault="001A1B6D" w:rsidP="00D5273C">
      <w:pPr>
        <w:pStyle w:val="Pargrafo"/>
        <w:ind w:firstLine="0"/>
        <w:rPr>
          <w:rFonts w:ascii="Times New Roman" w:hAnsi="Times New Roman"/>
          <w:b/>
          <w:szCs w:val="24"/>
        </w:rPr>
      </w:pPr>
      <w:r>
        <w:rPr>
          <w:rFonts w:ascii="Times New Roman" w:hAnsi="Times New Roman"/>
          <w:b/>
          <w:szCs w:val="24"/>
        </w:rPr>
        <w:t xml:space="preserve">        </w:t>
      </w:r>
    </w:p>
    <w:p w:rsidR="002A1C3C" w:rsidRPr="002A1C3C" w:rsidRDefault="002A1C3C" w:rsidP="00784DED">
      <w:pPr>
        <w:pStyle w:val="Legenda"/>
        <w:keepNext/>
        <w:spacing w:after="0" w:line="360" w:lineRule="auto"/>
        <w:ind w:left="142"/>
        <w:rPr>
          <w:rFonts w:ascii="Times New Roman" w:hAnsi="Times New Roman"/>
          <w:b w:val="0"/>
          <w:bCs w:val="0"/>
          <w:color w:val="auto"/>
          <w:sz w:val="24"/>
          <w:szCs w:val="24"/>
        </w:rPr>
      </w:pPr>
      <w:r>
        <w:rPr>
          <w:rFonts w:ascii="Times New Roman" w:hAnsi="Times New Roman"/>
          <w:bCs w:val="0"/>
          <w:color w:val="auto"/>
          <w:sz w:val="24"/>
          <w:szCs w:val="24"/>
        </w:rPr>
        <w:t xml:space="preserve">          </w:t>
      </w:r>
      <w:bookmarkStart w:id="27" w:name="_Toc485685155"/>
      <w:r w:rsidRPr="002A1C3C">
        <w:rPr>
          <w:rFonts w:ascii="Times New Roman" w:hAnsi="Times New Roman"/>
          <w:bCs w:val="0"/>
          <w:color w:val="auto"/>
          <w:sz w:val="24"/>
          <w:szCs w:val="24"/>
        </w:rPr>
        <w:t xml:space="preserve">Tabela </w:t>
      </w:r>
      <w:r w:rsidR="0034564D" w:rsidRPr="002A1C3C">
        <w:rPr>
          <w:rFonts w:ascii="Times New Roman" w:hAnsi="Times New Roman"/>
          <w:bCs w:val="0"/>
          <w:color w:val="auto"/>
          <w:sz w:val="24"/>
          <w:szCs w:val="24"/>
        </w:rPr>
        <w:fldChar w:fldCharType="begin"/>
      </w:r>
      <w:r w:rsidRPr="002A1C3C">
        <w:rPr>
          <w:rFonts w:ascii="Times New Roman" w:hAnsi="Times New Roman"/>
          <w:bCs w:val="0"/>
          <w:color w:val="auto"/>
          <w:sz w:val="24"/>
          <w:szCs w:val="24"/>
        </w:rPr>
        <w:instrText xml:space="preserve"> SEQ Tabela \* ARABIC </w:instrText>
      </w:r>
      <w:r w:rsidR="0034564D" w:rsidRPr="002A1C3C">
        <w:rPr>
          <w:rFonts w:ascii="Times New Roman" w:hAnsi="Times New Roman"/>
          <w:bCs w:val="0"/>
          <w:color w:val="auto"/>
          <w:sz w:val="24"/>
          <w:szCs w:val="24"/>
        </w:rPr>
        <w:fldChar w:fldCharType="separate"/>
      </w:r>
      <w:r w:rsidRPr="002A1C3C">
        <w:rPr>
          <w:rFonts w:ascii="Times New Roman" w:hAnsi="Times New Roman"/>
          <w:bCs w:val="0"/>
          <w:color w:val="auto"/>
          <w:sz w:val="24"/>
          <w:szCs w:val="24"/>
        </w:rPr>
        <w:t>8</w:t>
      </w:r>
      <w:r w:rsidR="0034564D" w:rsidRPr="002A1C3C">
        <w:rPr>
          <w:rFonts w:ascii="Times New Roman" w:hAnsi="Times New Roman"/>
          <w:bCs w:val="0"/>
          <w:color w:val="auto"/>
          <w:sz w:val="24"/>
          <w:szCs w:val="24"/>
        </w:rPr>
        <w:fldChar w:fldCharType="end"/>
      </w:r>
      <w:r w:rsidRPr="002A1C3C">
        <w:rPr>
          <w:rFonts w:ascii="Times New Roman" w:hAnsi="Times New Roman"/>
          <w:b w:val="0"/>
          <w:bCs w:val="0"/>
          <w:color w:val="auto"/>
          <w:sz w:val="24"/>
          <w:szCs w:val="24"/>
        </w:rPr>
        <w:t xml:space="preserve"> – Diagnóstico para os testes do modelo de hedge OLS</w:t>
      </w:r>
      <w:bookmarkEnd w:id="27"/>
    </w:p>
    <w:tbl>
      <w:tblPr>
        <w:tblW w:w="7607" w:type="dxa"/>
        <w:jc w:val="center"/>
        <w:tblInd w:w="248" w:type="dxa"/>
        <w:tblBorders>
          <w:top w:val="single" w:sz="4" w:space="0" w:color="auto"/>
          <w:bottom w:val="single" w:sz="4" w:space="0" w:color="auto"/>
          <w:insideH w:val="single" w:sz="4" w:space="0" w:color="auto"/>
          <w:insideV w:val="single" w:sz="4" w:space="0" w:color="auto"/>
        </w:tblBorders>
        <w:tblLook w:val="01E0"/>
      </w:tblPr>
      <w:tblGrid>
        <w:gridCol w:w="3437"/>
        <w:gridCol w:w="2501"/>
        <w:gridCol w:w="1669"/>
      </w:tblGrid>
      <w:tr w:rsidR="009D3F7B" w:rsidRPr="006B3CEF" w:rsidTr="009D3F7B">
        <w:trPr>
          <w:trHeight w:val="520"/>
          <w:jc w:val="center"/>
        </w:trPr>
        <w:tc>
          <w:tcPr>
            <w:tcW w:w="3437" w:type="dxa"/>
          </w:tcPr>
          <w:p w:rsidR="009D3F7B" w:rsidRPr="006B3CEF" w:rsidRDefault="009D3F7B" w:rsidP="009D3F7B">
            <w:pPr>
              <w:jc w:val="center"/>
              <w:rPr>
                <w:rFonts w:ascii="Times New Roman" w:hAnsi="Times New Roman"/>
                <w:b/>
                <w:sz w:val="20"/>
              </w:rPr>
            </w:pPr>
            <w:r w:rsidRPr="006B3CEF">
              <w:rPr>
                <w:rFonts w:ascii="Times New Roman" w:hAnsi="Times New Roman"/>
                <w:b/>
                <w:sz w:val="20"/>
              </w:rPr>
              <w:t>Teste</w:t>
            </w:r>
          </w:p>
        </w:tc>
        <w:tc>
          <w:tcPr>
            <w:tcW w:w="2501" w:type="dxa"/>
          </w:tcPr>
          <w:p w:rsidR="009D3F7B" w:rsidRPr="006B3CEF" w:rsidRDefault="009D3F7B" w:rsidP="009D3F7B">
            <w:pPr>
              <w:jc w:val="center"/>
              <w:rPr>
                <w:rFonts w:ascii="Times New Roman" w:hAnsi="Times New Roman"/>
                <w:b/>
                <w:sz w:val="20"/>
              </w:rPr>
            </w:pPr>
            <w:r w:rsidRPr="006B3CEF">
              <w:rPr>
                <w:rFonts w:ascii="Times New Roman" w:hAnsi="Times New Roman"/>
                <w:b/>
                <w:sz w:val="20"/>
              </w:rPr>
              <w:t>Estatística do Teste</w:t>
            </w:r>
          </w:p>
        </w:tc>
        <w:tc>
          <w:tcPr>
            <w:tcW w:w="1669" w:type="dxa"/>
          </w:tcPr>
          <w:p w:rsidR="009D3F7B" w:rsidRPr="006B3CEF" w:rsidRDefault="009D3F7B" w:rsidP="009D3F7B">
            <w:pPr>
              <w:jc w:val="center"/>
              <w:rPr>
                <w:rFonts w:ascii="Times New Roman" w:hAnsi="Times New Roman"/>
                <w:b/>
                <w:sz w:val="20"/>
              </w:rPr>
            </w:pPr>
            <w:r w:rsidRPr="006B3CEF">
              <w:rPr>
                <w:rFonts w:ascii="Times New Roman" w:hAnsi="Times New Roman"/>
                <w:b/>
                <w:sz w:val="20"/>
              </w:rPr>
              <w:t>P-Valor</w:t>
            </w:r>
          </w:p>
        </w:tc>
      </w:tr>
      <w:tr w:rsidR="009D3F7B" w:rsidRPr="006B3CEF" w:rsidTr="009D3F7B">
        <w:trPr>
          <w:trHeight w:val="541"/>
          <w:jc w:val="center"/>
        </w:trPr>
        <w:tc>
          <w:tcPr>
            <w:tcW w:w="3437" w:type="dxa"/>
          </w:tcPr>
          <w:p w:rsidR="009D3F7B" w:rsidRPr="006B3CEF" w:rsidRDefault="008B5A86" w:rsidP="009D3F7B">
            <w:pPr>
              <w:jc w:val="center"/>
              <w:rPr>
                <w:rFonts w:ascii="Times New Roman" w:hAnsi="Times New Roman"/>
                <w:sz w:val="20"/>
              </w:rPr>
            </w:pPr>
            <w:r w:rsidRPr="006B3CEF">
              <w:rPr>
                <w:rFonts w:ascii="Times New Roman" w:hAnsi="Times New Roman"/>
                <w:sz w:val="20"/>
              </w:rPr>
              <w:t>Portmanteau teste para ruído branco: Box-pierce</w:t>
            </w:r>
          </w:p>
        </w:tc>
        <w:tc>
          <w:tcPr>
            <w:tcW w:w="2501" w:type="dxa"/>
          </w:tcPr>
          <w:p w:rsidR="00E44373" w:rsidRPr="006B3CEF" w:rsidRDefault="00E44373" w:rsidP="009D3F7B">
            <w:pPr>
              <w:jc w:val="center"/>
              <w:rPr>
                <w:rFonts w:ascii="Times New Roman" w:hAnsi="Times New Roman"/>
                <w:sz w:val="20"/>
              </w:rPr>
            </w:pPr>
          </w:p>
          <w:p w:rsidR="00E44373" w:rsidRPr="006B3CEF" w:rsidRDefault="00E44373" w:rsidP="009D3F7B">
            <w:pPr>
              <w:jc w:val="center"/>
              <w:rPr>
                <w:rFonts w:ascii="Times New Roman" w:hAnsi="Times New Roman"/>
                <w:sz w:val="20"/>
              </w:rPr>
            </w:pPr>
            <w:r w:rsidRPr="006B3CEF">
              <w:rPr>
                <w:rFonts w:ascii="Times New Roman" w:hAnsi="Times New Roman"/>
                <w:sz w:val="20"/>
              </w:rPr>
              <w:t>199,48</w:t>
            </w:r>
          </w:p>
        </w:tc>
        <w:tc>
          <w:tcPr>
            <w:tcW w:w="1669" w:type="dxa"/>
          </w:tcPr>
          <w:p w:rsidR="00E44373" w:rsidRPr="006B3CEF" w:rsidRDefault="00E44373" w:rsidP="00E44373">
            <w:pPr>
              <w:jc w:val="center"/>
              <w:rPr>
                <w:rFonts w:ascii="Times New Roman" w:hAnsi="Times New Roman"/>
                <w:sz w:val="20"/>
              </w:rPr>
            </w:pPr>
            <w:r w:rsidRPr="006B3CEF">
              <w:rPr>
                <w:rFonts w:ascii="Times New Roman" w:hAnsi="Times New Roman"/>
                <w:sz w:val="20"/>
              </w:rPr>
              <w:t xml:space="preserve">Estatística </w:t>
            </w:r>
            <m:oMath>
              <m:sSup>
                <m:sSupPr>
                  <m:ctrlPr>
                    <w:rPr>
                      <w:rFonts w:ascii="Cambria Math" w:hAnsi="Cambria Math"/>
                      <w:i/>
                      <w:sz w:val="20"/>
                    </w:rPr>
                  </m:ctrlPr>
                </m:sSupPr>
                <m:e>
                  <m:r>
                    <w:rPr>
                      <w:rFonts w:ascii="Cambria Math" w:hAnsi="Cambria Math"/>
                      <w:sz w:val="20"/>
                    </w:rPr>
                    <m:t>X</m:t>
                  </m:r>
                </m:e>
                <m:sup>
                  <m:r>
                    <w:rPr>
                      <w:rFonts w:ascii="Cambria Math" w:hAnsi="Cambria Math"/>
                      <w:sz w:val="20"/>
                    </w:rPr>
                    <m:t>2</m:t>
                  </m:r>
                </m:sup>
              </m:sSup>
            </m:oMath>
          </w:p>
          <w:p w:rsidR="00E44373" w:rsidRPr="006B3CEF" w:rsidRDefault="00E44373" w:rsidP="009D3F7B">
            <w:pPr>
              <w:jc w:val="center"/>
              <w:rPr>
                <w:rFonts w:ascii="Times New Roman" w:hAnsi="Times New Roman"/>
                <w:sz w:val="20"/>
              </w:rPr>
            </w:pPr>
            <w:r w:rsidRPr="006B3CEF">
              <w:rPr>
                <w:rFonts w:ascii="Times New Roman" w:hAnsi="Times New Roman"/>
                <w:sz w:val="20"/>
              </w:rPr>
              <w:t>0,000*</w:t>
            </w:r>
          </w:p>
        </w:tc>
      </w:tr>
      <w:tr w:rsidR="009D3F7B" w:rsidRPr="006B3CEF" w:rsidTr="009D3F7B">
        <w:trPr>
          <w:trHeight w:val="801"/>
          <w:jc w:val="center"/>
        </w:trPr>
        <w:tc>
          <w:tcPr>
            <w:tcW w:w="3437" w:type="dxa"/>
          </w:tcPr>
          <w:p w:rsidR="009D3F7B" w:rsidRPr="006B3CEF" w:rsidRDefault="009D3F7B" w:rsidP="00DB3561">
            <w:pPr>
              <w:pStyle w:val="Corpodetexto"/>
              <w:jc w:val="center"/>
              <w:rPr>
                <w:i/>
                <w:sz w:val="20"/>
              </w:rPr>
            </w:pPr>
            <w:r w:rsidRPr="006B3CEF">
              <w:rPr>
                <w:color w:val="FFFFFF"/>
                <w:sz w:val="20"/>
              </w:rPr>
              <w:t>.</w:t>
            </w:r>
            <w:r w:rsidRPr="006B3CEF">
              <w:rPr>
                <w:sz w:val="20"/>
              </w:rPr>
              <w:t>Heterocedasticidade: Teste de White’s</w:t>
            </w:r>
          </w:p>
        </w:tc>
        <w:tc>
          <w:tcPr>
            <w:tcW w:w="2501" w:type="dxa"/>
          </w:tcPr>
          <w:p w:rsidR="009D3F7B" w:rsidRPr="006B3CEF" w:rsidRDefault="009D3F7B" w:rsidP="009D3F7B">
            <w:pPr>
              <w:pStyle w:val="Corpodetexto"/>
              <w:jc w:val="center"/>
              <w:rPr>
                <w:sz w:val="20"/>
              </w:rPr>
            </w:pPr>
          </w:p>
          <w:p w:rsidR="009D3F7B" w:rsidRPr="006B3CEF" w:rsidRDefault="009D3F7B" w:rsidP="009D3F7B">
            <w:pPr>
              <w:pStyle w:val="Corpodetexto"/>
              <w:jc w:val="center"/>
              <w:rPr>
                <w:sz w:val="20"/>
              </w:rPr>
            </w:pPr>
            <w:r w:rsidRPr="006B3CEF">
              <w:rPr>
                <w:sz w:val="20"/>
              </w:rPr>
              <w:t>1,93</w:t>
            </w:r>
          </w:p>
        </w:tc>
        <w:tc>
          <w:tcPr>
            <w:tcW w:w="1669" w:type="dxa"/>
          </w:tcPr>
          <w:p w:rsidR="009D3F7B" w:rsidRPr="006B3CEF" w:rsidRDefault="009D3F7B" w:rsidP="009D3F7B">
            <w:pPr>
              <w:jc w:val="center"/>
              <w:rPr>
                <w:rFonts w:ascii="Times New Roman" w:hAnsi="Times New Roman"/>
                <w:sz w:val="20"/>
              </w:rPr>
            </w:pPr>
          </w:p>
          <w:p w:rsidR="009D3F7B" w:rsidRPr="006B3CEF" w:rsidRDefault="009D3F7B" w:rsidP="009D3F7B">
            <w:pPr>
              <w:jc w:val="center"/>
              <w:rPr>
                <w:rFonts w:ascii="Times New Roman" w:hAnsi="Times New Roman"/>
                <w:sz w:val="20"/>
              </w:rPr>
            </w:pPr>
            <w:r w:rsidRPr="006B3CEF">
              <w:rPr>
                <w:rFonts w:ascii="Times New Roman" w:hAnsi="Times New Roman"/>
                <w:sz w:val="20"/>
              </w:rPr>
              <w:t>0,3801*</w:t>
            </w:r>
            <w:r w:rsidR="00DB3561" w:rsidRPr="006B3CEF">
              <w:rPr>
                <w:rFonts w:ascii="Times New Roman" w:hAnsi="Times New Roman"/>
                <w:sz w:val="20"/>
              </w:rPr>
              <w:t>*</w:t>
            </w:r>
          </w:p>
        </w:tc>
      </w:tr>
      <w:tr w:rsidR="009D3F7B" w:rsidRPr="006B3CEF" w:rsidTr="009D3F7B">
        <w:trPr>
          <w:trHeight w:val="283"/>
          <w:jc w:val="center"/>
        </w:trPr>
        <w:tc>
          <w:tcPr>
            <w:tcW w:w="3437" w:type="dxa"/>
          </w:tcPr>
          <w:p w:rsidR="009D3F7B" w:rsidRPr="00784DED" w:rsidRDefault="009D3F7B" w:rsidP="009D3F7B">
            <w:pPr>
              <w:pStyle w:val="Corpodetexto"/>
              <w:jc w:val="center"/>
              <w:rPr>
                <w:sz w:val="20"/>
              </w:rPr>
            </w:pPr>
            <w:r w:rsidRPr="00784DED">
              <w:rPr>
                <w:sz w:val="20"/>
              </w:rPr>
              <w:t>ARCH LM</w:t>
            </w:r>
          </w:p>
        </w:tc>
        <w:tc>
          <w:tcPr>
            <w:tcW w:w="2501" w:type="dxa"/>
          </w:tcPr>
          <w:p w:rsidR="00CA15BA" w:rsidRPr="006B3CEF" w:rsidRDefault="00CA15BA" w:rsidP="009D3F7B">
            <w:pPr>
              <w:pStyle w:val="Corpodetexto"/>
              <w:jc w:val="center"/>
              <w:rPr>
                <w:sz w:val="20"/>
              </w:rPr>
            </w:pPr>
            <w:r w:rsidRPr="006B3CEF">
              <w:rPr>
                <w:sz w:val="20"/>
              </w:rPr>
              <w:t>Valor</w:t>
            </w:r>
          </w:p>
          <w:p w:rsidR="009D3F7B" w:rsidRPr="006B3CEF" w:rsidRDefault="009D3F7B" w:rsidP="009D3F7B">
            <w:pPr>
              <w:pStyle w:val="Corpodetexto"/>
              <w:jc w:val="center"/>
              <w:rPr>
                <w:sz w:val="20"/>
              </w:rPr>
            </w:pPr>
            <w:r w:rsidRPr="006B3CEF">
              <w:rPr>
                <w:sz w:val="20"/>
              </w:rPr>
              <w:t>123,579</w:t>
            </w:r>
          </w:p>
        </w:tc>
        <w:tc>
          <w:tcPr>
            <w:tcW w:w="1669" w:type="dxa"/>
          </w:tcPr>
          <w:p w:rsidR="00CA15BA" w:rsidRPr="006B3CEF" w:rsidRDefault="00CA15BA" w:rsidP="009D3F7B">
            <w:pPr>
              <w:jc w:val="center"/>
              <w:rPr>
                <w:rFonts w:ascii="Times New Roman" w:hAnsi="Times New Roman"/>
                <w:sz w:val="20"/>
              </w:rPr>
            </w:pPr>
            <w:r w:rsidRPr="006B3CEF">
              <w:rPr>
                <w:rFonts w:ascii="Times New Roman" w:hAnsi="Times New Roman"/>
                <w:sz w:val="20"/>
              </w:rPr>
              <w:t>Prob. F, χ2</w:t>
            </w:r>
          </w:p>
          <w:p w:rsidR="009D3F7B" w:rsidRPr="006B3CEF" w:rsidRDefault="009D3F7B" w:rsidP="009D3F7B">
            <w:pPr>
              <w:jc w:val="center"/>
              <w:rPr>
                <w:rFonts w:ascii="Times New Roman" w:hAnsi="Times New Roman"/>
                <w:sz w:val="20"/>
              </w:rPr>
            </w:pPr>
            <w:r w:rsidRPr="006B3CEF">
              <w:rPr>
                <w:rFonts w:ascii="Times New Roman" w:hAnsi="Times New Roman"/>
                <w:sz w:val="20"/>
              </w:rPr>
              <w:t>0,000</w:t>
            </w:r>
            <w:r w:rsidR="00CA15BA" w:rsidRPr="006B3CEF">
              <w:rPr>
                <w:rFonts w:ascii="Times New Roman" w:hAnsi="Times New Roman"/>
                <w:sz w:val="20"/>
              </w:rPr>
              <w:t>*</w:t>
            </w:r>
            <w:r w:rsidR="00DB3561" w:rsidRPr="006B3CEF">
              <w:rPr>
                <w:rFonts w:ascii="Times New Roman" w:hAnsi="Times New Roman"/>
                <w:sz w:val="20"/>
              </w:rPr>
              <w:t>**</w:t>
            </w:r>
          </w:p>
        </w:tc>
      </w:tr>
    </w:tbl>
    <w:p w:rsidR="007F1468" w:rsidRDefault="00784DED" w:rsidP="007F1468">
      <w:pPr>
        <w:pStyle w:val="Corpodetexto"/>
        <w:ind w:left="567" w:right="708" w:firstLine="142"/>
        <w:jc w:val="left"/>
        <w:rPr>
          <w:color w:val="000000"/>
          <w:sz w:val="20"/>
        </w:rPr>
      </w:pPr>
      <w:r>
        <w:rPr>
          <w:color w:val="000000"/>
          <w:sz w:val="20"/>
        </w:rPr>
        <w:t xml:space="preserve">  </w:t>
      </w:r>
      <w:r w:rsidR="00CE3C18" w:rsidRPr="006B3CEF">
        <w:rPr>
          <w:color w:val="000000"/>
          <w:sz w:val="20"/>
        </w:rPr>
        <w:t xml:space="preserve"> </w:t>
      </w:r>
      <w:r w:rsidR="009D3F7B" w:rsidRPr="006B3CEF">
        <w:rPr>
          <w:b/>
          <w:color w:val="000000"/>
          <w:sz w:val="20"/>
        </w:rPr>
        <w:t>Fonte</w:t>
      </w:r>
      <w:r w:rsidR="009D3F7B" w:rsidRPr="006B3CEF">
        <w:rPr>
          <w:color w:val="000000"/>
          <w:sz w:val="20"/>
        </w:rPr>
        <w:t>: Elaborado pelo autor com dados da pesquisa</w:t>
      </w:r>
    </w:p>
    <w:p w:rsidR="007F1468" w:rsidRPr="006B3CEF" w:rsidRDefault="007F1468" w:rsidP="007F1468">
      <w:pPr>
        <w:pStyle w:val="Corpodetexto"/>
        <w:ind w:left="567" w:right="708" w:firstLine="142"/>
        <w:jc w:val="left"/>
        <w:rPr>
          <w:color w:val="000000"/>
          <w:sz w:val="20"/>
        </w:rPr>
      </w:pPr>
    </w:p>
    <w:p w:rsidR="007F1468" w:rsidRDefault="009D3F7B" w:rsidP="007F1468">
      <w:pPr>
        <w:pStyle w:val="Corpodetexto"/>
        <w:ind w:left="862" w:right="708"/>
        <w:rPr>
          <w:color w:val="000000"/>
          <w:sz w:val="20"/>
        </w:rPr>
      </w:pPr>
      <w:r w:rsidRPr="006B3CEF">
        <w:rPr>
          <w:color w:val="000000"/>
          <w:sz w:val="20"/>
        </w:rPr>
        <w:t>* indica</w:t>
      </w:r>
      <w:r w:rsidR="00C97DF1" w:rsidRPr="006B3CEF">
        <w:rPr>
          <w:color w:val="000000"/>
          <w:sz w:val="20"/>
        </w:rPr>
        <w:t xml:space="preserve"> </w:t>
      </w:r>
      <w:r w:rsidRPr="006B3CEF">
        <w:rPr>
          <w:color w:val="000000"/>
          <w:sz w:val="20"/>
        </w:rPr>
        <w:t xml:space="preserve">rejeição da hipótese  nula de </w:t>
      </w:r>
      <w:r w:rsidR="00DB3561" w:rsidRPr="006B3CEF">
        <w:rPr>
          <w:color w:val="000000"/>
          <w:sz w:val="20"/>
        </w:rPr>
        <w:t>autoco</w:t>
      </w:r>
      <w:r w:rsidR="007F1468">
        <w:rPr>
          <w:color w:val="000000"/>
          <w:sz w:val="20"/>
        </w:rPr>
        <w:t>rrelação a 5% de significância</w:t>
      </w:r>
    </w:p>
    <w:p w:rsidR="007F1468" w:rsidRDefault="00DB3561" w:rsidP="007F1468">
      <w:pPr>
        <w:pStyle w:val="Corpodetexto"/>
        <w:ind w:left="862" w:right="708"/>
        <w:rPr>
          <w:color w:val="000000"/>
          <w:sz w:val="20"/>
        </w:rPr>
      </w:pPr>
      <w:r w:rsidRPr="006B3CEF">
        <w:rPr>
          <w:color w:val="000000"/>
          <w:sz w:val="20"/>
        </w:rPr>
        <w:t xml:space="preserve">** rejeição </w:t>
      </w:r>
      <w:r w:rsidR="00CE3C18" w:rsidRPr="006B3CEF">
        <w:rPr>
          <w:color w:val="000000"/>
          <w:sz w:val="20"/>
        </w:rPr>
        <w:t xml:space="preserve">    </w:t>
      </w:r>
      <w:r w:rsidRPr="006B3CEF">
        <w:rPr>
          <w:color w:val="000000"/>
          <w:sz w:val="20"/>
        </w:rPr>
        <w:t>da hipótese nula de homocedasticida</w:t>
      </w:r>
      <w:r w:rsidR="007F1468">
        <w:rPr>
          <w:color w:val="000000"/>
          <w:sz w:val="20"/>
        </w:rPr>
        <w:t>de</w:t>
      </w:r>
    </w:p>
    <w:p w:rsidR="009D3F7B" w:rsidRPr="006B3CEF" w:rsidRDefault="00DB3561" w:rsidP="007F1468">
      <w:pPr>
        <w:pStyle w:val="Corpodetexto"/>
        <w:ind w:left="862" w:right="708"/>
        <w:rPr>
          <w:color w:val="000000"/>
          <w:sz w:val="20"/>
        </w:rPr>
      </w:pPr>
      <w:r w:rsidRPr="006B3CEF">
        <w:rPr>
          <w:color w:val="000000"/>
          <w:sz w:val="20"/>
        </w:rPr>
        <w:t>*** forte evidên</w:t>
      </w:r>
      <w:r w:rsidR="007F1468">
        <w:rPr>
          <w:color w:val="000000"/>
          <w:sz w:val="20"/>
        </w:rPr>
        <w:t>cia de efeito ARCH nos resíduos</w:t>
      </w:r>
    </w:p>
    <w:p w:rsidR="009F5813" w:rsidRPr="006B3CEF" w:rsidRDefault="009F5813" w:rsidP="001A1B6D">
      <w:pPr>
        <w:pStyle w:val="Pargrafo"/>
        <w:ind w:firstLine="0"/>
        <w:rPr>
          <w:rFonts w:ascii="Times New Roman" w:hAnsi="Times New Roman"/>
          <w:szCs w:val="24"/>
        </w:rPr>
      </w:pPr>
    </w:p>
    <w:p w:rsidR="00DB3561" w:rsidRPr="006B3CEF" w:rsidRDefault="001A1B6D" w:rsidP="00081A77">
      <w:pPr>
        <w:pStyle w:val="Pargrafo"/>
        <w:ind w:firstLine="0"/>
        <w:rPr>
          <w:rFonts w:ascii="Times New Roman" w:hAnsi="Times New Roman"/>
          <w:szCs w:val="24"/>
        </w:rPr>
      </w:pPr>
      <w:r>
        <w:rPr>
          <w:rFonts w:ascii="Times New Roman" w:hAnsi="Times New Roman"/>
          <w:szCs w:val="24"/>
        </w:rPr>
        <w:tab/>
        <w:t>O</w:t>
      </w:r>
      <w:r w:rsidR="00DB3561" w:rsidRPr="006B3CEF">
        <w:rPr>
          <w:rFonts w:ascii="Times New Roman" w:hAnsi="Times New Roman"/>
          <w:szCs w:val="24"/>
        </w:rPr>
        <w:t xml:space="preserve"> teste de Portmanteau</w:t>
      </w:r>
      <w:r w:rsidR="003C32B2">
        <w:rPr>
          <w:rFonts w:ascii="Times New Roman" w:hAnsi="Times New Roman"/>
          <w:szCs w:val="24"/>
        </w:rPr>
        <w:t xml:space="preserve"> (Tabela 8</w:t>
      </w:r>
      <w:r w:rsidR="009F5813" w:rsidRPr="006B3CEF">
        <w:rPr>
          <w:rFonts w:ascii="Times New Roman" w:hAnsi="Times New Roman"/>
          <w:szCs w:val="24"/>
        </w:rPr>
        <w:t>)</w:t>
      </w:r>
      <w:r w:rsidR="00DB3561" w:rsidRPr="006B3CEF">
        <w:rPr>
          <w:rFonts w:ascii="Times New Roman" w:hAnsi="Times New Roman"/>
          <w:szCs w:val="24"/>
        </w:rPr>
        <w:t xml:space="preserve"> rejeita</w:t>
      </w:r>
      <w:r w:rsidR="00C97DF1" w:rsidRPr="006B3CEF">
        <w:rPr>
          <w:rFonts w:ascii="Times New Roman" w:hAnsi="Times New Roman"/>
          <w:szCs w:val="24"/>
        </w:rPr>
        <w:t xml:space="preserve"> </w:t>
      </w:r>
      <w:r w:rsidR="00DB3561" w:rsidRPr="006B3CEF">
        <w:rPr>
          <w:rFonts w:ascii="Times New Roman" w:hAnsi="Times New Roman"/>
          <w:szCs w:val="24"/>
        </w:rPr>
        <w:t>a hipótese nula, conclui-se que o</w:t>
      </w:r>
      <w:r w:rsidR="009F5813" w:rsidRPr="006B3CEF">
        <w:rPr>
          <w:rFonts w:ascii="Times New Roman" w:hAnsi="Times New Roman"/>
          <w:szCs w:val="24"/>
        </w:rPr>
        <w:t>s</w:t>
      </w:r>
      <w:r w:rsidR="00DB3561" w:rsidRPr="006B3CEF">
        <w:rPr>
          <w:rFonts w:ascii="Times New Roman" w:hAnsi="Times New Roman"/>
          <w:szCs w:val="24"/>
        </w:rPr>
        <w:t xml:space="preserve"> resíduos não </w:t>
      </w:r>
      <w:r w:rsidR="009F5813" w:rsidRPr="006B3CEF">
        <w:rPr>
          <w:rFonts w:ascii="Times New Roman" w:hAnsi="Times New Roman"/>
          <w:szCs w:val="24"/>
        </w:rPr>
        <w:t xml:space="preserve">são </w:t>
      </w:r>
      <w:r w:rsidR="00DB3561" w:rsidRPr="006B3CEF">
        <w:rPr>
          <w:rFonts w:ascii="Times New Roman" w:hAnsi="Times New Roman"/>
          <w:szCs w:val="24"/>
        </w:rPr>
        <w:t>ruído branco</w:t>
      </w:r>
      <w:r w:rsidR="00C97DF1" w:rsidRPr="006B3CEF">
        <w:rPr>
          <w:rFonts w:ascii="Times New Roman" w:hAnsi="Times New Roman"/>
          <w:szCs w:val="24"/>
        </w:rPr>
        <w:t xml:space="preserve">. Mais além, o teste de heterocedasticidade de White </w:t>
      </w:r>
      <w:r w:rsidR="009F5813" w:rsidRPr="006B3CEF">
        <w:rPr>
          <w:rFonts w:ascii="Times New Roman" w:hAnsi="Times New Roman"/>
          <w:szCs w:val="24"/>
        </w:rPr>
        <w:t xml:space="preserve">também </w:t>
      </w:r>
      <w:r w:rsidR="00C97DF1" w:rsidRPr="006B3CEF">
        <w:rPr>
          <w:rFonts w:ascii="Times New Roman" w:hAnsi="Times New Roman"/>
          <w:szCs w:val="24"/>
        </w:rPr>
        <w:t>rejeita a hipótese nula e</w:t>
      </w:r>
      <w:r w:rsidRPr="006B3CEF">
        <w:rPr>
          <w:rFonts w:ascii="Times New Roman" w:hAnsi="Times New Roman"/>
          <w:szCs w:val="24"/>
        </w:rPr>
        <w:t xml:space="preserve"> </w:t>
      </w:r>
      <w:r w:rsidR="00C97DF1" w:rsidRPr="006B3CEF">
        <w:rPr>
          <w:rFonts w:ascii="Times New Roman" w:hAnsi="Times New Roman"/>
          <w:szCs w:val="24"/>
        </w:rPr>
        <w:t xml:space="preserve">indica que o modelo OLS é </w:t>
      </w:r>
      <w:r w:rsidR="009F5813" w:rsidRPr="006B3CEF">
        <w:rPr>
          <w:rFonts w:ascii="Times New Roman" w:hAnsi="Times New Roman"/>
          <w:szCs w:val="24"/>
        </w:rPr>
        <w:t>heterocedástico</w:t>
      </w:r>
      <w:r w:rsidRPr="006B3CEF">
        <w:rPr>
          <w:rFonts w:ascii="Times New Roman" w:hAnsi="Times New Roman"/>
          <w:szCs w:val="24"/>
        </w:rPr>
        <w:t>.</w:t>
      </w:r>
    </w:p>
    <w:p w:rsidR="008065FB" w:rsidRPr="006B3CEF" w:rsidRDefault="00DB3561" w:rsidP="00081A77">
      <w:pPr>
        <w:pStyle w:val="Pargrafo"/>
        <w:ind w:firstLine="0"/>
        <w:rPr>
          <w:rFonts w:ascii="Times New Roman" w:hAnsi="Times New Roman"/>
          <w:szCs w:val="24"/>
        </w:rPr>
      </w:pPr>
      <w:r w:rsidRPr="006B3CEF">
        <w:rPr>
          <w:rFonts w:ascii="Times New Roman" w:hAnsi="Times New Roman"/>
          <w:szCs w:val="24"/>
        </w:rPr>
        <w:tab/>
      </w:r>
      <w:r w:rsidR="00C97DF1" w:rsidRPr="006B3CEF">
        <w:rPr>
          <w:rFonts w:ascii="Times New Roman" w:hAnsi="Times New Roman"/>
          <w:szCs w:val="24"/>
        </w:rPr>
        <w:t>Para o teste ARCH LM observa-se um valor elevado em seu resultado, a</w:t>
      </w:r>
      <w:r w:rsidR="008065FB" w:rsidRPr="006B3CEF">
        <w:rPr>
          <w:rFonts w:ascii="Times New Roman" w:hAnsi="Times New Roman"/>
          <w:szCs w:val="24"/>
        </w:rPr>
        <w:t>ssim, rejeita-se a hipótese nula de não presença de efeito ARCH, desta forma a presença de efeito ARCH</w:t>
      </w:r>
      <w:r w:rsidR="005A1D58">
        <w:rPr>
          <w:rFonts w:ascii="Times New Roman" w:hAnsi="Times New Roman"/>
          <w:szCs w:val="24"/>
        </w:rPr>
        <w:t xml:space="preserve"> implica em </w:t>
      </w:r>
      <w:proofErr w:type="spellStart"/>
      <w:r w:rsidR="005A1D58">
        <w:rPr>
          <w:rFonts w:ascii="Times New Roman" w:hAnsi="Times New Roman"/>
          <w:szCs w:val="24"/>
        </w:rPr>
        <w:t>heterocedasticidade</w:t>
      </w:r>
      <w:proofErr w:type="spellEnd"/>
      <w:r w:rsidR="005E6202">
        <w:rPr>
          <w:rFonts w:ascii="Times New Roman" w:hAnsi="Times New Roman"/>
          <w:szCs w:val="24"/>
        </w:rPr>
        <w:t xml:space="preserve"> condicional</w:t>
      </w:r>
      <w:r w:rsidR="005A1D58">
        <w:rPr>
          <w:rFonts w:ascii="Times New Roman" w:hAnsi="Times New Roman"/>
          <w:szCs w:val="24"/>
        </w:rPr>
        <w:t>. C</w:t>
      </w:r>
      <w:r w:rsidR="008065FB" w:rsidRPr="006B3CEF">
        <w:rPr>
          <w:rFonts w:ascii="Times New Roman" w:hAnsi="Times New Roman"/>
          <w:szCs w:val="24"/>
        </w:rPr>
        <w:t>omo dito previamente o modelo OLS não é o mais indi</w:t>
      </w:r>
      <w:r w:rsidR="005A1D58">
        <w:rPr>
          <w:rFonts w:ascii="Times New Roman" w:hAnsi="Times New Roman"/>
          <w:szCs w:val="24"/>
        </w:rPr>
        <w:t>cado para tal tipo de análise, s</w:t>
      </w:r>
      <w:r w:rsidR="008065FB" w:rsidRPr="006B3CEF">
        <w:rPr>
          <w:rFonts w:ascii="Times New Roman" w:hAnsi="Times New Roman"/>
          <w:szCs w:val="24"/>
        </w:rPr>
        <w:t>endo assim, apresenta-se o modelo GARCH BEKK – posicionamento do resultado do modelo GARCH por uma m</w:t>
      </w:r>
      <w:r w:rsidR="005A1D58">
        <w:rPr>
          <w:rFonts w:ascii="Times New Roman" w:hAnsi="Times New Roman"/>
          <w:szCs w:val="24"/>
        </w:rPr>
        <w:t>atriz diagonal, mais indicado para este tipo de análise, pois capta os efeitos da variânci</w:t>
      </w:r>
      <w:r w:rsidR="00FA2F06">
        <w:rPr>
          <w:rFonts w:ascii="Times New Roman" w:hAnsi="Times New Roman"/>
          <w:szCs w:val="24"/>
        </w:rPr>
        <w:t>a e covariância condi</w:t>
      </w:r>
      <w:r w:rsidR="005A1D58">
        <w:rPr>
          <w:rFonts w:ascii="Times New Roman" w:hAnsi="Times New Roman"/>
          <w:szCs w:val="24"/>
        </w:rPr>
        <w:t>cionais.</w:t>
      </w:r>
    </w:p>
    <w:p w:rsidR="007321E2" w:rsidRDefault="007321E2" w:rsidP="00081A77">
      <w:pPr>
        <w:pStyle w:val="Pargrafo"/>
        <w:ind w:firstLine="0"/>
        <w:rPr>
          <w:rFonts w:ascii="Times New Roman" w:hAnsi="Times New Roman"/>
          <w:szCs w:val="24"/>
        </w:rPr>
      </w:pPr>
      <w:r w:rsidRPr="006B3CEF">
        <w:rPr>
          <w:rFonts w:ascii="Times New Roman" w:hAnsi="Times New Roman"/>
          <w:szCs w:val="24"/>
        </w:rPr>
        <w:tab/>
        <w:t xml:space="preserve">Avaliam-se os resultados dos testes GARCH-BEKK </w:t>
      </w:r>
      <w:r w:rsidR="00B10BB5" w:rsidRPr="006B3CEF">
        <w:rPr>
          <w:rFonts w:ascii="Times New Roman" w:hAnsi="Times New Roman"/>
          <w:szCs w:val="24"/>
        </w:rPr>
        <w:t>por meio da</w:t>
      </w:r>
      <w:r w:rsidR="00C10F9D" w:rsidRPr="006B3CEF">
        <w:rPr>
          <w:rFonts w:ascii="Times New Roman" w:hAnsi="Times New Roman"/>
          <w:szCs w:val="24"/>
        </w:rPr>
        <w:t xml:space="preserve"> </w:t>
      </w:r>
      <w:r w:rsidR="00B10BB5" w:rsidRPr="006B3CEF">
        <w:rPr>
          <w:rFonts w:ascii="Times New Roman" w:hAnsi="Times New Roman"/>
          <w:szCs w:val="24"/>
        </w:rPr>
        <w:t>equação</w:t>
      </w:r>
      <w:r w:rsidR="00C10F9D" w:rsidRPr="006B3CEF">
        <w:rPr>
          <w:rFonts w:ascii="Times New Roman" w:hAnsi="Times New Roman"/>
          <w:szCs w:val="24"/>
        </w:rPr>
        <w:t xml:space="preserve"> abaixo</w:t>
      </w:r>
      <w:r w:rsidR="00D6304D">
        <w:rPr>
          <w:rFonts w:ascii="Times New Roman" w:hAnsi="Times New Roman"/>
          <w:szCs w:val="24"/>
        </w:rPr>
        <w:t xml:space="preserve"> (11</w:t>
      </w:r>
      <w:r w:rsidR="009F5813" w:rsidRPr="006B3CEF">
        <w:rPr>
          <w:rFonts w:ascii="Times New Roman" w:hAnsi="Times New Roman"/>
          <w:szCs w:val="24"/>
        </w:rPr>
        <w:t>)</w:t>
      </w:r>
      <w:r w:rsidRPr="006B3CEF">
        <w:rPr>
          <w:rFonts w:ascii="Times New Roman" w:hAnsi="Times New Roman"/>
          <w:szCs w:val="24"/>
        </w:rPr>
        <w:t>, permitindo</w:t>
      </w:r>
      <w:r w:rsidR="00A340BC" w:rsidRPr="006B3CEF">
        <w:rPr>
          <w:rFonts w:ascii="Times New Roman" w:hAnsi="Times New Roman"/>
          <w:szCs w:val="24"/>
        </w:rPr>
        <w:t>, na sequê</w:t>
      </w:r>
      <w:r w:rsidR="00C10F9D" w:rsidRPr="006B3CEF">
        <w:rPr>
          <w:rFonts w:ascii="Times New Roman" w:hAnsi="Times New Roman"/>
          <w:szCs w:val="24"/>
        </w:rPr>
        <w:t>ncia,</w:t>
      </w:r>
      <w:r w:rsidRPr="006B3CEF">
        <w:rPr>
          <w:rFonts w:ascii="Times New Roman" w:hAnsi="Times New Roman"/>
          <w:szCs w:val="24"/>
        </w:rPr>
        <w:t xml:space="preserve"> realizar uma comparação entre os dois modelos e também ver a evolução dos modelos de análise de risco de preços.</w:t>
      </w:r>
    </w:p>
    <w:p w:rsidR="00E8016C" w:rsidRPr="006B3CEF" w:rsidRDefault="00E8016C" w:rsidP="00081A77">
      <w:pPr>
        <w:pStyle w:val="Pargrafo"/>
        <w:ind w:firstLine="0"/>
        <w:rPr>
          <w:rFonts w:ascii="Times New Roman" w:hAnsi="Times New Roman"/>
          <w:szCs w:val="24"/>
        </w:rPr>
      </w:pPr>
    </w:p>
    <w:tbl>
      <w:tblPr>
        <w:tblStyle w:val="Tabelacomgrade"/>
        <w:tblW w:w="496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8"/>
        <w:gridCol w:w="8084"/>
        <w:gridCol w:w="583"/>
      </w:tblGrid>
      <w:tr w:rsidR="00B10BB5" w:rsidRPr="006B3CEF" w:rsidTr="00B10BB5">
        <w:tc>
          <w:tcPr>
            <w:tcW w:w="307" w:type="pct"/>
          </w:tcPr>
          <w:p w:rsidR="00B10BB5" w:rsidRPr="006B3CEF" w:rsidRDefault="00B10BB5" w:rsidP="00917EF9">
            <w:pPr>
              <w:pStyle w:val="Pargrafo"/>
              <w:ind w:firstLine="0"/>
              <w:rPr>
                <w:rFonts w:ascii="Times New Roman" w:hAnsi="Times New Roman" w:cs="Times New Roman"/>
                <w:noProof/>
              </w:rPr>
            </w:pPr>
          </w:p>
        </w:tc>
        <w:tc>
          <w:tcPr>
            <w:tcW w:w="4386" w:type="pct"/>
          </w:tcPr>
          <w:p w:rsidR="00B10BB5" w:rsidRPr="006B3CEF" w:rsidRDefault="0034564D" w:rsidP="00B10BB5">
            <w:pPr>
              <w:pStyle w:val="Pargrafo"/>
              <w:ind w:firstLine="0"/>
              <w:jc w:val="center"/>
              <w:rPr>
                <w:rFonts w:ascii="Times New Roman" w:hAnsi="Times New Roman" w:cs="Times New Roman"/>
                <w:noProof/>
              </w:rPr>
            </w:pPr>
            <m:oMathPara>
              <m:oMath>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ss,t</m:t>
                              </m:r>
                            </m:sub>
                          </m:sSub>
                        </m:e>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sf,t</m:t>
                              </m:r>
                            </m:sub>
                          </m:sSub>
                        </m:e>
                      </m:mr>
                      <m:m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sf,t</m:t>
                              </m:r>
                            </m:sub>
                          </m:sSub>
                        </m:e>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ff,t</m:t>
                              </m:r>
                            </m:sub>
                          </m:sSub>
                        </m:e>
                      </m:mr>
                    </m:m>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11</m:t>
                              </m:r>
                            </m:sub>
                          </m:sSub>
                        </m:e>
                        <m:e>
                          <m:r>
                            <w:rPr>
                              <w:rFonts w:ascii="Cambria Math" w:hAnsi="Cambria Math" w:cs="Times New Roman"/>
                            </w:rPr>
                            <m:t>0</m:t>
                          </m:r>
                        </m:e>
                      </m:mr>
                      <m:m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21</m:t>
                              </m:r>
                            </m:sub>
                          </m:sSub>
                        </m:e>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22</m:t>
                              </m:r>
                            </m:sub>
                          </m:sSub>
                        </m:e>
                      </m:mr>
                    </m:m>
                  </m:e>
                </m:d>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11</m:t>
                              </m:r>
                            </m:sub>
                          </m:sSub>
                        </m:e>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21</m:t>
                              </m:r>
                            </m:sub>
                          </m:sSub>
                        </m:e>
                      </m:mr>
                      <m:mr>
                        <m:e>
                          <m:r>
                            <w:rPr>
                              <w:rFonts w:ascii="Cambria Math" w:hAnsi="Cambria Math" w:cs="Times New Roman"/>
                            </w:rPr>
                            <m:t>0</m:t>
                          </m:r>
                        </m:e>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22</m:t>
                              </m:r>
                            </m:sub>
                          </m:sSub>
                        </m:e>
                      </m:mr>
                    </m:m>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11</m:t>
                              </m:r>
                            </m:sub>
                          </m:sSub>
                        </m:e>
                        <m:e>
                          <m:r>
                            <w:rPr>
                              <w:rFonts w:ascii="Cambria Math" w:hAnsi="Cambria Math" w:cs="Times New Roman"/>
                            </w:rPr>
                            <m:t>0</m:t>
                          </m:r>
                        </m:e>
                      </m:mr>
                      <m:mr>
                        <m:e>
                          <m:r>
                            <w:rPr>
                              <w:rFonts w:ascii="Cambria Math" w:hAnsi="Cambria Math" w:cs="Times New Roman"/>
                            </w:rPr>
                            <m:t>0</m:t>
                          </m: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22</m:t>
                              </m:r>
                            </m:sub>
                          </m:sSub>
                        </m:e>
                      </m:mr>
                    </m:m>
                  </m:e>
                </m:d>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ℇ</m:t>
                              </m:r>
                            </m:e>
                            <m:sub>
                              <m:r>
                                <w:rPr>
                                  <w:rFonts w:ascii="Cambria Math" w:hAnsi="Cambria Math" w:cs="Times New Roman"/>
                                </w:rPr>
                                <m:t>s,t-1</m:t>
                              </m:r>
                            </m:sub>
                            <m:sup>
                              <m:r>
                                <w:rPr>
                                  <w:rFonts w:ascii="Cambria Math" w:hAnsi="Cambria Math" w:cs="Times New Roman"/>
                                </w:rPr>
                                <m:t>2</m:t>
                              </m:r>
                            </m:sup>
                          </m:sSubSup>
                        </m:e>
                        <m:e>
                          <m:sSub>
                            <m:sSubPr>
                              <m:ctrlPr>
                                <w:rPr>
                                  <w:rFonts w:ascii="Cambria Math" w:hAnsi="Cambria Math" w:cs="Times New Roman"/>
                                  <w:i/>
                                </w:rPr>
                              </m:ctrlPr>
                            </m:sSubPr>
                            <m:e>
                              <m:r>
                                <w:rPr>
                                  <w:rFonts w:ascii="Cambria Math" w:hAnsi="Cambria Math" w:cs="Times New Roman"/>
                                </w:rPr>
                                <m:t>ℇ</m:t>
                              </m:r>
                            </m:e>
                            <m:sub>
                              <m:r>
                                <w:rPr>
                                  <w:rFonts w:ascii="Cambria Math" w:hAnsi="Cambria Math" w:cs="Times New Roman"/>
                                </w:rPr>
                                <m:t>s,t-1</m:t>
                              </m:r>
                            </m:sub>
                          </m:sSub>
                          <m:sSub>
                            <m:sSubPr>
                              <m:ctrlPr>
                                <w:rPr>
                                  <w:rFonts w:ascii="Cambria Math" w:hAnsi="Cambria Math" w:cs="Times New Roman"/>
                                  <w:i/>
                                </w:rPr>
                              </m:ctrlPr>
                            </m:sSubPr>
                            <m:e>
                              <m:r>
                                <w:rPr>
                                  <w:rFonts w:ascii="Cambria Math" w:hAnsi="Cambria Math" w:cs="Times New Roman"/>
                                </w:rPr>
                                <m:t>ℇ</m:t>
                              </m:r>
                            </m:e>
                            <m:sub>
                              <m:r>
                                <w:rPr>
                                  <w:rFonts w:ascii="Cambria Math" w:hAnsi="Cambria Math" w:cs="Times New Roman"/>
                                </w:rPr>
                                <m:t>f,t-1</m:t>
                              </m:r>
                            </m:sub>
                          </m:sSub>
                        </m:e>
                      </m:mr>
                      <m:mr>
                        <m:e>
                          <m:sSub>
                            <m:sSubPr>
                              <m:ctrlPr>
                                <w:rPr>
                                  <w:rFonts w:ascii="Cambria Math" w:hAnsi="Cambria Math" w:cs="Times New Roman"/>
                                  <w:i/>
                                </w:rPr>
                              </m:ctrlPr>
                            </m:sSubPr>
                            <m:e>
                              <m:r>
                                <w:rPr>
                                  <w:rFonts w:ascii="Cambria Math" w:hAnsi="Cambria Math" w:cs="Times New Roman"/>
                                </w:rPr>
                                <m:t>ℇ</m:t>
                              </m:r>
                            </m:e>
                            <m:sub>
                              <m:r>
                                <w:rPr>
                                  <w:rFonts w:ascii="Cambria Math" w:hAnsi="Cambria Math" w:cs="Times New Roman"/>
                                </w:rPr>
                                <m:t>s,t-1</m:t>
                              </m:r>
                            </m:sub>
                          </m:sSub>
                          <m:sSub>
                            <m:sSubPr>
                              <m:ctrlPr>
                                <w:rPr>
                                  <w:rFonts w:ascii="Cambria Math" w:hAnsi="Cambria Math" w:cs="Times New Roman"/>
                                  <w:i/>
                                </w:rPr>
                              </m:ctrlPr>
                            </m:sSubPr>
                            <m:e>
                              <m:r>
                                <w:rPr>
                                  <w:rFonts w:ascii="Cambria Math" w:hAnsi="Cambria Math" w:cs="Times New Roman"/>
                                </w:rPr>
                                <m:t>ℇ</m:t>
                              </m:r>
                            </m:e>
                            <m:sub>
                              <m:r>
                                <w:rPr>
                                  <w:rFonts w:ascii="Cambria Math" w:hAnsi="Cambria Math" w:cs="Times New Roman"/>
                                </w:rPr>
                                <m:t>f,t-1</m:t>
                              </m:r>
                            </m:sub>
                          </m:sSub>
                        </m:e>
                        <m:e>
                          <m:sSubSup>
                            <m:sSubSupPr>
                              <m:ctrlPr>
                                <w:rPr>
                                  <w:rFonts w:ascii="Cambria Math" w:hAnsi="Cambria Math" w:cs="Times New Roman"/>
                                  <w:i/>
                                </w:rPr>
                              </m:ctrlPr>
                            </m:sSubSupPr>
                            <m:e>
                              <m:r>
                                <w:rPr>
                                  <w:rFonts w:ascii="Cambria Math" w:hAnsi="Cambria Math" w:cs="Times New Roman"/>
                                </w:rPr>
                                <m:t>ℇ</m:t>
                              </m:r>
                            </m:e>
                            <m:sub>
                              <m:r>
                                <w:rPr>
                                  <w:rFonts w:ascii="Cambria Math" w:hAnsi="Cambria Math" w:cs="Times New Roman"/>
                                </w:rPr>
                                <m:t>f,t-1</m:t>
                              </m:r>
                            </m:sub>
                            <m:sup>
                              <m:r>
                                <w:rPr>
                                  <w:rFonts w:ascii="Cambria Math" w:hAnsi="Cambria Math" w:cs="Times New Roman"/>
                                </w:rPr>
                                <m:t>2</m:t>
                              </m:r>
                            </m:sup>
                          </m:sSubSup>
                        </m:e>
                      </m:mr>
                    </m:m>
                  </m:e>
                </m:d>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11</m:t>
                              </m:r>
                            </m:sub>
                          </m:sSub>
                        </m:e>
                        <m:e>
                          <m:r>
                            <w:rPr>
                              <w:rFonts w:ascii="Cambria Math" w:hAnsi="Cambria Math" w:cs="Times New Roman"/>
                            </w:rPr>
                            <m:t>0</m:t>
                          </m:r>
                        </m:e>
                      </m:mr>
                      <m:mr>
                        <m:e>
                          <m:r>
                            <w:rPr>
                              <w:rFonts w:ascii="Cambria Math" w:hAnsi="Cambria Math" w:cs="Times New Roman"/>
                            </w:rPr>
                            <m:t>0</m:t>
                          </m: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22</m:t>
                              </m:r>
                            </m:sub>
                          </m:sSub>
                        </m:e>
                      </m:mr>
                    </m:m>
                  </m:e>
                </m:d>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11</m:t>
                              </m:r>
                            </m:sub>
                          </m:sSub>
                        </m:e>
                        <m:e>
                          <m:r>
                            <w:rPr>
                              <w:rFonts w:ascii="Cambria Math" w:hAnsi="Cambria Math" w:cs="Times New Roman"/>
                            </w:rPr>
                            <m:t>0</m:t>
                          </m:r>
                        </m:e>
                      </m:mr>
                      <m:mr>
                        <m:e>
                          <m:r>
                            <w:rPr>
                              <w:rFonts w:ascii="Cambria Math" w:hAnsi="Cambria Math" w:cs="Times New Roman"/>
                            </w:rPr>
                            <m:t>0</m:t>
                          </m:r>
                        </m:e>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22</m:t>
                              </m:r>
                            </m:sub>
                          </m:sSub>
                        </m:e>
                      </m:mr>
                    </m:m>
                  </m:e>
                </m:d>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ss,t</m:t>
                              </m:r>
                            </m:sub>
                          </m:sSub>
                        </m:e>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sf,  t</m:t>
                              </m:r>
                            </m:sub>
                          </m:sSub>
                        </m:e>
                      </m:mr>
                      <m:m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sf,t</m:t>
                              </m:r>
                            </m:sub>
                          </m:sSub>
                        </m:e>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ff, t</m:t>
                              </m:r>
                            </m:sub>
                          </m:sSub>
                        </m:e>
                      </m:mr>
                    </m:m>
                  </m:e>
                </m:d>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11</m:t>
                              </m:r>
                            </m:sub>
                          </m:sSub>
                        </m:e>
                        <m:e>
                          <m:r>
                            <w:rPr>
                              <w:rFonts w:ascii="Cambria Math" w:hAnsi="Cambria Math" w:cs="Times New Roman"/>
                            </w:rPr>
                            <m:t>0</m:t>
                          </m:r>
                        </m:e>
                      </m:mr>
                      <m:mr>
                        <m:e>
                          <m:r>
                            <w:rPr>
                              <w:rFonts w:ascii="Cambria Math" w:hAnsi="Cambria Math" w:cs="Times New Roman"/>
                            </w:rPr>
                            <m:t>0</m:t>
                          </m:r>
                        </m:e>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22</m:t>
                              </m:r>
                            </m:sub>
                          </m:sSub>
                        </m:e>
                      </m:mr>
                    </m:m>
                  </m:e>
                </m:d>
              </m:oMath>
            </m:oMathPara>
          </w:p>
        </w:tc>
        <w:tc>
          <w:tcPr>
            <w:tcW w:w="307" w:type="pct"/>
          </w:tcPr>
          <w:p w:rsidR="00B10BB5" w:rsidRPr="006B3CEF" w:rsidRDefault="00B10BB5" w:rsidP="00B10BB5">
            <w:pPr>
              <w:pStyle w:val="Pargrafo"/>
              <w:ind w:firstLine="0"/>
              <w:jc w:val="center"/>
              <w:rPr>
                <w:rFonts w:ascii="Times New Roman" w:hAnsi="Times New Roman" w:cs="Times New Roman"/>
                <w:noProof/>
                <w:szCs w:val="24"/>
              </w:rPr>
            </w:pPr>
            <w:r w:rsidRPr="006B3CEF">
              <w:rPr>
                <w:rFonts w:ascii="Times New Roman" w:hAnsi="Times New Roman" w:cs="Times New Roman"/>
                <w:noProof/>
                <w:szCs w:val="24"/>
              </w:rPr>
              <w:t>(</w:t>
            </w:r>
            <w:fldSimple w:instr=" SEQ equação \* MERGEFORMAT ">
              <w:r w:rsidR="007D7018" w:rsidRPr="007D7018">
                <w:rPr>
                  <w:rFonts w:ascii="Times New Roman" w:hAnsi="Times New Roman" w:cs="Times New Roman"/>
                  <w:noProof/>
                  <w:szCs w:val="24"/>
                </w:rPr>
                <w:t>11</w:t>
              </w:r>
            </w:fldSimple>
            <w:r w:rsidRPr="006B3CEF">
              <w:rPr>
                <w:rFonts w:ascii="Times New Roman" w:hAnsi="Times New Roman" w:cs="Times New Roman"/>
                <w:noProof/>
                <w:szCs w:val="24"/>
              </w:rPr>
              <w:t>)</w:t>
            </w:r>
          </w:p>
        </w:tc>
      </w:tr>
    </w:tbl>
    <w:p w:rsidR="0013583B" w:rsidRPr="006B3CEF" w:rsidRDefault="0013583B" w:rsidP="00E8016C">
      <w:pPr>
        <w:spacing w:before="40" w:line="360" w:lineRule="auto"/>
        <w:ind w:left="114"/>
        <w:rPr>
          <w:rFonts w:ascii="Times New Roman" w:eastAsia="Georgia" w:hAnsi="Times New Roman"/>
          <w:color w:val="363435"/>
          <w:position w:val="-1"/>
          <w:sz w:val="18"/>
          <w:szCs w:val="18"/>
        </w:rPr>
      </w:pPr>
    </w:p>
    <w:p w:rsidR="00A340BC" w:rsidRPr="006B3CEF" w:rsidRDefault="00784DED" w:rsidP="00B10BB5">
      <w:pPr>
        <w:pStyle w:val="Pargrafo"/>
        <w:ind w:firstLine="0"/>
        <w:rPr>
          <w:rFonts w:ascii="Times New Roman" w:hAnsi="Times New Roman"/>
        </w:rPr>
      </w:pPr>
      <w:r>
        <w:rPr>
          <w:rFonts w:ascii="Times New Roman" w:hAnsi="Times New Roman"/>
        </w:rPr>
        <w:t>O</w:t>
      </w:r>
      <w:r w:rsidR="005A1D58">
        <w:rPr>
          <w:rFonts w:ascii="Times New Roman" w:hAnsi="Times New Roman"/>
        </w:rPr>
        <w:t>s</w:t>
      </w:r>
      <w:r w:rsidR="009F5813" w:rsidRPr="006B3CEF">
        <w:rPr>
          <w:rFonts w:ascii="Times New Roman" w:hAnsi="Times New Roman"/>
        </w:rPr>
        <w:t xml:space="preserve"> resultados encontrados pela estimação do modelo GARCH BEKK:</w:t>
      </w:r>
    </w:p>
    <w:p w:rsidR="00A340BC" w:rsidRPr="006B3CEF" w:rsidRDefault="00A340BC" w:rsidP="00A340BC">
      <w:pPr>
        <w:pStyle w:val="Pargrafo"/>
        <w:rPr>
          <w:rFonts w:ascii="Times New Roman" w:hAnsi="Times New Roman"/>
        </w:rPr>
      </w:pPr>
    </w:p>
    <w:p w:rsidR="00A340BC" w:rsidRPr="006B3CEF" w:rsidRDefault="00A340BC" w:rsidP="00A340BC">
      <w:pPr>
        <w:pStyle w:val="Pargrafo"/>
        <w:ind w:firstLine="0"/>
        <w:rPr>
          <w:rFonts w:ascii="Times New Roman" w:hAnsi="Times New Roman"/>
        </w:rPr>
      </w:pPr>
      <w:r w:rsidRPr="006B3CEF">
        <w:rPr>
          <w:rFonts w:ascii="Times New Roman" w:hAnsi="Times New Roman"/>
          <w:szCs w:val="24"/>
        </w:rPr>
        <w:t xml:space="preserve"> </w:t>
      </w:r>
      <m:oMath>
        <m:r>
          <w:rPr>
            <w:rFonts w:ascii="Cambria Math" w:hAnsi="Cambria Math"/>
            <w:szCs w:val="24"/>
          </w:rPr>
          <m:t>C=</m:t>
        </m:r>
        <m:d>
          <m:dPr>
            <m:begChr m:val="["/>
            <m:endChr m:val="]"/>
            <m:ctrlPr>
              <w:rPr>
                <w:rFonts w:ascii="Cambria Math" w:hAnsi="Cambria Math"/>
                <w:i/>
                <w:szCs w:val="24"/>
              </w:rPr>
            </m:ctrlPr>
          </m:dPr>
          <m:e>
            <m:m>
              <m:mPr>
                <m:mcs>
                  <m:mc>
                    <m:mcPr>
                      <m:count m:val="2"/>
                      <m:mcJc m:val="center"/>
                    </m:mcPr>
                  </m:mc>
                </m:mcs>
                <m:ctrlPr>
                  <w:rPr>
                    <w:rFonts w:ascii="Cambria Math" w:hAnsi="Cambria Math"/>
                    <w:i/>
                    <w:szCs w:val="24"/>
                  </w:rPr>
                </m:ctrlPr>
              </m:mPr>
              <m:mr>
                <m:e>
                  <m:r>
                    <w:rPr>
                      <w:rFonts w:ascii="Cambria Math" w:hAnsi="Cambria Math"/>
                      <w:szCs w:val="24"/>
                    </w:rPr>
                    <m:t>0,002</m:t>
                  </m:r>
                </m:e>
                <m:e>
                  <m:r>
                    <w:rPr>
                      <w:rFonts w:ascii="Cambria Math" w:hAnsi="Cambria Math"/>
                      <w:szCs w:val="24"/>
                    </w:rPr>
                    <m:t>0</m:t>
                  </m:r>
                </m:e>
              </m:mr>
              <m:mr>
                <m:e>
                  <m:r>
                    <w:rPr>
                      <w:rFonts w:ascii="Cambria Math" w:hAnsi="Cambria Math"/>
                      <w:szCs w:val="24"/>
                    </w:rPr>
                    <m:t>0</m:t>
                  </m:r>
                </m:e>
                <m:e>
                  <m:r>
                    <w:rPr>
                      <w:rFonts w:ascii="Cambria Math" w:hAnsi="Cambria Math"/>
                      <w:szCs w:val="24"/>
                    </w:rPr>
                    <m:t>0,001</m:t>
                  </m:r>
                </m:e>
              </m:mr>
            </m:m>
          </m:e>
        </m:d>
      </m:oMath>
    </w:p>
    <w:p w:rsidR="00A340BC" w:rsidRPr="006B3CEF" w:rsidRDefault="00A340BC" w:rsidP="00A340BC">
      <w:pPr>
        <w:pStyle w:val="Pargrafo"/>
        <w:ind w:firstLine="0"/>
        <w:rPr>
          <w:rFonts w:ascii="Times New Roman" w:hAnsi="Times New Roman"/>
        </w:rPr>
      </w:pPr>
      <m:oMath>
        <m:r>
          <w:rPr>
            <w:rFonts w:ascii="Cambria Math" w:hAnsi="Cambria Math"/>
            <w:szCs w:val="24"/>
          </w:rPr>
          <m:t>A=</m:t>
        </m:r>
        <m:d>
          <m:dPr>
            <m:begChr m:val="["/>
            <m:endChr m:val="]"/>
            <m:ctrlPr>
              <w:rPr>
                <w:rFonts w:ascii="Cambria Math" w:hAnsi="Cambria Math"/>
                <w:i/>
                <w:szCs w:val="24"/>
              </w:rPr>
            </m:ctrlPr>
          </m:dPr>
          <m:e>
            <m:m>
              <m:mPr>
                <m:mcs>
                  <m:mc>
                    <m:mcPr>
                      <m:count m:val="2"/>
                      <m:mcJc m:val="center"/>
                    </m:mcPr>
                  </m:mc>
                </m:mcs>
                <m:ctrlPr>
                  <w:rPr>
                    <w:rFonts w:ascii="Cambria Math" w:hAnsi="Cambria Math"/>
                    <w:i/>
                    <w:szCs w:val="24"/>
                  </w:rPr>
                </m:ctrlPr>
              </m:mPr>
              <m:mr>
                <m:e>
                  <m:r>
                    <w:rPr>
                      <w:rFonts w:ascii="Cambria Math" w:hAnsi="Cambria Math"/>
                      <w:szCs w:val="24"/>
                    </w:rPr>
                    <m:t>0,145</m:t>
                  </m:r>
                </m:e>
                <m:e>
                  <m:r>
                    <w:rPr>
                      <w:rFonts w:ascii="Cambria Math" w:hAnsi="Cambria Math"/>
                      <w:szCs w:val="24"/>
                    </w:rPr>
                    <m:t>0</m:t>
                  </m:r>
                </m:e>
              </m:mr>
              <m:mr>
                <m:e>
                  <m:r>
                    <w:rPr>
                      <w:rFonts w:ascii="Cambria Math" w:hAnsi="Cambria Math"/>
                      <w:szCs w:val="24"/>
                    </w:rPr>
                    <m:t>0</m:t>
                  </m:r>
                </m:e>
                <m:e>
                  <m:r>
                    <w:rPr>
                      <w:rFonts w:ascii="Cambria Math" w:hAnsi="Cambria Math"/>
                      <w:szCs w:val="24"/>
                    </w:rPr>
                    <m:t>0,0599</m:t>
                  </m:r>
                </m:e>
              </m:mr>
            </m:m>
          </m:e>
        </m:d>
      </m:oMath>
      <w:r w:rsidRPr="006B3CEF">
        <w:rPr>
          <w:rFonts w:ascii="Times New Roman" w:hAnsi="Times New Roman"/>
          <w:szCs w:val="24"/>
        </w:rPr>
        <w:t xml:space="preserve"> </w:t>
      </w:r>
    </w:p>
    <w:p w:rsidR="00A340BC" w:rsidRPr="006B3CEF" w:rsidRDefault="00A340BC" w:rsidP="00081A77">
      <w:pPr>
        <w:pStyle w:val="Pargrafo"/>
        <w:ind w:firstLine="0"/>
        <w:rPr>
          <w:rFonts w:ascii="Times New Roman" w:hAnsi="Times New Roman"/>
          <w:szCs w:val="24"/>
        </w:rPr>
      </w:pPr>
      <m:oMathPara>
        <m:oMathParaPr>
          <m:jc m:val="left"/>
        </m:oMathParaPr>
        <m:oMath>
          <m:r>
            <w:rPr>
              <w:rFonts w:ascii="Cambria Math" w:hAnsi="Cambria Math"/>
              <w:szCs w:val="24"/>
            </w:rPr>
            <m:t>B=</m:t>
          </m:r>
          <m:d>
            <m:dPr>
              <m:begChr m:val="["/>
              <m:endChr m:val="]"/>
              <m:ctrlPr>
                <w:rPr>
                  <w:rFonts w:ascii="Cambria Math" w:hAnsi="Cambria Math"/>
                  <w:i/>
                  <w:szCs w:val="24"/>
                </w:rPr>
              </m:ctrlPr>
            </m:dPr>
            <m:e>
              <m:m>
                <m:mPr>
                  <m:mcs>
                    <m:mc>
                      <m:mcPr>
                        <m:count m:val="2"/>
                        <m:mcJc m:val="center"/>
                      </m:mcPr>
                    </m:mc>
                  </m:mcs>
                  <m:ctrlPr>
                    <w:rPr>
                      <w:rFonts w:ascii="Cambria Math" w:hAnsi="Cambria Math"/>
                      <w:i/>
                      <w:szCs w:val="24"/>
                    </w:rPr>
                  </m:ctrlPr>
                </m:mPr>
                <m:mr>
                  <m:e>
                    <m:r>
                      <w:rPr>
                        <w:rFonts w:ascii="Cambria Math" w:hAnsi="Cambria Math"/>
                        <w:szCs w:val="24"/>
                      </w:rPr>
                      <m:t>0,747</m:t>
                    </m:r>
                  </m:e>
                  <m:e>
                    <m:r>
                      <w:rPr>
                        <w:rFonts w:ascii="Cambria Math" w:hAnsi="Cambria Math"/>
                        <w:szCs w:val="24"/>
                      </w:rPr>
                      <m:t>0</m:t>
                    </m:r>
                  </m:e>
                </m:mr>
                <m:mr>
                  <m:e>
                    <m:r>
                      <w:rPr>
                        <w:rFonts w:ascii="Cambria Math" w:hAnsi="Cambria Math"/>
                        <w:szCs w:val="24"/>
                      </w:rPr>
                      <m:t>0</m:t>
                    </m:r>
                  </m:e>
                  <m:e>
                    <m:r>
                      <w:rPr>
                        <w:rFonts w:ascii="Cambria Math" w:hAnsi="Cambria Math"/>
                        <w:szCs w:val="24"/>
                      </w:rPr>
                      <m:t>0,9319</m:t>
                    </m:r>
                  </m:e>
                </m:mr>
              </m:m>
            </m:e>
          </m:d>
        </m:oMath>
      </m:oMathPara>
    </w:p>
    <w:p w:rsidR="00A340BC" w:rsidRPr="006B3CEF" w:rsidRDefault="00A340BC" w:rsidP="00081A77">
      <w:pPr>
        <w:pStyle w:val="Pargrafo"/>
        <w:ind w:firstLine="0"/>
        <w:rPr>
          <w:rFonts w:ascii="Times New Roman" w:hAnsi="Times New Roman"/>
          <w:szCs w:val="24"/>
        </w:rPr>
      </w:pPr>
      <m:oMath>
        <m:r>
          <w:rPr>
            <w:rFonts w:ascii="Cambria Math" w:hAnsi="Cambria Math"/>
            <w:szCs w:val="24"/>
          </w:rPr>
          <m:t> ρ=0,1817</m:t>
        </m:r>
      </m:oMath>
      <w:r w:rsidR="001D7228" w:rsidRPr="006B3CEF">
        <w:rPr>
          <w:rFonts w:ascii="Times New Roman" w:hAnsi="Times New Roman"/>
          <w:szCs w:val="24"/>
        </w:rPr>
        <w:t>*</w:t>
      </w:r>
    </w:p>
    <w:p w:rsidR="00A340BC" w:rsidRPr="006B3CEF" w:rsidRDefault="0034564D" w:rsidP="00081A77">
      <w:pPr>
        <w:pStyle w:val="Pargrafo"/>
        <w:ind w:firstLine="0"/>
        <w:rPr>
          <w:rFonts w:ascii="Times New Roman" w:hAnsi="Times New Roman"/>
          <w:szCs w:val="24"/>
        </w:rPr>
      </w:pPr>
      <m:oMathPara>
        <m:oMathParaPr>
          <m:jc m:val="left"/>
        </m:oMathParaPr>
        <m:oMath>
          <m:sSub>
            <m:sSubPr>
              <m:ctrlPr>
                <w:rPr>
                  <w:rFonts w:ascii="Cambria Math" w:hAnsi="Cambria Math"/>
                  <w:i/>
                  <w:szCs w:val="24"/>
                </w:rPr>
              </m:ctrlPr>
            </m:sSubPr>
            <m:e>
              <m:r>
                <w:rPr>
                  <w:rFonts w:ascii="Cambria Math" w:hAnsi="Cambria Math"/>
                  <w:szCs w:val="24"/>
                </w:rPr>
                <m:t>λ</m:t>
              </m:r>
            </m:e>
            <m:sub>
              <m:r>
                <w:rPr>
                  <w:rFonts w:ascii="Cambria Math" w:hAnsi="Cambria Math"/>
                  <w:szCs w:val="24"/>
                </w:rPr>
                <m:t>1</m:t>
              </m:r>
            </m:sub>
          </m:sSub>
          <m:r>
            <w:rPr>
              <w:rFonts w:ascii="Cambria Math" w:hAnsi="Cambria Math"/>
              <w:szCs w:val="24"/>
            </w:rPr>
            <m:t>=</m:t>
          </m:r>
          <m:r>
            <m:rPr>
              <m:sty m:val="p"/>
            </m:rPr>
            <w:rPr>
              <w:rFonts w:ascii="Cambria Math" w:hAnsi="Cambria Math"/>
              <w:szCs w:val="24"/>
            </w:rPr>
            <m:t>0,0367</m:t>
          </m:r>
        </m:oMath>
      </m:oMathPara>
    </w:p>
    <w:p w:rsidR="00A340BC" w:rsidRPr="006B3CEF" w:rsidRDefault="0034564D" w:rsidP="00A340BC">
      <w:pPr>
        <w:pStyle w:val="Pargrafo"/>
        <w:ind w:firstLine="0"/>
        <w:rPr>
          <w:rFonts w:ascii="Times New Roman" w:hAnsi="Times New Roman"/>
          <w:szCs w:val="24"/>
        </w:rPr>
      </w:pPr>
      <m:oMath>
        <m:sSub>
          <m:sSubPr>
            <m:ctrlPr>
              <w:rPr>
                <w:rFonts w:ascii="Cambria Math" w:hAnsi="Cambria Math"/>
                <w:i/>
                <w:szCs w:val="24"/>
              </w:rPr>
            </m:ctrlPr>
          </m:sSubPr>
          <m:e>
            <m:r>
              <w:rPr>
                <w:rFonts w:ascii="Cambria Math" w:hAnsi="Cambria Math"/>
                <w:szCs w:val="24"/>
              </w:rPr>
              <m:t>λ</m:t>
            </m:r>
          </m:e>
          <m:sub>
            <m:r>
              <w:rPr>
                <w:rFonts w:ascii="Cambria Math" w:hAnsi="Cambria Math"/>
                <w:szCs w:val="24"/>
              </w:rPr>
              <m:t>2</m:t>
            </m:r>
          </m:sub>
        </m:sSub>
        <m:r>
          <w:rPr>
            <w:rFonts w:ascii="Cambria Math" w:hAnsi="Cambria Math"/>
            <w:szCs w:val="24"/>
          </w:rPr>
          <m:t>=</m:t>
        </m:r>
        <m:r>
          <m:rPr>
            <m:sty m:val="p"/>
          </m:rPr>
          <w:rPr>
            <w:rFonts w:ascii="Cambria Math" w:hAnsi="Cambria Math"/>
            <w:szCs w:val="24"/>
          </w:rPr>
          <m:t>0,8802</m:t>
        </m:r>
      </m:oMath>
      <w:r w:rsidR="001D7228" w:rsidRPr="006B3CEF">
        <w:rPr>
          <w:rFonts w:ascii="Times New Roman" w:hAnsi="Times New Roman"/>
          <w:szCs w:val="24"/>
        </w:rPr>
        <w:t>*</w:t>
      </w:r>
    </w:p>
    <w:p w:rsidR="00A340BC" w:rsidRPr="006B3CEF" w:rsidRDefault="001D7228" w:rsidP="00081A77">
      <w:pPr>
        <w:pStyle w:val="Pargrafo"/>
        <w:ind w:firstLine="0"/>
        <w:rPr>
          <w:rFonts w:ascii="Times New Roman" w:hAnsi="Times New Roman"/>
          <w:snapToGrid/>
          <w:color w:val="000000"/>
          <w:sz w:val="20"/>
        </w:rPr>
      </w:pPr>
      <w:r w:rsidRPr="006B3CEF">
        <w:rPr>
          <w:rFonts w:ascii="Times New Roman" w:hAnsi="Times New Roman"/>
          <w:snapToGrid/>
          <w:color w:val="000000"/>
          <w:sz w:val="20"/>
        </w:rPr>
        <w:t xml:space="preserve">Notas: </w:t>
      </w:r>
      <w:r w:rsidRPr="006B3CEF">
        <w:rPr>
          <w:rFonts w:ascii="Times New Roman" w:hAnsi="Times New Roman"/>
          <w:sz w:val="20"/>
        </w:rPr>
        <w:t>*Não significativo ao nível de 0,05 de probabilidade</w:t>
      </w:r>
    </w:p>
    <w:p w:rsidR="009F5813" w:rsidRPr="006B3CEF" w:rsidRDefault="00B10BB5" w:rsidP="00081A77">
      <w:pPr>
        <w:pStyle w:val="Pargrafo"/>
        <w:ind w:firstLine="0"/>
        <w:rPr>
          <w:rFonts w:ascii="Times New Roman" w:hAnsi="Times New Roman"/>
          <w:szCs w:val="24"/>
        </w:rPr>
      </w:pPr>
      <w:r w:rsidRPr="006B3CEF">
        <w:rPr>
          <w:rFonts w:ascii="Times New Roman" w:hAnsi="Times New Roman"/>
          <w:szCs w:val="24"/>
        </w:rPr>
        <w:tab/>
      </w:r>
    </w:p>
    <w:p w:rsidR="00A340BC" w:rsidRPr="006B3CEF" w:rsidRDefault="00D6304D" w:rsidP="00081A77">
      <w:pPr>
        <w:pStyle w:val="Pargrafo"/>
        <w:ind w:firstLine="0"/>
        <w:rPr>
          <w:rFonts w:ascii="Times New Roman" w:hAnsi="Times New Roman"/>
        </w:rPr>
      </w:pPr>
      <w:r>
        <w:rPr>
          <w:rFonts w:ascii="Times New Roman" w:hAnsi="Times New Roman"/>
          <w:szCs w:val="24"/>
        </w:rPr>
        <w:t>A equação (11</w:t>
      </w:r>
      <w:r w:rsidR="00B10BB5" w:rsidRPr="006B3CEF">
        <w:rPr>
          <w:rFonts w:ascii="Times New Roman" w:hAnsi="Times New Roman"/>
          <w:szCs w:val="24"/>
        </w:rPr>
        <w:t xml:space="preserve">) representa o modelo GARCH-bekk bivariado que foi estimado, sendo </w:t>
      </w:r>
      <w:r w:rsidR="00B10BB5" w:rsidRPr="006B3CEF">
        <w:rPr>
          <w:rFonts w:ascii="Times New Roman" w:hAnsi="Times New Roman"/>
          <w:i/>
          <w:szCs w:val="24"/>
        </w:rPr>
        <w:t>hss</w:t>
      </w:r>
      <w:r w:rsidR="00B10BB5" w:rsidRPr="006B3CEF">
        <w:rPr>
          <w:rFonts w:ascii="Times New Roman" w:hAnsi="Times New Roman"/>
          <w:szCs w:val="24"/>
        </w:rPr>
        <w:t xml:space="preserve"> o preço do milho à vista; </w:t>
      </w:r>
      <w:r w:rsidR="00B10BB5" w:rsidRPr="006B3CEF">
        <w:rPr>
          <w:rFonts w:ascii="Times New Roman" w:hAnsi="Times New Roman"/>
          <w:i/>
          <w:szCs w:val="24"/>
        </w:rPr>
        <w:t>hff</w:t>
      </w:r>
      <w:r w:rsidR="00B10BB5" w:rsidRPr="006B3CEF">
        <w:rPr>
          <w:rFonts w:ascii="Times New Roman" w:hAnsi="Times New Roman"/>
        </w:rPr>
        <w:t xml:space="preserve"> o preço da soja futuro; e </w:t>
      </w:r>
      <w:r w:rsidR="00B10BB5" w:rsidRPr="006B3CEF">
        <w:rPr>
          <w:rFonts w:ascii="Times New Roman" w:hAnsi="Times New Roman"/>
          <w:i/>
        </w:rPr>
        <w:t>hsf</w:t>
      </w:r>
      <w:r w:rsidR="00B10BB5" w:rsidRPr="006B3CEF">
        <w:rPr>
          <w:rFonts w:ascii="Times New Roman" w:hAnsi="Times New Roman"/>
        </w:rPr>
        <w:t xml:space="preserve"> o preço cruzado do milho à vista e o preço da soja futuro.</w:t>
      </w:r>
    </w:p>
    <w:p w:rsidR="00B10BB5" w:rsidRPr="006B3CEF" w:rsidRDefault="00B10BB5" w:rsidP="00081A77">
      <w:pPr>
        <w:pStyle w:val="Pargrafo"/>
        <w:ind w:firstLine="0"/>
        <w:rPr>
          <w:rFonts w:ascii="Times New Roman" w:hAnsi="Times New Roman"/>
        </w:rPr>
      </w:pPr>
      <w:r w:rsidRPr="006B3CEF">
        <w:rPr>
          <w:rFonts w:ascii="Times New Roman" w:hAnsi="Times New Roman"/>
        </w:rPr>
        <w:tab/>
        <w:t xml:space="preserve">Os resultados apresentados </w:t>
      </w:r>
      <w:r w:rsidR="009F5813" w:rsidRPr="006B3CEF">
        <w:rPr>
          <w:rFonts w:ascii="Times New Roman" w:hAnsi="Times New Roman"/>
        </w:rPr>
        <w:t>na</w:t>
      </w:r>
      <w:r w:rsidR="00D6304D">
        <w:rPr>
          <w:rFonts w:ascii="Times New Roman" w:hAnsi="Times New Roman"/>
        </w:rPr>
        <w:t xml:space="preserve"> equação (11</w:t>
      </w:r>
      <w:r w:rsidRPr="006B3CEF">
        <w:rPr>
          <w:rFonts w:ascii="Times New Roman" w:hAnsi="Times New Roman"/>
        </w:rPr>
        <w:t xml:space="preserve">) </w:t>
      </w:r>
      <w:r w:rsidR="009C64AE" w:rsidRPr="006B3CEF">
        <w:rPr>
          <w:rFonts w:ascii="Times New Roman" w:hAnsi="Times New Roman"/>
        </w:rPr>
        <w:t xml:space="preserve">indicam o valor dos parâmetros calculados: C representa o valor da constante; </w:t>
      </w:r>
      <w:proofErr w:type="gramStart"/>
      <w:r w:rsidR="009C64AE" w:rsidRPr="006B3CEF">
        <w:rPr>
          <w:rFonts w:ascii="Times New Roman" w:hAnsi="Times New Roman"/>
        </w:rPr>
        <w:t>A é</w:t>
      </w:r>
      <w:proofErr w:type="gramEnd"/>
      <w:r w:rsidR="009C64AE" w:rsidRPr="006B3CEF">
        <w:rPr>
          <w:rFonts w:ascii="Times New Roman" w:hAnsi="Times New Roman"/>
        </w:rPr>
        <w:t xml:space="preserve"> a matriz ARCH (1,1)</w:t>
      </w:r>
      <w:r w:rsidR="005E6202">
        <w:rPr>
          <w:rFonts w:ascii="Times New Roman" w:hAnsi="Times New Roman"/>
        </w:rPr>
        <w:t xml:space="preserve"> a qual mede os efeitos dos choques passados dentro do próprio mercado</w:t>
      </w:r>
      <w:r w:rsidR="009C64AE" w:rsidRPr="006B3CEF">
        <w:rPr>
          <w:rFonts w:ascii="Times New Roman" w:hAnsi="Times New Roman"/>
        </w:rPr>
        <w:t>; B mostra a matriz GARCH (1,1)</w:t>
      </w:r>
      <w:r w:rsidR="005E6202">
        <w:rPr>
          <w:rFonts w:ascii="Times New Roman" w:hAnsi="Times New Roman"/>
        </w:rPr>
        <w:t xml:space="preserve"> em que os elementos medem os efeitos da volatilidade passada sobre a volatilidade presente</w:t>
      </w:r>
      <w:r w:rsidR="009C64AE" w:rsidRPr="006B3CEF">
        <w:rPr>
          <w:rFonts w:ascii="Times New Roman" w:hAnsi="Times New Roman"/>
        </w:rPr>
        <w:t xml:space="preserve">; ρ </w:t>
      </w:r>
      <w:r w:rsidR="006600B0" w:rsidRPr="006B3CEF">
        <w:rPr>
          <w:rFonts w:ascii="Times New Roman" w:hAnsi="Times New Roman"/>
        </w:rPr>
        <w:t>aponta a quasicorrelação condicional dos resíduos padronizados</w:t>
      </w:r>
      <w:r w:rsidR="005A1D58">
        <w:rPr>
          <w:rFonts w:ascii="Times New Roman" w:hAnsi="Times New Roman"/>
        </w:rPr>
        <w:t xml:space="preserve">, indica a eficiência do </w:t>
      </w:r>
      <w:r w:rsidR="005A1D58">
        <w:rPr>
          <w:rFonts w:ascii="Times New Roman" w:hAnsi="Times New Roman"/>
          <w:i/>
        </w:rPr>
        <w:t>hedge</w:t>
      </w:r>
      <w:r w:rsidR="006600B0" w:rsidRPr="006B3CEF">
        <w:rPr>
          <w:rFonts w:ascii="Times New Roman" w:hAnsi="Times New Roman"/>
        </w:rPr>
        <w:t xml:space="preserve">; </w:t>
      </w:r>
      <m:oMath>
        <m:sSub>
          <m:sSubPr>
            <m:ctrlPr>
              <w:rPr>
                <w:rFonts w:ascii="Cambria Math" w:hAnsi="Cambria Math"/>
                <w:i/>
                <w:szCs w:val="24"/>
              </w:rPr>
            </m:ctrlPr>
          </m:sSubPr>
          <m:e>
            <m:r>
              <w:rPr>
                <w:rFonts w:ascii="Cambria Math" w:hAnsi="Cambria Math"/>
                <w:szCs w:val="24"/>
              </w:rPr>
              <m:t>λ</m:t>
            </m:r>
          </m:e>
          <m:sub>
            <m:r>
              <w:rPr>
                <w:rFonts w:ascii="Cambria Math" w:hAnsi="Cambria Math"/>
                <w:szCs w:val="24"/>
              </w:rPr>
              <m:t>1</m:t>
            </m:r>
          </m:sub>
        </m:sSub>
      </m:oMath>
      <w:r w:rsidR="006600B0" w:rsidRPr="006B3CEF">
        <w:rPr>
          <w:rFonts w:ascii="Times New Roman" w:hAnsi="Times New Roman"/>
          <w:szCs w:val="24"/>
        </w:rPr>
        <w:t xml:space="preserve"> e </w:t>
      </w:r>
      <m:oMath>
        <m:sSub>
          <m:sSubPr>
            <m:ctrlPr>
              <w:rPr>
                <w:rFonts w:ascii="Cambria Math" w:hAnsi="Cambria Math"/>
                <w:i/>
                <w:szCs w:val="24"/>
              </w:rPr>
            </m:ctrlPr>
          </m:sSubPr>
          <m:e>
            <m:r>
              <w:rPr>
                <w:rFonts w:ascii="Cambria Math" w:hAnsi="Cambria Math"/>
                <w:szCs w:val="24"/>
              </w:rPr>
              <m:t>λ</m:t>
            </m:r>
          </m:e>
          <m:sub>
            <m:r>
              <w:rPr>
                <w:rFonts w:ascii="Cambria Math" w:hAnsi="Cambria Math"/>
                <w:szCs w:val="24"/>
              </w:rPr>
              <m:t>2</m:t>
            </m:r>
          </m:sub>
        </m:sSub>
      </m:oMath>
      <w:r w:rsidR="006600B0" w:rsidRPr="006B3CEF">
        <w:rPr>
          <w:rFonts w:ascii="Times New Roman" w:hAnsi="Times New Roman"/>
          <w:szCs w:val="24"/>
        </w:rPr>
        <w:t xml:space="preserve"> são parâmetros que regem a dinâmica das quasicorrelações</w:t>
      </w:r>
      <w:r w:rsidR="005A1D58">
        <w:rPr>
          <w:rFonts w:ascii="Times New Roman" w:hAnsi="Times New Roman"/>
          <w:szCs w:val="24"/>
        </w:rPr>
        <w:t xml:space="preserve">, </w:t>
      </w:r>
      <w:r w:rsidR="00640621">
        <w:rPr>
          <w:rFonts w:ascii="Times New Roman" w:hAnsi="Times New Roman"/>
          <w:szCs w:val="24"/>
        </w:rPr>
        <w:t>estes indicam que a evolução das covariâncias condicionais depende mais de seus valores passados do que das inovações dos resíduos remanescentes</w:t>
      </w:r>
      <w:r w:rsidR="006600B0" w:rsidRPr="006B3CEF">
        <w:rPr>
          <w:rFonts w:ascii="Times New Roman" w:hAnsi="Times New Roman"/>
          <w:szCs w:val="24"/>
        </w:rPr>
        <w:t>.</w:t>
      </w:r>
      <w:r w:rsidR="001B59D4" w:rsidRPr="006B3CEF">
        <w:rPr>
          <w:rFonts w:ascii="Times New Roman" w:hAnsi="Times New Roman"/>
          <w:szCs w:val="24"/>
        </w:rPr>
        <w:t xml:space="preserve"> Os </w:t>
      </w:r>
      <w:r w:rsidR="00FA2F06" w:rsidRPr="006B3CEF">
        <w:rPr>
          <w:rFonts w:ascii="Times New Roman" w:hAnsi="Times New Roman"/>
          <w:szCs w:val="24"/>
        </w:rPr>
        <w:t>parâmetros</w:t>
      </w:r>
      <w:r w:rsidR="001B59D4" w:rsidRPr="006B3CEF">
        <w:rPr>
          <w:rFonts w:ascii="Times New Roman" w:hAnsi="Times New Roman"/>
          <w:szCs w:val="24"/>
        </w:rPr>
        <w:t xml:space="preserve"> do modelo GARCH BEKK não são diretamente interpretáveis, sendo necessária a obtenção do hedge ótimo por meio da operacionalização</w:t>
      </w:r>
      <w:r w:rsidR="00853F21" w:rsidRPr="006B3CEF">
        <w:rPr>
          <w:rFonts w:ascii="Times New Roman" w:hAnsi="Times New Roman"/>
          <w:szCs w:val="24"/>
        </w:rPr>
        <w:t xml:space="preserve">, expressado pela Equação 9, </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21,t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22,t</m:t>
            </m:r>
          </m:sub>
        </m:sSub>
      </m:oMath>
      <w:r w:rsidR="00853F21" w:rsidRPr="006B3CEF">
        <w:rPr>
          <w:rFonts w:ascii="Times New Roman" w:hAnsi="Times New Roman"/>
          <w:szCs w:val="24"/>
        </w:rPr>
        <w:t xml:space="preserve">, considerando os preços à vista </w:t>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21,t</m:t>
            </m:r>
          </m:sub>
        </m:sSub>
      </m:oMath>
      <w:r w:rsidR="00853F21" w:rsidRPr="006B3CEF">
        <w:rPr>
          <w:rFonts w:ascii="Times New Roman" w:hAnsi="Times New Roman"/>
          <w:szCs w:val="24"/>
        </w:rPr>
        <w:t xml:space="preserve"> e futuro </w:t>
      </w: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22,t</m:t>
            </m:r>
          </m:sub>
        </m:sSub>
      </m:oMath>
      <w:r w:rsidR="00853F21" w:rsidRPr="006B3CEF">
        <w:rPr>
          <w:rFonts w:ascii="Times New Roman" w:hAnsi="Times New Roman"/>
          <w:szCs w:val="24"/>
        </w:rPr>
        <w:t xml:space="preserve">, respectivamente. Estes valores são extraídos da matriz </w:t>
      </w:r>
      <w:r w:rsidR="00853F21" w:rsidRPr="006B3CEF">
        <w:rPr>
          <w:rFonts w:ascii="Times New Roman" w:hAnsi="Times New Roman"/>
        </w:rPr>
        <w:t xml:space="preserve">de covariância condicional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853F21" w:rsidRPr="006B3CEF">
        <w:rPr>
          <w:rFonts w:ascii="Times New Roman" w:hAnsi="Times New Roman"/>
        </w:rPr>
        <w:t xml:space="preserve"> e o valor hedge ótimo é indicado pelo termo </w:t>
      </w: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t-1</m:t>
            </m:r>
          </m:sub>
        </m:sSub>
      </m:oMath>
      <w:r w:rsidR="00853F21" w:rsidRPr="006B3CEF">
        <w:rPr>
          <w:rFonts w:ascii="Times New Roman" w:hAnsi="Times New Roman"/>
          <w:szCs w:val="24"/>
        </w:rPr>
        <w:t xml:space="preserve">. </w:t>
      </w:r>
    </w:p>
    <w:p w:rsidR="00C80ECB" w:rsidRPr="006B3CEF" w:rsidRDefault="00F9642B" w:rsidP="00CE3C18">
      <w:pPr>
        <w:pStyle w:val="Pargrafo"/>
        <w:ind w:firstLine="0"/>
        <w:rPr>
          <w:rFonts w:ascii="Times New Roman" w:eastAsia="Calibri" w:hAnsi="Times New Roman"/>
          <w:snapToGrid/>
        </w:rPr>
      </w:pPr>
      <w:r w:rsidRPr="006B3CEF">
        <w:rPr>
          <w:rFonts w:ascii="Times New Roman" w:hAnsi="Times New Roman"/>
        </w:rPr>
        <w:lastRenderedPageBreak/>
        <w:tab/>
      </w:r>
      <w:r w:rsidR="001B59D4" w:rsidRPr="006B3CEF">
        <w:rPr>
          <w:rFonts w:ascii="Times New Roman" w:hAnsi="Times New Roman"/>
        </w:rPr>
        <w:t>Obtidas as relações de hedge ótimo pelo modelo dinâmico,</w:t>
      </w:r>
      <w:r w:rsidR="007E174C">
        <w:rPr>
          <w:rFonts w:ascii="Times New Roman" w:hAnsi="Times New Roman"/>
        </w:rPr>
        <w:t xml:space="preserve"> </w:t>
      </w:r>
      <w:proofErr w:type="gramStart"/>
      <w:r w:rsidR="007E174C">
        <w:rPr>
          <w:rFonts w:ascii="Times New Roman" w:hAnsi="Times New Roman"/>
        </w:rPr>
        <w:t>manipula-se</w:t>
      </w:r>
      <w:proofErr w:type="gramEnd"/>
      <w:r w:rsidR="007E174C">
        <w:rPr>
          <w:rFonts w:ascii="Times New Roman" w:hAnsi="Times New Roman"/>
        </w:rPr>
        <w:t xml:space="preserve"> os dados para apresentação dos resultados n</w:t>
      </w:r>
      <w:r w:rsidR="001B59D4" w:rsidRPr="006B3CEF">
        <w:rPr>
          <w:rFonts w:ascii="Times New Roman" w:hAnsi="Times New Roman"/>
        </w:rPr>
        <w:t xml:space="preserve">a </w:t>
      </w:r>
      <w:r w:rsidR="00C80ECB" w:rsidRPr="006B3CEF">
        <w:rPr>
          <w:rFonts w:ascii="Times New Roman" w:hAnsi="Times New Roman"/>
        </w:rPr>
        <w:t>figura (4)</w:t>
      </w:r>
      <w:r w:rsidR="007E174C">
        <w:rPr>
          <w:rFonts w:ascii="Times New Roman" w:hAnsi="Times New Roman"/>
        </w:rPr>
        <w:t>, que</w:t>
      </w:r>
      <w:r w:rsidR="00C80ECB" w:rsidRPr="006B3CEF">
        <w:rPr>
          <w:rFonts w:ascii="Times New Roman" w:hAnsi="Times New Roman"/>
        </w:rPr>
        <w:t xml:space="preserve"> expressa</w:t>
      </w:r>
      <w:r w:rsidRPr="006B3CEF">
        <w:rPr>
          <w:rFonts w:ascii="Times New Roman" w:hAnsi="Times New Roman"/>
        </w:rPr>
        <w:t xml:space="preserve"> a diferença entre o modelo linear OLS e o modelo din</w:t>
      </w:r>
      <w:r w:rsidR="00C80ECB" w:rsidRPr="006B3CEF">
        <w:rPr>
          <w:rFonts w:ascii="Times New Roman" w:hAnsi="Times New Roman"/>
        </w:rPr>
        <w:t xml:space="preserve">âmico GARCH-BEKK, </w:t>
      </w:r>
      <w:r w:rsidR="007E174C" w:rsidRPr="006B3CEF">
        <w:rPr>
          <w:rFonts w:ascii="Times New Roman" w:hAnsi="Times New Roman"/>
        </w:rPr>
        <w:t>aonde</w:t>
      </w:r>
      <w:r w:rsidR="00C80ECB" w:rsidRPr="006B3CEF">
        <w:rPr>
          <w:rFonts w:ascii="Times New Roman" w:hAnsi="Times New Roman"/>
        </w:rPr>
        <w:t xml:space="preserve"> este </w:t>
      </w:r>
      <w:r w:rsidR="009F5813" w:rsidRPr="006B3CEF">
        <w:rPr>
          <w:rFonts w:ascii="Times New Roman" w:hAnsi="Times New Roman"/>
        </w:rPr>
        <w:t xml:space="preserve">último </w:t>
      </w:r>
      <w:r w:rsidR="007E174C">
        <w:rPr>
          <w:rFonts w:ascii="Times New Roman" w:hAnsi="Times New Roman"/>
        </w:rPr>
        <w:t>ajusta-se</w:t>
      </w:r>
      <w:r w:rsidR="00C80ECB" w:rsidRPr="006B3CEF">
        <w:rPr>
          <w:rFonts w:ascii="Times New Roman" w:hAnsi="Times New Roman"/>
        </w:rPr>
        <w:t xml:space="preserve"> </w:t>
      </w:r>
      <w:r w:rsidR="007E174C">
        <w:rPr>
          <w:rFonts w:ascii="Times New Roman" w:hAnsi="Times New Roman"/>
        </w:rPr>
        <w:t xml:space="preserve">em </w:t>
      </w:r>
      <w:r w:rsidR="00C80ECB" w:rsidRPr="006B3CEF">
        <w:rPr>
          <w:rFonts w:ascii="Times New Roman" w:hAnsi="Times New Roman"/>
        </w:rPr>
        <w:t>conform</w:t>
      </w:r>
      <w:r w:rsidR="007E174C">
        <w:rPr>
          <w:rFonts w:ascii="Times New Roman" w:hAnsi="Times New Roman"/>
        </w:rPr>
        <w:t>idade com oscilação da variância dos dados no tempo</w:t>
      </w:r>
      <w:r w:rsidR="00C80ECB" w:rsidRPr="006B3CEF">
        <w:rPr>
          <w:rFonts w:ascii="Times New Roman" w:hAnsi="Times New Roman"/>
        </w:rPr>
        <w:t xml:space="preserve">, enquanto o modelo linear </w:t>
      </w:r>
      <w:r w:rsidR="007E174C">
        <w:rPr>
          <w:rFonts w:ascii="Times New Roman" w:hAnsi="Times New Roman"/>
        </w:rPr>
        <w:t xml:space="preserve">sugere uma proteção </w:t>
      </w:r>
      <w:r w:rsidR="00C80ECB" w:rsidRPr="006B3CEF">
        <w:rPr>
          <w:rFonts w:ascii="Times New Roman" w:hAnsi="Times New Roman"/>
        </w:rPr>
        <w:t>permane</w:t>
      </w:r>
      <w:r w:rsidR="007E174C">
        <w:rPr>
          <w:rFonts w:ascii="Times New Roman" w:hAnsi="Times New Roman"/>
        </w:rPr>
        <w:t>nte</w:t>
      </w:r>
      <w:r w:rsidR="00C80ECB" w:rsidRPr="006B3CEF">
        <w:rPr>
          <w:rFonts w:ascii="Times New Roman" w:hAnsi="Times New Roman"/>
        </w:rPr>
        <w:t xml:space="preserve"> durante todo o período.</w:t>
      </w:r>
    </w:p>
    <w:p w:rsidR="00853F21" w:rsidRPr="006B3CEF" w:rsidRDefault="00853F21" w:rsidP="00CE3C18">
      <w:pPr>
        <w:jc w:val="left"/>
        <w:rPr>
          <w:rFonts w:ascii="Times New Roman" w:hAnsi="Times New Roman"/>
        </w:rPr>
      </w:pPr>
    </w:p>
    <w:p w:rsidR="00D5273C" w:rsidRPr="006B3CEF" w:rsidRDefault="00D5273C" w:rsidP="00784DED">
      <w:pPr>
        <w:pStyle w:val="Legenda"/>
        <w:keepNext/>
        <w:spacing w:after="0" w:line="360" w:lineRule="auto"/>
        <w:ind w:left="1134" w:hanging="1134"/>
        <w:rPr>
          <w:rFonts w:ascii="Times New Roman" w:hAnsi="Times New Roman"/>
          <w:b w:val="0"/>
          <w:bCs w:val="0"/>
          <w:color w:val="auto"/>
          <w:sz w:val="24"/>
          <w:szCs w:val="24"/>
        </w:rPr>
      </w:pPr>
      <w:bookmarkStart w:id="28" w:name="_Toc485685365"/>
      <w:r w:rsidRPr="006B3CEF">
        <w:rPr>
          <w:rFonts w:ascii="Times New Roman" w:hAnsi="Times New Roman"/>
          <w:bCs w:val="0"/>
          <w:color w:val="auto"/>
          <w:sz w:val="24"/>
          <w:szCs w:val="24"/>
        </w:rPr>
        <w:t xml:space="preserve">Figura </w:t>
      </w:r>
      <w:r w:rsidR="0034564D" w:rsidRPr="006B3CEF">
        <w:rPr>
          <w:rFonts w:ascii="Times New Roman" w:hAnsi="Times New Roman"/>
          <w:bCs w:val="0"/>
          <w:color w:val="auto"/>
          <w:sz w:val="24"/>
          <w:szCs w:val="24"/>
        </w:rPr>
        <w:fldChar w:fldCharType="begin"/>
      </w:r>
      <w:r w:rsidRPr="006B3CEF">
        <w:rPr>
          <w:rFonts w:ascii="Times New Roman" w:hAnsi="Times New Roman"/>
          <w:bCs w:val="0"/>
          <w:color w:val="auto"/>
          <w:sz w:val="24"/>
          <w:szCs w:val="24"/>
        </w:rPr>
        <w:instrText xml:space="preserve"> SEQ Figura \* ARABIC </w:instrText>
      </w:r>
      <w:r w:rsidR="0034564D" w:rsidRPr="006B3CEF">
        <w:rPr>
          <w:rFonts w:ascii="Times New Roman" w:hAnsi="Times New Roman"/>
          <w:bCs w:val="0"/>
          <w:color w:val="auto"/>
          <w:sz w:val="24"/>
          <w:szCs w:val="24"/>
        </w:rPr>
        <w:fldChar w:fldCharType="separate"/>
      </w:r>
      <w:r w:rsidR="007D7018">
        <w:rPr>
          <w:rFonts w:ascii="Times New Roman" w:hAnsi="Times New Roman"/>
          <w:bCs w:val="0"/>
          <w:noProof/>
          <w:color w:val="auto"/>
          <w:sz w:val="24"/>
          <w:szCs w:val="24"/>
        </w:rPr>
        <w:t>4</w:t>
      </w:r>
      <w:r w:rsidR="0034564D" w:rsidRPr="006B3CEF">
        <w:rPr>
          <w:rFonts w:ascii="Times New Roman" w:hAnsi="Times New Roman"/>
          <w:bCs w:val="0"/>
          <w:color w:val="auto"/>
          <w:sz w:val="24"/>
          <w:szCs w:val="24"/>
        </w:rPr>
        <w:fldChar w:fldCharType="end"/>
      </w:r>
      <w:r w:rsidRPr="006B3CEF">
        <w:rPr>
          <w:rFonts w:ascii="Times New Roman" w:hAnsi="Times New Roman"/>
          <w:bCs w:val="0"/>
          <w:color w:val="auto"/>
          <w:sz w:val="24"/>
          <w:szCs w:val="24"/>
        </w:rPr>
        <w:t xml:space="preserve"> – </w:t>
      </w:r>
      <w:r w:rsidRPr="006B3CEF">
        <w:rPr>
          <w:rFonts w:ascii="Times New Roman" w:hAnsi="Times New Roman"/>
          <w:b w:val="0"/>
          <w:bCs w:val="0"/>
          <w:color w:val="auto"/>
          <w:sz w:val="24"/>
          <w:szCs w:val="24"/>
        </w:rPr>
        <w:t>Modelo de Mínima Variância e Dinâmico de cross hedge entre o preço do milho à vista e da soja futuro – em %</w:t>
      </w:r>
      <w:bookmarkEnd w:id="28"/>
    </w:p>
    <w:p w:rsidR="002B529C" w:rsidRPr="006B3CEF" w:rsidRDefault="00C80ECB" w:rsidP="002B529C">
      <w:pPr>
        <w:pStyle w:val="Legenda"/>
        <w:keepNext/>
        <w:jc w:val="left"/>
        <w:rPr>
          <w:rFonts w:ascii="Times New Roman" w:hAnsi="Times New Roman"/>
        </w:rPr>
      </w:pPr>
      <w:r w:rsidRPr="006B3CEF">
        <w:rPr>
          <w:rFonts w:ascii="Times New Roman" w:hAnsi="Times New Roman"/>
          <w:noProof/>
          <w:color w:val="FF0000"/>
          <w:szCs w:val="24"/>
        </w:rPr>
        <w:drawing>
          <wp:inline distT="0" distB="0" distL="0" distR="0">
            <wp:extent cx="5745480" cy="2849880"/>
            <wp:effectExtent l="0" t="0" r="7620" b="7620"/>
            <wp:docPr id="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51855" w:rsidRPr="006B3CEF" w:rsidRDefault="00B51855" w:rsidP="00E71226">
      <w:pPr>
        <w:pStyle w:val="Legenda"/>
        <w:keepNext/>
        <w:spacing w:after="0"/>
        <w:jc w:val="left"/>
        <w:rPr>
          <w:rFonts w:ascii="Times New Roman" w:eastAsia="Calibri" w:hAnsi="Times New Roman"/>
          <w:snapToGrid/>
          <w:color w:val="auto"/>
          <w:szCs w:val="20"/>
        </w:rPr>
      </w:pPr>
      <w:r w:rsidRPr="006B3CEF">
        <w:rPr>
          <w:rFonts w:ascii="Times New Roman" w:hAnsi="Times New Roman"/>
          <w:color w:val="000000"/>
          <w:sz w:val="20"/>
        </w:rPr>
        <w:t>Fonte</w:t>
      </w:r>
      <w:r w:rsidRPr="006B3CEF">
        <w:rPr>
          <w:rFonts w:ascii="Times New Roman" w:hAnsi="Times New Roman"/>
          <w:b w:val="0"/>
          <w:color w:val="000000"/>
          <w:sz w:val="20"/>
        </w:rPr>
        <w:t>: Elaborado pelo autor com dados da pesquisa</w:t>
      </w:r>
    </w:p>
    <w:p w:rsidR="009F5813" w:rsidRPr="006B3CEF" w:rsidRDefault="009F5813" w:rsidP="001D7228">
      <w:pPr>
        <w:pStyle w:val="Pargrafo"/>
        <w:ind w:firstLine="0"/>
        <w:rPr>
          <w:rFonts w:ascii="Times New Roman" w:hAnsi="Times New Roman"/>
        </w:rPr>
      </w:pPr>
    </w:p>
    <w:p w:rsidR="00C80ECB" w:rsidRPr="006B3CEF" w:rsidRDefault="00660128" w:rsidP="001D7228">
      <w:pPr>
        <w:pStyle w:val="Pargrafo"/>
        <w:ind w:firstLine="0"/>
        <w:rPr>
          <w:rFonts w:ascii="Times New Roman" w:hAnsi="Times New Roman"/>
        </w:rPr>
      </w:pPr>
      <w:r w:rsidRPr="006B3CEF">
        <w:rPr>
          <w:rFonts w:ascii="Times New Roman" w:hAnsi="Times New Roman"/>
        </w:rPr>
        <w:tab/>
      </w:r>
      <w:r w:rsidR="0064058B" w:rsidRPr="006B3CEF">
        <w:rPr>
          <w:rFonts w:ascii="Times New Roman" w:hAnsi="Times New Roman"/>
        </w:rPr>
        <w:t xml:space="preserve">O ponto fundamental ao analisar a </w:t>
      </w:r>
      <w:r w:rsidR="009F5813" w:rsidRPr="006B3CEF">
        <w:rPr>
          <w:rFonts w:ascii="Times New Roman" w:hAnsi="Times New Roman"/>
        </w:rPr>
        <w:t xml:space="preserve">Figura </w:t>
      </w:r>
      <w:r w:rsidR="0064058B" w:rsidRPr="006B3CEF">
        <w:rPr>
          <w:rFonts w:ascii="Times New Roman" w:hAnsi="Times New Roman"/>
        </w:rPr>
        <w:t>(4) é destacar que o Modelo de Mínima Variância apr</w:t>
      </w:r>
      <w:r w:rsidR="00F553FF">
        <w:rPr>
          <w:rFonts w:ascii="Times New Roman" w:hAnsi="Times New Roman"/>
        </w:rPr>
        <w:t>esenta um indicador viesado,</w:t>
      </w:r>
      <w:r w:rsidR="0064058B" w:rsidRPr="006B3CEF">
        <w:rPr>
          <w:rFonts w:ascii="Times New Roman" w:hAnsi="Times New Roman"/>
        </w:rPr>
        <w:t xml:space="preserve"> mantém-se c</w:t>
      </w:r>
      <w:r w:rsidR="00F553FF">
        <w:rPr>
          <w:rFonts w:ascii="Times New Roman" w:hAnsi="Times New Roman"/>
        </w:rPr>
        <w:t>onstante durante o período. P</w:t>
      </w:r>
      <w:r w:rsidR="0064058B" w:rsidRPr="006B3CEF">
        <w:rPr>
          <w:rFonts w:ascii="Times New Roman" w:hAnsi="Times New Roman"/>
        </w:rPr>
        <w:t>orém</w:t>
      </w:r>
      <w:r w:rsidR="00F553FF">
        <w:rPr>
          <w:rFonts w:ascii="Times New Roman" w:hAnsi="Times New Roman"/>
        </w:rPr>
        <w:t>,</w:t>
      </w:r>
      <w:r w:rsidR="0064058B" w:rsidRPr="006B3CEF">
        <w:rPr>
          <w:rFonts w:ascii="Times New Roman" w:hAnsi="Times New Roman"/>
        </w:rPr>
        <w:t xml:space="preserve"> as condições ao longo do período estudado foram diferentes para os agentes, consequentemente as açõe</w:t>
      </w:r>
      <w:r w:rsidR="007E174C">
        <w:rPr>
          <w:rFonts w:ascii="Times New Roman" w:hAnsi="Times New Roman"/>
        </w:rPr>
        <w:t>s a serem tomadas também devem</w:t>
      </w:r>
      <w:r w:rsidR="0064058B" w:rsidRPr="006B3CEF">
        <w:rPr>
          <w:rFonts w:ascii="Times New Roman" w:hAnsi="Times New Roman"/>
        </w:rPr>
        <w:t xml:space="preserve"> divergir. Portanto, o modelo de </w:t>
      </w:r>
      <w:r w:rsidR="0064058B" w:rsidRPr="006B3CEF">
        <w:rPr>
          <w:rFonts w:ascii="Times New Roman" w:hAnsi="Times New Roman"/>
          <w:i/>
        </w:rPr>
        <w:t>hedge</w:t>
      </w:r>
      <w:r w:rsidR="0064058B" w:rsidRPr="006B3CEF">
        <w:rPr>
          <w:rFonts w:ascii="Times New Roman" w:hAnsi="Times New Roman"/>
        </w:rPr>
        <w:t xml:space="preserve"> Dinâmico atende melhor ao portfólio do trabalho apresentado, </w:t>
      </w:r>
      <w:r w:rsidR="0015110F" w:rsidRPr="006B3CEF">
        <w:rPr>
          <w:rFonts w:ascii="Times New Roman" w:hAnsi="Times New Roman"/>
        </w:rPr>
        <w:t xml:space="preserve">pois apresenta os diversos comportamentos que os negociadores deveriam adotar </w:t>
      </w:r>
      <w:r w:rsidR="00F553FF">
        <w:rPr>
          <w:rFonts w:ascii="Times New Roman" w:hAnsi="Times New Roman"/>
        </w:rPr>
        <w:t>considerando a</w:t>
      </w:r>
      <w:r w:rsidR="0015110F" w:rsidRPr="006B3CEF">
        <w:rPr>
          <w:rFonts w:ascii="Times New Roman" w:hAnsi="Times New Roman"/>
        </w:rPr>
        <w:t xml:space="preserve"> alteração nos preços à vista do milho e futuro</w:t>
      </w:r>
      <w:r w:rsidRPr="006B3CEF">
        <w:rPr>
          <w:rFonts w:ascii="Times New Roman" w:hAnsi="Times New Roman"/>
        </w:rPr>
        <w:t xml:space="preserve"> </w:t>
      </w:r>
      <w:r w:rsidR="0015110F" w:rsidRPr="006B3CEF">
        <w:rPr>
          <w:rFonts w:ascii="Times New Roman" w:hAnsi="Times New Roman"/>
        </w:rPr>
        <w:t>da soja</w:t>
      </w:r>
      <w:r w:rsidRPr="006B3CEF">
        <w:rPr>
          <w:rFonts w:ascii="Times New Roman" w:hAnsi="Times New Roman"/>
        </w:rPr>
        <w:t xml:space="preserve"> para</w:t>
      </w:r>
      <w:r w:rsidR="0015110F" w:rsidRPr="006B3CEF">
        <w:rPr>
          <w:rFonts w:ascii="Times New Roman" w:hAnsi="Times New Roman"/>
        </w:rPr>
        <w:t xml:space="preserve"> assim, alcançar uma maior proteção em seus planejamentos de produção, ou carteira de investimentos.</w:t>
      </w:r>
    </w:p>
    <w:p w:rsidR="001B59D4" w:rsidRPr="006B3CEF" w:rsidRDefault="00660128" w:rsidP="001D7228">
      <w:pPr>
        <w:pStyle w:val="Pargrafo"/>
        <w:ind w:firstLine="0"/>
        <w:rPr>
          <w:rFonts w:ascii="Times New Roman" w:hAnsi="Times New Roman"/>
        </w:rPr>
      </w:pPr>
      <w:r w:rsidRPr="006B3CEF">
        <w:rPr>
          <w:rFonts w:ascii="Times New Roman" w:hAnsi="Times New Roman"/>
        </w:rPr>
        <w:tab/>
      </w:r>
      <w:r w:rsidR="001B59D4" w:rsidRPr="006B3CEF">
        <w:rPr>
          <w:rFonts w:ascii="Times New Roman" w:hAnsi="Times New Roman"/>
        </w:rPr>
        <w:t>Com base nos resultados encontrados pode-se observar que o modelo OLS sinaliza que a parcela de hedge ótimo deveria ser de 5,24% em todo período, o que é bastante diferente do encontrado pelo modelo dinâmico.</w:t>
      </w:r>
      <w:r w:rsidR="005254FD">
        <w:rPr>
          <w:rFonts w:ascii="Times New Roman" w:hAnsi="Times New Roman"/>
        </w:rPr>
        <w:t xml:space="preserve"> </w:t>
      </w:r>
      <w:r w:rsidR="001B59D4" w:rsidRPr="006B3CEF">
        <w:rPr>
          <w:rFonts w:ascii="Times New Roman" w:hAnsi="Times New Roman"/>
        </w:rPr>
        <w:t>O modelo dinâmico sinaliza ao agente que a razão de hedge cruzado ótimo pode ser bem maior que isso, e que a efetividade dessa proteção é bem maior que os 2,05% encontrados pelo modelo OLS</w:t>
      </w:r>
      <w:r w:rsidR="0004169C" w:rsidRPr="006B3CEF">
        <w:rPr>
          <w:rFonts w:ascii="Times New Roman" w:hAnsi="Times New Roman"/>
        </w:rPr>
        <w:t>;</w:t>
      </w:r>
      <w:r w:rsidR="001B59D4" w:rsidRPr="006B3CEF">
        <w:rPr>
          <w:rFonts w:ascii="Times New Roman" w:hAnsi="Times New Roman"/>
        </w:rPr>
        <w:t xml:space="preserve"> </w:t>
      </w:r>
      <w:r w:rsidR="0004169C" w:rsidRPr="006B3CEF">
        <w:rPr>
          <w:rFonts w:ascii="Times New Roman" w:hAnsi="Times New Roman"/>
        </w:rPr>
        <w:t>mostradas</w:t>
      </w:r>
      <w:r w:rsidR="001B59D4" w:rsidRPr="006B3CEF">
        <w:rPr>
          <w:rFonts w:ascii="Times New Roman" w:hAnsi="Times New Roman"/>
        </w:rPr>
        <w:t xml:space="preserve"> por meio dos </w:t>
      </w:r>
      <w:r w:rsidR="001B59D4" w:rsidRPr="006B3CEF">
        <w:rPr>
          <w:rFonts w:ascii="Times New Roman" w:hAnsi="Times New Roman"/>
        </w:rPr>
        <w:lastRenderedPageBreak/>
        <w:t xml:space="preserve">parâmetros de </w:t>
      </w:r>
      <w:r w:rsidR="00A45B40" w:rsidRPr="006B3CEF">
        <w:rPr>
          <w:rFonts w:ascii="Times New Roman" w:hAnsi="Times New Roman"/>
        </w:rPr>
        <w:t>quase-</w:t>
      </w:r>
      <w:r w:rsidR="001B59D4" w:rsidRPr="006B3CEF">
        <w:rPr>
          <w:rFonts w:ascii="Times New Roman" w:hAnsi="Times New Roman"/>
        </w:rPr>
        <w:t>correlação</w:t>
      </w:r>
      <w:r w:rsidR="0004169C" w:rsidRPr="006B3CEF">
        <w:rPr>
          <w:rFonts w:ascii="Times New Roman" w:hAnsi="Times New Roman"/>
        </w:rPr>
        <w:t xml:space="preserve"> do modelo GARCH BEKK</w:t>
      </w:r>
      <w:r w:rsidR="001B59D4" w:rsidRPr="006B3CEF">
        <w:rPr>
          <w:rFonts w:ascii="Times New Roman" w:hAnsi="Times New Roman"/>
        </w:rPr>
        <w:t>.</w:t>
      </w:r>
    </w:p>
    <w:p w:rsidR="001B59D4" w:rsidRPr="006B3CEF" w:rsidRDefault="005254FD" w:rsidP="001D7228">
      <w:pPr>
        <w:pStyle w:val="Pargrafo"/>
        <w:ind w:firstLine="0"/>
        <w:rPr>
          <w:rFonts w:ascii="Times New Roman" w:hAnsi="Times New Roman"/>
        </w:rPr>
      </w:pPr>
      <w:r>
        <w:rPr>
          <w:rFonts w:ascii="Times New Roman" w:hAnsi="Times New Roman"/>
        </w:rPr>
        <w:tab/>
        <w:t xml:space="preserve">A partir dessas considerações, pode-se destacar que o presente trabalho </w:t>
      </w:r>
      <w:r w:rsidR="001B59D4" w:rsidRPr="006B3CEF">
        <w:rPr>
          <w:rFonts w:ascii="Times New Roman" w:hAnsi="Times New Roman"/>
        </w:rPr>
        <w:t>avança em relaç</w:t>
      </w:r>
      <w:r w:rsidR="0004169C" w:rsidRPr="006B3CEF">
        <w:rPr>
          <w:rFonts w:ascii="Times New Roman" w:hAnsi="Times New Roman"/>
        </w:rPr>
        <w:t xml:space="preserve">ão </w:t>
      </w:r>
      <w:r w:rsidR="00973575" w:rsidRPr="006B3CEF">
        <w:rPr>
          <w:rFonts w:ascii="Times New Roman" w:hAnsi="Times New Roman"/>
        </w:rPr>
        <w:t>à</w:t>
      </w:r>
      <w:r w:rsidR="001B59D4" w:rsidRPr="006B3CEF">
        <w:rPr>
          <w:rFonts w:ascii="Times New Roman" w:hAnsi="Times New Roman"/>
        </w:rPr>
        <w:t xml:space="preserve"> literatura acerca de comercialização agrícola do milho, porquanto mostra que o hedge cruzado</w:t>
      </w:r>
      <w:r w:rsidR="0004169C" w:rsidRPr="006B3CEF">
        <w:rPr>
          <w:rFonts w:ascii="Times New Roman" w:hAnsi="Times New Roman"/>
        </w:rPr>
        <w:t xml:space="preserve"> do milho</w:t>
      </w:r>
      <w:r w:rsidR="001B59D4" w:rsidRPr="006B3CEF">
        <w:rPr>
          <w:rFonts w:ascii="Times New Roman" w:hAnsi="Times New Roman"/>
        </w:rPr>
        <w:t xml:space="preserve"> em relação a soja pode ser uma alternativa para garantias de margens estáveis de comercialização </w:t>
      </w:r>
      <w:r w:rsidR="0004169C" w:rsidRPr="006B3CEF">
        <w:rPr>
          <w:rFonts w:ascii="Times New Roman" w:hAnsi="Times New Roman"/>
        </w:rPr>
        <w:t xml:space="preserve">e para </w:t>
      </w:r>
      <w:r w:rsidR="001B59D4" w:rsidRPr="006B3CEF">
        <w:rPr>
          <w:rFonts w:ascii="Times New Roman" w:hAnsi="Times New Roman"/>
        </w:rPr>
        <w:t>dirimir riscos de preço</w:t>
      </w:r>
      <w:r w:rsidR="0004169C" w:rsidRPr="006B3CEF">
        <w:rPr>
          <w:rFonts w:ascii="Times New Roman" w:hAnsi="Times New Roman"/>
        </w:rPr>
        <w:t xml:space="preserve"> no mercado de milho</w:t>
      </w:r>
      <w:r>
        <w:rPr>
          <w:rFonts w:ascii="Times New Roman" w:hAnsi="Times New Roman"/>
        </w:rPr>
        <w:t>, além de apresentar uma metodologia pouco explorada em estudos para o Brasil, como o modelo GARCH BEKK.</w:t>
      </w:r>
    </w:p>
    <w:p w:rsidR="0004169C" w:rsidRPr="006B3CEF" w:rsidRDefault="00660128" w:rsidP="001D7228">
      <w:pPr>
        <w:pStyle w:val="Pargrafo"/>
        <w:ind w:firstLine="0"/>
        <w:rPr>
          <w:rFonts w:ascii="Times New Roman" w:hAnsi="Times New Roman"/>
        </w:rPr>
      </w:pPr>
      <w:r w:rsidRPr="006B3CEF">
        <w:rPr>
          <w:rFonts w:ascii="Times New Roman" w:hAnsi="Times New Roman"/>
        </w:rPr>
        <w:tab/>
      </w:r>
      <w:r w:rsidR="0004169C" w:rsidRPr="006B3CEF">
        <w:rPr>
          <w:rFonts w:ascii="Times New Roman" w:hAnsi="Times New Roman"/>
        </w:rPr>
        <w:t>Uma tendência que se observa por meio dos resultados do modelo dinâmico (Figura 4), e que é bastante relevante, é o fato de que, a despeito das flutuações existentes, a tendência recente de parcela a ser protegida tem se elevado no período recente, observa-se que pode chegar a mais de 40% a parcela a ser protegida quando se analisa o modelo dinâmico; de forma geral os valores recentes são mais elevados que os do início da série</w:t>
      </w:r>
      <w:r w:rsidR="007E174C">
        <w:rPr>
          <w:rFonts w:ascii="Times New Roman" w:hAnsi="Times New Roman"/>
        </w:rPr>
        <w:t>, com grau de eficiência atingindo 18%</w:t>
      </w:r>
      <w:r w:rsidR="0004169C" w:rsidRPr="006B3CEF">
        <w:rPr>
          <w:rFonts w:ascii="Times New Roman" w:hAnsi="Times New Roman"/>
        </w:rPr>
        <w:t xml:space="preserve">. </w:t>
      </w:r>
    </w:p>
    <w:p w:rsidR="00660128" w:rsidRPr="006B3CEF" w:rsidRDefault="00660128" w:rsidP="001D7228">
      <w:pPr>
        <w:pStyle w:val="Pargrafo"/>
        <w:ind w:firstLine="0"/>
        <w:rPr>
          <w:rFonts w:ascii="Times New Roman" w:hAnsi="Times New Roman"/>
        </w:rPr>
      </w:pPr>
      <w:r w:rsidRPr="006B3CEF">
        <w:rPr>
          <w:rFonts w:ascii="Times New Roman" w:hAnsi="Times New Roman"/>
        </w:rPr>
        <w:tab/>
        <w:t xml:space="preserve">Tendo em vista </w:t>
      </w:r>
      <w:r w:rsidR="00171823" w:rsidRPr="006B3CEF">
        <w:rPr>
          <w:rFonts w:ascii="Times New Roman" w:hAnsi="Times New Roman"/>
        </w:rPr>
        <w:t>a supremacia americana na produção de milho, o</w:t>
      </w:r>
      <w:r w:rsidRPr="006B3CEF">
        <w:rPr>
          <w:rFonts w:ascii="Times New Roman" w:hAnsi="Times New Roman"/>
        </w:rPr>
        <w:t xml:space="preserve"> aumento da participação brasileira na exportaç</w:t>
      </w:r>
      <w:r w:rsidR="00171823" w:rsidRPr="006B3CEF">
        <w:rPr>
          <w:rFonts w:ascii="Times New Roman" w:hAnsi="Times New Roman"/>
        </w:rPr>
        <w:t xml:space="preserve">ão do milho, deve-se ao fato de que o destino do milho </w:t>
      </w:r>
      <w:r w:rsidR="005254FD">
        <w:rPr>
          <w:rFonts w:ascii="Times New Roman" w:hAnsi="Times New Roman"/>
        </w:rPr>
        <w:t>americano</w:t>
      </w:r>
      <w:r w:rsidR="00171823" w:rsidRPr="006B3CEF">
        <w:rPr>
          <w:rFonts w:ascii="Times New Roman" w:hAnsi="Times New Roman"/>
        </w:rPr>
        <w:t xml:space="preserve"> é para a indústria sucroalcooleira, ou seja, a commodity em grande parte</w:t>
      </w:r>
      <w:r w:rsidR="007E174C" w:rsidRPr="006B3CEF">
        <w:rPr>
          <w:rFonts w:ascii="Times New Roman" w:hAnsi="Times New Roman"/>
        </w:rPr>
        <w:t xml:space="preserve"> fica</w:t>
      </w:r>
      <w:r w:rsidR="00171823" w:rsidRPr="006B3CEF">
        <w:rPr>
          <w:rFonts w:ascii="Times New Roman" w:hAnsi="Times New Roman"/>
        </w:rPr>
        <w:t xml:space="preserve"> retida no mercado interno para a produção de etanol. Esta flexibilidade do mercado</w:t>
      </w:r>
      <w:r w:rsidR="00962249" w:rsidRPr="006B3CEF">
        <w:rPr>
          <w:rFonts w:ascii="Times New Roman" w:hAnsi="Times New Roman"/>
        </w:rPr>
        <w:t xml:space="preserve"> abriu</w:t>
      </w:r>
      <w:r w:rsidR="00171823" w:rsidRPr="006B3CEF">
        <w:rPr>
          <w:rFonts w:ascii="Times New Roman" w:hAnsi="Times New Roman"/>
        </w:rPr>
        <w:t xml:space="preserve"> novas negociações acerca deste grão para os p</w:t>
      </w:r>
      <w:r w:rsidR="00962249" w:rsidRPr="006B3CEF">
        <w:rPr>
          <w:rFonts w:ascii="Times New Roman" w:hAnsi="Times New Roman"/>
        </w:rPr>
        <w:t>rodutores brasileiros, desta forma, o modelo dinâmico apresenta aos agentes resultados significativos, que podem mitigar o risco, por meio de uma proteção elevada, beneficiando as negociações com de informações do mercado da soja.</w:t>
      </w:r>
    </w:p>
    <w:p w:rsidR="00A338BD" w:rsidRPr="006B3CEF" w:rsidRDefault="000764F7" w:rsidP="001D7228">
      <w:pPr>
        <w:pStyle w:val="Pargrafo"/>
        <w:ind w:firstLine="0"/>
        <w:rPr>
          <w:rFonts w:ascii="Times New Roman" w:hAnsi="Times New Roman"/>
        </w:rPr>
      </w:pPr>
      <w:r w:rsidRPr="006B3CEF">
        <w:rPr>
          <w:rFonts w:ascii="Times New Roman" w:hAnsi="Times New Roman"/>
        </w:rPr>
        <w:tab/>
        <w:t xml:space="preserve">Além do mais, um ambiente com amenização do risco, via aumento de proteção, irradia </w:t>
      </w:r>
      <w:r w:rsidR="004E7B34" w:rsidRPr="006B3CEF">
        <w:rPr>
          <w:rFonts w:ascii="Times New Roman" w:hAnsi="Times New Roman"/>
        </w:rPr>
        <w:t>benefícios a uma cadeia de produção mundialmente respeitada no território brasileiro, a do agronegócio, responsável por uma parcela de 21,35% do PIB,</w:t>
      </w:r>
      <w:r w:rsidR="005254FD">
        <w:rPr>
          <w:rFonts w:ascii="Times New Roman" w:hAnsi="Times New Roman"/>
        </w:rPr>
        <w:t xml:space="preserve"> em 2015, de acordo com o CEPEA (2016).</w:t>
      </w:r>
    </w:p>
    <w:p w:rsidR="000764F7" w:rsidRDefault="00A338BD" w:rsidP="001D7228">
      <w:pPr>
        <w:pStyle w:val="Pargrafo"/>
        <w:ind w:firstLine="0"/>
        <w:rPr>
          <w:rFonts w:ascii="Times New Roman" w:hAnsi="Times New Roman"/>
        </w:rPr>
      </w:pPr>
      <w:r w:rsidRPr="006B3CEF">
        <w:rPr>
          <w:rFonts w:ascii="Times New Roman" w:hAnsi="Times New Roman"/>
        </w:rPr>
        <w:tab/>
        <w:t>Outro ponto que vem sendo discutido na literatura brasileira é a reprimarização da economia, autores tem afirmado que a indústria brasileira vem perdendo competitividade e isto tem culminado em perda de participação re</w:t>
      </w:r>
      <w:r w:rsidR="007E174C">
        <w:rPr>
          <w:rFonts w:ascii="Times New Roman" w:hAnsi="Times New Roman"/>
        </w:rPr>
        <w:t>lativa do setor produtos com</w:t>
      </w:r>
      <w:proofErr w:type="gramStart"/>
      <w:r w:rsidR="007E174C">
        <w:rPr>
          <w:rFonts w:ascii="Times New Roman" w:hAnsi="Times New Roman"/>
        </w:rPr>
        <w:t xml:space="preserve"> </w:t>
      </w:r>
      <w:r w:rsidRPr="006B3CEF">
        <w:rPr>
          <w:rFonts w:ascii="Times New Roman" w:hAnsi="Times New Roman"/>
        </w:rPr>
        <w:t xml:space="preserve"> </w:t>
      </w:r>
      <w:proofErr w:type="gramEnd"/>
      <w:r w:rsidRPr="006B3CEF">
        <w:rPr>
          <w:rFonts w:ascii="Times New Roman" w:hAnsi="Times New Roman"/>
        </w:rPr>
        <w:t>nível de fator agregado</w:t>
      </w:r>
      <w:r w:rsidR="007E174C">
        <w:rPr>
          <w:rFonts w:ascii="Times New Roman" w:hAnsi="Times New Roman"/>
        </w:rPr>
        <w:t xml:space="preserve"> mais elevado</w:t>
      </w:r>
      <w:r w:rsidRPr="006B3CEF">
        <w:rPr>
          <w:rFonts w:ascii="Times New Roman" w:hAnsi="Times New Roman"/>
        </w:rPr>
        <w:t xml:space="preserve">, devido a </w:t>
      </w:r>
      <w:r w:rsidR="005254FD">
        <w:rPr>
          <w:rFonts w:ascii="Times New Roman" w:hAnsi="Times New Roman"/>
        </w:rPr>
        <w:t>baixa</w:t>
      </w:r>
      <w:r w:rsidRPr="006B3CEF">
        <w:rPr>
          <w:rFonts w:ascii="Times New Roman" w:hAnsi="Times New Roman"/>
        </w:rPr>
        <w:t xml:space="preserve"> produtividade, esta reprimarização põe um peso ainda maior sobre o agronegócio, revelando-se</w:t>
      </w:r>
      <w:r w:rsidR="004E7B34" w:rsidRPr="006B3CEF">
        <w:rPr>
          <w:rFonts w:ascii="Times New Roman" w:hAnsi="Times New Roman"/>
        </w:rPr>
        <w:t xml:space="preserve"> de fato um importante ingrediente para geração de receita, emprego e d</w:t>
      </w:r>
      <w:r w:rsidRPr="006B3CEF">
        <w:rPr>
          <w:rFonts w:ascii="Times New Roman" w:hAnsi="Times New Roman"/>
        </w:rPr>
        <w:t>esenvolvimento no Brasil para os próximos anos.</w:t>
      </w:r>
    </w:p>
    <w:p w:rsidR="005254FD" w:rsidRPr="006B3CEF" w:rsidRDefault="005254FD" w:rsidP="001D7228">
      <w:pPr>
        <w:pStyle w:val="Pargrafo"/>
        <w:ind w:firstLine="0"/>
        <w:rPr>
          <w:rFonts w:ascii="Times New Roman" w:hAnsi="Times New Roman"/>
        </w:rPr>
      </w:pPr>
      <w:r>
        <w:rPr>
          <w:rFonts w:ascii="Times New Roman" w:hAnsi="Times New Roman"/>
        </w:rPr>
        <w:tab/>
        <w:t>Desta forma, o presente trabalho abre novos horizontes para discussões acerca do futuro econômico do país, dependendo cada vez mais do setor do agronegócio.</w:t>
      </w:r>
    </w:p>
    <w:p w:rsidR="006B7F0C" w:rsidRPr="006B3CEF" w:rsidRDefault="006B7F0C" w:rsidP="008955D9">
      <w:pPr>
        <w:pStyle w:val="Pargrafo"/>
        <w:ind w:firstLine="0"/>
        <w:rPr>
          <w:rFonts w:ascii="Times New Roman" w:hAnsi="Times New Roman"/>
        </w:rPr>
      </w:pPr>
    </w:p>
    <w:p w:rsidR="00191FFC" w:rsidRDefault="00191FFC" w:rsidP="008955D9">
      <w:pPr>
        <w:pStyle w:val="Pargrafo"/>
        <w:ind w:firstLine="0"/>
        <w:rPr>
          <w:rFonts w:ascii="Times New Roman" w:hAnsi="Times New Roman"/>
        </w:rPr>
      </w:pPr>
    </w:p>
    <w:p w:rsidR="00F079FE" w:rsidRPr="006B3CEF" w:rsidRDefault="008854DC" w:rsidP="003A3302">
      <w:pPr>
        <w:pStyle w:val="titulogeral"/>
        <w:numPr>
          <w:ilvl w:val="0"/>
          <w:numId w:val="40"/>
        </w:numPr>
        <w:ind w:left="284" w:hanging="284"/>
        <w:rPr>
          <w:rFonts w:ascii="Times New Roman" w:hAnsi="Times New Roman"/>
        </w:rPr>
      </w:pPr>
      <w:bookmarkStart w:id="29" w:name="_Toc485692969"/>
      <w:r w:rsidRPr="006B3CEF">
        <w:rPr>
          <w:rFonts w:ascii="Times New Roman" w:hAnsi="Times New Roman"/>
        </w:rPr>
        <w:lastRenderedPageBreak/>
        <w:t>CONCLUSÃ</w:t>
      </w:r>
      <w:r w:rsidR="00BB3CD8" w:rsidRPr="006B3CEF">
        <w:rPr>
          <w:rFonts w:ascii="Times New Roman" w:hAnsi="Times New Roman"/>
        </w:rPr>
        <w:t>O</w:t>
      </w:r>
      <w:bookmarkEnd w:id="29"/>
    </w:p>
    <w:p w:rsidR="006B3CEF" w:rsidRPr="006B3CEF" w:rsidRDefault="006B3CEF" w:rsidP="006B3CEF">
      <w:pPr>
        <w:pStyle w:val="titulogeral"/>
        <w:ind w:left="720"/>
        <w:rPr>
          <w:rFonts w:ascii="Times New Roman" w:hAnsi="Times New Roman"/>
        </w:rPr>
      </w:pPr>
    </w:p>
    <w:p w:rsidR="00691688" w:rsidRPr="006B3CEF" w:rsidRDefault="00691688" w:rsidP="008955D9">
      <w:pPr>
        <w:pStyle w:val="Pargrafo"/>
        <w:ind w:firstLine="0"/>
        <w:rPr>
          <w:rFonts w:ascii="Times New Roman" w:hAnsi="Times New Roman"/>
          <w:b/>
          <w:color w:val="FF0000"/>
          <w:szCs w:val="24"/>
        </w:rPr>
      </w:pPr>
      <w:r w:rsidRPr="006B3CEF">
        <w:rPr>
          <w:rFonts w:ascii="Times New Roman" w:hAnsi="Times New Roman"/>
          <w:b/>
          <w:color w:val="FF0000"/>
          <w:szCs w:val="24"/>
        </w:rPr>
        <w:tab/>
      </w:r>
      <w:r w:rsidRPr="006B3CEF">
        <w:rPr>
          <w:rFonts w:ascii="Times New Roman" w:hAnsi="Times New Roman"/>
          <w:szCs w:val="24"/>
        </w:rPr>
        <w:t xml:space="preserve">O objetivo deste trabalho foi apresentar o quanto um agente pode proteger sua margem </w:t>
      </w:r>
      <w:r w:rsidR="00A45B40" w:rsidRPr="006B3CEF">
        <w:rPr>
          <w:rFonts w:ascii="Times New Roman" w:hAnsi="Times New Roman"/>
          <w:szCs w:val="24"/>
        </w:rPr>
        <w:t>em negociações de preços milho à</w:t>
      </w:r>
      <w:r w:rsidRPr="006B3CEF">
        <w:rPr>
          <w:rFonts w:ascii="Times New Roman" w:hAnsi="Times New Roman"/>
          <w:szCs w:val="24"/>
        </w:rPr>
        <w:t xml:space="preserve"> vista, baseando-se no preço futuro da soja</w:t>
      </w:r>
      <w:r w:rsidR="00E8016C">
        <w:rPr>
          <w:rFonts w:ascii="Times New Roman" w:hAnsi="Times New Roman"/>
          <w:szCs w:val="24"/>
        </w:rPr>
        <w:t xml:space="preserve"> da BM&amp;F-BOVESPA</w:t>
      </w:r>
      <w:r w:rsidRPr="006B3CEF">
        <w:rPr>
          <w:rFonts w:ascii="Times New Roman" w:hAnsi="Times New Roman"/>
          <w:szCs w:val="24"/>
        </w:rPr>
        <w:t xml:space="preserve">, por meio de </w:t>
      </w:r>
      <w:r w:rsidRPr="006B3CEF">
        <w:rPr>
          <w:rFonts w:ascii="Times New Roman" w:hAnsi="Times New Roman"/>
          <w:i/>
          <w:szCs w:val="24"/>
        </w:rPr>
        <w:t xml:space="preserve">hedge </w:t>
      </w:r>
      <w:r w:rsidRPr="006B3CEF">
        <w:rPr>
          <w:rFonts w:ascii="Times New Roman" w:hAnsi="Times New Roman"/>
          <w:szCs w:val="24"/>
        </w:rPr>
        <w:t>cruzado</w:t>
      </w:r>
      <w:r w:rsidR="007D2FB0">
        <w:rPr>
          <w:rFonts w:ascii="Times New Roman" w:hAnsi="Times New Roman"/>
          <w:szCs w:val="24"/>
        </w:rPr>
        <w:t xml:space="preserve"> inovador</w:t>
      </w:r>
      <w:r w:rsidR="00E8016C">
        <w:rPr>
          <w:rFonts w:ascii="Times New Roman" w:hAnsi="Times New Roman"/>
          <w:szCs w:val="24"/>
        </w:rPr>
        <w:t xml:space="preserve"> na literatura brasileira para estes </w:t>
      </w:r>
      <w:r w:rsidR="000313F1">
        <w:rPr>
          <w:rFonts w:ascii="Times New Roman" w:hAnsi="Times New Roman"/>
          <w:szCs w:val="24"/>
        </w:rPr>
        <w:t>produtos</w:t>
      </w:r>
      <w:r w:rsidRPr="006B3CEF">
        <w:rPr>
          <w:rFonts w:ascii="Times New Roman" w:hAnsi="Times New Roman"/>
          <w:szCs w:val="24"/>
        </w:rPr>
        <w:t xml:space="preserve">, </w:t>
      </w:r>
      <w:r w:rsidR="00992D99">
        <w:rPr>
          <w:rFonts w:ascii="Times New Roman" w:hAnsi="Times New Roman"/>
          <w:szCs w:val="24"/>
        </w:rPr>
        <w:t>além de apresentar</w:t>
      </w:r>
      <w:r w:rsidRPr="006B3CEF">
        <w:rPr>
          <w:rFonts w:ascii="Times New Roman" w:hAnsi="Times New Roman"/>
          <w:szCs w:val="24"/>
        </w:rPr>
        <w:t xml:space="preserve"> </w:t>
      </w:r>
      <w:r w:rsidR="007D2FB0">
        <w:rPr>
          <w:rFonts w:ascii="Times New Roman" w:hAnsi="Times New Roman"/>
          <w:szCs w:val="24"/>
        </w:rPr>
        <w:t xml:space="preserve">um comparativo entre </w:t>
      </w:r>
      <w:r w:rsidR="00992D99">
        <w:rPr>
          <w:rFonts w:ascii="Times New Roman" w:hAnsi="Times New Roman"/>
          <w:szCs w:val="24"/>
        </w:rPr>
        <w:t>Modelos de Variância Constante (OLS) e Modelo D</w:t>
      </w:r>
      <w:r w:rsidRPr="006B3CEF">
        <w:rPr>
          <w:rFonts w:ascii="Times New Roman" w:hAnsi="Times New Roman"/>
          <w:szCs w:val="24"/>
        </w:rPr>
        <w:t>inâmico (GARCH-bekk diagonal).</w:t>
      </w:r>
      <w:r w:rsidR="007D2FB0">
        <w:rPr>
          <w:rFonts w:ascii="Times New Roman" w:hAnsi="Times New Roman"/>
          <w:szCs w:val="24"/>
        </w:rPr>
        <w:t xml:space="preserve"> </w:t>
      </w:r>
    </w:p>
    <w:p w:rsidR="00691688" w:rsidRPr="006B3CEF" w:rsidRDefault="00691688" w:rsidP="008955D9">
      <w:pPr>
        <w:pStyle w:val="Pargrafo"/>
        <w:ind w:firstLine="0"/>
        <w:rPr>
          <w:rFonts w:ascii="Times New Roman" w:hAnsi="Times New Roman"/>
          <w:szCs w:val="24"/>
        </w:rPr>
      </w:pPr>
      <w:r w:rsidRPr="006B3CEF">
        <w:rPr>
          <w:rFonts w:ascii="Times New Roman" w:hAnsi="Times New Roman"/>
          <w:szCs w:val="24"/>
        </w:rPr>
        <w:tab/>
        <w:t xml:space="preserve">A importância do agronegócio para o PIB brasileiro </w:t>
      </w:r>
      <w:r w:rsidR="00A45B40" w:rsidRPr="006B3CEF">
        <w:rPr>
          <w:rFonts w:ascii="Times New Roman" w:hAnsi="Times New Roman"/>
          <w:szCs w:val="24"/>
        </w:rPr>
        <w:t>é incontestável, para tanto, aná</w:t>
      </w:r>
      <w:r w:rsidRPr="006B3CEF">
        <w:rPr>
          <w:rFonts w:ascii="Times New Roman" w:hAnsi="Times New Roman"/>
          <w:szCs w:val="24"/>
        </w:rPr>
        <w:t xml:space="preserve">lises acerca deste setor podem contribuir para a expansão das negociações e mitigar o risco intrínseco as alterações nos preços. </w:t>
      </w:r>
    </w:p>
    <w:p w:rsidR="00691688" w:rsidRPr="006B3CEF" w:rsidRDefault="00691688" w:rsidP="008955D9">
      <w:pPr>
        <w:pStyle w:val="Pargrafo"/>
        <w:ind w:firstLine="0"/>
        <w:rPr>
          <w:rFonts w:ascii="Times New Roman" w:hAnsi="Times New Roman"/>
          <w:szCs w:val="24"/>
        </w:rPr>
      </w:pPr>
      <w:r w:rsidRPr="006B3CEF">
        <w:rPr>
          <w:rFonts w:ascii="Times New Roman" w:hAnsi="Times New Roman"/>
          <w:szCs w:val="24"/>
        </w:rPr>
        <w:tab/>
        <w:t xml:space="preserve">A produção do milho no Brasil vem ganhando </w:t>
      </w:r>
      <w:r w:rsidR="00992D99">
        <w:rPr>
          <w:rFonts w:ascii="Times New Roman" w:hAnsi="Times New Roman"/>
          <w:szCs w:val="24"/>
        </w:rPr>
        <w:t>destaque</w:t>
      </w:r>
      <w:r w:rsidRPr="006B3CEF">
        <w:rPr>
          <w:rFonts w:ascii="Times New Roman" w:hAnsi="Times New Roman"/>
          <w:szCs w:val="24"/>
        </w:rPr>
        <w:t>, pois os Estados Unidos, maior produtor mundial do grão, tem r</w:t>
      </w:r>
      <w:r w:rsidR="00992D99">
        <w:rPr>
          <w:rFonts w:ascii="Times New Roman" w:hAnsi="Times New Roman"/>
          <w:szCs w:val="24"/>
        </w:rPr>
        <w:t>etido sua produção internamente para a</w:t>
      </w:r>
      <w:r w:rsidRPr="006B3CEF">
        <w:rPr>
          <w:rFonts w:ascii="Times New Roman" w:hAnsi="Times New Roman"/>
          <w:szCs w:val="24"/>
        </w:rPr>
        <w:t xml:space="preserve"> produ</w:t>
      </w:r>
      <w:r w:rsidR="00992D99">
        <w:rPr>
          <w:rFonts w:ascii="Times New Roman" w:hAnsi="Times New Roman"/>
          <w:szCs w:val="24"/>
        </w:rPr>
        <w:t>ção</w:t>
      </w:r>
      <w:r w:rsidRPr="006B3CEF">
        <w:rPr>
          <w:rFonts w:ascii="Times New Roman" w:hAnsi="Times New Roman"/>
          <w:szCs w:val="24"/>
        </w:rPr>
        <w:t xml:space="preserve"> etanol. </w:t>
      </w:r>
      <w:r w:rsidR="002555CA" w:rsidRPr="006B3CEF">
        <w:rPr>
          <w:rFonts w:ascii="Times New Roman" w:hAnsi="Times New Roman"/>
          <w:szCs w:val="24"/>
        </w:rPr>
        <w:t xml:space="preserve">Esse cenário deu abertura </w:t>
      </w:r>
      <w:r w:rsidR="00992D99">
        <w:rPr>
          <w:rFonts w:ascii="Times New Roman" w:hAnsi="Times New Roman"/>
          <w:szCs w:val="24"/>
        </w:rPr>
        <w:t>a</w:t>
      </w:r>
      <w:r w:rsidR="002555CA" w:rsidRPr="006B3CEF">
        <w:rPr>
          <w:rFonts w:ascii="Times New Roman" w:hAnsi="Times New Roman"/>
          <w:szCs w:val="24"/>
        </w:rPr>
        <w:t xml:space="preserve"> mercados para o produtor brasileiro. Tendo em vista que o mercado da soja já está consolidado devido </w:t>
      </w:r>
      <w:r w:rsidR="00593CD6" w:rsidRPr="006B3CEF">
        <w:rPr>
          <w:rFonts w:ascii="Times New Roman" w:hAnsi="Times New Roman"/>
          <w:szCs w:val="24"/>
        </w:rPr>
        <w:t>à</w:t>
      </w:r>
      <w:r w:rsidR="002555CA" w:rsidRPr="006B3CEF">
        <w:rPr>
          <w:rFonts w:ascii="Times New Roman" w:hAnsi="Times New Roman"/>
          <w:szCs w:val="24"/>
        </w:rPr>
        <w:t xml:space="preserve"> larga produção que é realizada no país,</w:t>
      </w:r>
      <w:r w:rsidR="00BD6337">
        <w:rPr>
          <w:rFonts w:ascii="Times New Roman" w:hAnsi="Times New Roman"/>
          <w:szCs w:val="24"/>
        </w:rPr>
        <w:t xml:space="preserve"> as oscilações</w:t>
      </w:r>
      <w:r w:rsidR="002555CA" w:rsidRPr="006B3CEF">
        <w:rPr>
          <w:rFonts w:ascii="Times New Roman" w:hAnsi="Times New Roman"/>
          <w:szCs w:val="24"/>
        </w:rPr>
        <w:t xml:space="preserve"> dos preços e negociações são menores, impondo mais liquidez aos contratos, como estes bens são complementares em uma larga cadeia de produção alimentícia, apresentam alto grau de correlação, sendo possível utilizar modelos cruzados para verificar se tal interação pode mitigar o risco dos preços.</w:t>
      </w:r>
    </w:p>
    <w:p w:rsidR="006B3CEF" w:rsidRDefault="008104EA" w:rsidP="008955D9">
      <w:pPr>
        <w:pStyle w:val="Pargrafo"/>
        <w:ind w:firstLine="0"/>
        <w:rPr>
          <w:rFonts w:ascii="Times New Roman" w:hAnsi="Times New Roman"/>
        </w:rPr>
      </w:pPr>
      <w:r>
        <w:rPr>
          <w:rFonts w:ascii="Times New Roman" w:hAnsi="Times New Roman"/>
          <w:szCs w:val="24"/>
        </w:rPr>
        <w:tab/>
        <w:t>Neste sentido</w:t>
      </w:r>
      <w:r w:rsidR="007F1468">
        <w:rPr>
          <w:rFonts w:ascii="Times New Roman" w:hAnsi="Times New Roman"/>
          <w:szCs w:val="24"/>
        </w:rPr>
        <w:t>,</w:t>
      </w:r>
      <w:r>
        <w:rPr>
          <w:rFonts w:ascii="Times New Roman" w:hAnsi="Times New Roman"/>
          <w:szCs w:val="24"/>
        </w:rPr>
        <w:t xml:space="preserve"> utilizou-se</w:t>
      </w:r>
      <w:r w:rsidR="002555CA" w:rsidRPr="006B3CEF">
        <w:rPr>
          <w:rFonts w:ascii="Times New Roman" w:hAnsi="Times New Roman"/>
          <w:szCs w:val="24"/>
        </w:rPr>
        <w:t xml:space="preserve"> </w:t>
      </w:r>
      <w:r w:rsidR="00BD6337">
        <w:rPr>
          <w:rFonts w:ascii="Times New Roman" w:hAnsi="Times New Roman"/>
          <w:szCs w:val="24"/>
        </w:rPr>
        <w:t>série</w:t>
      </w:r>
      <w:r>
        <w:rPr>
          <w:rFonts w:ascii="Times New Roman" w:hAnsi="Times New Roman"/>
          <w:szCs w:val="24"/>
        </w:rPr>
        <w:t>s</w:t>
      </w:r>
      <w:r w:rsidR="002555CA" w:rsidRPr="006B3CEF">
        <w:rPr>
          <w:rFonts w:ascii="Times New Roman" w:hAnsi="Times New Roman"/>
          <w:szCs w:val="24"/>
        </w:rPr>
        <w:t xml:space="preserve"> diária</w:t>
      </w:r>
      <w:r>
        <w:rPr>
          <w:rFonts w:ascii="Times New Roman" w:hAnsi="Times New Roman"/>
          <w:szCs w:val="24"/>
        </w:rPr>
        <w:t>s</w:t>
      </w:r>
      <w:r w:rsidR="002555CA" w:rsidRPr="006B3CEF">
        <w:rPr>
          <w:rFonts w:ascii="Times New Roman" w:hAnsi="Times New Roman"/>
          <w:szCs w:val="24"/>
        </w:rPr>
        <w:t xml:space="preserve"> </w:t>
      </w:r>
      <w:r w:rsidR="00BD6337">
        <w:rPr>
          <w:rFonts w:ascii="Times New Roman" w:hAnsi="Times New Roman"/>
        </w:rPr>
        <w:t>para o período de 08/06/2012 a</w:t>
      </w:r>
      <w:r w:rsidR="002555CA" w:rsidRPr="006B3CEF">
        <w:rPr>
          <w:rFonts w:ascii="Times New Roman" w:hAnsi="Times New Roman"/>
        </w:rPr>
        <w:t xml:space="preserve"> 12/09/2016, onde observou-se no Modelo de Mínima Variância um </w:t>
      </w:r>
      <w:r w:rsidR="002555CA" w:rsidRPr="006B3CEF">
        <w:rPr>
          <w:rFonts w:ascii="Times New Roman" w:hAnsi="Times New Roman"/>
          <w:i/>
        </w:rPr>
        <w:t xml:space="preserve">hedge </w:t>
      </w:r>
      <w:r w:rsidR="002555CA" w:rsidRPr="006B3CEF">
        <w:rPr>
          <w:rFonts w:ascii="Times New Roman" w:hAnsi="Times New Roman"/>
        </w:rPr>
        <w:t>ótimo em cerca de 5,24%, com grau de efetividade de proteção em 2,05% para todos o período observado. Em discrepância com este modelo, os resultados do Modelo</w:t>
      </w:r>
      <w:r w:rsidR="006B3CEF" w:rsidRPr="006B3CEF">
        <w:rPr>
          <w:rFonts w:ascii="Times New Roman" w:hAnsi="Times New Roman"/>
        </w:rPr>
        <w:t xml:space="preserve"> Dinâmico – G</w:t>
      </w:r>
      <w:r w:rsidR="00BD6337">
        <w:rPr>
          <w:rFonts w:ascii="Times New Roman" w:hAnsi="Times New Roman"/>
        </w:rPr>
        <w:t xml:space="preserve">ARCH BEKK </w:t>
      </w:r>
      <w:r w:rsidR="006B3CEF" w:rsidRPr="006B3CEF">
        <w:rPr>
          <w:rFonts w:ascii="Times New Roman" w:hAnsi="Times New Roman"/>
        </w:rPr>
        <w:t>diagonal</w:t>
      </w:r>
      <w:r w:rsidR="002555CA" w:rsidRPr="006B3CEF">
        <w:rPr>
          <w:rFonts w:ascii="Times New Roman" w:hAnsi="Times New Roman"/>
        </w:rPr>
        <w:t xml:space="preserve"> apresentou oscilações no que tange </w:t>
      </w:r>
      <w:r w:rsidR="00BD6337">
        <w:rPr>
          <w:rFonts w:ascii="Times New Roman" w:hAnsi="Times New Roman"/>
        </w:rPr>
        <w:t>a</w:t>
      </w:r>
      <w:r w:rsidR="002555CA" w:rsidRPr="006B3CEF">
        <w:rPr>
          <w:rFonts w:ascii="Times New Roman" w:hAnsi="Times New Roman"/>
        </w:rPr>
        <w:t>o hedge ótimo, atingindo valores superiores a 40%, em períodos mais recentes em relação ao</w:t>
      </w:r>
      <w:r w:rsidR="00BD6337">
        <w:rPr>
          <w:rFonts w:ascii="Times New Roman" w:hAnsi="Times New Roman"/>
        </w:rPr>
        <w:t xml:space="preserve"> início da sé</w:t>
      </w:r>
      <w:r w:rsidR="002555CA" w:rsidRPr="006B3CEF">
        <w:rPr>
          <w:rFonts w:ascii="Times New Roman" w:hAnsi="Times New Roman"/>
        </w:rPr>
        <w:t>rie que foi estudada</w:t>
      </w:r>
      <w:r w:rsidR="007D2FB0">
        <w:rPr>
          <w:rFonts w:ascii="Times New Roman" w:hAnsi="Times New Roman"/>
        </w:rPr>
        <w:t xml:space="preserve"> e mostrou-se mais adequado para a análise por captar a oscilações condicionais do mercado</w:t>
      </w:r>
      <w:r w:rsidR="002555CA" w:rsidRPr="006B3CEF">
        <w:rPr>
          <w:rFonts w:ascii="Times New Roman" w:hAnsi="Times New Roman"/>
        </w:rPr>
        <w:t>. Portanto</w:t>
      </w:r>
      <w:r w:rsidR="006B3CEF" w:rsidRPr="006B3CEF">
        <w:rPr>
          <w:rFonts w:ascii="Times New Roman" w:hAnsi="Times New Roman"/>
        </w:rPr>
        <w:t>,</w:t>
      </w:r>
      <w:r w:rsidR="002555CA" w:rsidRPr="006B3CEF">
        <w:rPr>
          <w:rFonts w:ascii="Times New Roman" w:hAnsi="Times New Roman"/>
        </w:rPr>
        <w:t xml:space="preserve"> é de valor significativo o agente que depende do preço do milho pautar-se na série de preços da soja para precaver-se </w:t>
      </w:r>
      <w:r w:rsidR="00B4290D" w:rsidRPr="006B3CEF">
        <w:rPr>
          <w:rFonts w:ascii="Times New Roman" w:hAnsi="Times New Roman"/>
        </w:rPr>
        <w:t>de possíveis alterações nos preços, podendo assim, garantir uma maior margem em suas negociações em conjunto com uma redução do risco do contrato, ou seja, aumentar a rentabilidade de sua carteira ótima.</w:t>
      </w:r>
    </w:p>
    <w:p w:rsidR="006B3CEF" w:rsidRPr="005B6CEB" w:rsidRDefault="006B3CEF" w:rsidP="00066C0B">
      <w:pPr>
        <w:pStyle w:val="Pargrafo"/>
        <w:rPr>
          <w:rFonts w:ascii="Times New Roman" w:hAnsi="Times New Roman"/>
        </w:rPr>
      </w:pPr>
      <w:r>
        <w:rPr>
          <w:rFonts w:ascii="Times New Roman" w:hAnsi="Times New Roman"/>
        </w:rPr>
        <w:t>A contribuição deste estudo à literatura</w:t>
      </w:r>
      <w:r w:rsidR="007D2FB0">
        <w:rPr>
          <w:rFonts w:ascii="Times New Roman" w:hAnsi="Times New Roman"/>
        </w:rPr>
        <w:t xml:space="preserve"> é inovar ao utilizar uma metodologia pouco explorada</w:t>
      </w:r>
      <w:r>
        <w:rPr>
          <w:rFonts w:ascii="Times New Roman" w:hAnsi="Times New Roman"/>
        </w:rPr>
        <w:t xml:space="preserve"> s</w:t>
      </w:r>
      <w:r w:rsidR="007D2FB0">
        <w:rPr>
          <w:rFonts w:ascii="Times New Roman" w:hAnsi="Times New Roman"/>
        </w:rPr>
        <w:t>obre hedge no mercado de grãos,</w:t>
      </w:r>
      <w:r>
        <w:rPr>
          <w:rFonts w:ascii="Times New Roman" w:hAnsi="Times New Roman"/>
        </w:rPr>
        <w:t xml:space="preserve"> sinalizar que o produtor de milho pode encontrar elevado índice de proteção ao usar contratos de soja como hedge cruzado, ademais o estudo sinaliza, por meio de um modelo dinâmico, que a efetividade da proteção tem </w:t>
      </w:r>
      <w:r w:rsidR="00BD6337">
        <w:rPr>
          <w:rFonts w:ascii="Times New Roman" w:hAnsi="Times New Roman"/>
        </w:rPr>
        <w:t xml:space="preserve">se </w:t>
      </w:r>
      <w:r>
        <w:rPr>
          <w:rFonts w:ascii="Times New Roman" w:hAnsi="Times New Roman"/>
        </w:rPr>
        <w:t>ampliado no período mais recente.</w:t>
      </w:r>
      <w:r w:rsidR="007D2FB0">
        <w:rPr>
          <w:rFonts w:ascii="Times New Roman" w:hAnsi="Times New Roman"/>
        </w:rPr>
        <w:t xml:space="preserve"> </w:t>
      </w:r>
    </w:p>
    <w:p w:rsidR="00343D9A" w:rsidRPr="00CB32AC" w:rsidRDefault="006B3CEF" w:rsidP="00066C0B">
      <w:pPr>
        <w:pStyle w:val="titulogeral"/>
        <w:rPr>
          <w:rFonts w:ascii="Times New Roman" w:hAnsi="Times New Roman"/>
          <w:lang w:val="en-US"/>
        </w:rPr>
      </w:pPr>
      <w:bookmarkStart w:id="30" w:name="_Toc485692970"/>
      <w:r w:rsidRPr="00CB32AC">
        <w:rPr>
          <w:rFonts w:ascii="Times New Roman" w:hAnsi="Times New Roman"/>
          <w:lang w:val="en-US"/>
        </w:rPr>
        <w:lastRenderedPageBreak/>
        <w:t>R</w:t>
      </w:r>
      <w:r w:rsidR="00BB3CD8" w:rsidRPr="00CB32AC">
        <w:rPr>
          <w:rFonts w:ascii="Times New Roman" w:hAnsi="Times New Roman"/>
          <w:lang w:val="en-US"/>
        </w:rPr>
        <w:t>EFERÊNCIAS</w:t>
      </w:r>
      <w:bookmarkEnd w:id="30"/>
    </w:p>
    <w:p w:rsidR="007D582E" w:rsidRPr="00096457" w:rsidRDefault="007D582E" w:rsidP="007D582E">
      <w:pPr>
        <w:pStyle w:val="Pargrafo"/>
        <w:jc w:val="center"/>
        <w:rPr>
          <w:rFonts w:ascii="Times New Roman" w:hAnsi="Times New Roman"/>
          <w:b/>
          <w:lang w:val="en-US"/>
        </w:rPr>
      </w:pPr>
    </w:p>
    <w:p w:rsidR="003D5154" w:rsidRPr="006B3CEF" w:rsidRDefault="003D5154" w:rsidP="006B3CEF">
      <w:pPr>
        <w:jc w:val="left"/>
        <w:rPr>
          <w:rFonts w:ascii="Times New Roman" w:hAnsi="Times New Roman"/>
          <w:szCs w:val="24"/>
          <w:lang w:val="en-US"/>
        </w:rPr>
      </w:pPr>
      <w:r w:rsidRPr="006B3CEF">
        <w:rPr>
          <w:rFonts w:ascii="Times New Roman" w:hAnsi="Times New Roman"/>
          <w:szCs w:val="24"/>
          <w:lang w:val="en-US"/>
        </w:rPr>
        <w:t xml:space="preserve">ADAM-MULLER, A. F. A.; NOLTE, I. </w:t>
      </w:r>
      <w:r w:rsidRPr="006B3CEF">
        <w:rPr>
          <w:rFonts w:ascii="Times New Roman" w:hAnsi="Times New Roman"/>
          <w:i/>
          <w:szCs w:val="24"/>
          <w:lang w:val="en-US"/>
        </w:rPr>
        <w:t>Cross hedging</w:t>
      </w:r>
      <w:r w:rsidRPr="006B3CEF">
        <w:rPr>
          <w:rFonts w:ascii="Times New Roman" w:hAnsi="Times New Roman"/>
          <w:szCs w:val="24"/>
          <w:lang w:val="en-US"/>
        </w:rPr>
        <w:t xml:space="preserve"> under multiplicative basis risk. </w:t>
      </w:r>
      <w:r w:rsidRPr="006B3CEF">
        <w:rPr>
          <w:rFonts w:ascii="Times New Roman" w:hAnsi="Times New Roman"/>
          <w:b/>
          <w:szCs w:val="24"/>
          <w:lang w:val="en-US"/>
        </w:rPr>
        <w:t>Journal of Banking &amp; Finance</w:t>
      </w:r>
      <w:r w:rsidRPr="006B3CEF">
        <w:rPr>
          <w:rFonts w:ascii="Times New Roman" w:hAnsi="Times New Roman"/>
          <w:szCs w:val="24"/>
          <w:lang w:val="en-US"/>
        </w:rPr>
        <w:t>. v. 35, n. 11, p. 2956-2964, Nov</w:t>
      </w:r>
      <w:r w:rsidR="00135F83">
        <w:rPr>
          <w:rFonts w:ascii="Times New Roman" w:hAnsi="Times New Roman"/>
          <w:szCs w:val="24"/>
          <w:lang w:val="en-US"/>
        </w:rPr>
        <w:t>ember</w:t>
      </w:r>
      <w:r w:rsidRPr="006B3CEF">
        <w:rPr>
          <w:rFonts w:ascii="Times New Roman" w:hAnsi="Times New Roman"/>
          <w:szCs w:val="24"/>
          <w:lang w:val="en-US"/>
        </w:rPr>
        <w:t>. 2011.</w:t>
      </w:r>
    </w:p>
    <w:p w:rsidR="003D5154" w:rsidRPr="006B3CEF" w:rsidRDefault="003D5154" w:rsidP="006B3CEF">
      <w:pPr>
        <w:jc w:val="left"/>
        <w:rPr>
          <w:rFonts w:ascii="Times New Roman" w:hAnsi="Times New Roman"/>
          <w:szCs w:val="24"/>
          <w:lang w:val="en-US"/>
        </w:rPr>
      </w:pPr>
    </w:p>
    <w:p w:rsidR="003D5154" w:rsidRPr="006B3CEF" w:rsidRDefault="003D5154" w:rsidP="006B3CEF">
      <w:pPr>
        <w:jc w:val="left"/>
        <w:rPr>
          <w:rFonts w:ascii="Times New Roman" w:hAnsi="Times New Roman"/>
          <w:szCs w:val="24"/>
          <w:shd w:val="clear" w:color="auto" w:fill="FFFFFF"/>
          <w:lang w:val="en-US"/>
        </w:rPr>
      </w:pPr>
      <w:r w:rsidRPr="006B3CEF">
        <w:rPr>
          <w:rFonts w:ascii="Times New Roman" w:hAnsi="Times New Roman"/>
          <w:szCs w:val="24"/>
          <w:shd w:val="clear" w:color="auto" w:fill="FFFFFF"/>
          <w:lang w:val="en-US"/>
        </w:rPr>
        <w:t>ANDERSON, R. W.; DANTHINE, J. P. Cross hedging.</w:t>
      </w:r>
      <w:r w:rsidRPr="006B3CEF">
        <w:rPr>
          <w:rFonts w:ascii="Times New Roman" w:hAnsi="Times New Roman"/>
          <w:szCs w:val="24"/>
          <w:lang w:val="en-US"/>
        </w:rPr>
        <w:t> </w:t>
      </w:r>
      <w:r w:rsidRPr="006B3CEF">
        <w:rPr>
          <w:rFonts w:ascii="Times New Roman" w:hAnsi="Times New Roman"/>
          <w:b/>
          <w:bCs/>
          <w:szCs w:val="24"/>
          <w:shd w:val="clear" w:color="auto" w:fill="FFFFFF"/>
          <w:lang w:val="en-US"/>
        </w:rPr>
        <w:t>The Journal of Political Economy</w:t>
      </w:r>
      <w:r w:rsidRPr="006B3CEF">
        <w:rPr>
          <w:rFonts w:ascii="Times New Roman" w:hAnsi="Times New Roman"/>
          <w:szCs w:val="24"/>
          <w:shd w:val="clear" w:color="auto" w:fill="FFFFFF"/>
          <w:lang w:val="en-US"/>
        </w:rPr>
        <w:t xml:space="preserve">, </w:t>
      </w:r>
      <w:r w:rsidR="0098442C">
        <w:rPr>
          <w:rFonts w:ascii="Times New Roman" w:hAnsi="Times New Roman"/>
          <w:szCs w:val="24"/>
          <w:shd w:val="clear" w:color="auto" w:fill="FFFFFF"/>
          <w:lang w:val="en-US"/>
        </w:rPr>
        <w:t xml:space="preserve">p. </w:t>
      </w:r>
      <w:r w:rsidRPr="006B3CEF">
        <w:rPr>
          <w:rFonts w:ascii="Times New Roman" w:hAnsi="Times New Roman"/>
          <w:szCs w:val="24"/>
          <w:shd w:val="clear" w:color="auto" w:fill="FFFFFF"/>
          <w:lang w:val="en-US"/>
        </w:rPr>
        <w:t>1182-1196, 1981.</w:t>
      </w:r>
    </w:p>
    <w:p w:rsidR="003D5154" w:rsidRPr="006B3CEF" w:rsidRDefault="003D5154" w:rsidP="006B3CEF">
      <w:pPr>
        <w:jc w:val="left"/>
        <w:rPr>
          <w:rFonts w:ascii="Times New Roman" w:hAnsi="Times New Roman"/>
          <w:szCs w:val="24"/>
          <w:lang w:val="en-US"/>
        </w:rPr>
      </w:pPr>
    </w:p>
    <w:p w:rsidR="003D5154" w:rsidRPr="006B3CEF" w:rsidRDefault="003D5154" w:rsidP="006B3CEF">
      <w:pPr>
        <w:jc w:val="left"/>
        <w:rPr>
          <w:rFonts w:ascii="Times New Roman" w:hAnsi="Times New Roman"/>
          <w:szCs w:val="24"/>
          <w:lang w:val="en-US"/>
        </w:rPr>
      </w:pPr>
      <w:r w:rsidRPr="006B3CEF">
        <w:rPr>
          <w:rFonts w:ascii="Times New Roman" w:hAnsi="Times New Roman"/>
          <w:szCs w:val="24"/>
          <w:lang w:val="en-US"/>
        </w:rPr>
        <w:t xml:space="preserve">BABA, Y.; ENGLE, R. F.; KRAFT, D. F.; KRONER, K. F. </w:t>
      </w:r>
      <w:r w:rsidRPr="006B3CEF">
        <w:rPr>
          <w:rFonts w:ascii="Times New Roman" w:hAnsi="Times New Roman"/>
          <w:b/>
          <w:szCs w:val="24"/>
          <w:lang w:val="en-US"/>
        </w:rPr>
        <w:t>Multivariate simultaneous generalized ARCH</w:t>
      </w:r>
      <w:r w:rsidRPr="006B3CEF">
        <w:rPr>
          <w:rFonts w:ascii="Times New Roman" w:hAnsi="Times New Roman"/>
          <w:szCs w:val="24"/>
          <w:lang w:val="en-US"/>
        </w:rPr>
        <w:t xml:space="preserve">. San Diego: </w:t>
      </w:r>
      <w:r w:rsidR="00135F83">
        <w:rPr>
          <w:rFonts w:ascii="Times New Roman" w:hAnsi="Times New Roman"/>
          <w:szCs w:val="24"/>
          <w:lang w:val="en-US"/>
        </w:rPr>
        <w:t>University of California. Mimeo,</w:t>
      </w:r>
      <w:r w:rsidRPr="006B3CEF">
        <w:rPr>
          <w:rFonts w:ascii="Times New Roman" w:hAnsi="Times New Roman"/>
          <w:szCs w:val="24"/>
          <w:lang w:val="en-US"/>
        </w:rPr>
        <w:t xml:space="preserve"> 1990.</w:t>
      </w:r>
    </w:p>
    <w:p w:rsidR="003D5154" w:rsidRPr="006B3CEF" w:rsidRDefault="003D5154" w:rsidP="006B3CEF">
      <w:pPr>
        <w:jc w:val="left"/>
        <w:rPr>
          <w:rFonts w:ascii="Times New Roman" w:hAnsi="Times New Roman"/>
          <w:szCs w:val="24"/>
          <w:lang w:val="en-US"/>
        </w:rPr>
      </w:pPr>
    </w:p>
    <w:p w:rsidR="003D5154" w:rsidRPr="006B3CEF" w:rsidRDefault="003D5154" w:rsidP="006B3CEF">
      <w:pPr>
        <w:jc w:val="left"/>
        <w:rPr>
          <w:rFonts w:ascii="Times New Roman" w:hAnsi="Times New Roman"/>
          <w:szCs w:val="24"/>
          <w:lang w:val="en-US"/>
        </w:rPr>
      </w:pPr>
      <w:r w:rsidRPr="006B3CEF">
        <w:rPr>
          <w:rFonts w:ascii="Times New Roman" w:hAnsi="Times New Roman"/>
          <w:szCs w:val="24"/>
          <w:lang w:val="en-US"/>
        </w:rPr>
        <w:t xml:space="preserve">BAILLIE, R. T.; MYERS, R. J. </w:t>
      </w:r>
      <w:r w:rsidRPr="006B3CEF">
        <w:rPr>
          <w:rFonts w:ascii="Times New Roman" w:hAnsi="Times New Roman"/>
          <w:b/>
          <w:szCs w:val="24"/>
          <w:lang w:val="en-US"/>
        </w:rPr>
        <w:t>Modeling commodity price distributions and estimating the optimal futures hedge</w:t>
      </w:r>
      <w:r w:rsidRPr="006B3CEF">
        <w:rPr>
          <w:rFonts w:ascii="Times New Roman" w:hAnsi="Times New Roman"/>
          <w:szCs w:val="24"/>
          <w:lang w:val="en-US"/>
        </w:rPr>
        <w:t>. Columbia: University of Columbia, 1998.</w:t>
      </w:r>
    </w:p>
    <w:p w:rsidR="003D5154" w:rsidRPr="006B3CEF" w:rsidRDefault="003D5154" w:rsidP="006B3CEF">
      <w:pPr>
        <w:jc w:val="left"/>
        <w:rPr>
          <w:rFonts w:ascii="Times New Roman" w:hAnsi="Times New Roman"/>
          <w:szCs w:val="24"/>
          <w:lang w:val="en-US"/>
        </w:rPr>
      </w:pPr>
    </w:p>
    <w:p w:rsidR="003D5154" w:rsidRPr="00945024" w:rsidRDefault="003D5154" w:rsidP="006B3CEF">
      <w:pPr>
        <w:jc w:val="left"/>
        <w:rPr>
          <w:rFonts w:ascii="Times New Roman" w:hAnsi="Times New Roman"/>
          <w:szCs w:val="24"/>
        </w:rPr>
      </w:pPr>
      <w:r w:rsidRPr="006B3CEF">
        <w:rPr>
          <w:rFonts w:ascii="Times New Roman" w:hAnsi="Times New Roman"/>
          <w:szCs w:val="24"/>
          <w:lang w:val="en-US"/>
        </w:rPr>
        <w:t>BENNINGA, S.; ELDOR, R..; ZILCHA, I.</w:t>
      </w:r>
      <w:r w:rsidR="00576AD8">
        <w:rPr>
          <w:rFonts w:ascii="Times New Roman" w:hAnsi="Times New Roman"/>
          <w:szCs w:val="24"/>
          <w:lang w:val="en-US"/>
        </w:rPr>
        <w:t xml:space="preserve"> </w:t>
      </w:r>
      <w:r w:rsidRPr="006B3CEF">
        <w:rPr>
          <w:rFonts w:ascii="Times New Roman" w:hAnsi="Times New Roman"/>
          <w:szCs w:val="24"/>
          <w:lang w:val="en-US"/>
        </w:rPr>
        <w:t xml:space="preserve">The Optimal Hedge Ratio in Unbiased Futures Mar- kets. </w:t>
      </w:r>
      <w:r w:rsidRPr="00945024">
        <w:rPr>
          <w:rFonts w:ascii="Times New Roman" w:hAnsi="Times New Roman"/>
          <w:b/>
          <w:szCs w:val="24"/>
        </w:rPr>
        <w:t>Journal of Futures Markets</w:t>
      </w:r>
      <w:r w:rsidR="00135F83" w:rsidRPr="00945024">
        <w:rPr>
          <w:rFonts w:ascii="Times New Roman" w:hAnsi="Times New Roman"/>
          <w:b/>
          <w:szCs w:val="24"/>
        </w:rPr>
        <w:t>,</w:t>
      </w:r>
      <w:r w:rsidRPr="00945024">
        <w:rPr>
          <w:rFonts w:ascii="Times New Roman" w:hAnsi="Times New Roman"/>
          <w:szCs w:val="24"/>
        </w:rPr>
        <w:t xml:space="preserve"> 1984.</w:t>
      </w:r>
    </w:p>
    <w:p w:rsidR="003D5154" w:rsidRPr="00945024" w:rsidRDefault="003D5154" w:rsidP="006B3CEF">
      <w:pPr>
        <w:jc w:val="left"/>
        <w:rPr>
          <w:rFonts w:ascii="Times New Roman" w:hAnsi="Times New Roman"/>
          <w:szCs w:val="24"/>
        </w:rPr>
      </w:pPr>
    </w:p>
    <w:p w:rsidR="003D5154" w:rsidRPr="00945024" w:rsidRDefault="003D5154" w:rsidP="006B3CEF">
      <w:pPr>
        <w:jc w:val="left"/>
        <w:rPr>
          <w:rFonts w:ascii="Times New Roman" w:hAnsi="Times New Roman"/>
          <w:szCs w:val="24"/>
          <w:shd w:val="clear" w:color="auto" w:fill="FFFFFF"/>
          <w:lang w:val="en-US"/>
        </w:rPr>
      </w:pPr>
      <w:r w:rsidRPr="006B3CEF">
        <w:rPr>
          <w:rFonts w:ascii="Times New Roman" w:hAnsi="Times New Roman"/>
          <w:szCs w:val="24"/>
          <w:shd w:val="clear" w:color="auto" w:fill="FFFFFF"/>
        </w:rPr>
        <w:t>BITENCOURT, W. A.; SILVA, W. S.; SÁFADI, T. Hedge dinâmicos: uma evidência para os contratos futuros brasileiros.</w:t>
      </w:r>
      <w:r w:rsidRPr="006B3CEF">
        <w:rPr>
          <w:rStyle w:val="apple-converted-space"/>
          <w:rFonts w:ascii="Times New Roman" w:hAnsi="Times New Roman"/>
          <w:szCs w:val="24"/>
          <w:shd w:val="clear" w:color="auto" w:fill="FFFFFF"/>
        </w:rPr>
        <w:t> </w:t>
      </w:r>
      <w:r w:rsidRPr="00945024">
        <w:rPr>
          <w:rStyle w:val="Forte"/>
          <w:rFonts w:ascii="Times New Roman" w:hAnsi="Times New Roman"/>
          <w:szCs w:val="24"/>
          <w:bdr w:val="none" w:sz="0" w:space="0" w:color="auto" w:frame="1"/>
          <w:shd w:val="clear" w:color="auto" w:fill="FFFFFF"/>
          <w:lang w:val="en-US"/>
        </w:rPr>
        <w:t>Organizações Rurais &amp; Agroindustriais</w:t>
      </w:r>
      <w:r w:rsidRPr="00945024">
        <w:rPr>
          <w:rFonts w:ascii="Times New Roman" w:hAnsi="Times New Roman"/>
          <w:szCs w:val="24"/>
          <w:shd w:val="clear" w:color="auto" w:fill="FFFFFF"/>
          <w:lang w:val="en-US"/>
        </w:rPr>
        <w:t>, v. 8, n. 1, p. 71-78, 2006.</w:t>
      </w:r>
    </w:p>
    <w:p w:rsidR="003D5154" w:rsidRPr="00945024" w:rsidRDefault="003D5154" w:rsidP="006B3CEF">
      <w:pPr>
        <w:jc w:val="left"/>
        <w:rPr>
          <w:rFonts w:ascii="Times New Roman" w:hAnsi="Times New Roman"/>
          <w:szCs w:val="24"/>
          <w:shd w:val="clear" w:color="auto" w:fill="FFFFFF"/>
          <w:lang w:val="en-US"/>
        </w:rPr>
      </w:pPr>
    </w:p>
    <w:p w:rsidR="003D5154" w:rsidRPr="00945024" w:rsidRDefault="003D5154" w:rsidP="006B3CEF">
      <w:pPr>
        <w:jc w:val="left"/>
        <w:rPr>
          <w:rFonts w:ascii="Times New Roman" w:hAnsi="Times New Roman"/>
          <w:szCs w:val="24"/>
          <w:shd w:val="clear" w:color="auto" w:fill="FFFFFF"/>
        </w:rPr>
      </w:pPr>
      <w:r w:rsidRPr="006B3CEF">
        <w:rPr>
          <w:rFonts w:ascii="Times New Roman" w:hAnsi="Times New Roman"/>
          <w:szCs w:val="24"/>
          <w:shd w:val="clear" w:color="auto" w:fill="FFFFFF"/>
          <w:lang w:val="en-US"/>
        </w:rPr>
        <w:t>BLAKE, M. L.; CATLETT, L. Cross Hedging Hay Using Corn Futures: An Empirical Test.</w:t>
      </w:r>
      <w:r w:rsidRPr="006B3CEF">
        <w:rPr>
          <w:rFonts w:ascii="Times New Roman" w:hAnsi="Times New Roman"/>
          <w:szCs w:val="24"/>
          <w:lang w:val="en-US"/>
        </w:rPr>
        <w:t> </w:t>
      </w:r>
      <w:r w:rsidRPr="00945024">
        <w:rPr>
          <w:rFonts w:ascii="Times New Roman" w:hAnsi="Times New Roman"/>
          <w:i/>
          <w:iCs/>
          <w:szCs w:val="24"/>
          <w:shd w:val="clear" w:color="auto" w:fill="FFFFFF"/>
        </w:rPr>
        <w:t xml:space="preserve">Western </w:t>
      </w:r>
      <w:r w:rsidRPr="00945024">
        <w:rPr>
          <w:rFonts w:ascii="Times New Roman" w:hAnsi="Times New Roman"/>
          <w:b/>
          <w:i/>
          <w:iCs/>
          <w:szCs w:val="24"/>
          <w:shd w:val="clear" w:color="auto" w:fill="FFFFFF"/>
        </w:rPr>
        <w:t>Journal of Agricultural Economics</w:t>
      </w:r>
      <w:r w:rsidRPr="00945024">
        <w:rPr>
          <w:rFonts w:ascii="Times New Roman" w:hAnsi="Times New Roman"/>
          <w:szCs w:val="24"/>
          <w:shd w:val="clear" w:color="auto" w:fill="FFFFFF"/>
        </w:rPr>
        <w:t>,</w:t>
      </w:r>
      <w:r w:rsidR="00604BEC" w:rsidRPr="00945024">
        <w:rPr>
          <w:rFonts w:ascii="Times New Roman" w:hAnsi="Times New Roman"/>
          <w:szCs w:val="24"/>
          <w:shd w:val="clear" w:color="auto" w:fill="FFFFFF"/>
        </w:rPr>
        <w:t xml:space="preserve"> v. 9, n. 1,</w:t>
      </w:r>
      <w:r w:rsidRPr="00945024">
        <w:rPr>
          <w:rFonts w:ascii="Times New Roman" w:hAnsi="Times New Roman"/>
          <w:szCs w:val="24"/>
          <w:shd w:val="clear" w:color="auto" w:fill="FFFFFF"/>
        </w:rPr>
        <w:t xml:space="preserve"> p. 127-134, 1984.</w:t>
      </w:r>
    </w:p>
    <w:p w:rsidR="003D5154" w:rsidRPr="00945024" w:rsidRDefault="003D5154" w:rsidP="006B3CEF">
      <w:pPr>
        <w:jc w:val="left"/>
        <w:rPr>
          <w:rFonts w:ascii="Times New Roman" w:hAnsi="Times New Roman"/>
          <w:szCs w:val="24"/>
          <w:shd w:val="clear" w:color="auto" w:fill="FFFFFF"/>
        </w:rPr>
      </w:pPr>
    </w:p>
    <w:p w:rsidR="003D5154" w:rsidRPr="00945024" w:rsidRDefault="003D5154" w:rsidP="006B3CEF">
      <w:pPr>
        <w:jc w:val="left"/>
        <w:rPr>
          <w:rFonts w:ascii="Times New Roman" w:hAnsi="Times New Roman"/>
          <w:szCs w:val="24"/>
        </w:rPr>
      </w:pPr>
      <w:r w:rsidRPr="006B3CEF">
        <w:rPr>
          <w:rFonts w:ascii="Times New Roman" w:hAnsi="Times New Roman"/>
          <w:szCs w:val="24"/>
        </w:rPr>
        <w:t xml:space="preserve">BOLSA MERCANTIL E DE FUTUROS - </w:t>
      </w:r>
      <w:r w:rsidRPr="006B3CEF">
        <w:rPr>
          <w:rFonts w:ascii="Times New Roman" w:hAnsi="Times New Roman"/>
          <w:b/>
          <w:szCs w:val="24"/>
        </w:rPr>
        <w:t>BM&amp;F</w:t>
      </w:r>
      <w:r w:rsidRPr="006B3CEF">
        <w:rPr>
          <w:rFonts w:ascii="Times New Roman" w:hAnsi="Times New Roman"/>
          <w:szCs w:val="24"/>
        </w:rPr>
        <w:t>. Resumo geral das operações. Disponível em: &lt;</w:t>
      </w:r>
      <w:hyperlink r:id="rId22" w:history="1">
        <w:r w:rsidRPr="006B3CEF">
          <w:rPr>
            <w:rStyle w:val="Hyperlink"/>
            <w:rFonts w:ascii="Times New Roman" w:hAnsi="Times New Roman"/>
            <w:color w:val="auto"/>
            <w:szCs w:val="24"/>
          </w:rPr>
          <w:t>http://www.bmf.com.br</w:t>
        </w:r>
      </w:hyperlink>
      <w:r w:rsidRPr="006B3CEF">
        <w:rPr>
          <w:rFonts w:ascii="Times New Roman" w:hAnsi="Times New Roman"/>
          <w:szCs w:val="24"/>
        </w:rPr>
        <w:t xml:space="preserve">&gt;. </w:t>
      </w:r>
      <w:r w:rsidRPr="00945024">
        <w:rPr>
          <w:rFonts w:ascii="Times New Roman" w:hAnsi="Times New Roman"/>
          <w:szCs w:val="24"/>
        </w:rPr>
        <w:t>Acesso em: 11 jul</w:t>
      </w:r>
      <w:r w:rsidR="00135F83" w:rsidRPr="00945024">
        <w:rPr>
          <w:rFonts w:ascii="Times New Roman" w:hAnsi="Times New Roman"/>
          <w:szCs w:val="24"/>
        </w:rPr>
        <w:t>ho,</w:t>
      </w:r>
      <w:r w:rsidRPr="00945024">
        <w:rPr>
          <w:rFonts w:ascii="Times New Roman" w:hAnsi="Times New Roman"/>
          <w:szCs w:val="24"/>
        </w:rPr>
        <w:t xml:space="preserve"> 2016.</w:t>
      </w:r>
    </w:p>
    <w:p w:rsidR="003D5154" w:rsidRPr="00945024" w:rsidRDefault="003D5154" w:rsidP="006B3CEF">
      <w:pPr>
        <w:jc w:val="left"/>
        <w:rPr>
          <w:rFonts w:ascii="Times New Roman" w:hAnsi="Times New Roman"/>
          <w:szCs w:val="24"/>
        </w:rPr>
      </w:pPr>
    </w:p>
    <w:p w:rsidR="003D5154" w:rsidRPr="006B3CEF" w:rsidRDefault="003D5154" w:rsidP="006B3CEF">
      <w:pPr>
        <w:jc w:val="left"/>
        <w:rPr>
          <w:rFonts w:ascii="Times New Roman" w:hAnsi="Times New Roman"/>
          <w:szCs w:val="24"/>
          <w:lang w:val="en-US"/>
        </w:rPr>
      </w:pPr>
      <w:r w:rsidRPr="006B3CEF">
        <w:rPr>
          <w:rFonts w:ascii="Times New Roman" w:hAnsi="Times New Roman"/>
          <w:szCs w:val="24"/>
          <w:lang w:val="en-US"/>
        </w:rPr>
        <w:t xml:space="preserve">BROLL, U.; Wong K.P. Hedging with Mismatched Currencies. </w:t>
      </w:r>
      <w:r w:rsidRPr="006B3CEF">
        <w:rPr>
          <w:rFonts w:ascii="Times New Roman" w:hAnsi="Times New Roman"/>
          <w:b/>
          <w:szCs w:val="24"/>
          <w:lang w:val="en-US"/>
        </w:rPr>
        <w:t>The Journal of Futures Markets</w:t>
      </w:r>
      <w:r w:rsidRPr="006B3CEF">
        <w:rPr>
          <w:rFonts w:ascii="Times New Roman" w:hAnsi="Times New Roman"/>
          <w:szCs w:val="24"/>
          <w:lang w:val="en-US"/>
        </w:rPr>
        <w:t>, New York, v. 19, n. 8, p. 859-875, 1999.</w:t>
      </w:r>
    </w:p>
    <w:p w:rsidR="003D5154" w:rsidRPr="006B3CEF" w:rsidRDefault="003D5154" w:rsidP="006B3CEF">
      <w:pPr>
        <w:jc w:val="left"/>
        <w:rPr>
          <w:rFonts w:ascii="Times New Roman" w:hAnsi="Times New Roman"/>
          <w:szCs w:val="24"/>
          <w:lang w:val="en-US"/>
        </w:rPr>
      </w:pPr>
    </w:p>
    <w:p w:rsidR="003D5154" w:rsidRPr="00945024" w:rsidRDefault="003D5154" w:rsidP="006B3CEF">
      <w:pPr>
        <w:jc w:val="left"/>
        <w:rPr>
          <w:rFonts w:ascii="Times New Roman" w:hAnsi="Times New Roman"/>
          <w:szCs w:val="24"/>
        </w:rPr>
      </w:pPr>
      <w:r w:rsidRPr="006B3CEF">
        <w:rPr>
          <w:rFonts w:ascii="Times New Roman" w:hAnsi="Times New Roman"/>
          <w:szCs w:val="24"/>
          <w:lang w:val="en-US"/>
        </w:rPr>
        <w:t xml:space="preserve">BROOKS, C.; DAVIES, R. J.; KIN, S. S. Cross Hedging With Single Stock Futures. </w:t>
      </w:r>
      <w:r w:rsidRPr="00945024">
        <w:rPr>
          <w:rFonts w:ascii="Times New Roman" w:hAnsi="Times New Roman"/>
          <w:b/>
          <w:szCs w:val="24"/>
        </w:rPr>
        <w:t>Assurances et Gestion des Risques</w:t>
      </w:r>
      <w:r w:rsidRPr="00945024">
        <w:rPr>
          <w:rFonts w:ascii="Times New Roman" w:hAnsi="Times New Roman"/>
          <w:szCs w:val="24"/>
        </w:rPr>
        <w:t>. v. 74, n. 4, p. 473-504, 2007.</w:t>
      </w:r>
    </w:p>
    <w:p w:rsidR="003D5154" w:rsidRPr="00945024" w:rsidRDefault="003D5154" w:rsidP="006B3CEF">
      <w:pPr>
        <w:jc w:val="left"/>
        <w:rPr>
          <w:rFonts w:ascii="Times New Roman" w:hAnsi="Times New Roman"/>
          <w:szCs w:val="24"/>
        </w:rPr>
      </w:pPr>
    </w:p>
    <w:p w:rsidR="003D5154" w:rsidRPr="006B3CEF" w:rsidRDefault="003D5154" w:rsidP="006B3CEF">
      <w:pPr>
        <w:jc w:val="left"/>
        <w:rPr>
          <w:rFonts w:ascii="Times New Roman" w:hAnsi="Times New Roman"/>
          <w:szCs w:val="24"/>
          <w:shd w:val="clear" w:color="auto" w:fill="FFFFFF"/>
        </w:rPr>
      </w:pPr>
      <w:r w:rsidRPr="006B3CEF">
        <w:rPr>
          <w:rFonts w:ascii="Times New Roman" w:hAnsi="Times New Roman"/>
          <w:szCs w:val="24"/>
          <w:shd w:val="clear" w:color="auto" w:fill="FFFFFF"/>
        </w:rPr>
        <w:t xml:space="preserve">BUENO, R. D. L. S.; OLIVEIRA ALVES, D. C. de. </w:t>
      </w:r>
      <w:r w:rsidRPr="006B3CEF">
        <w:rPr>
          <w:rFonts w:ascii="Times New Roman" w:hAnsi="Times New Roman"/>
          <w:i/>
          <w:szCs w:val="24"/>
          <w:shd w:val="clear" w:color="auto" w:fill="FFFFFF"/>
        </w:rPr>
        <w:t>Hedge</w:t>
      </w:r>
      <w:r w:rsidRPr="006B3CEF">
        <w:rPr>
          <w:rFonts w:ascii="Times New Roman" w:hAnsi="Times New Roman"/>
          <w:szCs w:val="24"/>
          <w:shd w:val="clear" w:color="auto" w:fill="FFFFFF"/>
        </w:rPr>
        <w:t>: variância mínima. In</w:t>
      </w:r>
      <w:r w:rsidRPr="006B3CEF">
        <w:rPr>
          <w:rStyle w:val="apple-converted-space"/>
          <w:rFonts w:ascii="Times New Roman" w:hAnsi="Times New Roman"/>
          <w:szCs w:val="24"/>
          <w:shd w:val="clear" w:color="auto" w:fill="FFFFFF"/>
        </w:rPr>
        <w:t> </w:t>
      </w:r>
      <w:r w:rsidRPr="006B3CEF">
        <w:rPr>
          <w:rFonts w:ascii="Times New Roman" w:hAnsi="Times New Roman"/>
          <w:i/>
          <w:iCs/>
          <w:szCs w:val="24"/>
          <w:shd w:val="clear" w:color="auto" w:fill="FFFFFF"/>
        </w:rPr>
        <w:t>I Encontro Brasileiro de Finanças</w:t>
      </w:r>
      <w:r w:rsidRPr="006B3CEF">
        <w:rPr>
          <w:rFonts w:ascii="Times New Roman" w:hAnsi="Times New Roman"/>
          <w:szCs w:val="24"/>
          <w:shd w:val="clear" w:color="auto" w:fill="FFFFFF"/>
        </w:rPr>
        <w:t>, 2001.</w:t>
      </w:r>
    </w:p>
    <w:p w:rsidR="003D5154" w:rsidRPr="006B3CEF" w:rsidRDefault="003D5154" w:rsidP="006B3CEF">
      <w:pPr>
        <w:jc w:val="left"/>
        <w:rPr>
          <w:rFonts w:ascii="Times New Roman" w:hAnsi="Times New Roman"/>
          <w:szCs w:val="24"/>
        </w:rPr>
      </w:pPr>
    </w:p>
    <w:p w:rsidR="003D5154" w:rsidRPr="00135F83" w:rsidRDefault="003D5154" w:rsidP="006B3CEF">
      <w:pPr>
        <w:jc w:val="left"/>
        <w:rPr>
          <w:rFonts w:ascii="Times New Roman" w:hAnsi="Times New Roman"/>
          <w:szCs w:val="24"/>
        </w:rPr>
      </w:pPr>
      <w:r w:rsidRPr="006B3CEF">
        <w:rPr>
          <w:rFonts w:ascii="Times New Roman" w:hAnsi="Times New Roman"/>
          <w:szCs w:val="24"/>
        </w:rPr>
        <w:t xml:space="preserve">CALDARELLI, C. E. </w:t>
      </w:r>
      <w:r w:rsidRPr="00604BEC">
        <w:rPr>
          <w:rFonts w:ascii="Times New Roman" w:hAnsi="Times New Roman"/>
          <w:b/>
          <w:szCs w:val="24"/>
        </w:rPr>
        <w:t>Fatores de influência no preço do milho no Brasil</w:t>
      </w:r>
      <w:r w:rsidRPr="006B3CEF">
        <w:rPr>
          <w:rFonts w:ascii="Times New Roman" w:hAnsi="Times New Roman"/>
          <w:szCs w:val="24"/>
        </w:rPr>
        <w:t xml:space="preserve">. Tese (Doutorado em Economia Aplicada) – Escola Superior de Agricultura “Luiz de Queiroz”, Universidade de São Paulo, Piracicaba. </w:t>
      </w:r>
      <w:r w:rsidR="00135F83">
        <w:rPr>
          <w:rFonts w:ascii="Times New Roman" w:hAnsi="Times New Roman"/>
          <w:szCs w:val="24"/>
        </w:rPr>
        <w:t xml:space="preserve">p. </w:t>
      </w:r>
      <w:r w:rsidR="00135F83" w:rsidRPr="00135F83">
        <w:rPr>
          <w:rFonts w:ascii="Times New Roman" w:hAnsi="Times New Roman"/>
          <w:szCs w:val="24"/>
        </w:rPr>
        <w:t>152</w:t>
      </w:r>
      <w:r w:rsidRPr="00135F83">
        <w:rPr>
          <w:rFonts w:ascii="Times New Roman" w:hAnsi="Times New Roman"/>
          <w:szCs w:val="24"/>
        </w:rPr>
        <w:t>, 2010.</w:t>
      </w:r>
    </w:p>
    <w:p w:rsidR="003D5154" w:rsidRPr="00135F83" w:rsidRDefault="003D5154" w:rsidP="006B3CEF">
      <w:pPr>
        <w:jc w:val="left"/>
        <w:rPr>
          <w:rFonts w:ascii="Times New Roman" w:hAnsi="Times New Roman"/>
          <w:szCs w:val="24"/>
        </w:rPr>
      </w:pPr>
    </w:p>
    <w:p w:rsidR="00D90AB3" w:rsidRPr="00D90AB3" w:rsidRDefault="00D90AB3" w:rsidP="006B3CEF">
      <w:pPr>
        <w:jc w:val="left"/>
        <w:rPr>
          <w:rFonts w:ascii="Times New Roman" w:hAnsi="Times New Roman"/>
          <w:szCs w:val="24"/>
        </w:rPr>
      </w:pPr>
      <w:r w:rsidRPr="00D90AB3">
        <w:rPr>
          <w:rFonts w:ascii="Times New Roman" w:hAnsi="Times New Roman"/>
          <w:szCs w:val="24"/>
        </w:rPr>
        <w:t>CUNHA, A</w:t>
      </w:r>
      <w:r>
        <w:rPr>
          <w:rFonts w:ascii="Times New Roman" w:hAnsi="Times New Roman"/>
          <w:szCs w:val="24"/>
        </w:rPr>
        <w:t xml:space="preserve">. </w:t>
      </w:r>
      <w:r w:rsidRPr="00D90AB3">
        <w:rPr>
          <w:rFonts w:ascii="Times New Roman" w:hAnsi="Times New Roman"/>
          <w:szCs w:val="24"/>
        </w:rPr>
        <w:t>M. A China e o Brasil na nova ordem internacional. </w:t>
      </w:r>
      <w:r w:rsidRPr="00D90AB3">
        <w:rPr>
          <w:rFonts w:ascii="Times New Roman" w:hAnsi="Times New Roman"/>
          <w:b/>
          <w:szCs w:val="24"/>
        </w:rPr>
        <w:t>Revista de Sociologia e Política</w:t>
      </w:r>
      <w:r w:rsidRPr="00D90AB3">
        <w:rPr>
          <w:rFonts w:ascii="Times New Roman" w:hAnsi="Times New Roman"/>
          <w:szCs w:val="24"/>
        </w:rPr>
        <w:t>, v. 19, p. 9, 2011.</w:t>
      </w:r>
    </w:p>
    <w:p w:rsidR="00D90AB3" w:rsidRPr="00D90AB3" w:rsidRDefault="00D90AB3" w:rsidP="006B3CEF">
      <w:pPr>
        <w:jc w:val="left"/>
        <w:rPr>
          <w:rFonts w:ascii="Times New Roman" w:hAnsi="Times New Roman"/>
          <w:szCs w:val="24"/>
        </w:rPr>
      </w:pPr>
    </w:p>
    <w:p w:rsidR="003D5154" w:rsidRPr="00945024" w:rsidRDefault="003D5154" w:rsidP="006B3CEF">
      <w:pPr>
        <w:jc w:val="left"/>
        <w:rPr>
          <w:rFonts w:ascii="Times New Roman" w:hAnsi="Times New Roman"/>
          <w:szCs w:val="24"/>
          <w:shd w:val="clear" w:color="auto" w:fill="FFFFFF"/>
        </w:rPr>
      </w:pPr>
      <w:r w:rsidRPr="006B3CEF">
        <w:rPr>
          <w:rFonts w:ascii="Times New Roman" w:hAnsi="Times New Roman"/>
          <w:szCs w:val="24"/>
          <w:shd w:val="clear" w:color="auto" w:fill="FFFFFF"/>
          <w:lang w:val="en-US"/>
        </w:rPr>
        <w:t>DE OLIVEIRA NETO, O. J.; GARCIA, F. G. Cross hedging the argentinian steers in the futures market of the brazilian live cattle.</w:t>
      </w:r>
      <w:r w:rsidRPr="006B3CEF">
        <w:rPr>
          <w:rFonts w:ascii="Times New Roman" w:hAnsi="Times New Roman"/>
          <w:szCs w:val="24"/>
          <w:lang w:val="en-US"/>
        </w:rPr>
        <w:t> </w:t>
      </w:r>
      <w:r w:rsidRPr="00945024">
        <w:rPr>
          <w:rFonts w:ascii="Times New Roman" w:hAnsi="Times New Roman"/>
          <w:b/>
          <w:bCs/>
          <w:szCs w:val="24"/>
          <w:shd w:val="clear" w:color="auto" w:fill="FFFFFF"/>
        </w:rPr>
        <w:t>CEP</w:t>
      </w:r>
      <w:r w:rsidRPr="00945024">
        <w:rPr>
          <w:rFonts w:ascii="Times New Roman" w:hAnsi="Times New Roman"/>
          <w:szCs w:val="24"/>
          <w:shd w:val="clear" w:color="auto" w:fill="FFFFFF"/>
        </w:rPr>
        <w:t>, v. 38304, p. 402, 2013.</w:t>
      </w:r>
    </w:p>
    <w:p w:rsidR="00A7467F" w:rsidRDefault="00A7467F" w:rsidP="006B3CEF">
      <w:pPr>
        <w:jc w:val="left"/>
        <w:rPr>
          <w:rFonts w:ascii="Times New Roman" w:hAnsi="Times New Roman"/>
          <w:color w:val="222222"/>
          <w:szCs w:val="24"/>
          <w:shd w:val="clear" w:color="auto" w:fill="FFFFFF"/>
        </w:rPr>
      </w:pPr>
    </w:p>
    <w:p w:rsidR="003D5154" w:rsidRPr="00604BEC" w:rsidRDefault="003D5154" w:rsidP="006B3CEF">
      <w:pPr>
        <w:jc w:val="left"/>
        <w:rPr>
          <w:rFonts w:ascii="Times New Roman" w:hAnsi="Times New Roman"/>
          <w:color w:val="222222"/>
          <w:szCs w:val="24"/>
          <w:shd w:val="clear" w:color="auto" w:fill="FFFFFF"/>
        </w:rPr>
      </w:pPr>
      <w:r w:rsidRPr="006B3CEF">
        <w:rPr>
          <w:rFonts w:ascii="Times New Roman" w:hAnsi="Times New Roman"/>
          <w:color w:val="222222"/>
          <w:szCs w:val="24"/>
          <w:shd w:val="clear" w:color="auto" w:fill="FFFFFF"/>
        </w:rPr>
        <w:t xml:space="preserve">DEMARCHI, M. Análise da Conjuntura Agropecuária, Safra 2011/12: Milho. </w:t>
      </w:r>
      <w:r w:rsidRPr="006B3CEF">
        <w:rPr>
          <w:rFonts w:ascii="Times New Roman" w:hAnsi="Times New Roman"/>
          <w:b/>
          <w:bCs/>
          <w:color w:val="222222"/>
          <w:szCs w:val="24"/>
          <w:shd w:val="clear" w:color="auto" w:fill="FFFFFF"/>
        </w:rPr>
        <w:t xml:space="preserve">Curitiba: Secretaria da Agricultura e Abastecimento/Departamento de Economia Rural. </w:t>
      </w:r>
      <w:r w:rsidRPr="00604BEC">
        <w:rPr>
          <w:rFonts w:ascii="Times New Roman" w:hAnsi="Times New Roman"/>
          <w:bCs/>
          <w:color w:val="222222"/>
          <w:szCs w:val="24"/>
          <w:shd w:val="clear" w:color="auto" w:fill="FFFFFF"/>
        </w:rPr>
        <w:t xml:space="preserve">2012a. </w:t>
      </w:r>
      <w:r w:rsidR="00A7467F">
        <w:rPr>
          <w:rFonts w:ascii="Times New Roman" w:hAnsi="Times New Roman"/>
          <w:bCs/>
          <w:color w:val="222222"/>
          <w:szCs w:val="24"/>
          <w:shd w:val="clear" w:color="auto" w:fill="FFFFFF"/>
        </w:rPr>
        <w:t>d</w:t>
      </w:r>
      <w:r w:rsidRPr="00604BEC">
        <w:rPr>
          <w:rFonts w:ascii="Times New Roman" w:hAnsi="Times New Roman"/>
          <w:bCs/>
          <w:color w:val="222222"/>
          <w:szCs w:val="24"/>
          <w:shd w:val="clear" w:color="auto" w:fill="FFFFFF"/>
        </w:rPr>
        <w:t>isponível em: http://www. seab. pr. gov. br. Acesso em</w:t>
      </w:r>
      <w:r w:rsidRPr="00604BEC">
        <w:rPr>
          <w:rFonts w:ascii="Times New Roman" w:hAnsi="Times New Roman"/>
          <w:color w:val="222222"/>
          <w:szCs w:val="24"/>
          <w:shd w:val="clear" w:color="auto" w:fill="FFFFFF"/>
        </w:rPr>
        <w:t>, v. 12, 2011.</w:t>
      </w:r>
    </w:p>
    <w:p w:rsidR="003D5154" w:rsidRPr="006B3CEF" w:rsidRDefault="003D5154" w:rsidP="006B3CEF">
      <w:pPr>
        <w:jc w:val="left"/>
        <w:rPr>
          <w:rFonts w:ascii="Times New Roman" w:hAnsi="Times New Roman"/>
          <w:szCs w:val="24"/>
          <w:lang w:val="en-US"/>
        </w:rPr>
      </w:pPr>
      <w:r w:rsidRPr="006B3CEF">
        <w:rPr>
          <w:rFonts w:ascii="Times New Roman" w:hAnsi="Times New Roman"/>
          <w:szCs w:val="24"/>
          <w:lang w:val="en-US"/>
        </w:rPr>
        <w:lastRenderedPageBreak/>
        <w:t xml:space="preserve">ELAM, E. W.; MILLER, S. E.; HOLDER, S. H. Simple and multiple </w:t>
      </w:r>
      <w:r w:rsidRPr="006B3CEF">
        <w:rPr>
          <w:rFonts w:ascii="Times New Roman" w:hAnsi="Times New Roman"/>
          <w:i/>
          <w:szCs w:val="24"/>
          <w:lang w:val="en-US"/>
        </w:rPr>
        <w:t>cross-hedging</w:t>
      </w:r>
      <w:r w:rsidRPr="006B3CEF">
        <w:rPr>
          <w:rFonts w:ascii="Times New Roman" w:hAnsi="Times New Roman"/>
          <w:szCs w:val="24"/>
          <w:lang w:val="en-US"/>
        </w:rPr>
        <w:t xml:space="preserve"> of rice bran. </w:t>
      </w:r>
      <w:r w:rsidRPr="006B3CEF">
        <w:rPr>
          <w:rFonts w:ascii="Times New Roman" w:hAnsi="Times New Roman"/>
          <w:b/>
          <w:szCs w:val="24"/>
          <w:lang w:val="en-US"/>
        </w:rPr>
        <w:t>Southern Journal of Agricultural Economics</w:t>
      </w:r>
      <w:r w:rsidRPr="006B3CEF">
        <w:rPr>
          <w:rFonts w:ascii="Times New Roman" w:hAnsi="Times New Roman"/>
          <w:szCs w:val="24"/>
          <w:lang w:val="en-US"/>
        </w:rPr>
        <w:t xml:space="preserve">, </w:t>
      </w:r>
      <w:r w:rsidR="00135F83" w:rsidRPr="006B3CEF">
        <w:rPr>
          <w:rFonts w:ascii="Times New Roman" w:hAnsi="Times New Roman"/>
          <w:szCs w:val="24"/>
          <w:lang w:val="en-US"/>
        </w:rPr>
        <w:t>Ju</w:t>
      </w:r>
      <w:r w:rsidR="00135F83">
        <w:rPr>
          <w:rFonts w:ascii="Times New Roman" w:hAnsi="Times New Roman"/>
          <w:szCs w:val="24"/>
          <w:lang w:val="en-US"/>
        </w:rPr>
        <w:t>ly</w:t>
      </w:r>
      <w:r w:rsidR="00604BEC">
        <w:rPr>
          <w:rFonts w:ascii="Times New Roman" w:hAnsi="Times New Roman"/>
          <w:szCs w:val="24"/>
          <w:lang w:val="en-US"/>
        </w:rPr>
        <w:t>,</w:t>
      </w:r>
      <w:r w:rsidRPr="006B3CEF">
        <w:rPr>
          <w:rFonts w:ascii="Times New Roman" w:hAnsi="Times New Roman"/>
          <w:szCs w:val="24"/>
          <w:lang w:val="en-US"/>
        </w:rPr>
        <w:t xml:space="preserve"> 1986.</w:t>
      </w:r>
    </w:p>
    <w:p w:rsidR="003D5154" w:rsidRPr="006B3CEF" w:rsidRDefault="003D5154" w:rsidP="006B3CEF">
      <w:pPr>
        <w:jc w:val="left"/>
        <w:rPr>
          <w:rFonts w:ascii="Times New Roman" w:hAnsi="Times New Roman"/>
          <w:szCs w:val="24"/>
          <w:lang w:val="en-US"/>
        </w:rPr>
      </w:pPr>
    </w:p>
    <w:p w:rsidR="003D5154" w:rsidRPr="00945024" w:rsidRDefault="003D5154" w:rsidP="006B3CEF">
      <w:pPr>
        <w:jc w:val="left"/>
        <w:rPr>
          <w:rFonts w:ascii="Times New Roman" w:hAnsi="Times New Roman"/>
          <w:szCs w:val="24"/>
        </w:rPr>
      </w:pPr>
      <w:r w:rsidRPr="006B3CEF">
        <w:rPr>
          <w:rFonts w:ascii="Times New Roman" w:hAnsi="Times New Roman"/>
          <w:szCs w:val="24"/>
          <w:lang w:val="en-US"/>
        </w:rPr>
        <w:t xml:space="preserve">ENGLE, R.F. Autoregressive conditional heteroskedasticity with estimates of the variance of U.K. inflation. </w:t>
      </w:r>
      <w:r w:rsidRPr="00945024">
        <w:rPr>
          <w:rFonts w:ascii="Times New Roman" w:hAnsi="Times New Roman"/>
          <w:b/>
          <w:szCs w:val="24"/>
        </w:rPr>
        <w:t>Econométrica</w:t>
      </w:r>
      <w:r w:rsidRPr="00945024">
        <w:rPr>
          <w:rFonts w:ascii="Times New Roman" w:hAnsi="Times New Roman"/>
          <w:szCs w:val="24"/>
        </w:rPr>
        <w:t>, v. 50, p. 987-1008, 1982.</w:t>
      </w:r>
    </w:p>
    <w:p w:rsidR="003D5154" w:rsidRPr="00945024" w:rsidRDefault="003D5154" w:rsidP="006B3CEF">
      <w:pPr>
        <w:jc w:val="left"/>
        <w:rPr>
          <w:rFonts w:ascii="Times New Roman" w:hAnsi="Times New Roman"/>
          <w:szCs w:val="24"/>
        </w:rPr>
      </w:pPr>
    </w:p>
    <w:p w:rsidR="003D5154" w:rsidRPr="006B3CEF" w:rsidRDefault="003D5154" w:rsidP="006B3CEF">
      <w:pPr>
        <w:jc w:val="left"/>
        <w:rPr>
          <w:rFonts w:ascii="Times New Roman" w:hAnsi="Times New Roman"/>
          <w:szCs w:val="24"/>
          <w:shd w:val="clear" w:color="auto" w:fill="FFFFFF"/>
        </w:rPr>
      </w:pPr>
      <w:r w:rsidRPr="006B3CEF">
        <w:rPr>
          <w:rFonts w:ascii="Times New Roman" w:hAnsi="Times New Roman"/>
          <w:szCs w:val="24"/>
          <w:shd w:val="clear" w:color="auto" w:fill="FFFFFF"/>
        </w:rPr>
        <w:t xml:space="preserve">FARHI, M. Derivativos financeiros: hedge, especulação e arbitragem. </w:t>
      </w:r>
      <w:r w:rsidRPr="006B3CEF">
        <w:rPr>
          <w:rFonts w:ascii="Times New Roman" w:hAnsi="Times New Roman"/>
          <w:b/>
          <w:iCs/>
          <w:szCs w:val="24"/>
          <w:shd w:val="clear" w:color="auto" w:fill="FFFFFF"/>
        </w:rPr>
        <w:t>Economia e Sociedade</w:t>
      </w:r>
      <w:r w:rsidRPr="006B3CEF">
        <w:rPr>
          <w:rFonts w:ascii="Times New Roman" w:hAnsi="Times New Roman"/>
          <w:b/>
          <w:szCs w:val="24"/>
          <w:shd w:val="clear" w:color="auto" w:fill="FFFFFF"/>
        </w:rPr>
        <w:t>,</w:t>
      </w:r>
      <w:r w:rsidRPr="006B3CEF">
        <w:rPr>
          <w:rFonts w:ascii="Times New Roman" w:hAnsi="Times New Roman"/>
          <w:szCs w:val="24"/>
        </w:rPr>
        <w:t xml:space="preserve"> v. </w:t>
      </w:r>
      <w:r w:rsidRPr="006B3CEF">
        <w:rPr>
          <w:rFonts w:ascii="Times New Roman" w:hAnsi="Times New Roman"/>
          <w:i/>
          <w:iCs/>
          <w:szCs w:val="24"/>
          <w:shd w:val="clear" w:color="auto" w:fill="FFFFFF"/>
        </w:rPr>
        <w:t>8</w:t>
      </w:r>
      <w:r w:rsidR="00135F83">
        <w:rPr>
          <w:rFonts w:ascii="Times New Roman" w:hAnsi="Times New Roman"/>
          <w:szCs w:val="24"/>
          <w:shd w:val="clear" w:color="auto" w:fill="FFFFFF"/>
        </w:rPr>
        <w:t>, n. 2</w:t>
      </w:r>
      <w:r w:rsidRPr="006B3CEF">
        <w:rPr>
          <w:rFonts w:ascii="Times New Roman" w:hAnsi="Times New Roman"/>
          <w:szCs w:val="24"/>
          <w:shd w:val="clear" w:color="auto" w:fill="FFFFFF"/>
        </w:rPr>
        <w:t>, p. 93-114, 2016.</w:t>
      </w:r>
    </w:p>
    <w:p w:rsidR="003D5154" w:rsidRPr="006B3CEF" w:rsidRDefault="003D5154" w:rsidP="006B3CEF">
      <w:pPr>
        <w:jc w:val="left"/>
        <w:rPr>
          <w:rFonts w:ascii="Times New Roman" w:hAnsi="Times New Roman"/>
          <w:szCs w:val="24"/>
        </w:rPr>
      </w:pPr>
    </w:p>
    <w:p w:rsidR="003D5154" w:rsidRPr="006B3CEF" w:rsidRDefault="003D5154" w:rsidP="006B3CEF">
      <w:pPr>
        <w:jc w:val="left"/>
        <w:rPr>
          <w:rFonts w:ascii="Times New Roman" w:hAnsi="Times New Roman"/>
          <w:szCs w:val="24"/>
        </w:rPr>
      </w:pPr>
      <w:r w:rsidRPr="006B3CEF">
        <w:rPr>
          <w:rFonts w:ascii="Times New Roman" w:hAnsi="Times New Roman"/>
          <w:szCs w:val="24"/>
        </w:rPr>
        <w:t xml:space="preserve">FAVRO, J.; CALDARELLI, C. E.; CAMARA, M. R. G. da. </w:t>
      </w:r>
      <w:r w:rsidRPr="006B3CEF">
        <w:rPr>
          <w:rFonts w:ascii="Times New Roman" w:hAnsi="Times New Roman"/>
          <w:b/>
          <w:szCs w:val="24"/>
        </w:rPr>
        <w:t>Modelo de Análise da Oferta de Exportação de Milho Brasileira: 2001 a 2012. Rev. Econ. Sociol. Rural,  Brasília</w:t>
      </w:r>
      <w:r w:rsidRPr="006B3CEF">
        <w:rPr>
          <w:rFonts w:ascii="Times New Roman" w:hAnsi="Times New Roman"/>
          <w:szCs w:val="24"/>
        </w:rPr>
        <w:t xml:space="preserve"> ,  v. 53, n. 3, p. 455-476,  set.  2015 . Disponível em &lt;http://www.scielo.br/scielo.php?script=sci_arttext&amp;pid=S0103-20032015000300455&amp;lng=pt&amp;nrm=iso&gt;. Acessos em  03  mar.  2017.  </w:t>
      </w:r>
      <w:r w:rsidRPr="00A55E13">
        <w:rPr>
          <w:rFonts w:ascii="Times New Roman" w:hAnsi="Times New Roman"/>
          <w:szCs w:val="24"/>
        </w:rPr>
        <w:t>http://dx.doi.org/10.1590/1234-56781806-9479005303005</w:t>
      </w:r>
      <w:r w:rsidRPr="006B3CEF">
        <w:rPr>
          <w:rFonts w:ascii="Times New Roman" w:hAnsi="Times New Roman"/>
          <w:szCs w:val="24"/>
        </w:rPr>
        <w:t>.</w:t>
      </w:r>
    </w:p>
    <w:p w:rsidR="003D5154" w:rsidRPr="006B3CEF" w:rsidRDefault="003D5154" w:rsidP="006B3CEF">
      <w:pPr>
        <w:jc w:val="left"/>
        <w:rPr>
          <w:rFonts w:ascii="Times New Roman" w:hAnsi="Times New Roman"/>
          <w:szCs w:val="24"/>
        </w:rPr>
      </w:pPr>
    </w:p>
    <w:p w:rsidR="003D5154" w:rsidRPr="006B3CEF" w:rsidRDefault="003D5154" w:rsidP="006B3CEF">
      <w:pPr>
        <w:jc w:val="left"/>
        <w:rPr>
          <w:rFonts w:ascii="Times New Roman" w:hAnsi="Times New Roman"/>
          <w:szCs w:val="24"/>
          <w:shd w:val="clear" w:color="auto" w:fill="FFFFFF"/>
        </w:rPr>
      </w:pPr>
      <w:r w:rsidRPr="006B3CEF">
        <w:rPr>
          <w:rFonts w:ascii="Times New Roman" w:hAnsi="Times New Roman"/>
          <w:szCs w:val="24"/>
          <w:shd w:val="clear" w:color="auto" w:fill="FFFFFF"/>
        </w:rPr>
        <w:t>FREITAS, C. A. de; ALVES, W. B. Análise da efetividade e da razão ótima do hedge do boi gordo e do cross-hedge do bezerro no Estado de São Paulo (</w:t>
      </w:r>
      <w:smartTag w:uri="urn:schemas-microsoft-com:office:smarttags" w:element="metricconverter">
        <w:smartTagPr>
          <w:attr w:name="ProductID" w:val="2001 a"/>
        </w:smartTagPr>
        <w:r w:rsidRPr="006B3CEF">
          <w:rPr>
            <w:rFonts w:ascii="Times New Roman" w:hAnsi="Times New Roman"/>
            <w:szCs w:val="24"/>
            <w:shd w:val="clear" w:color="auto" w:fill="FFFFFF"/>
          </w:rPr>
          <w:t>2001 a</w:t>
        </w:r>
      </w:smartTag>
      <w:r w:rsidRPr="006B3CEF">
        <w:rPr>
          <w:rFonts w:ascii="Times New Roman" w:hAnsi="Times New Roman"/>
          <w:szCs w:val="24"/>
          <w:shd w:val="clear" w:color="auto" w:fill="FFFFFF"/>
        </w:rPr>
        <w:t xml:space="preserve"> 2010).</w:t>
      </w:r>
      <w:r w:rsidRPr="006B3CEF">
        <w:rPr>
          <w:rFonts w:ascii="Times New Roman" w:hAnsi="Times New Roman"/>
          <w:szCs w:val="24"/>
        </w:rPr>
        <w:t> </w:t>
      </w:r>
      <w:r w:rsidRPr="006B3CEF">
        <w:rPr>
          <w:rFonts w:ascii="Times New Roman" w:hAnsi="Times New Roman"/>
          <w:b/>
          <w:bCs/>
          <w:szCs w:val="24"/>
          <w:shd w:val="clear" w:color="auto" w:fill="FFFFFF"/>
        </w:rPr>
        <w:t>Análise Econômica</w:t>
      </w:r>
      <w:r w:rsidRPr="006B3CEF">
        <w:rPr>
          <w:rFonts w:ascii="Times New Roman" w:hAnsi="Times New Roman"/>
          <w:szCs w:val="24"/>
          <w:shd w:val="clear" w:color="auto" w:fill="FFFFFF"/>
        </w:rPr>
        <w:t>, v. 31, n. 60, 2013.</w:t>
      </w:r>
    </w:p>
    <w:p w:rsidR="003D5154" w:rsidRPr="006B3CEF" w:rsidRDefault="003D5154" w:rsidP="006B3CEF">
      <w:pPr>
        <w:jc w:val="left"/>
        <w:rPr>
          <w:rFonts w:ascii="Times New Roman" w:hAnsi="Times New Roman"/>
          <w:szCs w:val="24"/>
        </w:rPr>
      </w:pPr>
    </w:p>
    <w:p w:rsidR="003D5154" w:rsidRPr="006B3CEF" w:rsidRDefault="003D5154" w:rsidP="006B3CEF">
      <w:pPr>
        <w:jc w:val="left"/>
        <w:rPr>
          <w:rFonts w:ascii="Times New Roman" w:hAnsi="Times New Roman"/>
          <w:szCs w:val="24"/>
        </w:rPr>
      </w:pPr>
      <w:r w:rsidRPr="006B3CEF">
        <w:rPr>
          <w:rFonts w:ascii="Times New Roman" w:hAnsi="Times New Roman"/>
          <w:szCs w:val="24"/>
        </w:rPr>
        <w:t xml:space="preserve">GASQUES, J. G., Rezende, G. C. D., Villa Verde, C. M., Salerno, M. S., da Conceição, J. C. P., &amp; Carvalho, J. C. D. S. </w:t>
      </w:r>
      <w:r w:rsidRPr="00604BEC">
        <w:rPr>
          <w:rFonts w:ascii="Times New Roman" w:hAnsi="Times New Roman"/>
          <w:b/>
          <w:szCs w:val="24"/>
        </w:rPr>
        <w:t>Desempenho e crescimento do agronegócio no Brasil</w:t>
      </w:r>
      <w:r w:rsidR="00135F83">
        <w:rPr>
          <w:rFonts w:ascii="Times New Roman" w:hAnsi="Times New Roman"/>
          <w:szCs w:val="24"/>
        </w:rPr>
        <w:t>,</w:t>
      </w:r>
      <w:r w:rsidRPr="006B3CEF">
        <w:rPr>
          <w:rFonts w:ascii="Times New Roman" w:hAnsi="Times New Roman"/>
          <w:szCs w:val="24"/>
        </w:rPr>
        <w:t xml:space="preserve"> 2004.</w:t>
      </w:r>
    </w:p>
    <w:p w:rsidR="003D5154" w:rsidRPr="006B3CEF" w:rsidRDefault="003D5154" w:rsidP="006B3CEF">
      <w:pPr>
        <w:jc w:val="left"/>
        <w:rPr>
          <w:rFonts w:ascii="Times New Roman" w:hAnsi="Times New Roman"/>
          <w:szCs w:val="24"/>
        </w:rPr>
      </w:pPr>
    </w:p>
    <w:p w:rsidR="003D5154" w:rsidRPr="00301E4F" w:rsidRDefault="003D5154" w:rsidP="006B3CEF">
      <w:pPr>
        <w:jc w:val="left"/>
        <w:rPr>
          <w:rFonts w:ascii="Times New Roman" w:hAnsi="Times New Roman"/>
          <w:szCs w:val="24"/>
          <w:shd w:val="clear" w:color="auto" w:fill="FFFFFF"/>
          <w:lang w:val="en-US"/>
        </w:rPr>
      </w:pPr>
      <w:r w:rsidRPr="006B3CEF">
        <w:rPr>
          <w:rFonts w:ascii="Times New Roman" w:hAnsi="Times New Roman"/>
          <w:szCs w:val="24"/>
          <w:shd w:val="clear" w:color="auto" w:fill="FFFFFF"/>
        </w:rPr>
        <w:t>GOMES, F. C. Determinação da razão de hedge: um estudo sobre as teorias de hedging.</w:t>
      </w:r>
      <w:r w:rsidRPr="006B3CEF">
        <w:rPr>
          <w:rFonts w:ascii="Times New Roman" w:hAnsi="Times New Roman"/>
          <w:szCs w:val="24"/>
        </w:rPr>
        <w:t> </w:t>
      </w:r>
      <w:proofErr w:type="spellStart"/>
      <w:r w:rsidRPr="00301E4F">
        <w:rPr>
          <w:rFonts w:ascii="Times New Roman" w:hAnsi="Times New Roman"/>
          <w:b/>
          <w:bCs/>
          <w:szCs w:val="24"/>
          <w:shd w:val="clear" w:color="auto" w:fill="FFFFFF"/>
          <w:lang w:val="en-US"/>
        </w:rPr>
        <w:t>Revista</w:t>
      </w:r>
      <w:proofErr w:type="spellEnd"/>
      <w:r w:rsidRPr="00301E4F">
        <w:rPr>
          <w:rFonts w:ascii="Times New Roman" w:hAnsi="Times New Roman"/>
          <w:b/>
          <w:bCs/>
          <w:szCs w:val="24"/>
          <w:shd w:val="clear" w:color="auto" w:fill="FFFFFF"/>
          <w:lang w:val="en-US"/>
        </w:rPr>
        <w:t xml:space="preserve"> de </w:t>
      </w:r>
      <w:proofErr w:type="spellStart"/>
      <w:r w:rsidRPr="00301E4F">
        <w:rPr>
          <w:rFonts w:ascii="Times New Roman" w:hAnsi="Times New Roman"/>
          <w:b/>
          <w:bCs/>
          <w:szCs w:val="24"/>
          <w:shd w:val="clear" w:color="auto" w:fill="FFFFFF"/>
          <w:lang w:val="en-US"/>
        </w:rPr>
        <w:t>Administração</w:t>
      </w:r>
      <w:proofErr w:type="spellEnd"/>
      <w:r w:rsidRPr="00301E4F">
        <w:rPr>
          <w:rFonts w:ascii="Times New Roman" w:hAnsi="Times New Roman"/>
          <w:b/>
          <w:bCs/>
          <w:szCs w:val="24"/>
          <w:shd w:val="clear" w:color="auto" w:fill="FFFFFF"/>
          <w:lang w:val="en-US"/>
        </w:rPr>
        <w:t xml:space="preserve"> de </w:t>
      </w:r>
      <w:proofErr w:type="spellStart"/>
      <w:r w:rsidRPr="00301E4F">
        <w:rPr>
          <w:rFonts w:ascii="Times New Roman" w:hAnsi="Times New Roman"/>
          <w:b/>
          <w:bCs/>
          <w:szCs w:val="24"/>
          <w:shd w:val="clear" w:color="auto" w:fill="FFFFFF"/>
          <w:lang w:val="en-US"/>
        </w:rPr>
        <w:t>Empresas</w:t>
      </w:r>
      <w:proofErr w:type="spellEnd"/>
      <w:r w:rsidRPr="00301E4F">
        <w:rPr>
          <w:rFonts w:ascii="Times New Roman" w:hAnsi="Times New Roman"/>
          <w:szCs w:val="24"/>
          <w:shd w:val="clear" w:color="auto" w:fill="FFFFFF"/>
          <w:lang w:val="en-US"/>
        </w:rPr>
        <w:t>, v. 27, n. 4, p. 38-44, 1987.</w:t>
      </w:r>
    </w:p>
    <w:p w:rsidR="003D5154" w:rsidRPr="00301E4F" w:rsidRDefault="003D5154" w:rsidP="006B3CEF">
      <w:pPr>
        <w:jc w:val="left"/>
        <w:rPr>
          <w:rFonts w:ascii="Times New Roman" w:hAnsi="Times New Roman"/>
          <w:szCs w:val="24"/>
          <w:shd w:val="clear" w:color="auto" w:fill="FFFFFF"/>
          <w:lang w:val="en-US"/>
        </w:rPr>
      </w:pPr>
    </w:p>
    <w:p w:rsidR="003D5154" w:rsidRPr="006B3CEF" w:rsidRDefault="003D5154" w:rsidP="006B3CEF">
      <w:pPr>
        <w:pStyle w:val="Pargrafo"/>
        <w:spacing w:line="240" w:lineRule="auto"/>
        <w:ind w:firstLine="0"/>
        <w:jc w:val="left"/>
        <w:rPr>
          <w:rFonts w:ascii="Times New Roman" w:hAnsi="Times New Roman"/>
          <w:szCs w:val="24"/>
          <w:lang w:val="en-US"/>
        </w:rPr>
      </w:pPr>
      <w:proofErr w:type="gramStart"/>
      <w:r w:rsidRPr="006B3CEF">
        <w:rPr>
          <w:rFonts w:ascii="Times New Roman" w:hAnsi="Times New Roman"/>
          <w:szCs w:val="24"/>
          <w:lang w:val="en-US"/>
        </w:rPr>
        <w:t>HAYENGA, M. L.; DIPIETRE, D. D. “</w:t>
      </w:r>
      <w:r w:rsidRPr="006B3CEF">
        <w:rPr>
          <w:rFonts w:ascii="Times New Roman" w:hAnsi="Times New Roman"/>
          <w:i/>
          <w:szCs w:val="24"/>
          <w:lang w:val="en-US"/>
        </w:rPr>
        <w:t>Cross Hedging</w:t>
      </w:r>
      <w:r w:rsidRPr="006B3CEF">
        <w:rPr>
          <w:rFonts w:ascii="Times New Roman" w:hAnsi="Times New Roman"/>
          <w:szCs w:val="24"/>
          <w:lang w:val="en-US"/>
        </w:rPr>
        <w:t xml:space="preserve"> Wholesale Pork Products Using Live Hog Futures,” </w:t>
      </w:r>
      <w:r w:rsidRPr="006B3CEF">
        <w:rPr>
          <w:rFonts w:ascii="Times New Roman" w:hAnsi="Times New Roman"/>
          <w:b/>
          <w:szCs w:val="24"/>
          <w:lang w:val="en-US"/>
        </w:rPr>
        <w:t>American Journal of Agricultural Economics.</w:t>
      </w:r>
      <w:proofErr w:type="gramEnd"/>
      <w:r w:rsidRPr="006B3CEF">
        <w:rPr>
          <w:rFonts w:ascii="Times New Roman" w:hAnsi="Times New Roman"/>
          <w:b/>
          <w:szCs w:val="24"/>
          <w:lang w:val="en-US"/>
        </w:rPr>
        <w:t xml:space="preserve"> </w:t>
      </w:r>
      <w:r w:rsidRPr="006B3CEF">
        <w:rPr>
          <w:rFonts w:ascii="Times New Roman" w:hAnsi="Times New Roman"/>
          <w:szCs w:val="24"/>
          <w:lang w:val="en-US"/>
        </w:rPr>
        <w:t>v. 64: p. 747-751, 1982.</w:t>
      </w:r>
    </w:p>
    <w:p w:rsidR="003D5154" w:rsidRPr="006B3CEF" w:rsidRDefault="003D5154" w:rsidP="006B3CEF">
      <w:pPr>
        <w:pStyle w:val="Pargrafo"/>
        <w:spacing w:line="240" w:lineRule="auto"/>
        <w:ind w:firstLine="0"/>
        <w:jc w:val="left"/>
        <w:rPr>
          <w:rFonts w:ascii="Times New Roman" w:hAnsi="Times New Roman"/>
          <w:szCs w:val="24"/>
          <w:lang w:val="en-US"/>
        </w:rPr>
      </w:pPr>
    </w:p>
    <w:p w:rsidR="003D5154" w:rsidRPr="006B3CEF" w:rsidRDefault="003D5154" w:rsidP="006B3CEF">
      <w:pPr>
        <w:jc w:val="left"/>
        <w:rPr>
          <w:rFonts w:ascii="Times New Roman" w:hAnsi="Times New Roman"/>
          <w:szCs w:val="24"/>
          <w:lang w:val="en-US"/>
        </w:rPr>
      </w:pPr>
      <w:r w:rsidRPr="006B3CEF">
        <w:rPr>
          <w:rFonts w:ascii="Times New Roman" w:hAnsi="Times New Roman"/>
          <w:szCs w:val="24"/>
          <w:lang w:val="en-US"/>
        </w:rPr>
        <w:t xml:space="preserve">HULL, J. </w:t>
      </w:r>
      <w:r w:rsidRPr="00604BEC">
        <w:rPr>
          <w:rFonts w:ascii="Times New Roman" w:hAnsi="Times New Roman"/>
          <w:b/>
          <w:szCs w:val="24"/>
          <w:lang w:val="en-US"/>
        </w:rPr>
        <w:t>Options, futures and other derivatives</w:t>
      </w:r>
      <w:r w:rsidRPr="006B3CEF">
        <w:rPr>
          <w:rFonts w:ascii="Times New Roman" w:hAnsi="Times New Roman"/>
          <w:szCs w:val="24"/>
          <w:lang w:val="en-US"/>
        </w:rPr>
        <w:t>. New Jersey, Prentice Hall, ed.5, 2003.</w:t>
      </w:r>
    </w:p>
    <w:p w:rsidR="003D5154" w:rsidRPr="006B3CEF" w:rsidRDefault="003D5154" w:rsidP="006B3CEF">
      <w:pPr>
        <w:jc w:val="left"/>
        <w:rPr>
          <w:rFonts w:ascii="Times New Roman" w:hAnsi="Times New Roman"/>
          <w:szCs w:val="24"/>
          <w:lang w:val="en-US"/>
        </w:rPr>
      </w:pPr>
    </w:p>
    <w:p w:rsidR="003D5154" w:rsidRPr="006B3CEF" w:rsidRDefault="003D5154" w:rsidP="006B3CEF">
      <w:pPr>
        <w:jc w:val="left"/>
        <w:rPr>
          <w:rFonts w:ascii="Times New Roman" w:hAnsi="Times New Roman"/>
          <w:szCs w:val="24"/>
          <w:lang w:val="en-US"/>
        </w:rPr>
      </w:pPr>
      <w:r w:rsidRPr="006B3CEF">
        <w:rPr>
          <w:rFonts w:ascii="Times New Roman" w:hAnsi="Times New Roman"/>
          <w:szCs w:val="24"/>
        </w:rPr>
        <w:t xml:space="preserve">IPEADATA. Base de Dados do Instituto de Pesquisa em Economia Aplicada (IPEA). Macroeconômico. </w:t>
      </w:r>
      <w:r w:rsidRPr="006B3CEF">
        <w:rPr>
          <w:rFonts w:ascii="Times New Roman" w:hAnsi="Times New Roman"/>
          <w:b/>
          <w:bCs/>
          <w:szCs w:val="24"/>
        </w:rPr>
        <w:t>Base de dados</w:t>
      </w:r>
      <w:r w:rsidRPr="006B3CEF">
        <w:rPr>
          <w:rFonts w:ascii="Times New Roman" w:hAnsi="Times New Roman"/>
          <w:szCs w:val="24"/>
        </w:rPr>
        <w:t xml:space="preserve">. Disponível em:&lt; http://www.ipeadata.gov.br/&gt;. </w:t>
      </w:r>
      <w:r w:rsidRPr="006B3CEF">
        <w:rPr>
          <w:rFonts w:ascii="Times New Roman" w:hAnsi="Times New Roman"/>
          <w:szCs w:val="24"/>
          <w:lang w:val="en-US"/>
        </w:rPr>
        <w:t>Acesso em: 18 jul</w:t>
      </w:r>
      <w:r w:rsidR="00135F83">
        <w:rPr>
          <w:rFonts w:ascii="Times New Roman" w:hAnsi="Times New Roman"/>
          <w:szCs w:val="24"/>
          <w:lang w:val="en-US"/>
        </w:rPr>
        <w:t>ho,</w:t>
      </w:r>
      <w:r w:rsidRPr="006B3CEF">
        <w:rPr>
          <w:rFonts w:ascii="Times New Roman" w:hAnsi="Times New Roman"/>
          <w:szCs w:val="24"/>
          <w:lang w:val="en-US"/>
        </w:rPr>
        <w:t xml:space="preserve"> 2016.</w:t>
      </w:r>
    </w:p>
    <w:p w:rsidR="003D5154" w:rsidRPr="006B3CEF" w:rsidRDefault="003D5154" w:rsidP="006B3CEF">
      <w:pPr>
        <w:jc w:val="left"/>
        <w:rPr>
          <w:rFonts w:ascii="Times New Roman" w:hAnsi="Times New Roman"/>
          <w:szCs w:val="24"/>
          <w:lang w:val="en-US"/>
        </w:rPr>
      </w:pPr>
    </w:p>
    <w:p w:rsidR="003D5154" w:rsidRPr="006B3CEF" w:rsidRDefault="003D5154" w:rsidP="006B3CEF">
      <w:pPr>
        <w:jc w:val="left"/>
        <w:rPr>
          <w:rFonts w:ascii="Times New Roman" w:hAnsi="Times New Roman"/>
          <w:szCs w:val="24"/>
          <w:lang w:val="en-US"/>
        </w:rPr>
      </w:pPr>
      <w:r w:rsidRPr="006B3CEF">
        <w:rPr>
          <w:rFonts w:ascii="Times New Roman" w:hAnsi="Times New Roman"/>
          <w:szCs w:val="24"/>
          <w:lang w:val="en-US"/>
        </w:rPr>
        <w:t xml:space="preserve">JEANTHEAU, T. </w:t>
      </w:r>
      <w:r w:rsidRPr="006B3CEF">
        <w:rPr>
          <w:rFonts w:ascii="Times New Roman" w:hAnsi="Times New Roman"/>
          <w:b/>
          <w:szCs w:val="24"/>
          <w:lang w:val="en-US"/>
        </w:rPr>
        <w:t>Strong consistency of estimators for multivariate GARCH models. Econometric Theory</w:t>
      </w:r>
      <w:r w:rsidRPr="006B3CEF">
        <w:rPr>
          <w:rFonts w:ascii="Times New Roman" w:hAnsi="Times New Roman"/>
          <w:szCs w:val="24"/>
          <w:lang w:val="en-US"/>
        </w:rPr>
        <w:t>, [S.l.], v. 14, p. 70-86, 1998.</w:t>
      </w:r>
    </w:p>
    <w:p w:rsidR="003D5154" w:rsidRPr="006B3CEF" w:rsidRDefault="003D5154" w:rsidP="006B3CEF">
      <w:pPr>
        <w:jc w:val="left"/>
        <w:rPr>
          <w:rFonts w:ascii="Times New Roman" w:hAnsi="Times New Roman"/>
          <w:szCs w:val="24"/>
          <w:lang w:val="en-US"/>
        </w:rPr>
      </w:pPr>
    </w:p>
    <w:p w:rsidR="003D5154" w:rsidRPr="006B3CEF" w:rsidRDefault="003D5154" w:rsidP="006B3CEF">
      <w:pPr>
        <w:jc w:val="left"/>
        <w:rPr>
          <w:rFonts w:ascii="Times New Roman" w:hAnsi="Times New Roman"/>
          <w:szCs w:val="24"/>
          <w:shd w:val="clear" w:color="auto" w:fill="FFFFFF"/>
          <w:lang w:val="en-US"/>
        </w:rPr>
      </w:pPr>
      <w:r w:rsidRPr="006B3CEF">
        <w:rPr>
          <w:rFonts w:ascii="Times New Roman" w:hAnsi="Times New Roman"/>
          <w:szCs w:val="24"/>
          <w:shd w:val="clear" w:color="auto" w:fill="FFFFFF"/>
          <w:lang w:val="en-US"/>
        </w:rPr>
        <w:t>JOHNSON, L.L. The theory of hedging and speculation in commodity futures.</w:t>
      </w:r>
      <w:r w:rsidRPr="006B3CEF">
        <w:rPr>
          <w:rFonts w:ascii="Times New Roman" w:hAnsi="Times New Roman"/>
          <w:i/>
          <w:iCs/>
          <w:szCs w:val="24"/>
          <w:lang w:val="en-US"/>
        </w:rPr>
        <w:t> </w:t>
      </w:r>
      <w:r w:rsidRPr="006B3CEF">
        <w:rPr>
          <w:rFonts w:ascii="Times New Roman" w:hAnsi="Times New Roman"/>
          <w:b/>
          <w:iCs/>
          <w:szCs w:val="24"/>
          <w:shd w:val="clear" w:color="auto" w:fill="FFFFFF"/>
          <w:lang w:val="en-US"/>
        </w:rPr>
        <w:t>Review of Economic Studies</w:t>
      </w:r>
      <w:r w:rsidRPr="006B3CEF">
        <w:rPr>
          <w:rFonts w:ascii="Times New Roman" w:hAnsi="Times New Roman"/>
          <w:i/>
          <w:iCs/>
          <w:szCs w:val="24"/>
          <w:shd w:val="clear" w:color="auto" w:fill="FFFFFF"/>
          <w:lang w:val="en-US"/>
        </w:rPr>
        <w:t>,</w:t>
      </w:r>
      <w:r w:rsidR="00604BEC">
        <w:rPr>
          <w:rFonts w:ascii="Times New Roman" w:hAnsi="Times New Roman"/>
          <w:i/>
          <w:iCs/>
          <w:szCs w:val="24"/>
          <w:shd w:val="clear" w:color="auto" w:fill="FFFFFF"/>
          <w:lang w:val="en-US"/>
        </w:rPr>
        <w:t xml:space="preserve"> </w:t>
      </w:r>
      <w:r w:rsidR="00604BEC" w:rsidRPr="00135F83">
        <w:rPr>
          <w:rFonts w:ascii="Times New Roman" w:hAnsi="Times New Roman"/>
          <w:iCs/>
          <w:szCs w:val="24"/>
          <w:shd w:val="clear" w:color="auto" w:fill="FFFFFF"/>
          <w:lang w:val="en-US"/>
        </w:rPr>
        <w:t>v.</w:t>
      </w:r>
      <w:r w:rsidRPr="00135F83">
        <w:rPr>
          <w:rFonts w:ascii="Times New Roman" w:hAnsi="Times New Roman"/>
          <w:iCs/>
          <w:szCs w:val="24"/>
          <w:shd w:val="clear" w:color="auto" w:fill="FFFFFF"/>
          <w:lang w:val="en-US"/>
        </w:rPr>
        <w:t xml:space="preserve"> 27</w:t>
      </w:r>
      <w:r w:rsidR="00604BEC" w:rsidRPr="00135F83">
        <w:rPr>
          <w:rFonts w:ascii="Times New Roman" w:hAnsi="Times New Roman"/>
          <w:iCs/>
          <w:szCs w:val="24"/>
          <w:shd w:val="clear" w:color="auto" w:fill="FFFFFF"/>
          <w:lang w:val="en-US"/>
        </w:rPr>
        <w:t>, p</w:t>
      </w:r>
      <w:r w:rsidR="00604BEC">
        <w:rPr>
          <w:rFonts w:ascii="Times New Roman" w:hAnsi="Times New Roman"/>
          <w:i/>
          <w:iCs/>
          <w:szCs w:val="24"/>
          <w:shd w:val="clear" w:color="auto" w:fill="FFFFFF"/>
          <w:lang w:val="en-US"/>
        </w:rPr>
        <w:t xml:space="preserve">. </w:t>
      </w:r>
      <w:r w:rsidRPr="006B3CEF">
        <w:rPr>
          <w:rFonts w:ascii="Times New Roman" w:hAnsi="Times New Roman"/>
          <w:szCs w:val="24"/>
          <w:shd w:val="clear" w:color="auto" w:fill="FFFFFF"/>
          <w:lang w:val="en-US"/>
        </w:rPr>
        <w:t>139-51,1960.</w:t>
      </w:r>
    </w:p>
    <w:p w:rsidR="003D5154" w:rsidRPr="006B3CEF" w:rsidRDefault="003D5154" w:rsidP="006B3CEF">
      <w:pPr>
        <w:jc w:val="left"/>
        <w:rPr>
          <w:rFonts w:ascii="Times New Roman" w:hAnsi="Times New Roman"/>
          <w:szCs w:val="24"/>
          <w:shd w:val="clear" w:color="auto" w:fill="FFFFFF"/>
          <w:lang w:val="en-US"/>
        </w:rPr>
      </w:pPr>
    </w:p>
    <w:p w:rsidR="003D5154" w:rsidRPr="00945024" w:rsidRDefault="003D5154" w:rsidP="006B3CEF">
      <w:pPr>
        <w:jc w:val="left"/>
        <w:rPr>
          <w:rFonts w:ascii="Times New Roman" w:hAnsi="Times New Roman"/>
          <w:szCs w:val="24"/>
        </w:rPr>
      </w:pPr>
      <w:r w:rsidRPr="006B3CEF">
        <w:rPr>
          <w:rFonts w:ascii="Times New Roman" w:hAnsi="Times New Roman"/>
          <w:szCs w:val="24"/>
          <w:lang w:val="en-US"/>
        </w:rPr>
        <w:t>KRUGMAN, P. R.; OBSTFELD, M.; MELITZ, M. J. </w:t>
      </w:r>
      <w:r w:rsidRPr="00604BEC">
        <w:rPr>
          <w:rFonts w:ascii="Times New Roman" w:hAnsi="Times New Roman"/>
          <w:b/>
          <w:szCs w:val="24"/>
          <w:lang w:val="en-US"/>
        </w:rPr>
        <w:t>Economia Internacional</w:t>
      </w:r>
      <w:r w:rsidRPr="006B3CEF">
        <w:rPr>
          <w:rFonts w:ascii="Times New Roman" w:hAnsi="Times New Roman"/>
          <w:szCs w:val="24"/>
          <w:lang w:val="en-US"/>
        </w:rPr>
        <w:t xml:space="preserve"> – 10ª edição. </w:t>
      </w:r>
      <w:r w:rsidRPr="00945024">
        <w:rPr>
          <w:rFonts w:ascii="Times New Roman" w:hAnsi="Times New Roman"/>
          <w:szCs w:val="24"/>
        </w:rPr>
        <w:t>São Paulo: Pearson, p. 288, 2015.</w:t>
      </w:r>
    </w:p>
    <w:p w:rsidR="003D5154" w:rsidRPr="00945024" w:rsidRDefault="003D5154" w:rsidP="006B3CEF">
      <w:pPr>
        <w:jc w:val="left"/>
        <w:rPr>
          <w:rFonts w:ascii="Times New Roman" w:hAnsi="Times New Roman"/>
          <w:szCs w:val="24"/>
        </w:rPr>
      </w:pPr>
    </w:p>
    <w:p w:rsidR="003D5154" w:rsidRPr="006B3CEF" w:rsidRDefault="003D5154" w:rsidP="006B3CEF">
      <w:pPr>
        <w:jc w:val="left"/>
        <w:rPr>
          <w:rFonts w:ascii="Times New Roman" w:hAnsi="Times New Roman"/>
          <w:szCs w:val="24"/>
          <w:lang w:val="en-US"/>
        </w:rPr>
      </w:pPr>
      <w:r w:rsidRPr="00945024">
        <w:rPr>
          <w:rFonts w:ascii="Times New Roman" w:hAnsi="Times New Roman"/>
          <w:szCs w:val="24"/>
        </w:rPr>
        <w:t>LAVOREN</w:t>
      </w:r>
      <w:r w:rsidRPr="006B3CEF">
        <w:rPr>
          <w:rFonts w:ascii="Times New Roman" w:hAnsi="Times New Roman"/>
          <w:szCs w:val="24"/>
        </w:rPr>
        <w:t xml:space="preserve">TE, G. B. </w:t>
      </w:r>
      <w:r w:rsidRPr="006B3CEF">
        <w:rPr>
          <w:rFonts w:ascii="Times New Roman" w:hAnsi="Times New Roman"/>
          <w:b/>
          <w:szCs w:val="24"/>
        </w:rPr>
        <w:t>Caracterização das vias de exportação de soja do estado do mato grosso</w:t>
      </w:r>
      <w:r w:rsidRPr="006B3CEF">
        <w:rPr>
          <w:rFonts w:ascii="Times New Roman" w:hAnsi="Times New Roman"/>
          <w:szCs w:val="24"/>
        </w:rPr>
        <w:t>. </w:t>
      </w:r>
      <w:r w:rsidRPr="006B3CEF">
        <w:rPr>
          <w:rFonts w:ascii="Times New Roman" w:hAnsi="Times New Roman"/>
          <w:szCs w:val="24"/>
          <w:lang w:val="en-US"/>
        </w:rPr>
        <w:t>ESALQ-Log. Piracicaba. 2011.</w:t>
      </w:r>
    </w:p>
    <w:p w:rsidR="003D5154" w:rsidRPr="006B3CEF" w:rsidRDefault="003D5154" w:rsidP="006B3CEF">
      <w:pPr>
        <w:jc w:val="left"/>
        <w:rPr>
          <w:rFonts w:ascii="Times New Roman" w:hAnsi="Times New Roman"/>
          <w:szCs w:val="24"/>
          <w:lang w:val="en-US"/>
        </w:rPr>
      </w:pPr>
    </w:p>
    <w:p w:rsidR="003D5154" w:rsidRPr="006B3CEF" w:rsidRDefault="003D5154" w:rsidP="006B3CEF">
      <w:pPr>
        <w:jc w:val="left"/>
        <w:rPr>
          <w:rFonts w:ascii="Times New Roman" w:hAnsi="Times New Roman"/>
          <w:szCs w:val="24"/>
          <w:shd w:val="clear" w:color="auto" w:fill="FFFFFF"/>
          <w:lang w:val="en-US"/>
        </w:rPr>
      </w:pPr>
      <w:r w:rsidRPr="006B3CEF">
        <w:rPr>
          <w:rFonts w:ascii="Times New Roman" w:hAnsi="Times New Roman"/>
          <w:szCs w:val="24"/>
          <w:shd w:val="clear" w:color="auto" w:fill="FFFFFF"/>
          <w:lang w:val="en-US"/>
        </w:rPr>
        <w:t xml:space="preserve">LENCE, S. H. Relaxing the assumptions of minimum-variance hedging. </w:t>
      </w:r>
      <w:r w:rsidRPr="006B3CEF">
        <w:rPr>
          <w:rFonts w:ascii="Times New Roman" w:hAnsi="Times New Roman"/>
          <w:b/>
          <w:iCs/>
          <w:szCs w:val="24"/>
          <w:shd w:val="clear" w:color="auto" w:fill="FFFFFF"/>
          <w:lang w:val="en-US"/>
        </w:rPr>
        <w:t>Journal of Agricultural and Resource Economics</w:t>
      </w:r>
      <w:r w:rsidRPr="006B3CEF">
        <w:rPr>
          <w:rFonts w:ascii="Times New Roman" w:hAnsi="Times New Roman"/>
          <w:szCs w:val="24"/>
          <w:shd w:val="clear" w:color="auto" w:fill="FFFFFF"/>
          <w:lang w:val="en-US"/>
        </w:rPr>
        <w:t xml:space="preserve">, </w:t>
      </w:r>
      <w:r w:rsidR="00604BEC">
        <w:rPr>
          <w:rFonts w:ascii="Times New Roman" w:hAnsi="Times New Roman"/>
          <w:szCs w:val="24"/>
          <w:shd w:val="clear" w:color="auto" w:fill="FFFFFF"/>
          <w:lang w:val="en-US"/>
        </w:rPr>
        <w:t xml:space="preserve">p. </w:t>
      </w:r>
      <w:r w:rsidRPr="006B3CEF">
        <w:rPr>
          <w:rFonts w:ascii="Times New Roman" w:hAnsi="Times New Roman"/>
          <w:szCs w:val="24"/>
          <w:shd w:val="clear" w:color="auto" w:fill="FFFFFF"/>
          <w:lang w:val="en-US"/>
        </w:rPr>
        <w:t>39-55, 1996.</w:t>
      </w:r>
    </w:p>
    <w:p w:rsidR="003D5154" w:rsidRPr="006B3CEF" w:rsidRDefault="003D5154" w:rsidP="006B3CEF">
      <w:pPr>
        <w:jc w:val="left"/>
        <w:rPr>
          <w:rFonts w:ascii="Times New Roman" w:hAnsi="Times New Roman"/>
          <w:szCs w:val="24"/>
          <w:lang w:val="en-US"/>
        </w:rPr>
      </w:pPr>
    </w:p>
    <w:p w:rsidR="003D5154" w:rsidRPr="006B3CEF" w:rsidRDefault="003D5154" w:rsidP="006B3CEF">
      <w:pPr>
        <w:jc w:val="left"/>
        <w:rPr>
          <w:rFonts w:ascii="Times New Roman" w:hAnsi="Times New Roman"/>
          <w:szCs w:val="24"/>
          <w:shd w:val="clear" w:color="auto" w:fill="FFFFFF"/>
          <w:lang w:val="en-US"/>
        </w:rPr>
      </w:pPr>
      <w:r w:rsidRPr="006B3CEF">
        <w:rPr>
          <w:rFonts w:ascii="Times New Roman" w:hAnsi="Times New Roman"/>
          <w:szCs w:val="24"/>
          <w:shd w:val="clear" w:color="auto" w:fill="FFFFFF"/>
          <w:lang w:val="en-US"/>
        </w:rPr>
        <w:lastRenderedPageBreak/>
        <w:t>MARKOWITZ, H. Portfolio selection.</w:t>
      </w:r>
      <w:r w:rsidRPr="006B3CEF">
        <w:rPr>
          <w:rFonts w:ascii="Times New Roman" w:hAnsi="Times New Roman"/>
          <w:szCs w:val="24"/>
          <w:lang w:val="en-US"/>
        </w:rPr>
        <w:t> </w:t>
      </w:r>
      <w:r w:rsidRPr="006B3CEF">
        <w:rPr>
          <w:rFonts w:ascii="Times New Roman" w:hAnsi="Times New Roman"/>
          <w:i/>
          <w:iCs/>
          <w:szCs w:val="24"/>
          <w:shd w:val="clear" w:color="auto" w:fill="FFFFFF"/>
          <w:lang w:val="en-US"/>
        </w:rPr>
        <w:t>The journal of finance</w:t>
      </w:r>
      <w:r w:rsidRPr="006B3CEF">
        <w:rPr>
          <w:rFonts w:ascii="Times New Roman" w:hAnsi="Times New Roman"/>
          <w:szCs w:val="24"/>
          <w:shd w:val="clear" w:color="auto" w:fill="FFFFFF"/>
          <w:lang w:val="en-US"/>
        </w:rPr>
        <w:t>,</w:t>
      </w:r>
      <w:r w:rsidRPr="006B3CEF">
        <w:rPr>
          <w:rFonts w:ascii="Times New Roman" w:hAnsi="Times New Roman"/>
          <w:szCs w:val="24"/>
          <w:lang w:val="en-US"/>
        </w:rPr>
        <w:t> </w:t>
      </w:r>
      <w:r w:rsidR="00135F83">
        <w:rPr>
          <w:rFonts w:ascii="Times New Roman" w:hAnsi="Times New Roman"/>
          <w:szCs w:val="24"/>
          <w:lang w:val="en-US"/>
        </w:rPr>
        <w:t xml:space="preserve">v. </w:t>
      </w:r>
      <w:r w:rsidRPr="00135F83">
        <w:rPr>
          <w:rFonts w:ascii="Times New Roman" w:hAnsi="Times New Roman"/>
          <w:iCs/>
          <w:szCs w:val="24"/>
          <w:shd w:val="clear" w:color="auto" w:fill="FFFFFF"/>
          <w:lang w:val="en-US"/>
        </w:rPr>
        <w:t>7</w:t>
      </w:r>
      <w:r w:rsidR="00135F83">
        <w:rPr>
          <w:rFonts w:ascii="Times New Roman" w:hAnsi="Times New Roman"/>
          <w:szCs w:val="24"/>
          <w:shd w:val="clear" w:color="auto" w:fill="FFFFFF"/>
          <w:lang w:val="en-US"/>
        </w:rPr>
        <w:t>, n. 1</w:t>
      </w:r>
      <w:r w:rsidRPr="006B3CEF">
        <w:rPr>
          <w:rFonts w:ascii="Times New Roman" w:hAnsi="Times New Roman"/>
          <w:szCs w:val="24"/>
          <w:shd w:val="clear" w:color="auto" w:fill="FFFFFF"/>
          <w:lang w:val="en-US"/>
        </w:rPr>
        <w:t>,</w:t>
      </w:r>
      <w:r w:rsidR="00135F83">
        <w:rPr>
          <w:rFonts w:ascii="Times New Roman" w:hAnsi="Times New Roman"/>
          <w:szCs w:val="24"/>
          <w:shd w:val="clear" w:color="auto" w:fill="FFFFFF"/>
          <w:lang w:val="en-US"/>
        </w:rPr>
        <w:t xml:space="preserve"> p.</w:t>
      </w:r>
      <w:r w:rsidRPr="006B3CEF">
        <w:rPr>
          <w:rFonts w:ascii="Times New Roman" w:hAnsi="Times New Roman"/>
          <w:szCs w:val="24"/>
          <w:shd w:val="clear" w:color="auto" w:fill="FFFFFF"/>
          <w:lang w:val="en-US"/>
        </w:rPr>
        <w:t xml:space="preserve"> 77-91, 1952.</w:t>
      </w:r>
    </w:p>
    <w:p w:rsidR="003D5154" w:rsidRPr="006B3CEF" w:rsidRDefault="003D5154" w:rsidP="006B3CEF">
      <w:pPr>
        <w:jc w:val="left"/>
        <w:rPr>
          <w:rFonts w:ascii="Times New Roman" w:hAnsi="Times New Roman"/>
          <w:szCs w:val="24"/>
          <w:lang w:val="en-US"/>
        </w:rPr>
      </w:pPr>
    </w:p>
    <w:p w:rsidR="003D5154" w:rsidRPr="00301E4F" w:rsidRDefault="003D5154" w:rsidP="006B3CEF">
      <w:pPr>
        <w:jc w:val="left"/>
        <w:rPr>
          <w:rFonts w:ascii="Times New Roman" w:hAnsi="Times New Roman"/>
          <w:szCs w:val="24"/>
        </w:rPr>
      </w:pPr>
      <w:r w:rsidRPr="006B3CEF">
        <w:rPr>
          <w:rFonts w:ascii="Times New Roman" w:hAnsi="Times New Roman"/>
          <w:szCs w:val="24"/>
          <w:lang w:val="en-US"/>
        </w:rPr>
        <w:t>McKENZIE, A. M. et al. Unbiasedness an Market Efficiency Test of the U.S. Rice</w:t>
      </w:r>
      <w:r w:rsidRPr="00631FAD">
        <w:rPr>
          <w:rFonts w:ascii="Times New Roman" w:hAnsi="Times New Roman"/>
          <w:szCs w:val="24"/>
          <w:lang w:val="en-US"/>
        </w:rPr>
        <w:t xml:space="preserve"> </w:t>
      </w:r>
      <w:r w:rsidRPr="006B3CEF">
        <w:rPr>
          <w:rFonts w:ascii="Times New Roman" w:hAnsi="Times New Roman"/>
          <w:szCs w:val="24"/>
          <w:lang w:val="en-US"/>
        </w:rPr>
        <w:t xml:space="preserve">Future Market. </w:t>
      </w:r>
      <w:proofErr w:type="spellStart"/>
      <w:r w:rsidRPr="00301E4F">
        <w:rPr>
          <w:rFonts w:ascii="Times New Roman" w:hAnsi="Times New Roman"/>
          <w:b/>
          <w:szCs w:val="24"/>
        </w:rPr>
        <w:t>Review</w:t>
      </w:r>
      <w:proofErr w:type="spellEnd"/>
      <w:r w:rsidRPr="00301E4F">
        <w:rPr>
          <w:rFonts w:ascii="Times New Roman" w:hAnsi="Times New Roman"/>
          <w:b/>
          <w:szCs w:val="24"/>
        </w:rPr>
        <w:t xml:space="preserve"> </w:t>
      </w:r>
      <w:proofErr w:type="spellStart"/>
      <w:r w:rsidRPr="00301E4F">
        <w:rPr>
          <w:rFonts w:ascii="Times New Roman" w:hAnsi="Times New Roman"/>
          <w:b/>
          <w:szCs w:val="24"/>
        </w:rPr>
        <w:t>of</w:t>
      </w:r>
      <w:proofErr w:type="spellEnd"/>
      <w:r w:rsidRPr="00301E4F">
        <w:rPr>
          <w:rFonts w:ascii="Times New Roman" w:hAnsi="Times New Roman"/>
          <w:b/>
          <w:szCs w:val="24"/>
        </w:rPr>
        <w:t xml:space="preserve"> </w:t>
      </w:r>
      <w:proofErr w:type="spellStart"/>
      <w:r w:rsidRPr="00301E4F">
        <w:rPr>
          <w:rFonts w:ascii="Times New Roman" w:hAnsi="Times New Roman"/>
          <w:b/>
          <w:szCs w:val="24"/>
        </w:rPr>
        <w:t>Agricultural</w:t>
      </w:r>
      <w:proofErr w:type="spellEnd"/>
      <w:r w:rsidRPr="00301E4F">
        <w:rPr>
          <w:rFonts w:ascii="Times New Roman" w:hAnsi="Times New Roman"/>
          <w:b/>
          <w:szCs w:val="24"/>
        </w:rPr>
        <w:t xml:space="preserve"> </w:t>
      </w:r>
      <w:proofErr w:type="spellStart"/>
      <w:r w:rsidRPr="00301E4F">
        <w:rPr>
          <w:rFonts w:ascii="Times New Roman" w:hAnsi="Times New Roman"/>
          <w:b/>
          <w:szCs w:val="24"/>
        </w:rPr>
        <w:t>Economics</w:t>
      </w:r>
      <w:proofErr w:type="spellEnd"/>
      <w:r w:rsidRPr="00301E4F">
        <w:rPr>
          <w:rFonts w:ascii="Times New Roman" w:hAnsi="Times New Roman"/>
          <w:szCs w:val="24"/>
        </w:rPr>
        <w:t>, 2002.</w:t>
      </w:r>
    </w:p>
    <w:p w:rsidR="009B07FB" w:rsidRPr="00301E4F" w:rsidRDefault="009B07FB" w:rsidP="006B3CEF">
      <w:pPr>
        <w:jc w:val="left"/>
        <w:rPr>
          <w:rFonts w:ascii="Times New Roman" w:hAnsi="Times New Roman"/>
          <w:szCs w:val="24"/>
        </w:rPr>
      </w:pPr>
    </w:p>
    <w:p w:rsidR="009B07FB" w:rsidRPr="00301E4F" w:rsidRDefault="009B07FB" w:rsidP="006B3CEF">
      <w:pPr>
        <w:jc w:val="left"/>
        <w:rPr>
          <w:rFonts w:ascii="Times New Roman" w:hAnsi="Times New Roman"/>
          <w:szCs w:val="24"/>
          <w:lang w:val="en-US"/>
        </w:rPr>
      </w:pPr>
      <w:r w:rsidRPr="009B07FB">
        <w:rPr>
          <w:rFonts w:ascii="Times New Roman" w:hAnsi="Times New Roman"/>
          <w:szCs w:val="24"/>
        </w:rPr>
        <w:t>MESSIAS, V. S</w:t>
      </w:r>
      <w:r>
        <w:rPr>
          <w:rFonts w:ascii="Times New Roman" w:hAnsi="Times New Roman"/>
          <w:szCs w:val="24"/>
        </w:rPr>
        <w:t>.</w:t>
      </w:r>
      <w:r w:rsidRPr="009B07FB">
        <w:rPr>
          <w:rFonts w:ascii="Times New Roman" w:hAnsi="Times New Roman"/>
          <w:szCs w:val="24"/>
        </w:rPr>
        <w:t xml:space="preserve"> N. </w:t>
      </w:r>
      <w:r w:rsidRPr="003859F8">
        <w:rPr>
          <w:rFonts w:ascii="Times New Roman" w:hAnsi="Times New Roman"/>
          <w:b/>
          <w:szCs w:val="24"/>
        </w:rPr>
        <w:t>Multimodalidade como estratégia logística para o transporte de commodities agrícolas no centro-sul do Brasil: o papel do PNLT no equilíbrio da matriz</w:t>
      </w:r>
      <w:r w:rsidRPr="009B07FB">
        <w:rPr>
          <w:rFonts w:ascii="Times New Roman" w:hAnsi="Times New Roman"/>
          <w:szCs w:val="24"/>
        </w:rPr>
        <w:t xml:space="preserve">. </w:t>
      </w:r>
      <w:r w:rsidRPr="00301E4F">
        <w:rPr>
          <w:rFonts w:ascii="Times New Roman" w:hAnsi="Times New Roman"/>
          <w:szCs w:val="24"/>
          <w:lang w:val="en-US"/>
        </w:rPr>
        <w:t>2017.</w:t>
      </w:r>
    </w:p>
    <w:p w:rsidR="003D5154" w:rsidRPr="00301E4F" w:rsidRDefault="003D5154" w:rsidP="006B3CEF">
      <w:pPr>
        <w:jc w:val="left"/>
        <w:rPr>
          <w:rFonts w:ascii="Times New Roman" w:hAnsi="Times New Roman"/>
          <w:szCs w:val="24"/>
          <w:lang w:val="en-US"/>
        </w:rPr>
      </w:pPr>
    </w:p>
    <w:p w:rsidR="003D5154" w:rsidRPr="006B3CEF" w:rsidRDefault="003D5154" w:rsidP="006B3CEF">
      <w:pPr>
        <w:widowControl/>
        <w:jc w:val="left"/>
        <w:rPr>
          <w:rFonts w:ascii="Times New Roman" w:hAnsi="Times New Roman"/>
          <w:snapToGrid/>
          <w:szCs w:val="24"/>
          <w:lang w:val="en-US"/>
        </w:rPr>
      </w:pPr>
      <w:proofErr w:type="gramStart"/>
      <w:r w:rsidRPr="006B3CEF">
        <w:rPr>
          <w:rFonts w:ascii="Times New Roman" w:hAnsi="Times New Roman"/>
          <w:snapToGrid/>
          <w:szCs w:val="24"/>
          <w:lang w:val="en-US"/>
        </w:rPr>
        <w:t xml:space="preserve">MILLER, S. E. Simple and multiple </w:t>
      </w:r>
      <w:r w:rsidRPr="006B3CEF">
        <w:rPr>
          <w:rFonts w:ascii="Times New Roman" w:hAnsi="Times New Roman"/>
          <w:i/>
          <w:snapToGrid/>
          <w:szCs w:val="24"/>
          <w:lang w:val="en-US"/>
        </w:rPr>
        <w:t>cross</w:t>
      </w:r>
      <w:r w:rsidRPr="006B3CEF">
        <w:rPr>
          <w:rFonts w:ascii="Cambria Math" w:hAnsi="Cambria Math" w:cs="Cambria Math"/>
          <w:i/>
          <w:snapToGrid/>
          <w:szCs w:val="24"/>
          <w:lang w:val="en-US"/>
        </w:rPr>
        <w:t>‐</w:t>
      </w:r>
      <w:r w:rsidRPr="006B3CEF">
        <w:rPr>
          <w:rFonts w:ascii="Times New Roman" w:hAnsi="Times New Roman"/>
          <w:i/>
          <w:snapToGrid/>
          <w:szCs w:val="24"/>
          <w:lang w:val="en-US"/>
        </w:rPr>
        <w:t>hedging</w:t>
      </w:r>
      <w:r w:rsidRPr="006B3CEF">
        <w:rPr>
          <w:rFonts w:ascii="Times New Roman" w:hAnsi="Times New Roman"/>
          <w:snapToGrid/>
          <w:szCs w:val="24"/>
          <w:lang w:val="en-US"/>
        </w:rPr>
        <w:t xml:space="preserve"> of millfeeds.</w:t>
      </w:r>
      <w:proofErr w:type="gramEnd"/>
      <w:r w:rsidRPr="006B3CEF">
        <w:rPr>
          <w:rFonts w:ascii="Times New Roman" w:hAnsi="Times New Roman"/>
          <w:snapToGrid/>
          <w:szCs w:val="24"/>
          <w:lang w:val="en-US"/>
        </w:rPr>
        <w:t> </w:t>
      </w:r>
      <w:r w:rsidRPr="006B3CEF">
        <w:rPr>
          <w:rFonts w:ascii="Times New Roman" w:hAnsi="Times New Roman"/>
          <w:b/>
          <w:iCs/>
          <w:snapToGrid/>
          <w:szCs w:val="24"/>
          <w:lang w:val="en-US"/>
        </w:rPr>
        <w:t>Journal of Futures Markets</w:t>
      </w:r>
      <w:r w:rsidRPr="006B3CEF">
        <w:rPr>
          <w:rFonts w:ascii="Times New Roman" w:hAnsi="Times New Roman"/>
          <w:snapToGrid/>
          <w:szCs w:val="24"/>
          <w:lang w:val="en-US"/>
        </w:rPr>
        <w:t>, v. </w:t>
      </w:r>
      <w:r w:rsidRPr="006B3CEF">
        <w:rPr>
          <w:rFonts w:ascii="Times New Roman" w:hAnsi="Times New Roman"/>
          <w:i/>
          <w:iCs/>
          <w:snapToGrid/>
          <w:szCs w:val="24"/>
          <w:lang w:val="en-US"/>
        </w:rPr>
        <w:t>5</w:t>
      </w:r>
      <w:r w:rsidR="00135F83">
        <w:rPr>
          <w:rFonts w:ascii="Times New Roman" w:hAnsi="Times New Roman"/>
          <w:snapToGrid/>
          <w:szCs w:val="24"/>
          <w:lang w:val="en-US"/>
        </w:rPr>
        <w:t>, n.1</w:t>
      </w:r>
      <w:r w:rsidRPr="006B3CEF">
        <w:rPr>
          <w:rFonts w:ascii="Times New Roman" w:hAnsi="Times New Roman"/>
          <w:snapToGrid/>
          <w:szCs w:val="24"/>
          <w:lang w:val="en-US"/>
        </w:rPr>
        <w:t>, p. 21-28, 1985.</w:t>
      </w:r>
    </w:p>
    <w:p w:rsidR="003D5154" w:rsidRDefault="003D5154" w:rsidP="006B3CEF">
      <w:pPr>
        <w:widowControl/>
        <w:jc w:val="left"/>
        <w:rPr>
          <w:rFonts w:ascii="Times New Roman" w:hAnsi="Times New Roman"/>
          <w:snapToGrid/>
          <w:szCs w:val="24"/>
          <w:lang w:val="en-US"/>
        </w:rPr>
      </w:pPr>
    </w:p>
    <w:p w:rsidR="009079E6" w:rsidRPr="00945024" w:rsidRDefault="009079E6" w:rsidP="006B3CEF">
      <w:pPr>
        <w:widowControl/>
        <w:jc w:val="left"/>
        <w:rPr>
          <w:rFonts w:ascii="Times New Roman" w:hAnsi="Times New Roman"/>
          <w:snapToGrid/>
          <w:szCs w:val="24"/>
        </w:rPr>
      </w:pPr>
      <w:r w:rsidRPr="009079E6">
        <w:rPr>
          <w:rFonts w:ascii="Times New Roman" w:hAnsi="Times New Roman"/>
          <w:snapToGrid/>
          <w:szCs w:val="24"/>
          <w:lang w:val="en-US"/>
        </w:rPr>
        <w:t>MILLER, S</w:t>
      </w:r>
      <w:r>
        <w:rPr>
          <w:rFonts w:ascii="Times New Roman" w:hAnsi="Times New Roman"/>
          <w:snapToGrid/>
          <w:szCs w:val="24"/>
          <w:lang w:val="en-US"/>
        </w:rPr>
        <w:t>.</w:t>
      </w:r>
      <w:r w:rsidRPr="009079E6">
        <w:rPr>
          <w:rFonts w:ascii="Times New Roman" w:hAnsi="Times New Roman"/>
          <w:snapToGrid/>
          <w:szCs w:val="24"/>
          <w:lang w:val="en-US"/>
        </w:rPr>
        <w:t xml:space="preserve"> E.; L</w:t>
      </w:r>
      <w:r>
        <w:rPr>
          <w:rFonts w:ascii="Times New Roman" w:hAnsi="Times New Roman"/>
          <w:snapToGrid/>
          <w:szCs w:val="24"/>
          <w:lang w:val="en-US"/>
        </w:rPr>
        <w:t>UKE</w:t>
      </w:r>
      <w:r w:rsidRPr="009079E6">
        <w:rPr>
          <w:rFonts w:ascii="Times New Roman" w:hAnsi="Times New Roman"/>
          <w:snapToGrid/>
          <w:szCs w:val="24"/>
          <w:lang w:val="en-US"/>
        </w:rPr>
        <w:t>, D</w:t>
      </w:r>
      <w:r>
        <w:rPr>
          <w:rFonts w:ascii="Times New Roman" w:hAnsi="Times New Roman"/>
          <w:snapToGrid/>
          <w:szCs w:val="24"/>
          <w:lang w:val="en-US"/>
        </w:rPr>
        <w:t>.</w:t>
      </w:r>
      <w:r w:rsidRPr="009079E6">
        <w:rPr>
          <w:rFonts w:ascii="Times New Roman" w:hAnsi="Times New Roman"/>
          <w:snapToGrid/>
          <w:szCs w:val="24"/>
          <w:lang w:val="en-US"/>
        </w:rPr>
        <w:t xml:space="preserve"> B. Alternative techniques for </w:t>
      </w:r>
      <w:r w:rsidRPr="009079E6">
        <w:rPr>
          <w:rFonts w:ascii="Times New Roman" w:hAnsi="Times New Roman"/>
          <w:i/>
          <w:snapToGrid/>
          <w:szCs w:val="24"/>
          <w:lang w:val="en-US"/>
        </w:rPr>
        <w:t>cross</w:t>
      </w:r>
      <w:r>
        <w:rPr>
          <w:rFonts w:ascii="Times New Roman" w:hAnsi="Times New Roman"/>
          <w:i/>
          <w:snapToGrid/>
          <w:szCs w:val="24"/>
          <w:lang w:val="en-US"/>
        </w:rPr>
        <w:t xml:space="preserve"> </w:t>
      </w:r>
      <w:r w:rsidRPr="009079E6">
        <w:rPr>
          <w:rFonts w:ascii="Times New Roman" w:hAnsi="Times New Roman"/>
          <w:i/>
          <w:snapToGrid/>
          <w:szCs w:val="24"/>
          <w:lang w:val="en-US"/>
        </w:rPr>
        <w:t>hedging</w:t>
      </w:r>
      <w:r w:rsidRPr="009079E6">
        <w:rPr>
          <w:rFonts w:ascii="Times New Roman" w:hAnsi="Times New Roman"/>
          <w:snapToGrid/>
          <w:szCs w:val="24"/>
          <w:lang w:val="en-US"/>
        </w:rPr>
        <w:t xml:space="preserve"> wholesale beef prices</w:t>
      </w:r>
      <w:r w:rsidRPr="009079E6">
        <w:rPr>
          <w:rFonts w:ascii="Times New Roman" w:hAnsi="Times New Roman"/>
          <w:b/>
          <w:snapToGrid/>
          <w:szCs w:val="24"/>
          <w:lang w:val="en-US"/>
        </w:rPr>
        <w:t>. </w:t>
      </w:r>
      <w:r w:rsidRPr="00945024">
        <w:rPr>
          <w:rFonts w:ascii="Times New Roman" w:hAnsi="Times New Roman"/>
          <w:b/>
          <w:snapToGrid/>
          <w:szCs w:val="24"/>
        </w:rPr>
        <w:t>Journal of Futures Markets</w:t>
      </w:r>
      <w:r w:rsidRPr="00945024">
        <w:rPr>
          <w:rFonts w:ascii="Times New Roman" w:hAnsi="Times New Roman"/>
          <w:snapToGrid/>
          <w:szCs w:val="24"/>
        </w:rPr>
        <w:t>, v. 2, n. 2, p. 121-129, 1982.</w:t>
      </w:r>
    </w:p>
    <w:p w:rsidR="009079E6" w:rsidRPr="00945024" w:rsidRDefault="009079E6" w:rsidP="006B3CEF">
      <w:pPr>
        <w:widowControl/>
        <w:jc w:val="left"/>
        <w:rPr>
          <w:rFonts w:ascii="Times New Roman" w:hAnsi="Times New Roman"/>
          <w:snapToGrid/>
          <w:szCs w:val="24"/>
        </w:rPr>
      </w:pPr>
    </w:p>
    <w:p w:rsidR="003D5154" w:rsidRPr="006B3CEF" w:rsidRDefault="003D5154" w:rsidP="006B3CEF">
      <w:pPr>
        <w:jc w:val="left"/>
        <w:rPr>
          <w:rFonts w:ascii="Times New Roman" w:hAnsi="Times New Roman"/>
          <w:szCs w:val="24"/>
        </w:rPr>
      </w:pPr>
      <w:r w:rsidRPr="006B3CEF">
        <w:rPr>
          <w:rFonts w:ascii="Times New Roman" w:hAnsi="Times New Roman"/>
          <w:szCs w:val="24"/>
        </w:rPr>
        <w:t xml:space="preserve">MINISTÉRIO DO DESENVOLVIMENTO INDÚSTRIA E COMÉRCIO EXTERIOR – MIDIC/SECEX. </w:t>
      </w:r>
      <w:r w:rsidRPr="006B3CEF">
        <w:rPr>
          <w:rFonts w:ascii="Times New Roman" w:hAnsi="Times New Roman"/>
          <w:b/>
          <w:bCs/>
          <w:szCs w:val="24"/>
        </w:rPr>
        <w:t xml:space="preserve">Alice web: dados das Exportações e Importações brasileiras por fator agregado. </w:t>
      </w:r>
      <w:r w:rsidRPr="006B3CEF">
        <w:rPr>
          <w:rFonts w:ascii="Times New Roman" w:hAnsi="Times New Roman"/>
          <w:szCs w:val="24"/>
        </w:rPr>
        <w:t>Disponível em: &lt;http://www.aliceweb.desenvolvimento.gov.br&gt;. Acesso em: 12 jul</w:t>
      </w:r>
      <w:r w:rsidR="00135F83">
        <w:rPr>
          <w:rFonts w:ascii="Times New Roman" w:hAnsi="Times New Roman"/>
          <w:szCs w:val="24"/>
        </w:rPr>
        <w:t>ho,</w:t>
      </w:r>
      <w:r w:rsidRPr="006B3CEF">
        <w:rPr>
          <w:rFonts w:ascii="Times New Roman" w:hAnsi="Times New Roman"/>
          <w:szCs w:val="24"/>
        </w:rPr>
        <w:t xml:space="preserve"> 2016.</w:t>
      </w:r>
    </w:p>
    <w:p w:rsidR="003D5154" w:rsidRPr="006B3CEF" w:rsidRDefault="003D5154" w:rsidP="006B3CEF">
      <w:pPr>
        <w:jc w:val="left"/>
        <w:rPr>
          <w:rFonts w:ascii="Times New Roman" w:hAnsi="Times New Roman"/>
          <w:szCs w:val="24"/>
        </w:rPr>
      </w:pPr>
    </w:p>
    <w:p w:rsidR="003D5154" w:rsidRPr="006B3CEF" w:rsidRDefault="003D5154" w:rsidP="006B3CEF">
      <w:pPr>
        <w:pStyle w:val="Pargrafo"/>
        <w:spacing w:line="240" w:lineRule="auto"/>
        <w:ind w:firstLine="0"/>
        <w:jc w:val="left"/>
        <w:rPr>
          <w:rFonts w:ascii="Times New Roman" w:hAnsi="Times New Roman"/>
          <w:szCs w:val="24"/>
        </w:rPr>
      </w:pPr>
      <w:r w:rsidRPr="006B3CEF">
        <w:rPr>
          <w:rFonts w:ascii="Times New Roman" w:hAnsi="Times New Roman"/>
          <w:szCs w:val="24"/>
        </w:rPr>
        <w:t xml:space="preserve">MORETTIN, P. A.; TOLOI, C. M. C. Análise de séries temporais. </w:t>
      </w:r>
      <w:r w:rsidRPr="006B3CEF">
        <w:rPr>
          <w:rFonts w:ascii="Times New Roman" w:hAnsi="Times New Roman"/>
          <w:b/>
          <w:szCs w:val="24"/>
        </w:rPr>
        <w:t>São Paulo: Edgard Blucher</w:t>
      </w:r>
      <w:r w:rsidRPr="006B3CEF">
        <w:rPr>
          <w:rFonts w:ascii="Times New Roman" w:hAnsi="Times New Roman"/>
          <w:szCs w:val="24"/>
        </w:rPr>
        <w:t xml:space="preserve">, </w:t>
      </w:r>
      <w:r w:rsidR="00604BEC">
        <w:rPr>
          <w:rFonts w:ascii="Times New Roman" w:hAnsi="Times New Roman"/>
          <w:szCs w:val="24"/>
        </w:rPr>
        <w:t>p. 535,</w:t>
      </w:r>
      <w:r w:rsidRPr="006B3CEF">
        <w:rPr>
          <w:rFonts w:ascii="Times New Roman" w:hAnsi="Times New Roman"/>
          <w:szCs w:val="24"/>
        </w:rPr>
        <w:t xml:space="preserve"> 2004.</w:t>
      </w:r>
    </w:p>
    <w:p w:rsidR="003D5154" w:rsidRPr="006B3CEF" w:rsidRDefault="003D5154" w:rsidP="006B3CEF">
      <w:pPr>
        <w:pStyle w:val="Pargrafo"/>
        <w:spacing w:line="240" w:lineRule="auto"/>
        <w:ind w:firstLine="0"/>
        <w:jc w:val="left"/>
        <w:rPr>
          <w:rFonts w:ascii="Times New Roman" w:hAnsi="Times New Roman"/>
          <w:szCs w:val="24"/>
        </w:rPr>
      </w:pPr>
    </w:p>
    <w:p w:rsidR="003D5154" w:rsidRPr="006B3CEF" w:rsidRDefault="003D5154" w:rsidP="006B3CEF">
      <w:pPr>
        <w:jc w:val="left"/>
        <w:rPr>
          <w:rFonts w:ascii="Times New Roman" w:hAnsi="Times New Roman"/>
          <w:szCs w:val="24"/>
          <w:lang w:val="en-US"/>
        </w:rPr>
      </w:pPr>
      <w:r w:rsidRPr="006B3CEF">
        <w:rPr>
          <w:rFonts w:ascii="Times New Roman" w:hAnsi="Times New Roman"/>
          <w:szCs w:val="24"/>
          <w:lang w:val="en-US"/>
        </w:rPr>
        <w:t xml:space="preserve">MYERS, R. J.; THOMPSON, S. R. Generalized optimal hedge ratio estimation. </w:t>
      </w:r>
      <w:r w:rsidRPr="006B3CEF">
        <w:rPr>
          <w:rFonts w:ascii="Times New Roman" w:hAnsi="Times New Roman"/>
          <w:b/>
          <w:szCs w:val="24"/>
          <w:lang w:val="en-US"/>
        </w:rPr>
        <w:t>American Journal of Agricultural Economics</w:t>
      </w:r>
      <w:r w:rsidRPr="006B3CEF">
        <w:rPr>
          <w:rFonts w:ascii="Times New Roman" w:hAnsi="Times New Roman"/>
          <w:szCs w:val="24"/>
          <w:lang w:val="en-US"/>
        </w:rPr>
        <w:t>, v. 71, n. 4, p. 858–868, 1989.</w:t>
      </w:r>
    </w:p>
    <w:p w:rsidR="003D5154" w:rsidRPr="006B3CEF" w:rsidRDefault="003D5154" w:rsidP="006B3CEF">
      <w:pPr>
        <w:jc w:val="left"/>
        <w:rPr>
          <w:rFonts w:ascii="Times New Roman" w:hAnsi="Times New Roman"/>
          <w:szCs w:val="24"/>
          <w:lang w:val="en-US"/>
        </w:rPr>
      </w:pPr>
    </w:p>
    <w:p w:rsidR="003D5154" w:rsidRPr="00135F83" w:rsidRDefault="00942C41" w:rsidP="006B3CEF">
      <w:pPr>
        <w:jc w:val="left"/>
        <w:rPr>
          <w:rFonts w:ascii="Times New Roman" w:hAnsi="Times New Roman"/>
          <w:szCs w:val="24"/>
          <w:lang w:val="en-US"/>
        </w:rPr>
      </w:pPr>
      <w:r>
        <w:rPr>
          <w:rFonts w:ascii="Times New Roman" w:hAnsi="Times New Roman"/>
          <w:szCs w:val="24"/>
          <w:lang w:val="en-US"/>
        </w:rPr>
        <w:t>PHILLIPS, P.;</w:t>
      </w:r>
      <w:r w:rsidR="003D5154" w:rsidRPr="006B3CEF">
        <w:rPr>
          <w:rFonts w:ascii="Times New Roman" w:hAnsi="Times New Roman"/>
          <w:szCs w:val="24"/>
          <w:lang w:val="en-US"/>
        </w:rPr>
        <w:t xml:space="preserve"> P. PERRON. </w:t>
      </w:r>
      <w:r w:rsidR="003D5154" w:rsidRPr="006B3CEF">
        <w:rPr>
          <w:rFonts w:ascii="Times New Roman" w:hAnsi="Times New Roman"/>
          <w:b/>
          <w:szCs w:val="24"/>
          <w:lang w:val="en-US"/>
        </w:rPr>
        <w:t>“Testing for a Unit Root in Time Series Regression,”</w:t>
      </w:r>
      <w:r w:rsidR="003D5154" w:rsidRPr="006B3CEF">
        <w:rPr>
          <w:rFonts w:ascii="Times New Roman" w:hAnsi="Times New Roman"/>
          <w:szCs w:val="24"/>
          <w:lang w:val="en-US"/>
        </w:rPr>
        <w:t xml:space="preserve"> Biometrika, </w:t>
      </w:r>
      <w:r w:rsidR="00604BEC">
        <w:rPr>
          <w:rFonts w:ascii="Times New Roman" w:hAnsi="Times New Roman"/>
          <w:szCs w:val="24"/>
          <w:lang w:val="en-US"/>
        </w:rPr>
        <w:t xml:space="preserve">v. </w:t>
      </w:r>
      <w:r w:rsidR="003D5154" w:rsidRPr="006B3CEF">
        <w:rPr>
          <w:rFonts w:ascii="Times New Roman" w:hAnsi="Times New Roman"/>
          <w:szCs w:val="24"/>
          <w:lang w:val="en-US"/>
        </w:rPr>
        <w:t>75</w:t>
      </w:r>
      <w:r w:rsidR="00604BEC">
        <w:rPr>
          <w:rFonts w:ascii="Times New Roman" w:hAnsi="Times New Roman"/>
          <w:szCs w:val="24"/>
          <w:lang w:val="en-US"/>
        </w:rPr>
        <w:t>,</w:t>
      </w:r>
      <w:r w:rsidR="003D5154" w:rsidRPr="006B3CEF">
        <w:rPr>
          <w:rFonts w:ascii="Times New Roman" w:hAnsi="Times New Roman"/>
          <w:szCs w:val="24"/>
          <w:lang w:val="en-US"/>
        </w:rPr>
        <w:t xml:space="preserve"> </w:t>
      </w:r>
      <w:r w:rsidR="00604BEC">
        <w:rPr>
          <w:rFonts w:ascii="Times New Roman" w:hAnsi="Times New Roman"/>
          <w:szCs w:val="24"/>
          <w:lang w:val="en-US"/>
        </w:rPr>
        <w:t xml:space="preserve">p. </w:t>
      </w:r>
      <w:r w:rsidR="00135F83">
        <w:rPr>
          <w:rFonts w:ascii="Times New Roman" w:hAnsi="Times New Roman"/>
          <w:szCs w:val="24"/>
          <w:lang w:val="en-US"/>
        </w:rPr>
        <w:t>335–46,</w:t>
      </w:r>
      <w:r w:rsidR="003D5154" w:rsidRPr="006B3CEF">
        <w:rPr>
          <w:rFonts w:ascii="Times New Roman" w:hAnsi="Times New Roman"/>
          <w:szCs w:val="24"/>
          <w:lang w:val="en-US"/>
        </w:rPr>
        <w:t xml:space="preserve"> </w:t>
      </w:r>
      <w:r w:rsidR="00135F83" w:rsidRPr="00135F83">
        <w:rPr>
          <w:rFonts w:ascii="Times New Roman" w:hAnsi="Times New Roman"/>
          <w:szCs w:val="24"/>
          <w:lang w:val="en-US"/>
        </w:rPr>
        <w:t>1988</w:t>
      </w:r>
      <w:r w:rsidR="003D5154" w:rsidRPr="00135F83">
        <w:rPr>
          <w:rFonts w:ascii="Times New Roman" w:hAnsi="Times New Roman"/>
          <w:szCs w:val="24"/>
          <w:lang w:val="en-US"/>
        </w:rPr>
        <w:t>.</w:t>
      </w:r>
    </w:p>
    <w:p w:rsidR="003D5154" w:rsidRPr="00135F83" w:rsidRDefault="003D5154" w:rsidP="006B3CEF">
      <w:pPr>
        <w:jc w:val="left"/>
        <w:rPr>
          <w:rFonts w:ascii="Times New Roman" w:hAnsi="Times New Roman"/>
          <w:szCs w:val="24"/>
          <w:lang w:val="en-US"/>
        </w:rPr>
      </w:pPr>
    </w:p>
    <w:p w:rsidR="003D5154" w:rsidRPr="006B3CEF" w:rsidRDefault="003D5154" w:rsidP="006B3CEF">
      <w:pPr>
        <w:pStyle w:val="Pargrafo"/>
        <w:spacing w:line="240" w:lineRule="auto"/>
        <w:ind w:firstLine="0"/>
        <w:jc w:val="left"/>
        <w:rPr>
          <w:rFonts w:ascii="Times New Roman" w:hAnsi="Times New Roman"/>
          <w:szCs w:val="24"/>
          <w:shd w:val="clear" w:color="auto" w:fill="FFFFFF"/>
        </w:rPr>
      </w:pPr>
      <w:r w:rsidRPr="006B3CEF">
        <w:rPr>
          <w:rFonts w:ascii="Times New Roman" w:hAnsi="Times New Roman"/>
          <w:szCs w:val="24"/>
          <w:shd w:val="clear" w:color="auto" w:fill="FFFFFF"/>
        </w:rPr>
        <w:t>RODRIGUES, M. A.; ALVES, A. F. Efetividade e razão ótima de hedge: um survey. In</w:t>
      </w:r>
      <w:r w:rsidRPr="006B3CEF">
        <w:rPr>
          <w:rFonts w:ascii="Times New Roman" w:hAnsi="Times New Roman"/>
          <w:szCs w:val="24"/>
        </w:rPr>
        <w:t> </w:t>
      </w:r>
      <w:r w:rsidRPr="006B3CEF">
        <w:rPr>
          <w:rFonts w:ascii="Times New Roman" w:hAnsi="Times New Roman"/>
          <w:b/>
          <w:iCs/>
          <w:szCs w:val="24"/>
          <w:shd w:val="clear" w:color="auto" w:fill="FFFFFF"/>
        </w:rPr>
        <w:t>XLVIII Congresso Brasileiro de Economia e Sociologia Rural</w:t>
      </w:r>
      <w:r w:rsidRPr="006B3CEF">
        <w:rPr>
          <w:rFonts w:ascii="Times New Roman" w:hAnsi="Times New Roman"/>
          <w:i/>
          <w:iCs/>
          <w:szCs w:val="24"/>
          <w:shd w:val="clear" w:color="auto" w:fill="FFFFFF"/>
        </w:rPr>
        <w:t xml:space="preserve">, </w:t>
      </w:r>
      <w:r w:rsidRPr="006B3CEF">
        <w:rPr>
          <w:rFonts w:ascii="Times New Roman" w:hAnsi="Times New Roman"/>
          <w:iCs/>
          <w:szCs w:val="24"/>
          <w:shd w:val="clear" w:color="auto" w:fill="FFFFFF"/>
        </w:rPr>
        <w:t>Campo Grande</w:t>
      </w:r>
      <w:r w:rsidRPr="006B3CEF">
        <w:rPr>
          <w:rFonts w:ascii="Times New Roman" w:hAnsi="Times New Roman"/>
          <w:szCs w:val="24"/>
          <w:shd w:val="clear" w:color="auto" w:fill="FFFFFF"/>
        </w:rPr>
        <w:t>, 2010.</w:t>
      </w:r>
    </w:p>
    <w:p w:rsidR="003D5154" w:rsidRPr="006B3CEF" w:rsidRDefault="003D5154" w:rsidP="006B3CEF">
      <w:pPr>
        <w:pStyle w:val="Pargrafo"/>
        <w:spacing w:line="240" w:lineRule="auto"/>
        <w:ind w:firstLine="0"/>
        <w:jc w:val="left"/>
        <w:rPr>
          <w:rFonts w:ascii="Times New Roman" w:eastAsia="Calibri" w:hAnsi="Times New Roman"/>
          <w:b/>
          <w:szCs w:val="24"/>
        </w:rPr>
      </w:pPr>
    </w:p>
    <w:p w:rsidR="003D5154" w:rsidRPr="006B3CEF" w:rsidRDefault="003D5154" w:rsidP="006B3CEF">
      <w:pPr>
        <w:jc w:val="left"/>
        <w:rPr>
          <w:rFonts w:ascii="Times New Roman" w:hAnsi="Times New Roman"/>
          <w:szCs w:val="24"/>
        </w:rPr>
      </w:pPr>
      <w:r w:rsidRPr="006B3CEF">
        <w:rPr>
          <w:rFonts w:ascii="Times New Roman" w:hAnsi="Times New Roman"/>
          <w:szCs w:val="24"/>
        </w:rPr>
        <w:t xml:space="preserve">SANTANA, É. J. </w:t>
      </w:r>
      <w:r w:rsidRPr="006B3CEF">
        <w:rPr>
          <w:rFonts w:ascii="Times New Roman" w:hAnsi="Times New Roman"/>
          <w:b/>
          <w:szCs w:val="24"/>
        </w:rPr>
        <w:t>Polos de aglomeração produtiva de milho, aves e suínos em Mato Grosso</w:t>
      </w:r>
      <w:r w:rsidRPr="006B3CEF">
        <w:rPr>
          <w:rFonts w:ascii="Times New Roman" w:hAnsi="Times New Roman"/>
          <w:szCs w:val="24"/>
        </w:rPr>
        <w:t>. Cuiabá. Dissertação de mestrado - programa de pós-graduação em agronegócios e desenvolvimento regional. Univ</w:t>
      </w:r>
      <w:r w:rsidR="00135F83">
        <w:rPr>
          <w:rFonts w:ascii="Times New Roman" w:hAnsi="Times New Roman"/>
          <w:szCs w:val="24"/>
        </w:rPr>
        <w:t>ersidade Federal do Mato Grosso,</w:t>
      </w:r>
      <w:r w:rsidRPr="006B3CEF">
        <w:rPr>
          <w:rFonts w:ascii="Times New Roman" w:hAnsi="Times New Roman"/>
          <w:szCs w:val="24"/>
        </w:rPr>
        <w:t xml:space="preserve"> 2010.</w:t>
      </w:r>
    </w:p>
    <w:p w:rsidR="003D5154" w:rsidRPr="006B3CEF" w:rsidRDefault="003D5154" w:rsidP="006B3CEF">
      <w:pPr>
        <w:jc w:val="left"/>
        <w:rPr>
          <w:rFonts w:ascii="Times New Roman" w:hAnsi="Times New Roman"/>
          <w:szCs w:val="24"/>
        </w:rPr>
      </w:pPr>
    </w:p>
    <w:p w:rsidR="003D5154" w:rsidRPr="006B3CEF" w:rsidRDefault="003D5154" w:rsidP="006B3CEF">
      <w:pPr>
        <w:jc w:val="left"/>
        <w:rPr>
          <w:rFonts w:ascii="Times New Roman" w:hAnsi="Times New Roman"/>
          <w:szCs w:val="24"/>
          <w:shd w:val="clear" w:color="auto" w:fill="FFFFFF"/>
        </w:rPr>
      </w:pPr>
      <w:r w:rsidRPr="006B3CEF">
        <w:rPr>
          <w:rFonts w:ascii="Times New Roman" w:hAnsi="Times New Roman"/>
          <w:szCs w:val="24"/>
          <w:shd w:val="clear" w:color="auto" w:fill="FFFFFF"/>
        </w:rPr>
        <w:t>SANTOS, A. H. G. dos; AGUIAR, D. R. Analise dos fatores determinantes da viabilidade de implantação do contrato futuro de suínos vivos no Brasil.</w:t>
      </w:r>
      <w:r w:rsidRPr="006B3CEF">
        <w:rPr>
          <w:rFonts w:ascii="Times New Roman" w:hAnsi="Times New Roman"/>
          <w:szCs w:val="24"/>
        </w:rPr>
        <w:t> </w:t>
      </w:r>
      <w:r w:rsidRPr="006B3CEF">
        <w:rPr>
          <w:rFonts w:ascii="Times New Roman" w:hAnsi="Times New Roman"/>
          <w:b/>
          <w:bCs/>
          <w:szCs w:val="24"/>
          <w:shd w:val="clear" w:color="auto" w:fill="FFFFFF"/>
        </w:rPr>
        <w:t>Revista de Economia e Agronegócio–REA</w:t>
      </w:r>
      <w:r w:rsidRPr="006B3CEF">
        <w:rPr>
          <w:rFonts w:ascii="Times New Roman" w:hAnsi="Times New Roman"/>
          <w:szCs w:val="24"/>
          <w:shd w:val="clear" w:color="auto" w:fill="FFFFFF"/>
        </w:rPr>
        <w:t>, v. 1, n. 2, 2015.</w:t>
      </w:r>
    </w:p>
    <w:p w:rsidR="003D5154" w:rsidRPr="006B3CEF" w:rsidRDefault="003D5154" w:rsidP="006B3CEF">
      <w:pPr>
        <w:jc w:val="left"/>
        <w:rPr>
          <w:rFonts w:ascii="Times New Roman" w:hAnsi="Times New Roman"/>
          <w:szCs w:val="24"/>
        </w:rPr>
      </w:pPr>
    </w:p>
    <w:p w:rsidR="003D5154" w:rsidRPr="006B3CEF" w:rsidRDefault="003D5154" w:rsidP="006B3CEF">
      <w:pPr>
        <w:jc w:val="left"/>
        <w:rPr>
          <w:rFonts w:ascii="Times New Roman" w:hAnsi="Times New Roman"/>
          <w:szCs w:val="24"/>
        </w:rPr>
      </w:pPr>
      <w:r w:rsidRPr="006B3CEF">
        <w:rPr>
          <w:rFonts w:ascii="Times New Roman" w:hAnsi="Times New Roman"/>
          <w:szCs w:val="24"/>
        </w:rPr>
        <w:t>SCHOUCHANA, F. Introdução aos mercados futuros e de opções agropecuários no Brasil. São Paulo: Bolsa de Mercadorias &amp; Futuros.</w:t>
      </w:r>
      <w:r w:rsidR="00604BEC">
        <w:rPr>
          <w:rFonts w:ascii="Times New Roman" w:hAnsi="Times New Roman"/>
          <w:szCs w:val="24"/>
        </w:rPr>
        <w:t xml:space="preserve"> p. 81,</w:t>
      </w:r>
      <w:r w:rsidRPr="006B3CEF">
        <w:rPr>
          <w:rFonts w:ascii="Times New Roman" w:hAnsi="Times New Roman"/>
          <w:szCs w:val="24"/>
        </w:rPr>
        <w:t xml:space="preserve"> 2000.</w:t>
      </w:r>
    </w:p>
    <w:p w:rsidR="003D5154" w:rsidRPr="006B3CEF" w:rsidRDefault="003D5154" w:rsidP="006B3CEF">
      <w:pPr>
        <w:jc w:val="left"/>
        <w:rPr>
          <w:rFonts w:ascii="Times New Roman" w:hAnsi="Times New Roman"/>
          <w:szCs w:val="24"/>
        </w:rPr>
      </w:pPr>
    </w:p>
    <w:p w:rsidR="003D5154" w:rsidRPr="006B3CEF" w:rsidRDefault="003D5154" w:rsidP="003859F8">
      <w:pPr>
        <w:jc w:val="left"/>
        <w:rPr>
          <w:rFonts w:ascii="Times New Roman" w:hAnsi="Times New Roman"/>
          <w:szCs w:val="24"/>
        </w:rPr>
      </w:pPr>
      <w:r w:rsidRPr="006B3CEF">
        <w:rPr>
          <w:rFonts w:ascii="Times New Roman" w:hAnsi="Times New Roman"/>
          <w:szCs w:val="24"/>
        </w:rPr>
        <w:t>SILVA, A. C. D., de Lima, E. C., &amp; BATISTA, H. R.  A importância da soja para o agronegócio brasileiro: uma análise sob o enfoque da produção, emprego e exportação. ENCONTRO DE ECONOMIA CATARINENSE, 2011.</w:t>
      </w:r>
    </w:p>
    <w:p w:rsidR="003D5154" w:rsidRPr="006B3CEF" w:rsidRDefault="003D5154" w:rsidP="006B3CEF">
      <w:pPr>
        <w:jc w:val="left"/>
        <w:rPr>
          <w:rFonts w:ascii="Times New Roman" w:hAnsi="Times New Roman"/>
          <w:szCs w:val="24"/>
        </w:rPr>
      </w:pPr>
    </w:p>
    <w:p w:rsidR="003859F8" w:rsidRPr="006B3CEF" w:rsidRDefault="003D5154" w:rsidP="003859F8">
      <w:pPr>
        <w:jc w:val="left"/>
        <w:rPr>
          <w:rFonts w:ascii="Times New Roman" w:hAnsi="Times New Roman"/>
          <w:szCs w:val="24"/>
        </w:rPr>
      </w:pPr>
      <w:r w:rsidRPr="006B3CEF">
        <w:rPr>
          <w:rFonts w:ascii="Times New Roman" w:hAnsi="Times New Roman"/>
          <w:szCs w:val="24"/>
        </w:rPr>
        <w:t xml:space="preserve">SILVA, J. de S. et al. Armazenagem e comercialização de grãos no Brasil. </w:t>
      </w:r>
      <w:r w:rsidR="003859F8" w:rsidRPr="006B3CEF">
        <w:rPr>
          <w:rFonts w:ascii="Times New Roman" w:hAnsi="Times New Roman"/>
          <w:szCs w:val="24"/>
        </w:rPr>
        <w:t>p. 1-19, 2000.</w:t>
      </w:r>
    </w:p>
    <w:p w:rsidR="003859F8" w:rsidRDefault="003859F8" w:rsidP="006B3CEF">
      <w:pPr>
        <w:jc w:val="left"/>
        <w:rPr>
          <w:rFonts w:ascii="Times New Roman" w:hAnsi="Times New Roman"/>
          <w:szCs w:val="24"/>
        </w:rPr>
      </w:pPr>
    </w:p>
    <w:p w:rsidR="00066C0B" w:rsidRDefault="00066C0B" w:rsidP="006B3CEF">
      <w:pPr>
        <w:jc w:val="left"/>
        <w:rPr>
          <w:rFonts w:ascii="Times New Roman" w:hAnsi="Times New Roman"/>
          <w:szCs w:val="24"/>
        </w:rPr>
      </w:pPr>
    </w:p>
    <w:p w:rsidR="003D5154" w:rsidRPr="006B3CEF" w:rsidRDefault="003D5154" w:rsidP="006B3CEF">
      <w:pPr>
        <w:jc w:val="left"/>
        <w:rPr>
          <w:rFonts w:ascii="Times New Roman" w:hAnsi="Times New Roman"/>
          <w:szCs w:val="24"/>
        </w:rPr>
      </w:pPr>
      <w:r w:rsidRPr="006B3CEF">
        <w:rPr>
          <w:rFonts w:ascii="Times New Roman" w:hAnsi="Times New Roman"/>
          <w:szCs w:val="24"/>
        </w:rPr>
        <w:lastRenderedPageBreak/>
        <w:t>SILVA, J. de S. Secagem e armazenagem de produtos agrícolas. Viçosa: Aprenda Fácil, p. 1-19, 2000.</w:t>
      </w:r>
    </w:p>
    <w:p w:rsidR="003D5154" w:rsidRPr="006B3CEF" w:rsidRDefault="003D5154" w:rsidP="006B3CEF">
      <w:pPr>
        <w:jc w:val="left"/>
        <w:rPr>
          <w:rFonts w:ascii="Times New Roman" w:hAnsi="Times New Roman"/>
          <w:szCs w:val="24"/>
        </w:rPr>
      </w:pPr>
    </w:p>
    <w:p w:rsidR="003D5154" w:rsidRPr="006B3CEF" w:rsidRDefault="003D5154" w:rsidP="006B3CEF">
      <w:pPr>
        <w:jc w:val="left"/>
        <w:rPr>
          <w:rFonts w:ascii="Times New Roman" w:hAnsi="Times New Roman"/>
          <w:szCs w:val="24"/>
          <w:shd w:val="clear" w:color="auto" w:fill="FFFFFF"/>
        </w:rPr>
      </w:pPr>
      <w:r w:rsidRPr="006B3CEF">
        <w:rPr>
          <w:rFonts w:ascii="Times New Roman" w:hAnsi="Times New Roman"/>
          <w:szCs w:val="24"/>
          <w:shd w:val="clear" w:color="auto" w:fill="FFFFFF"/>
        </w:rPr>
        <w:t xml:space="preserve">SILVEIRA, R. L. F. da; FERREIRA FILHO, J. B. D. S. Análise das operações de </w:t>
      </w:r>
      <w:r w:rsidRPr="006B3CEF">
        <w:rPr>
          <w:rFonts w:ascii="Times New Roman" w:hAnsi="Times New Roman"/>
          <w:i/>
          <w:szCs w:val="24"/>
          <w:shd w:val="clear" w:color="auto" w:fill="FFFFFF"/>
        </w:rPr>
        <w:t>cross hedge</w:t>
      </w:r>
      <w:r w:rsidRPr="006B3CEF">
        <w:rPr>
          <w:rFonts w:ascii="Times New Roman" w:hAnsi="Times New Roman"/>
          <w:szCs w:val="24"/>
          <w:shd w:val="clear" w:color="auto" w:fill="FFFFFF"/>
        </w:rPr>
        <w:t xml:space="preserve"> do bezerro e do </w:t>
      </w:r>
      <w:r w:rsidRPr="006B3CEF">
        <w:rPr>
          <w:rFonts w:ascii="Times New Roman" w:hAnsi="Times New Roman"/>
          <w:i/>
          <w:szCs w:val="24"/>
          <w:shd w:val="clear" w:color="auto" w:fill="FFFFFF"/>
        </w:rPr>
        <w:t>hedge</w:t>
      </w:r>
      <w:r w:rsidRPr="006B3CEF">
        <w:rPr>
          <w:rFonts w:ascii="Times New Roman" w:hAnsi="Times New Roman"/>
          <w:szCs w:val="24"/>
          <w:shd w:val="clear" w:color="auto" w:fill="FFFFFF"/>
        </w:rPr>
        <w:t xml:space="preserve"> do boi gordo no mercado futuro da BM&amp;F.</w:t>
      </w:r>
      <w:r w:rsidRPr="006B3CEF">
        <w:rPr>
          <w:rFonts w:ascii="Times New Roman" w:hAnsi="Times New Roman"/>
          <w:szCs w:val="24"/>
        </w:rPr>
        <w:t> </w:t>
      </w:r>
      <w:r w:rsidRPr="006B3CEF">
        <w:rPr>
          <w:rFonts w:ascii="Times New Roman" w:hAnsi="Times New Roman"/>
          <w:b/>
          <w:iCs/>
          <w:szCs w:val="24"/>
          <w:shd w:val="clear" w:color="auto" w:fill="FFFFFF"/>
        </w:rPr>
        <w:t>Revista de Economia e Sociologia Rural</w:t>
      </w:r>
      <w:r w:rsidRPr="006B3CEF">
        <w:rPr>
          <w:rFonts w:ascii="Times New Roman" w:hAnsi="Times New Roman"/>
          <w:szCs w:val="24"/>
          <w:shd w:val="clear" w:color="auto" w:fill="FFFFFF"/>
        </w:rPr>
        <w:t>,</w:t>
      </w:r>
      <w:r w:rsidRPr="006B3CEF">
        <w:rPr>
          <w:rFonts w:ascii="Times New Roman" w:hAnsi="Times New Roman"/>
          <w:szCs w:val="24"/>
        </w:rPr>
        <w:t> v.</w:t>
      </w:r>
      <w:r w:rsidRPr="006B3CEF">
        <w:rPr>
          <w:rFonts w:ascii="Times New Roman" w:hAnsi="Times New Roman"/>
          <w:iCs/>
          <w:szCs w:val="24"/>
          <w:shd w:val="clear" w:color="auto" w:fill="FFFFFF"/>
        </w:rPr>
        <w:t xml:space="preserve">41, n. </w:t>
      </w:r>
      <w:r w:rsidRPr="006B3CEF">
        <w:rPr>
          <w:rFonts w:ascii="Times New Roman" w:hAnsi="Times New Roman"/>
          <w:szCs w:val="24"/>
          <w:shd w:val="clear" w:color="auto" w:fill="FFFFFF"/>
        </w:rPr>
        <w:t>4, 2002.</w:t>
      </w:r>
    </w:p>
    <w:p w:rsidR="003D5154" w:rsidRPr="006B3CEF" w:rsidRDefault="003D5154" w:rsidP="006B3CEF">
      <w:pPr>
        <w:jc w:val="left"/>
        <w:rPr>
          <w:rFonts w:ascii="Times New Roman" w:hAnsi="Times New Roman"/>
          <w:szCs w:val="24"/>
          <w:shd w:val="clear" w:color="auto" w:fill="FFFFFF"/>
        </w:rPr>
      </w:pPr>
    </w:p>
    <w:p w:rsidR="003D5154" w:rsidRPr="00945024" w:rsidRDefault="003D5154" w:rsidP="006B3CEF">
      <w:pPr>
        <w:jc w:val="left"/>
        <w:rPr>
          <w:rFonts w:ascii="Times New Roman" w:hAnsi="Times New Roman"/>
          <w:szCs w:val="24"/>
          <w:shd w:val="clear" w:color="auto" w:fill="FFFFFF"/>
          <w:lang w:val="en-US"/>
        </w:rPr>
      </w:pPr>
      <w:r w:rsidRPr="006B3CEF">
        <w:rPr>
          <w:rFonts w:ascii="Times New Roman" w:hAnsi="Times New Roman"/>
          <w:szCs w:val="24"/>
          <w:shd w:val="clear" w:color="auto" w:fill="FFFFFF"/>
        </w:rPr>
        <w:t xml:space="preserve">SOUZA, W. A. D. R. D.; BELLINGHINI, D. F., MARTINES-FILHO, J. G.; MARQUES, P. V. A Eficiência de </w:t>
      </w:r>
      <w:r w:rsidRPr="006B3CEF">
        <w:rPr>
          <w:rFonts w:ascii="Times New Roman" w:hAnsi="Times New Roman"/>
          <w:i/>
          <w:szCs w:val="24"/>
          <w:shd w:val="clear" w:color="auto" w:fill="FFFFFF"/>
        </w:rPr>
        <w:t>Cross-hedge</w:t>
      </w:r>
      <w:r w:rsidRPr="006B3CEF">
        <w:rPr>
          <w:rFonts w:ascii="Times New Roman" w:hAnsi="Times New Roman"/>
          <w:szCs w:val="24"/>
          <w:shd w:val="clear" w:color="auto" w:fill="FFFFFF"/>
        </w:rPr>
        <w:t xml:space="preserve"> do Risco de Preço de Frangos com o Uso de Contratos Futuros de Milho da BM&amp;F-BOVESPA. </w:t>
      </w:r>
      <w:r w:rsidRPr="00945024">
        <w:rPr>
          <w:rFonts w:ascii="Times New Roman" w:hAnsi="Times New Roman"/>
          <w:b/>
          <w:iCs/>
          <w:szCs w:val="24"/>
          <w:shd w:val="clear" w:color="auto" w:fill="FFFFFF"/>
          <w:lang w:val="en-US"/>
        </w:rPr>
        <w:t>SOCIEDADE, CONTABILIDADE E GESTÃO</w:t>
      </w:r>
      <w:r w:rsidRPr="00945024">
        <w:rPr>
          <w:rFonts w:ascii="Times New Roman" w:hAnsi="Times New Roman"/>
          <w:szCs w:val="24"/>
          <w:shd w:val="clear" w:color="auto" w:fill="FFFFFF"/>
          <w:lang w:val="en-US"/>
        </w:rPr>
        <w:t>,</w:t>
      </w:r>
      <w:r w:rsidR="00604BEC" w:rsidRPr="00945024">
        <w:rPr>
          <w:rFonts w:ascii="Times New Roman" w:hAnsi="Times New Roman"/>
          <w:szCs w:val="24"/>
          <w:shd w:val="clear" w:color="auto" w:fill="FFFFFF"/>
          <w:lang w:val="en-US"/>
        </w:rPr>
        <w:t xml:space="preserve"> v.</w:t>
      </w:r>
      <w:r w:rsidRPr="00945024">
        <w:rPr>
          <w:rStyle w:val="apple-converted-space"/>
          <w:rFonts w:ascii="Times New Roman" w:hAnsi="Times New Roman"/>
          <w:szCs w:val="24"/>
          <w:shd w:val="clear" w:color="auto" w:fill="FFFFFF"/>
          <w:lang w:val="en-US"/>
        </w:rPr>
        <w:t> </w:t>
      </w:r>
      <w:r w:rsidRPr="00945024">
        <w:rPr>
          <w:rFonts w:ascii="Times New Roman" w:hAnsi="Times New Roman"/>
          <w:iCs/>
          <w:szCs w:val="24"/>
          <w:shd w:val="clear" w:color="auto" w:fill="FFFFFF"/>
          <w:lang w:val="en-US"/>
        </w:rPr>
        <w:t>6</w:t>
      </w:r>
      <w:r w:rsidR="00604BEC" w:rsidRPr="00945024">
        <w:rPr>
          <w:rFonts w:ascii="Times New Roman" w:hAnsi="Times New Roman"/>
          <w:iCs/>
          <w:szCs w:val="24"/>
          <w:shd w:val="clear" w:color="auto" w:fill="FFFFFF"/>
          <w:lang w:val="en-US"/>
        </w:rPr>
        <w:t>, n</w:t>
      </w:r>
      <w:r w:rsidR="00604BEC" w:rsidRPr="00945024">
        <w:rPr>
          <w:rFonts w:ascii="Times New Roman" w:hAnsi="Times New Roman"/>
          <w:i/>
          <w:iCs/>
          <w:szCs w:val="24"/>
          <w:shd w:val="clear" w:color="auto" w:fill="FFFFFF"/>
          <w:lang w:val="en-US"/>
        </w:rPr>
        <w:t xml:space="preserve">. </w:t>
      </w:r>
      <w:r w:rsidRPr="00945024">
        <w:rPr>
          <w:rFonts w:ascii="Times New Roman" w:hAnsi="Times New Roman"/>
          <w:szCs w:val="24"/>
          <w:shd w:val="clear" w:color="auto" w:fill="FFFFFF"/>
          <w:lang w:val="en-US"/>
        </w:rPr>
        <w:t>3, 2012.</w:t>
      </w:r>
    </w:p>
    <w:p w:rsidR="003D5154" w:rsidRPr="00945024" w:rsidRDefault="003D5154" w:rsidP="006B3CEF">
      <w:pPr>
        <w:jc w:val="left"/>
        <w:rPr>
          <w:rFonts w:ascii="Times New Roman" w:hAnsi="Times New Roman"/>
          <w:szCs w:val="24"/>
          <w:lang w:val="en-US"/>
        </w:rPr>
      </w:pPr>
    </w:p>
    <w:p w:rsidR="003D5154" w:rsidRPr="00A7467F" w:rsidRDefault="003D5154" w:rsidP="006B3CEF">
      <w:pPr>
        <w:jc w:val="left"/>
        <w:rPr>
          <w:rFonts w:ascii="Times New Roman" w:hAnsi="Times New Roman"/>
          <w:szCs w:val="24"/>
          <w:lang w:val="en-US"/>
        </w:rPr>
      </w:pPr>
      <w:r w:rsidRPr="00942C41">
        <w:rPr>
          <w:rFonts w:ascii="Times New Roman" w:hAnsi="Times New Roman"/>
          <w:szCs w:val="24"/>
          <w:lang w:val="en-US"/>
        </w:rPr>
        <w:t>S</w:t>
      </w:r>
      <w:r w:rsidR="00942C41" w:rsidRPr="00942C41">
        <w:rPr>
          <w:rFonts w:ascii="Times New Roman" w:hAnsi="Times New Roman"/>
          <w:szCs w:val="24"/>
          <w:lang w:val="en-US"/>
        </w:rPr>
        <w:t>OUZA</w:t>
      </w:r>
      <w:r w:rsidRPr="00942C41">
        <w:rPr>
          <w:rFonts w:ascii="Times New Roman" w:hAnsi="Times New Roman"/>
          <w:szCs w:val="24"/>
          <w:lang w:val="en-US"/>
        </w:rPr>
        <w:t>, W.A.R., C</w:t>
      </w:r>
      <w:r w:rsidR="00942C41">
        <w:rPr>
          <w:rFonts w:ascii="Times New Roman" w:hAnsi="Times New Roman"/>
          <w:szCs w:val="24"/>
          <w:lang w:val="en-US"/>
        </w:rPr>
        <w:t>ALDARELLI</w:t>
      </w:r>
      <w:r w:rsidRPr="00942C41">
        <w:rPr>
          <w:rFonts w:ascii="Times New Roman" w:hAnsi="Times New Roman"/>
          <w:szCs w:val="24"/>
          <w:lang w:val="en-US"/>
        </w:rPr>
        <w:t>, C.E., R</w:t>
      </w:r>
      <w:r w:rsidR="00942C41" w:rsidRPr="00942C41">
        <w:rPr>
          <w:rFonts w:ascii="Times New Roman" w:hAnsi="Times New Roman"/>
          <w:szCs w:val="24"/>
          <w:lang w:val="en-US"/>
        </w:rPr>
        <w:t>OCHA</w:t>
      </w:r>
      <w:r w:rsidRPr="00942C41">
        <w:rPr>
          <w:rFonts w:ascii="Times New Roman" w:hAnsi="Times New Roman"/>
          <w:szCs w:val="24"/>
          <w:lang w:val="en-US"/>
        </w:rPr>
        <w:t xml:space="preserve">, C.M. e </w:t>
      </w:r>
      <w:r w:rsidR="00942C41" w:rsidRPr="00942C41">
        <w:rPr>
          <w:rFonts w:ascii="Times New Roman" w:hAnsi="Times New Roman"/>
          <w:szCs w:val="24"/>
          <w:lang w:val="en-US"/>
        </w:rPr>
        <w:t>MARTINES-FILHO</w:t>
      </w:r>
      <w:r w:rsidRPr="00942C41">
        <w:rPr>
          <w:rFonts w:ascii="Times New Roman" w:hAnsi="Times New Roman"/>
          <w:szCs w:val="24"/>
          <w:lang w:val="en-US"/>
        </w:rPr>
        <w:t xml:space="preserve">, J.M. “The dynamic hedging effectiveness for soybean farmers of Mato Grosso with futures contracts of BM&amp;F”. </w:t>
      </w:r>
      <w:r w:rsidRPr="00A7467F">
        <w:rPr>
          <w:rFonts w:ascii="Times New Roman" w:hAnsi="Times New Roman"/>
          <w:b/>
          <w:szCs w:val="24"/>
          <w:lang w:val="en-US"/>
        </w:rPr>
        <w:t>Organizações Rurais e Agroindustriais (UFLA)</w:t>
      </w:r>
      <w:r w:rsidRPr="00A7467F">
        <w:rPr>
          <w:rFonts w:ascii="Times New Roman" w:hAnsi="Times New Roman"/>
          <w:szCs w:val="24"/>
          <w:lang w:val="en-US"/>
        </w:rPr>
        <w:t xml:space="preserve">, </w:t>
      </w:r>
      <w:r w:rsidR="00604BEC" w:rsidRPr="00A7467F">
        <w:rPr>
          <w:rFonts w:ascii="Times New Roman" w:hAnsi="Times New Roman"/>
          <w:szCs w:val="24"/>
          <w:lang w:val="en-US"/>
        </w:rPr>
        <w:t>v.</w:t>
      </w:r>
      <w:r w:rsidRPr="00A7467F">
        <w:rPr>
          <w:rFonts w:ascii="Times New Roman" w:hAnsi="Times New Roman"/>
          <w:szCs w:val="24"/>
          <w:lang w:val="en-US"/>
        </w:rPr>
        <w:t>12</w:t>
      </w:r>
      <w:r w:rsidR="00604BEC" w:rsidRPr="00A7467F">
        <w:rPr>
          <w:rFonts w:ascii="Times New Roman" w:hAnsi="Times New Roman"/>
          <w:szCs w:val="24"/>
          <w:lang w:val="en-US"/>
        </w:rPr>
        <w:t xml:space="preserve">, p. </w:t>
      </w:r>
      <w:r w:rsidRPr="00A7467F">
        <w:rPr>
          <w:rFonts w:ascii="Times New Roman" w:hAnsi="Times New Roman"/>
          <w:szCs w:val="24"/>
          <w:lang w:val="en-US"/>
        </w:rPr>
        <w:t>1-21, 2010.</w:t>
      </w:r>
    </w:p>
    <w:p w:rsidR="003D5154" w:rsidRPr="00A7467F" w:rsidRDefault="003D5154" w:rsidP="006B3CEF">
      <w:pPr>
        <w:jc w:val="left"/>
        <w:rPr>
          <w:rFonts w:ascii="Times New Roman" w:hAnsi="Times New Roman"/>
          <w:szCs w:val="24"/>
          <w:shd w:val="clear" w:color="auto" w:fill="FFFFFF"/>
          <w:lang w:val="en-US"/>
        </w:rPr>
      </w:pPr>
    </w:p>
    <w:p w:rsidR="003D5154" w:rsidRPr="00945024" w:rsidRDefault="003D5154" w:rsidP="006B3CEF">
      <w:pPr>
        <w:jc w:val="left"/>
        <w:rPr>
          <w:rFonts w:ascii="Times New Roman" w:hAnsi="Times New Roman"/>
          <w:szCs w:val="24"/>
          <w:shd w:val="clear" w:color="auto" w:fill="FFFFFF"/>
        </w:rPr>
      </w:pPr>
      <w:r w:rsidRPr="006B3CEF">
        <w:rPr>
          <w:rFonts w:ascii="Times New Roman" w:hAnsi="Times New Roman"/>
          <w:szCs w:val="24"/>
          <w:shd w:val="clear" w:color="auto" w:fill="FFFFFF"/>
          <w:lang w:val="en-US"/>
        </w:rPr>
        <w:t>STEIN, J.L. The simultaneous determination of spot and futures prices.</w:t>
      </w:r>
      <w:r w:rsidRPr="006B3CEF">
        <w:rPr>
          <w:rFonts w:ascii="Times New Roman" w:hAnsi="Times New Roman"/>
          <w:i/>
          <w:iCs/>
          <w:szCs w:val="24"/>
          <w:lang w:val="en-US"/>
        </w:rPr>
        <w:t> </w:t>
      </w:r>
      <w:r w:rsidRPr="00945024">
        <w:rPr>
          <w:rFonts w:ascii="Times New Roman" w:hAnsi="Times New Roman"/>
          <w:b/>
          <w:iCs/>
          <w:szCs w:val="24"/>
          <w:shd w:val="clear" w:color="auto" w:fill="FFFFFF"/>
        </w:rPr>
        <w:t>American Economic Review</w:t>
      </w:r>
      <w:r w:rsidRPr="00945024">
        <w:rPr>
          <w:rFonts w:ascii="Times New Roman" w:hAnsi="Times New Roman"/>
          <w:iCs/>
          <w:szCs w:val="24"/>
          <w:shd w:val="clear" w:color="auto" w:fill="FFFFFF"/>
        </w:rPr>
        <w:t xml:space="preserve">, </w:t>
      </w:r>
      <w:r w:rsidR="00604BEC" w:rsidRPr="00945024">
        <w:rPr>
          <w:rFonts w:ascii="Times New Roman" w:hAnsi="Times New Roman"/>
          <w:iCs/>
          <w:szCs w:val="24"/>
          <w:shd w:val="clear" w:color="auto" w:fill="FFFFFF"/>
        </w:rPr>
        <w:t>p</w:t>
      </w:r>
      <w:r w:rsidR="00604BEC" w:rsidRPr="00945024">
        <w:rPr>
          <w:rFonts w:ascii="Times New Roman" w:hAnsi="Times New Roman"/>
          <w:i/>
          <w:iCs/>
          <w:szCs w:val="24"/>
          <w:shd w:val="clear" w:color="auto" w:fill="FFFFFF"/>
        </w:rPr>
        <w:t xml:space="preserve">. </w:t>
      </w:r>
      <w:r w:rsidRPr="00945024">
        <w:rPr>
          <w:rFonts w:ascii="Times New Roman" w:hAnsi="Times New Roman"/>
          <w:iCs/>
          <w:szCs w:val="24"/>
          <w:shd w:val="clear" w:color="auto" w:fill="FFFFFF"/>
        </w:rPr>
        <w:t>1</w:t>
      </w:r>
      <w:r w:rsidR="00604BEC" w:rsidRPr="00945024">
        <w:rPr>
          <w:rFonts w:ascii="Times New Roman" w:hAnsi="Times New Roman"/>
          <w:szCs w:val="24"/>
          <w:shd w:val="clear" w:color="auto" w:fill="FFFFFF"/>
        </w:rPr>
        <w:t>-</w:t>
      </w:r>
      <w:r w:rsidRPr="00945024">
        <w:rPr>
          <w:rFonts w:ascii="Times New Roman" w:hAnsi="Times New Roman"/>
          <w:szCs w:val="24"/>
          <w:shd w:val="clear" w:color="auto" w:fill="FFFFFF"/>
        </w:rPr>
        <w:t>5,1961.</w:t>
      </w:r>
    </w:p>
    <w:p w:rsidR="003D5154" w:rsidRPr="00945024" w:rsidRDefault="003D5154" w:rsidP="006B3CEF">
      <w:pPr>
        <w:jc w:val="left"/>
        <w:rPr>
          <w:rFonts w:ascii="Times New Roman" w:hAnsi="Times New Roman"/>
          <w:szCs w:val="24"/>
        </w:rPr>
      </w:pPr>
    </w:p>
    <w:p w:rsidR="003D5154" w:rsidRPr="006B3CEF" w:rsidRDefault="003D5154" w:rsidP="006B3CEF">
      <w:pPr>
        <w:jc w:val="left"/>
        <w:rPr>
          <w:rFonts w:ascii="Times New Roman" w:hAnsi="Times New Roman"/>
          <w:szCs w:val="24"/>
        </w:rPr>
      </w:pPr>
      <w:r w:rsidRPr="00945024">
        <w:rPr>
          <w:rFonts w:ascii="Times New Roman" w:hAnsi="Times New Roman"/>
          <w:szCs w:val="24"/>
        </w:rPr>
        <w:t xml:space="preserve">TANAKA, Y. </w:t>
      </w:r>
      <w:r w:rsidRPr="00945024">
        <w:rPr>
          <w:rFonts w:ascii="Times New Roman" w:hAnsi="Times New Roman"/>
          <w:b/>
          <w:szCs w:val="24"/>
        </w:rPr>
        <w:t>Estim</w:t>
      </w:r>
      <w:r w:rsidRPr="006B3CEF">
        <w:rPr>
          <w:rFonts w:ascii="Times New Roman" w:hAnsi="Times New Roman"/>
          <w:b/>
          <w:szCs w:val="24"/>
        </w:rPr>
        <w:t>ação da razão ótima de hedge para o dólar futuro usando um modelo MGARCH-BEKK-Diagonal</w:t>
      </w:r>
      <w:r w:rsidRPr="006B3CEF">
        <w:rPr>
          <w:rFonts w:ascii="Times New Roman" w:hAnsi="Times New Roman"/>
          <w:szCs w:val="24"/>
        </w:rPr>
        <w:t>. 50 p. Dissertação (Mestrado Profissionalizante em Economia e Finanças) — Escola de Pós-Graduação em Economia, Fundação Getúlio Vargas, Rio de Janeiro, 2005.</w:t>
      </w:r>
    </w:p>
    <w:p w:rsidR="003D5154" w:rsidRPr="006B3CEF" w:rsidRDefault="003D5154" w:rsidP="006B3CEF">
      <w:pPr>
        <w:jc w:val="left"/>
        <w:rPr>
          <w:rFonts w:ascii="Times New Roman" w:hAnsi="Times New Roman"/>
          <w:szCs w:val="24"/>
        </w:rPr>
      </w:pPr>
    </w:p>
    <w:p w:rsidR="003D5154" w:rsidRPr="00945024" w:rsidRDefault="003D5154" w:rsidP="006B3CEF">
      <w:pPr>
        <w:jc w:val="left"/>
        <w:rPr>
          <w:rFonts w:ascii="Times New Roman" w:hAnsi="Times New Roman"/>
          <w:szCs w:val="24"/>
          <w:lang w:val="en-US"/>
        </w:rPr>
      </w:pPr>
      <w:r w:rsidRPr="006B3CEF">
        <w:rPr>
          <w:rFonts w:ascii="Times New Roman" w:hAnsi="Times New Roman"/>
          <w:szCs w:val="24"/>
        </w:rPr>
        <w:t xml:space="preserve">TONIN, J.M.; ALVES, A.F.; Análise de base para o milho na região de Maringá. </w:t>
      </w:r>
      <w:r w:rsidRPr="00945024">
        <w:rPr>
          <w:rFonts w:ascii="Times New Roman" w:hAnsi="Times New Roman"/>
          <w:szCs w:val="24"/>
          <w:lang w:val="en-US"/>
        </w:rPr>
        <w:t xml:space="preserve">In: </w:t>
      </w:r>
      <w:r w:rsidRPr="00945024">
        <w:rPr>
          <w:rFonts w:ascii="Times New Roman" w:hAnsi="Times New Roman"/>
          <w:b/>
          <w:szCs w:val="24"/>
          <w:lang w:val="en-US"/>
        </w:rPr>
        <w:t>III ECOPAR: Encontro de Economia Paranaense</w:t>
      </w:r>
      <w:r w:rsidRPr="00945024">
        <w:rPr>
          <w:rFonts w:ascii="Times New Roman" w:hAnsi="Times New Roman"/>
          <w:szCs w:val="24"/>
          <w:lang w:val="en-US"/>
        </w:rPr>
        <w:t>. Londrina – PR, 2004.</w:t>
      </w:r>
    </w:p>
    <w:p w:rsidR="003D5154" w:rsidRPr="00945024" w:rsidRDefault="003D5154" w:rsidP="006B3CEF">
      <w:pPr>
        <w:jc w:val="left"/>
        <w:rPr>
          <w:rFonts w:ascii="Times New Roman" w:hAnsi="Times New Roman"/>
          <w:szCs w:val="24"/>
          <w:lang w:val="en-US"/>
        </w:rPr>
      </w:pPr>
    </w:p>
    <w:p w:rsidR="003D5154" w:rsidRPr="006B3CEF" w:rsidRDefault="003D5154" w:rsidP="006B3CEF">
      <w:pPr>
        <w:jc w:val="left"/>
        <w:rPr>
          <w:rFonts w:ascii="Times New Roman" w:hAnsi="Times New Roman"/>
          <w:szCs w:val="24"/>
          <w:shd w:val="clear" w:color="auto" w:fill="FFFFFF"/>
          <w:lang w:val="en-US"/>
        </w:rPr>
      </w:pPr>
      <w:r w:rsidRPr="00945024">
        <w:rPr>
          <w:rFonts w:ascii="Times New Roman" w:hAnsi="Times New Roman"/>
          <w:szCs w:val="24"/>
          <w:lang w:val="en-US"/>
        </w:rPr>
        <w:t>WORKING</w:t>
      </w:r>
      <w:r w:rsidRPr="00945024">
        <w:rPr>
          <w:rFonts w:ascii="Times New Roman" w:hAnsi="Times New Roman"/>
          <w:szCs w:val="24"/>
          <w:shd w:val="clear" w:color="auto" w:fill="FFFFFF"/>
          <w:lang w:val="en-US"/>
        </w:rPr>
        <w:t>, H. Hedging reconsidered.</w:t>
      </w:r>
      <w:r w:rsidRPr="00945024">
        <w:rPr>
          <w:rFonts w:ascii="Times New Roman" w:hAnsi="Times New Roman"/>
          <w:szCs w:val="24"/>
          <w:lang w:val="en-US"/>
        </w:rPr>
        <w:t> </w:t>
      </w:r>
      <w:r w:rsidRPr="006B3CEF">
        <w:rPr>
          <w:rFonts w:ascii="Times New Roman" w:hAnsi="Times New Roman"/>
          <w:b/>
          <w:iCs/>
          <w:szCs w:val="24"/>
          <w:shd w:val="clear" w:color="auto" w:fill="FFFFFF"/>
          <w:lang w:val="en-US"/>
        </w:rPr>
        <w:t>Journal of Farm Economics</w:t>
      </w:r>
      <w:r w:rsidRPr="006B3CEF">
        <w:rPr>
          <w:rFonts w:ascii="Times New Roman" w:hAnsi="Times New Roman"/>
          <w:szCs w:val="24"/>
          <w:shd w:val="clear" w:color="auto" w:fill="FFFFFF"/>
          <w:lang w:val="en-US"/>
        </w:rPr>
        <w:t>, v.</w:t>
      </w:r>
      <w:r w:rsidRPr="006B3CEF">
        <w:rPr>
          <w:rFonts w:ascii="Times New Roman" w:hAnsi="Times New Roman"/>
          <w:i/>
          <w:iCs/>
          <w:szCs w:val="24"/>
          <w:shd w:val="clear" w:color="auto" w:fill="FFFFFF"/>
          <w:lang w:val="en-US"/>
        </w:rPr>
        <w:t>35</w:t>
      </w:r>
      <w:r w:rsidR="00604BEC">
        <w:rPr>
          <w:rFonts w:ascii="Times New Roman" w:hAnsi="Times New Roman"/>
          <w:i/>
          <w:iCs/>
          <w:szCs w:val="24"/>
          <w:shd w:val="clear" w:color="auto" w:fill="FFFFFF"/>
          <w:lang w:val="en-US"/>
        </w:rPr>
        <w:t xml:space="preserve">, </w:t>
      </w:r>
      <w:r w:rsidR="00604BEC" w:rsidRPr="00135F83">
        <w:rPr>
          <w:rFonts w:ascii="Times New Roman" w:hAnsi="Times New Roman"/>
          <w:iCs/>
          <w:szCs w:val="24"/>
          <w:shd w:val="clear" w:color="auto" w:fill="FFFFFF"/>
          <w:lang w:val="en-US"/>
        </w:rPr>
        <w:t>n</w:t>
      </w:r>
      <w:r w:rsidR="00604BEC">
        <w:rPr>
          <w:rFonts w:ascii="Times New Roman" w:hAnsi="Times New Roman"/>
          <w:i/>
          <w:iCs/>
          <w:szCs w:val="24"/>
          <w:shd w:val="clear" w:color="auto" w:fill="FFFFFF"/>
          <w:lang w:val="en-US"/>
        </w:rPr>
        <w:t xml:space="preserve">. </w:t>
      </w:r>
      <w:r w:rsidR="00604BEC">
        <w:rPr>
          <w:rFonts w:ascii="Times New Roman" w:hAnsi="Times New Roman"/>
          <w:szCs w:val="24"/>
          <w:shd w:val="clear" w:color="auto" w:fill="FFFFFF"/>
          <w:lang w:val="en-US"/>
        </w:rPr>
        <w:t>4</w:t>
      </w:r>
      <w:r w:rsidRPr="006B3CEF">
        <w:rPr>
          <w:rFonts w:ascii="Times New Roman" w:hAnsi="Times New Roman"/>
          <w:szCs w:val="24"/>
          <w:shd w:val="clear" w:color="auto" w:fill="FFFFFF"/>
          <w:lang w:val="en-US"/>
        </w:rPr>
        <w:t>, p. 544-561, 1953.</w:t>
      </w:r>
    </w:p>
    <w:p w:rsidR="003D5154" w:rsidRPr="006B3CEF" w:rsidRDefault="003D5154" w:rsidP="006B3CEF">
      <w:pPr>
        <w:jc w:val="left"/>
        <w:rPr>
          <w:rFonts w:ascii="Times New Roman" w:hAnsi="Times New Roman"/>
          <w:szCs w:val="24"/>
          <w:lang w:val="en-US"/>
        </w:rPr>
      </w:pPr>
    </w:p>
    <w:p w:rsidR="003D5154" w:rsidRPr="006B3CEF" w:rsidRDefault="003D5154" w:rsidP="006B3CEF">
      <w:pPr>
        <w:jc w:val="left"/>
        <w:rPr>
          <w:rFonts w:ascii="Times New Roman" w:hAnsi="Times New Roman"/>
          <w:szCs w:val="24"/>
          <w:lang w:val="en-US"/>
        </w:rPr>
      </w:pPr>
      <w:r w:rsidRPr="006B3CEF">
        <w:rPr>
          <w:rFonts w:ascii="Times New Roman" w:hAnsi="Times New Roman"/>
          <w:szCs w:val="24"/>
          <w:lang w:val="en-US"/>
        </w:rPr>
        <w:t xml:space="preserve">WORKING, H. New concepts concerning futures markets and prices. </w:t>
      </w:r>
      <w:r w:rsidRPr="006B3CEF">
        <w:rPr>
          <w:rFonts w:ascii="Times New Roman" w:hAnsi="Times New Roman"/>
          <w:b/>
          <w:szCs w:val="24"/>
          <w:lang w:val="en-US"/>
        </w:rPr>
        <w:t>American Economic Review</w:t>
      </w:r>
      <w:r w:rsidRPr="006B3CEF">
        <w:rPr>
          <w:rFonts w:ascii="Times New Roman" w:hAnsi="Times New Roman"/>
          <w:szCs w:val="24"/>
          <w:lang w:val="en-US"/>
        </w:rPr>
        <w:t>, v. 52, p. 431–459, 1962.</w:t>
      </w:r>
    </w:p>
    <w:p w:rsidR="00705A8C" w:rsidRPr="006B3CEF" w:rsidRDefault="00705A8C" w:rsidP="006B3CEF">
      <w:pPr>
        <w:jc w:val="left"/>
        <w:rPr>
          <w:rFonts w:ascii="Times New Roman" w:hAnsi="Times New Roman"/>
          <w:color w:val="222222"/>
          <w:szCs w:val="24"/>
          <w:shd w:val="clear" w:color="auto" w:fill="FFFFFF"/>
          <w:lang w:val="en-US"/>
        </w:rPr>
      </w:pPr>
    </w:p>
    <w:p w:rsidR="00705A8C" w:rsidRPr="006B3CEF" w:rsidRDefault="00705A8C" w:rsidP="006B3CEF">
      <w:pPr>
        <w:jc w:val="left"/>
        <w:rPr>
          <w:rFonts w:ascii="Times New Roman" w:hAnsi="Times New Roman"/>
          <w:color w:val="222222"/>
          <w:szCs w:val="24"/>
          <w:shd w:val="clear" w:color="auto" w:fill="FFFFFF"/>
          <w:lang w:val="en-US"/>
        </w:rPr>
      </w:pPr>
    </w:p>
    <w:p w:rsidR="00705A8C" w:rsidRPr="006B3CEF" w:rsidRDefault="00705A8C" w:rsidP="006B3CEF">
      <w:pPr>
        <w:jc w:val="left"/>
        <w:rPr>
          <w:rFonts w:ascii="Times New Roman" w:hAnsi="Times New Roman"/>
          <w:szCs w:val="24"/>
          <w:lang w:val="en-US"/>
        </w:rPr>
      </w:pPr>
    </w:p>
    <w:sectPr w:rsidR="00705A8C" w:rsidRPr="006B3CEF" w:rsidSect="000F3B54">
      <w:headerReference w:type="default" r:id="rId23"/>
      <w:pgSz w:w="11907" w:h="16840" w:code="9"/>
      <w:pgMar w:top="1701" w:right="1134" w:bottom="1134" w:left="1701" w:header="1134" w:footer="851"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117E" w:rsidRDefault="0081117E">
      <w:r>
        <w:separator/>
      </w:r>
    </w:p>
  </w:endnote>
  <w:endnote w:type="continuationSeparator" w:id="0">
    <w:p w:rsidR="0081117E" w:rsidRDefault="0081117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117E" w:rsidRDefault="0081117E">
      <w:r>
        <w:separator/>
      </w:r>
    </w:p>
  </w:footnote>
  <w:footnote w:type="continuationSeparator" w:id="0">
    <w:p w:rsidR="0081117E" w:rsidRDefault="008111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E4F" w:rsidRDefault="00301E4F">
    <w:pPr>
      <w:framePr w:wrap="around" w:vAnchor="text" w:hAnchor="margin" w:xAlign="right" w:y="1"/>
    </w:pPr>
    <w:r>
      <w:fldChar w:fldCharType="begin"/>
    </w:r>
    <w:r>
      <w:instrText xml:space="preserve">PAGE  </w:instrText>
    </w:r>
    <w:r>
      <w:fldChar w:fldCharType="end"/>
    </w:r>
  </w:p>
  <w:p w:rsidR="00301E4F" w:rsidRDefault="00301E4F">
    <w:pP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E4F" w:rsidRDefault="00301E4F">
    <w:pPr>
      <w:pStyle w:val="Cabealho"/>
      <w:framePr w:wrap="around" w:vAnchor="text" w:hAnchor="margin" w:xAlign="right" w:y="1"/>
      <w:rPr>
        <w:rStyle w:val="Nmerodepgina0"/>
      </w:rPr>
    </w:pPr>
    <w:r>
      <w:rPr>
        <w:rStyle w:val="Nmerodepgina0"/>
        <w:rFonts w:ascii="Times New Roman" w:hAnsi="Times New Roman"/>
      </w:rPr>
      <w:fldChar w:fldCharType="begin"/>
    </w:r>
    <w:r>
      <w:rPr>
        <w:rStyle w:val="Nmerodepgina0"/>
        <w:rFonts w:ascii="Times New Roman" w:hAnsi="Times New Roman"/>
      </w:rPr>
      <w:instrText xml:space="preserve">PAGE  </w:instrText>
    </w:r>
    <w:r>
      <w:rPr>
        <w:rStyle w:val="Nmerodepgina0"/>
        <w:rFonts w:ascii="Times New Roman" w:hAnsi="Times New Roman"/>
      </w:rPr>
      <w:fldChar w:fldCharType="separate"/>
    </w:r>
    <w:r>
      <w:rPr>
        <w:rStyle w:val="Nmerodepgina0"/>
        <w:rFonts w:ascii="Times New Roman" w:hAnsi="Times New Roman"/>
        <w:noProof/>
      </w:rPr>
      <w:t>2</w:t>
    </w:r>
    <w:r>
      <w:rPr>
        <w:rStyle w:val="Nmerodepgina0"/>
        <w:rFonts w:ascii="Times New Roman" w:hAnsi="Times New Roman"/>
      </w:rPr>
      <w:fldChar w:fldCharType="end"/>
    </w:r>
  </w:p>
  <w:p w:rsidR="00301E4F" w:rsidRDefault="00301E4F">
    <w:pPr>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E4F" w:rsidRDefault="00301E4F">
    <w:pPr>
      <w:framePr w:wrap="around" w:vAnchor="text" w:hAnchor="margin" w:xAlign="right" w:y="1"/>
    </w:pPr>
    <w:r>
      <w:fldChar w:fldCharType="begin"/>
    </w:r>
    <w:r>
      <w:instrText xml:space="preserve">PAGE  </w:instrText>
    </w:r>
    <w:r>
      <w:fldChar w:fldCharType="end"/>
    </w:r>
  </w:p>
  <w:p w:rsidR="00301E4F" w:rsidRDefault="00301E4F">
    <w:pPr>
      <w:ind w:right="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E4F" w:rsidRDefault="00301E4F" w:rsidP="00262A8D">
    <w:pPr>
      <w:pStyle w:val="Cabealho"/>
      <w:framePr w:vSpace="1134" w:wrap="around" w:vAnchor="page" w:hAnchor="margin" w:xAlign="right" w:y="691"/>
      <w:rPr>
        <w:rStyle w:val="Nmerodepgina0"/>
      </w:rPr>
    </w:pPr>
    <w:r>
      <w:rPr>
        <w:rStyle w:val="Nmerodepgina0"/>
        <w:rFonts w:ascii="Times New Roman" w:hAnsi="Times New Roman"/>
      </w:rPr>
      <w:fldChar w:fldCharType="begin"/>
    </w:r>
    <w:r>
      <w:rPr>
        <w:rStyle w:val="Nmerodepgina0"/>
        <w:rFonts w:ascii="Times New Roman" w:hAnsi="Times New Roman"/>
      </w:rPr>
      <w:instrText xml:space="preserve">PAGE  </w:instrText>
    </w:r>
    <w:r>
      <w:rPr>
        <w:rStyle w:val="Nmerodepgina0"/>
        <w:rFonts w:ascii="Times New Roman" w:hAnsi="Times New Roman"/>
      </w:rPr>
      <w:fldChar w:fldCharType="separate"/>
    </w:r>
    <w:r w:rsidR="00024A0E">
      <w:rPr>
        <w:rStyle w:val="Nmerodepgina0"/>
        <w:rFonts w:ascii="Times New Roman" w:hAnsi="Times New Roman"/>
        <w:noProof/>
      </w:rPr>
      <w:t>9</w:t>
    </w:r>
    <w:r>
      <w:rPr>
        <w:rStyle w:val="Nmerodepgina0"/>
        <w:rFonts w:ascii="Times New Roman" w:hAnsi="Times New Roman"/>
      </w:rPr>
      <w:fldChar w:fldCharType="end"/>
    </w:r>
  </w:p>
  <w:p w:rsidR="00301E4F" w:rsidRDefault="00301E4F">
    <w:pPr>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E4F" w:rsidRDefault="00301E4F" w:rsidP="00262A8D">
    <w:pPr>
      <w:pStyle w:val="Cabealho"/>
      <w:framePr w:vSpace="1134" w:wrap="around" w:vAnchor="page" w:hAnchor="margin" w:xAlign="right" w:y="691"/>
      <w:rPr>
        <w:rStyle w:val="Nmerodepgina0"/>
      </w:rPr>
    </w:pPr>
    <w:r>
      <w:rPr>
        <w:rStyle w:val="Nmerodepgina0"/>
        <w:rFonts w:ascii="Times New Roman" w:hAnsi="Times New Roman"/>
      </w:rPr>
      <w:fldChar w:fldCharType="begin"/>
    </w:r>
    <w:r>
      <w:rPr>
        <w:rStyle w:val="Nmerodepgina0"/>
        <w:rFonts w:ascii="Times New Roman" w:hAnsi="Times New Roman"/>
      </w:rPr>
      <w:instrText xml:space="preserve">PAGE  </w:instrText>
    </w:r>
    <w:r>
      <w:rPr>
        <w:rStyle w:val="Nmerodepgina0"/>
        <w:rFonts w:ascii="Times New Roman" w:hAnsi="Times New Roman"/>
      </w:rPr>
      <w:fldChar w:fldCharType="separate"/>
    </w:r>
    <w:r w:rsidR="00001D97">
      <w:rPr>
        <w:rStyle w:val="Nmerodepgina0"/>
        <w:rFonts w:ascii="Times New Roman" w:hAnsi="Times New Roman"/>
        <w:noProof/>
      </w:rPr>
      <w:t>47</w:t>
    </w:r>
    <w:r>
      <w:rPr>
        <w:rStyle w:val="Nmerodepgina0"/>
        <w:rFonts w:ascii="Times New Roman" w:hAnsi="Times New Roman"/>
      </w:rPr>
      <w:fldChar w:fldCharType="end"/>
    </w:r>
  </w:p>
  <w:p w:rsidR="00301E4F" w:rsidRDefault="00301E4F">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2D28E09C"/>
    <w:lvl w:ilvl="0">
      <w:start w:val="1"/>
      <w:numFmt w:val="decimal"/>
      <w:lvlText w:val="%1."/>
      <w:lvlJc w:val="left"/>
      <w:pPr>
        <w:tabs>
          <w:tab w:val="num" w:pos="643"/>
        </w:tabs>
        <w:ind w:left="643" w:hanging="360"/>
      </w:pPr>
    </w:lvl>
  </w:abstractNum>
  <w:abstractNum w:abstractNumId="1">
    <w:nsid w:val="FFFFFF81"/>
    <w:multiLevelType w:val="singleLevel"/>
    <w:tmpl w:val="76FE78B2"/>
    <w:lvl w:ilvl="0">
      <w:start w:val="1"/>
      <w:numFmt w:val="bullet"/>
      <w:lvlText w:val=""/>
      <w:lvlJc w:val="left"/>
      <w:pPr>
        <w:tabs>
          <w:tab w:val="num" w:pos="1209"/>
        </w:tabs>
        <w:ind w:left="1209" w:hanging="360"/>
      </w:pPr>
      <w:rPr>
        <w:rFonts w:ascii="Symbol" w:hAnsi="Symbol" w:hint="default"/>
      </w:rPr>
    </w:lvl>
  </w:abstractNum>
  <w:abstractNum w:abstractNumId="2">
    <w:nsid w:val="09E84BD9"/>
    <w:multiLevelType w:val="hybridMultilevel"/>
    <w:tmpl w:val="721ACE0E"/>
    <w:lvl w:ilvl="0" w:tplc="4300DF12">
      <w:start w:val="1"/>
      <w:numFmt w:val="decimal"/>
      <w:lvlText w:val="(%1)"/>
      <w:lvlJc w:val="left"/>
      <w:pPr>
        <w:tabs>
          <w:tab w:val="num" w:pos="795"/>
        </w:tabs>
        <w:ind w:left="795" w:hanging="435"/>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nsid w:val="16D47F85"/>
    <w:multiLevelType w:val="hybridMultilevel"/>
    <w:tmpl w:val="F1922450"/>
    <w:lvl w:ilvl="0" w:tplc="04160001">
      <w:start w:val="1"/>
      <w:numFmt w:val="bullet"/>
      <w:lvlText w:val=""/>
      <w:lvlJc w:val="left"/>
      <w:pPr>
        <w:tabs>
          <w:tab w:val="num" w:pos="2346"/>
        </w:tabs>
        <w:ind w:left="2346" w:hanging="360"/>
      </w:pPr>
      <w:rPr>
        <w:rFonts w:ascii="Symbol" w:hAnsi="Symbol" w:hint="default"/>
      </w:rPr>
    </w:lvl>
    <w:lvl w:ilvl="1" w:tplc="04160003" w:tentative="1">
      <w:start w:val="1"/>
      <w:numFmt w:val="bullet"/>
      <w:lvlText w:val="o"/>
      <w:lvlJc w:val="left"/>
      <w:pPr>
        <w:tabs>
          <w:tab w:val="num" w:pos="3066"/>
        </w:tabs>
        <w:ind w:left="3066" w:hanging="360"/>
      </w:pPr>
      <w:rPr>
        <w:rFonts w:ascii="Courier New" w:hAnsi="Courier New" w:cs="Courier New" w:hint="default"/>
      </w:rPr>
    </w:lvl>
    <w:lvl w:ilvl="2" w:tplc="04160005" w:tentative="1">
      <w:start w:val="1"/>
      <w:numFmt w:val="bullet"/>
      <w:lvlText w:val=""/>
      <w:lvlJc w:val="left"/>
      <w:pPr>
        <w:tabs>
          <w:tab w:val="num" w:pos="3786"/>
        </w:tabs>
        <w:ind w:left="3786" w:hanging="360"/>
      </w:pPr>
      <w:rPr>
        <w:rFonts w:ascii="Wingdings" w:hAnsi="Wingdings" w:hint="default"/>
      </w:rPr>
    </w:lvl>
    <w:lvl w:ilvl="3" w:tplc="04160001" w:tentative="1">
      <w:start w:val="1"/>
      <w:numFmt w:val="bullet"/>
      <w:lvlText w:val=""/>
      <w:lvlJc w:val="left"/>
      <w:pPr>
        <w:tabs>
          <w:tab w:val="num" w:pos="4506"/>
        </w:tabs>
        <w:ind w:left="4506" w:hanging="360"/>
      </w:pPr>
      <w:rPr>
        <w:rFonts w:ascii="Symbol" w:hAnsi="Symbol" w:hint="default"/>
      </w:rPr>
    </w:lvl>
    <w:lvl w:ilvl="4" w:tplc="04160003" w:tentative="1">
      <w:start w:val="1"/>
      <w:numFmt w:val="bullet"/>
      <w:lvlText w:val="o"/>
      <w:lvlJc w:val="left"/>
      <w:pPr>
        <w:tabs>
          <w:tab w:val="num" w:pos="5226"/>
        </w:tabs>
        <w:ind w:left="5226" w:hanging="360"/>
      </w:pPr>
      <w:rPr>
        <w:rFonts w:ascii="Courier New" w:hAnsi="Courier New" w:cs="Courier New" w:hint="default"/>
      </w:rPr>
    </w:lvl>
    <w:lvl w:ilvl="5" w:tplc="04160005" w:tentative="1">
      <w:start w:val="1"/>
      <w:numFmt w:val="bullet"/>
      <w:lvlText w:val=""/>
      <w:lvlJc w:val="left"/>
      <w:pPr>
        <w:tabs>
          <w:tab w:val="num" w:pos="5946"/>
        </w:tabs>
        <w:ind w:left="5946" w:hanging="360"/>
      </w:pPr>
      <w:rPr>
        <w:rFonts w:ascii="Wingdings" w:hAnsi="Wingdings" w:hint="default"/>
      </w:rPr>
    </w:lvl>
    <w:lvl w:ilvl="6" w:tplc="04160001" w:tentative="1">
      <w:start w:val="1"/>
      <w:numFmt w:val="bullet"/>
      <w:lvlText w:val=""/>
      <w:lvlJc w:val="left"/>
      <w:pPr>
        <w:tabs>
          <w:tab w:val="num" w:pos="6666"/>
        </w:tabs>
        <w:ind w:left="6666" w:hanging="360"/>
      </w:pPr>
      <w:rPr>
        <w:rFonts w:ascii="Symbol" w:hAnsi="Symbol" w:hint="default"/>
      </w:rPr>
    </w:lvl>
    <w:lvl w:ilvl="7" w:tplc="04160003" w:tentative="1">
      <w:start w:val="1"/>
      <w:numFmt w:val="bullet"/>
      <w:lvlText w:val="o"/>
      <w:lvlJc w:val="left"/>
      <w:pPr>
        <w:tabs>
          <w:tab w:val="num" w:pos="7386"/>
        </w:tabs>
        <w:ind w:left="7386" w:hanging="360"/>
      </w:pPr>
      <w:rPr>
        <w:rFonts w:ascii="Courier New" w:hAnsi="Courier New" w:cs="Courier New" w:hint="default"/>
      </w:rPr>
    </w:lvl>
    <w:lvl w:ilvl="8" w:tplc="04160005" w:tentative="1">
      <w:start w:val="1"/>
      <w:numFmt w:val="bullet"/>
      <w:lvlText w:val=""/>
      <w:lvlJc w:val="left"/>
      <w:pPr>
        <w:tabs>
          <w:tab w:val="num" w:pos="8106"/>
        </w:tabs>
        <w:ind w:left="8106" w:hanging="360"/>
      </w:pPr>
      <w:rPr>
        <w:rFonts w:ascii="Wingdings" w:hAnsi="Wingdings" w:hint="default"/>
      </w:rPr>
    </w:lvl>
  </w:abstractNum>
  <w:abstractNum w:abstractNumId="4">
    <w:nsid w:val="33700F57"/>
    <w:multiLevelType w:val="hybridMultilevel"/>
    <w:tmpl w:val="82962714"/>
    <w:lvl w:ilvl="0" w:tplc="04160001">
      <w:start w:val="1"/>
      <w:numFmt w:val="bullet"/>
      <w:lvlText w:val=""/>
      <w:lvlJc w:val="left"/>
      <w:pPr>
        <w:ind w:left="2130" w:hanging="360"/>
      </w:pPr>
      <w:rPr>
        <w:rFonts w:ascii="Symbol" w:hAnsi="Symbol" w:hint="default"/>
      </w:rPr>
    </w:lvl>
    <w:lvl w:ilvl="1" w:tplc="04160003" w:tentative="1">
      <w:start w:val="1"/>
      <w:numFmt w:val="bullet"/>
      <w:lvlText w:val="o"/>
      <w:lvlJc w:val="left"/>
      <w:pPr>
        <w:ind w:left="2850" w:hanging="360"/>
      </w:pPr>
      <w:rPr>
        <w:rFonts w:ascii="Courier New" w:hAnsi="Courier New" w:cs="Courier New" w:hint="default"/>
      </w:rPr>
    </w:lvl>
    <w:lvl w:ilvl="2" w:tplc="04160005" w:tentative="1">
      <w:start w:val="1"/>
      <w:numFmt w:val="bullet"/>
      <w:lvlText w:val=""/>
      <w:lvlJc w:val="left"/>
      <w:pPr>
        <w:ind w:left="3570" w:hanging="360"/>
      </w:pPr>
      <w:rPr>
        <w:rFonts w:ascii="Wingdings" w:hAnsi="Wingdings" w:hint="default"/>
      </w:rPr>
    </w:lvl>
    <w:lvl w:ilvl="3" w:tplc="04160001" w:tentative="1">
      <w:start w:val="1"/>
      <w:numFmt w:val="bullet"/>
      <w:lvlText w:val=""/>
      <w:lvlJc w:val="left"/>
      <w:pPr>
        <w:ind w:left="4290" w:hanging="360"/>
      </w:pPr>
      <w:rPr>
        <w:rFonts w:ascii="Symbol" w:hAnsi="Symbol" w:hint="default"/>
      </w:rPr>
    </w:lvl>
    <w:lvl w:ilvl="4" w:tplc="04160003" w:tentative="1">
      <w:start w:val="1"/>
      <w:numFmt w:val="bullet"/>
      <w:lvlText w:val="o"/>
      <w:lvlJc w:val="left"/>
      <w:pPr>
        <w:ind w:left="5010" w:hanging="360"/>
      </w:pPr>
      <w:rPr>
        <w:rFonts w:ascii="Courier New" w:hAnsi="Courier New" w:cs="Courier New" w:hint="default"/>
      </w:rPr>
    </w:lvl>
    <w:lvl w:ilvl="5" w:tplc="04160005" w:tentative="1">
      <w:start w:val="1"/>
      <w:numFmt w:val="bullet"/>
      <w:lvlText w:val=""/>
      <w:lvlJc w:val="left"/>
      <w:pPr>
        <w:ind w:left="5730" w:hanging="360"/>
      </w:pPr>
      <w:rPr>
        <w:rFonts w:ascii="Wingdings" w:hAnsi="Wingdings" w:hint="default"/>
      </w:rPr>
    </w:lvl>
    <w:lvl w:ilvl="6" w:tplc="04160001" w:tentative="1">
      <w:start w:val="1"/>
      <w:numFmt w:val="bullet"/>
      <w:lvlText w:val=""/>
      <w:lvlJc w:val="left"/>
      <w:pPr>
        <w:ind w:left="6450" w:hanging="360"/>
      </w:pPr>
      <w:rPr>
        <w:rFonts w:ascii="Symbol" w:hAnsi="Symbol" w:hint="default"/>
      </w:rPr>
    </w:lvl>
    <w:lvl w:ilvl="7" w:tplc="04160003" w:tentative="1">
      <w:start w:val="1"/>
      <w:numFmt w:val="bullet"/>
      <w:lvlText w:val="o"/>
      <w:lvlJc w:val="left"/>
      <w:pPr>
        <w:ind w:left="7170" w:hanging="360"/>
      </w:pPr>
      <w:rPr>
        <w:rFonts w:ascii="Courier New" w:hAnsi="Courier New" w:cs="Courier New" w:hint="default"/>
      </w:rPr>
    </w:lvl>
    <w:lvl w:ilvl="8" w:tplc="04160005" w:tentative="1">
      <w:start w:val="1"/>
      <w:numFmt w:val="bullet"/>
      <w:lvlText w:val=""/>
      <w:lvlJc w:val="left"/>
      <w:pPr>
        <w:ind w:left="7890" w:hanging="360"/>
      </w:pPr>
      <w:rPr>
        <w:rFonts w:ascii="Wingdings" w:hAnsi="Wingdings" w:hint="default"/>
      </w:rPr>
    </w:lvl>
  </w:abstractNum>
  <w:abstractNum w:abstractNumId="5">
    <w:nsid w:val="34A71D11"/>
    <w:multiLevelType w:val="hybridMultilevel"/>
    <w:tmpl w:val="AFFE503E"/>
    <w:lvl w:ilvl="0" w:tplc="0416000F">
      <w:start w:val="1"/>
      <w:numFmt w:val="decimal"/>
      <w:lvlText w:val="%1."/>
      <w:lvlJc w:val="left"/>
      <w:pPr>
        <w:tabs>
          <w:tab w:val="num" w:pos="2346"/>
        </w:tabs>
        <w:ind w:left="2346" w:hanging="360"/>
      </w:pPr>
      <w:rPr>
        <w:rFonts w:hint="default"/>
      </w:rPr>
    </w:lvl>
    <w:lvl w:ilvl="1" w:tplc="04160003" w:tentative="1">
      <w:start w:val="1"/>
      <w:numFmt w:val="bullet"/>
      <w:lvlText w:val="o"/>
      <w:lvlJc w:val="left"/>
      <w:pPr>
        <w:tabs>
          <w:tab w:val="num" w:pos="3066"/>
        </w:tabs>
        <w:ind w:left="3066" w:hanging="360"/>
      </w:pPr>
      <w:rPr>
        <w:rFonts w:ascii="Courier New" w:hAnsi="Courier New" w:cs="Courier New" w:hint="default"/>
      </w:rPr>
    </w:lvl>
    <w:lvl w:ilvl="2" w:tplc="04160005" w:tentative="1">
      <w:start w:val="1"/>
      <w:numFmt w:val="bullet"/>
      <w:lvlText w:val=""/>
      <w:lvlJc w:val="left"/>
      <w:pPr>
        <w:tabs>
          <w:tab w:val="num" w:pos="3786"/>
        </w:tabs>
        <w:ind w:left="3786" w:hanging="360"/>
      </w:pPr>
      <w:rPr>
        <w:rFonts w:ascii="Wingdings" w:hAnsi="Wingdings" w:hint="default"/>
      </w:rPr>
    </w:lvl>
    <w:lvl w:ilvl="3" w:tplc="04160001" w:tentative="1">
      <w:start w:val="1"/>
      <w:numFmt w:val="bullet"/>
      <w:lvlText w:val=""/>
      <w:lvlJc w:val="left"/>
      <w:pPr>
        <w:tabs>
          <w:tab w:val="num" w:pos="4506"/>
        </w:tabs>
        <w:ind w:left="4506" w:hanging="360"/>
      </w:pPr>
      <w:rPr>
        <w:rFonts w:ascii="Symbol" w:hAnsi="Symbol" w:hint="default"/>
      </w:rPr>
    </w:lvl>
    <w:lvl w:ilvl="4" w:tplc="04160003" w:tentative="1">
      <w:start w:val="1"/>
      <w:numFmt w:val="bullet"/>
      <w:lvlText w:val="o"/>
      <w:lvlJc w:val="left"/>
      <w:pPr>
        <w:tabs>
          <w:tab w:val="num" w:pos="5226"/>
        </w:tabs>
        <w:ind w:left="5226" w:hanging="360"/>
      </w:pPr>
      <w:rPr>
        <w:rFonts w:ascii="Courier New" w:hAnsi="Courier New" w:cs="Courier New" w:hint="default"/>
      </w:rPr>
    </w:lvl>
    <w:lvl w:ilvl="5" w:tplc="04160005" w:tentative="1">
      <w:start w:val="1"/>
      <w:numFmt w:val="bullet"/>
      <w:lvlText w:val=""/>
      <w:lvlJc w:val="left"/>
      <w:pPr>
        <w:tabs>
          <w:tab w:val="num" w:pos="5946"/>
        </w:tabs>
        <w:ind w:left="5946" w:hanging="360"/>
      </w:pPr>
      <w:rPr>
        <w:rFonts w:ascii="Wingdings" w:hAnsi="Wingdings" w:hint="default"/>
      </w:rPr>
    </w:lvl>
    <w:lvl w:ilvl="6" w:tplc="04160001" w:tentative="1">
      <w:start w:val="1"/>
      <w:numFmt w:val="bullet"/>
      <w:lvlText w:val=""/>
      <w:lvlJc w:val="left"/>
      <w:pPr>
        <w:tabs>
          <w:tab w:val="num" w:pos="6666"/>
        </w:tabs>
        <w:ind w:left="6666" w:hanging="360"/>
      </w:pPr>
      <w:rPr>
        <w:rFonts w:ascii="Symbol" w:hAnsi="Symbol" w:hint="default"/>
      </w:rPr>
    </w:lvl>
    <w:lvl w:ilvl="7" w:tplc="04160003" w:tentative="1">
      <w:start w:val="1"/>
      <w:numFmt w:val="bullet"/>
      <w:lvlText w:val="o"/>
      <w:lvlJc w:val="left"/>
      <w:pPr>
        <w:tabs>
          <w:tab w:val="num" w:pos="7386"/>
        </w:tabs>
        <w:ind w:left="7386" w:hanging="360"/>
      </w:pPr>
      <w:rPr>
        <w:rFonts w:ascii="Courier New" w:hAnsi="Courier New" w:cs="Courier New" w:hint="default"/>
      </w:rPr>
    </w:lvl>
    <w:lvl w:ilvl="8" w:tplc="04160005" w:tentative="1">
      <w:start w:val="1"/>
      <w:numFmt w:val="bullet"/>
      <w:lvlText w:val=""/>
      <w:lvlJc w:val="left"/>
      <w:pPr>
        <w:tabs>
          <w:tab w:val="num" w:pos="8106"/>
        </w:tabs>
        <w:ind w:left="8106" w:hanging="360"/>
      </w:pPr>
      <w:rPr>
        <w:rFonts w:ascii="Wingdings" w:hAnsi="Wingdings" w:hint="default"/>
      </w:rPr>
    </w:lvl>
  </w:abstractNum>
  <w:abstractNum w:abstractNumId="6">
    <w:nsid w:val="359310E7"/>
    <w:multiLevelType w:val="singleLevel"/>
    <w:tmpl w:val="291441A0"/>
    <w:lvl w:ilvl="0">
      <w:start w:val="1"/>
      <w:numFmt w:val="bullet"/>
      <w:lvlText w:val="-"/>
      <w:lvlJc w:val="left"/>
      <w:pPr>
        <w:tabs>
          <w:tab w:val="num" w:pos="1069"/>
        </w:tabs>
        <w:ind w:left="1069" w:hanging="360"/>
      </w:pPr>
      <w:rPr>
        <w:rFonts w:hint="default"/>
      </w:rPr>
    </w:lvl>
  </w:abstractNum>
  <w:abstractNum w:abstractNumId="7">
    <w:nsid w:val="382E72E9"/>
    <w:multiLevelType w:val="hybridMultilevel"/>
    <w:tmpl w:val="39CE19EE"/>
    <w:lvl w:ilvl="0" w:tplc="2E8C1622">
      <w:start w:val="1"/>
      <w:numFmt w:val="lowerLetter"/>
      <w:pStyle w:val="MarcadorAlfabtico"/>
      <w:lvlText w:val="%1)"/>
      <w:lvlJc w:val="left"/>
      <w:pPr>
        <w:tabs>
          <w:tab w:val="num" w:pos="2132"/>
        </w:tabs>
        <w:ind w:left="2132" w:hanging="431"/>
      </w:pPr>
      <w:rPr>
        <w:rFonts w:ascii="Times New Roman" w:hAnsi="Times New Roman" w:cs="Times New Roman" w:hint="default"/>
        <w:b w:val="0"/>
        <w:i w:val="0"/>
        <w:sz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
    <w:nsid w:val="3A464681"/>
    <w:multiLevelType w:val="hybridMultilevel"/>
    <w:tmpl w:val="3DE6FF60"/>
    <w:lvl w:ilvl="0" w:tplc="0416000B">
      <w:start w:val="1"/>
      <w:numFmt w:val="bullet"/>
      <w:lvlText w:val=""/>
      <w:lvlJc w:val="left"/>
      <w:pPr>
        <w:tabs>
          <w:tab w:val="num" w:pos="720"/>
        </w:tabs>
        <w:ind w:left="720" w:hanging="360"/>
      </w:pPr>
      <w:rPr>
        <w:rFonts w:ascii="Wingdings" w:hAnsi="Wingdings" w:hint="default"/>
      </w:rPr>
    </w:lvl>
    <w:lvl w:ilvl="1" w:tplc="A6464184">
      <w:numFmt w:val="bullet"/>
      <w:lvlText w:val="-"/>
      <w:lvlJc w:val="left"/>
      <w:pPr>
        <w:tabs>
          <w:tab w:val="num" w:pos="1440"/>
        </w:tabs>
        <w:ind w:left="1440" w:hanging="360"/>
      </w:pPr>
      <w:rPr>
        <w:rFonts w:ascii="Times New Roman" w:eastAsia="Times New Roman" w:hAnsi="Times New Roman" w:cs="Times New Roman" w:hint="default"/>
      </w:rPr>
    </w:lvl>
    <w:lvl w:ilvl="2" w:tplc="E9BA07EE">
      <w:start w:val="1"/>
      <w:numFmt w:val="bullet"/>
      <w:lvlText w:val=""/>
      <w:lvlJc w:val="left"/>
      <w:pPr>
        <w:tabs>
          <w:tab w:val="num" w:pos="1778"/>
        </w:tabs>
        <w:ind w:left="1588" w:hanging="170"/>
      </w:pPr>
      <w:rPr>
        <w:rFonts w:ascii="Symbol" w:hAnsi="Symbol" w:hint="default"/>
        <w:color w:val="auto"/>
        <w:sz w:val="20"/>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4038622F"/>
    <w:multiLevelType w:val="multilevel"/>
    <w:tmpl w:val="7A465F20"/>
    <w:lvl w:ilvl="0">
      <w:start w:val="1"/>
      <w:numFmt w:val="decimal"/>
      <w:lvlText w:val="%1"/>
      <w:lvlJc w:val="left"/>
      <w:pPr>
        <w:tabs>
          <w:tab w:val="num" w:pos="360"/>
        </w:tabs>
        <w:ind w:left="227" w:hanging="227"/>
      </w:pPr>
      <w:rPr>
        <w:rFonts w:ascii="Times New Roman" w:hAnsi="Times New Roman" w:cs="Times New Roman" w:hint="default"/>
        <w:b/>
        <w:i w:val="0"/>
        <w:sz w:val="28"/>
        <w:szCs w:val="28"/>
      </w:rPr>
    </w:lvl>
    <w:lvl w:ilvl="1">
      <w:start w:val="1"/>
      <w:numFmt w:val="decimal"/>
      <w:pStyle w:val="Ttulo2"/>
      <w:lvlText w:val="%1.%2"/>
      <w:lvlJc w:val="left"/>
      <w:pPr>
        <w:tabs>
          <w:tab w:val="num" w:pos="431"/>
        </w:tabs>
        <w:ind w:left="431" w:hanging="431"/>
      </w:pPr>
      <w:rPr>
        <w:rFonts w:hint="default"/>
        <w:b/>
      </w:rPr>
    </w:lvl>
    <w:lvl w:ilvl="2">
      <w:start w:val="1"/>
      <w:numFmt w:val="decimal"/>
      <w:pStyle w:val="Ttulo3"/>
      <w:lvlText w:val="%1.%2.%3"/>
      <w:lvlJc w:val="left"/>
      <w:pPr>
        <w:tabs>
          <w:tab w:val="num" w:pos="720"/>
        </w:tabs>
        <w:ind w:left="0" w:firstLine="0"/>
      </w:pPr>
      <w:rPr>
        <w:rFonts w:hint="default"/>
      </w:rPr>
    </w:lvl>
    <w:lvl w:ilvl="3">
      <w:start w:val="1"/>
      <w:numFmt w:val="decimal"/>
      <w:pStyle w:val="Ttulo4"/>
      <w:lvlText w:val="%1.%2.%3.%4"/>
      <w:lvlJc w:val="left"/>
      <w:pPr>
        <w:tabs>
          <w:tab w:val="num" w:pos="1080"/>
        </w:tabs>
        <w:ind w:left="227" w:hanging="227"/>
      </w:pPr>
      <w:rPr>
        <w:rFonts w:hint="default"/>
      </w:rPr>
    </w:lvl>
    <w:lvl w:ilvl="4">
      <w:start w:val="1"/>
      <w:numFmt w:val="decimal"/>
      <w:pStyle w:val="Ttulo5"/>
      <w:lvlText w:val="%1.%2.%3.%4.%5"/>
      <w:lvlJc w:val="left"/>
      <w:pPr>
        <w:tabs>
          <w:tab w:val="num" w:pos="1080"/>
        </w:tabs>
        <w:ind w:left="227" w:hanging="22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41800857"/>
    <w:multiLevelType w:val="hybridMultilevel"/>
    <w:tmpl w:val="3DE6FF60"/>
    <w:lvl w:ilvl="0" w:tplc="0416000B">
      <w:start w:val="1"/>
      <w:numFmt w:val="bullet"/>
      <w:lvlText w:val=""/>
      <w:lvlJc w:val="left"/>
      <w:pPr>
        <w:tabs>
          <w:tab w:val="num" w:pos="720"/>
        </w:tabs>
        <w:ind w:left="720" w:hanging="360"/>
      </w:pPr>
      <w:rPr>
        <w:rFonts w:ascii="Wingdings" w:hAnsi="Wingdings" w:hint="default"/>
      </w:rPr>
    </w:lvl>
    <w:lvl w:ilvl="1" w:tplc="17765EC0">
      <w:start w:val="1"/>
      <w:numFmt w:val="bullet"/>
      <w:lvlText w:val=""/>
      <w:lvlJc w:val="left"/>
      <w:pPr>
        <w:tabs>
          <w:tab w:val="num" w:pos="1440"/>
        </w:tabs>
        <w:ind w:left="1440" w:hanging="360"/>
      </w:pPr>
      <w:rPr>
        <w:rFonts w:ascii="Symbol" w:hAnsi="Symbol" w:hint="default"/>
        <w:color w:val="auto"/>
        <w:sz w:val="20"/>
      </w:rPr>
    </w:lvl>
    <w:lvl w:ilvl="2" w:tplc="89AE3FA6">
      <w:start w:val="1"/>
      <w:numFmt w:val="bullet"/>
      <w:lvlText w:val=""/>
      <w:lvlJc w:val="left"/>
      <w:pPr>
        <w:tabs>
          <w:tab w:val="num" w:pos="2160"/>
        </w:tabs>
        <w:ind w:left="2160" w:hanging="360"/>
      </w:pPr>
      <w:rPr>
        <w:rFonts w:ascii="Symbol" w:hAnsi="Symbol" w:hint="default"/>
        <w:color w:val="auto"/>
        <w:sz w:val="20"/>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46544E7E"/>
    <w:multiLevelType w:val="singleLevel"/>
    <w:tmpl w:val="470AAC86"/>
    <w:lvl w:ilvl="0">
      <w:start w:val="1"/>
      <w:numFmt w:val="bullet"/>
      <w:pStyle w:val="Subalnea"/>
      <w:lvlText w:val="-"/>
      <w:lvlJc w:val="left"/>
      <w:pPr>
        <w:tabs>
          <w:tab w:val="num" w:pos="2529"/>
        </w:tabs>
        <w:ind w:left="2529" w:hanging="397"/>
      </w:pPr>
      <w:rPr>
        <w:rFonts w:ascii="Times New Roman" w:eastAsia="Times New Roman" w:hAnsi="Times New Roman" w:cs="Times New Roman" w:hint="default"/>
      </w:rPr>
    </w:lvl>
  </w:abstractNum>
  <w:abstractNum w:abstractNumId="12">
    <w:nsid w:val="4F9D76E8"/>
    <w:multiLevelType w:val="hybridMultilevel"/>
    <w:tmpl w:val="1324C11E"/>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nsid w:val="55F14866"/>
    <w:multiLevelType w:val="hybridMultilevel"/>
    <w:tmpl w:val="4A120958"/>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4">
    <w:nsid w:val="5E121352"/>
    <w:multiLevelType w:val="multilevel"/>
    <w:tmpl w:val="55EA74CE"/>
    <w:lvl w:ilvl="0">
      <w:start w:val="1"/>
      <w:numFmt w:val="decimal"/>
      <w:lvlText w:val="%1."/>
      <w:lvlJc w:val="left"/>
      <w:pPr>
        <w:ind w:left="72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FE511E4"/>
    <w:multiLevelType w:val="hybridMultilevel"/>
    <w:tmpl w:val="318E9D7A"/>
    <w:lvl w:ilvl="0" w:tplc="799A65AA">
      <w:start w:val="1"/>
      <w:numFmt w:val="bullet"/>
      <w:lvlText w:val="-"/>
      <w:lvlJc w:val="left"/>
      <w:pPr>
        <w:tabs>
          <w:tab w:val="num" w:pos="851"/>
        </w:tabs>
        <w:ind w:left="737" w:hanging="283"/>
      </w:pPr>
      <w:rPr>
        <w:rFonts w:ascii="Verdana" w:hAnsi="Verdana"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nsid w:val="63D411BE"/>
    <w:multiLevelType w:val="singleLevel"/>
    <w:tmpl w:val="92D8F998"/>
    <w:lvl w:ilvl="0">
      <w:numFmt w:val="bullet"/>
      <w:lvlText w:val="-"/>
      <w:lvlJc w:val="left"/>
      <w:pPr>
        <w:tabs>
          <w:tab w:val="num" w:pos="360"/>
        </w:tabs>
        <w:ind w:left="360" w:hanging="360"/>
      </w:pPr>
      <w:rPr>
        <w:rFonts w:hint="default"/>
      </w:rPr>
    </w:lvl>
  </w:abstractNum>
  <w:abstractNum w:abstractNumId="17">
    <w:nsid w:val="751917C5"/>
    <w:multiLevelType w:val="hybridMultilevel"/>
    <w:tmpl w:val="33ACB3C8"/>
    <w:lvl w:ilvl="0" w:tplc="04160001">
      <w:start w:val="1"/>
      <w:numFmt w:val="bullet"/>
      <w:lvlText w:val=""/>
      <w:lvlJc w:val="left"/>
      <w:pPr>
        <w:tabs>
          <w:tab w:val="num" w:pos="2421"/>
        </w:tabs>
        <w:ind w:left="2421" w:hanging="360"/>
      </w:pPr>
      <w:rPr>
        <w:rFonts w:ascii="Symbol" w:hAnsi="Symbol" w:hint="default"/>
      </w:rPr>
    </w:lvl>
    <w:lvl w:ilvl="1" w:tplc="04160003" w:tentative="1">
      <w:start w:val="1"/>
      <w:numFmt w:val="bullet"/>
      <w:lvlText w:val="o"/>
      <w:lvlJc w:val="left"/>
      <w:pPr>
        <w:tabs>
          <w:tab w:val="num" w:pos="3141"/>
        </w:tabs>
        <w:ind w:left="3141" w:hanging="360"/>
      </w:pPr>
      <w:rPr>
        <w:rFonts w:ascii="Courier New" w:hAnsi="Courier New" w:cs="Courier New" w:hint="default"/>
      </w:rPr>
    </w:lvl>
    <w:lvl w:ilvl="2" w:tplc="04160005" w:tentative="1">
      <w:start w:val="1"/>
      <w:numFmt w:val="bullet"/>
      <w:lvlText w:val=""/>
      <w:lvlJc w:val="left"/>
      <w:pPr>
        <w:tabs>
          <w:tab w:val="num" w:pos="3861"/>
        </w:tabs>
        <w:ind w:left="3861" w:hanging="360"/>
      </w:pPr>
      <w:rPr>
        <w:rFonts w:ascii="Wingdings" w:hAnsi="Wingdings" w:hint="default"/>
      </w:rPr>
    </w:lvl>
    <w:lvl w:ilvl="3" w:tplc="04160001" w:tentative="1">
      <w:start w:val="1"/>
      <w:numFmt w:val="bullet"/>
      <w:lvlText w:val=""/>
      <w:lvlJc w:val="left"/>
      <w:pPr>
        <w:tabs>
          <w:tab w:val="num" w:pos="4581"/>
        </w:tabs>
        <w:ind w:left="4581" w:hanging="360"/>
      </w:pPr>
      <w:rPr>
        <w:rFonts w:ascii="Symbol" w:hAnsi="Symbol" w:hint="default"/>
      </w:rPr>
    </w:lvl>
    <w:lvl w:ilvl="4" w:tplc="04160003" w:tentative="1">
      <w:start w:val="1"/>
      <w:numFmt w:val="bullet"/>
      <w:lvlText w:val="o"/>
      <w:lvlJc w:val="left"/>
      <w:pPr>
        <w:tabs>
          <w:tab w:val="num" w:pos="5301"/>
        </w:tabs>
        <w:ind w:left="5301" w:hanging="360"/>
      </w:pPr>
      <w:rPr>
        <w:rFonts w:ascii="Courier New" w:hAnsi="Courier New" w:cs="Courier New" w:hint="default"/>
      </w:rPr>
    </w:lvl>
    <w:lvl w:ilvl="5" w:tplc="04160005" w:tentative="1">
      <w:start w:val="1"/>
      <w:numFmt w:val="bullet"/>
      <w:lvlText w:val=""/>
      <w:lvlJc w:val="left"/>
      <w:pPr>
        <w:tabs>
          <w:tab w:val="num" w:pos="6021"/>
        </w:tabs>
        <w:ind w:left="6021" w:hanging="360"/>
      </w:pPr>
      <w:rPr>
        <w:rFonts w:ascii="Wingdings" w:hAnsi="Wingdings" w:hint="default"/>
      </w:rPr>
    </w:lvl>
    <w:lvl w:ilvl="6" w:tplc="04160001" w:tentative="1">
      <w:start w:val="1"/>
      <w:numFmt w:val="bullet"/>
      <w:lvlText w:val=""/>
      <w:lvlJc w:val="left"/>
      <w:pPr>
        <w:tabs>
          <w:tab w:val="num" w:pos="6741"/>
        </w:tabs>
        <w:ind w:left="6741" w:hanging="360"/>
      </w:pPr>
      <w:rPr>
        <w:rFonts w:ascii="Symbol" w:hAnsi="Symbol" w:hint="default"/>
      </w:rPr>
    </w:lvl>
    <w:lvl w:ilvl="7" w:tplc="04160003" w:tentative="1">
      <w:start w:val="1"/>
      <w:numFmt w:val="bullet"/>
      <w:lvlText w:val="o"/>
      <w:lvlJc w:val="left"/>
      <w:pPr>
        <w:tabs>
          <w:tab w:val="num" w:pos="7461"/>
        </w:tabs>
        <w:ind w:left="7461" w:hanging="360"/>
      </w:pPr>
      <w:rPr>
        <w:rFonts w:ascii="Courier New" w:hAnsi="Courier New" w:cs="Courier New" w:hint="default"/>
      </w:rPr>
    </w:lvl>
    <w:lvl w:ilvl="8" w:tplc="04160005" w:tentative="1">
      <w:start w:val="1"/>
      <w:numFmt w:val="bullet"/>
      <w:lvlText w:val=""/>
      <w:lvlJc w:val="left"/>
      <w:pPr>
        <w:tabs>
          <w:tab w:val="num" w:pos="8181"/>
        </w:tabs>
        <w:ind w:left="8181" w:hanging="360"/>
      </w:pPr>
      <w:rPr>
        <w:rFonts w:ascii="Wingdings" w:hAnsi="Wingdings" w:hint="default"/>
      </w:rPr>
    </w:lvl>
  </w:abstractNum>
  <w:abstractNum w:abstractNumId="18">
    <w:nsid w:val="7FB87AD8"/>
    <w:multiLevelType w:val="hybridMultilevel"/>
    <w:tmpl w:val="0AFE11E0"/>
    <w:lvl w:ilvl="0" w:tplc="04160001">
      <w:start w:val="1"/>
      <w:numFmt w:val="bullet"/>
      <w:lvlText w:val=""/>
      <w:lvlJc w:val="left"/>
      <w:pPr>
        <w:tabs>
          <w:tab w:val="num" w:pos="2421"/>
        </w:tabs>
        <w:ind w:left="2421" w:hanging="360"/>
      </w:pPr>
      <w:rPr>
        <w:rFonts w:ascii="Symbol" w:hAnsi="Symbol" w:hint="default"/>
      </w:rPr>
    </w:lvl>
    <w:lvl w:ilvl="1" w:tplc="04160003" w:tentative="1">
      <w:start w:val="1"/>
      <w:numFmt w:val="bullet"/>
      <w:lvlText w:val="o"/>
      <w:lvlJc w:val="left"/>
      <w:pPr>
        <w:tabs>
          <w:tab w:val="num" w:pos="3141"/>
        </w:tabs>
        <w:ind w:left="3141" w:hanging="360"/>
      </w:pPr>
      <w:rPr>
        <w:rFonts w:ascii="Courier New" w:hAnsi="Courier New" w:cs="Courier New" w:hint="default"/>
      </w:rPr>
    </w:lvl>
    <w:lvl w:ilvl="2" w:tplc="04160005" w:tentative="1">
      <w:start w:val="1"/>
      <w:numFmt w:val="bullet"/>
      <w:lvlText w:val=""/>
      <w:lvlJc w:val="left"/>
      <w:pPr>
        <w:tabs>
          <w:tab w:val="num" w:pos="3861"/>
        </w:tabs>
        <w:ind w:left="3861" w:hanging="360"/>
      </w:pPr>
      <w:rPr>
        <w:rFonts w:ascii="Wingdings" w:hAnsi="Wingdings" w:hint="default"/>
      </w:rPr>
    </w:lvl>
    <w:lvl w:ilvl="3" w:tplc="04160001" w:tentative="1">
      <w:start w:val="1"/>
      <w:numFmt w:val="bullet"/>
      <w:lvlText w:val=""/>
      <w:lvlJc w:val="left"/>
      <w:pPr>
        <w:tabs>
          <w:tab w:val="num" w:pos="4581"/>
        </w:tabs>
        <w:ind w:left="4581" w:hanging="360"/>
      </w:pPr>
      <w:rPr>
        <w:rFonts w:ascii="Symbol" w:hAnsi="Symbol" w:hint="default"/>
      </w:rPr>
    </w:lvl>
    <w:lvl w:ilvl="4" w:tplc="04160003" w:tentative="1">
      <w:start w:val="1"/>
      <w:numFmt w:val="bullet"/>
      <w:lvlText w:val="o"/>
      <w:lvlJc w:val="left"/>
      <w:pPr>
        <w:tabs>
          <w:tab w:val="num" w:pos="5301"/>
        </w:tabs>
        <w:ind w:left="5301" w:hanging="360"/>
      </w:pPr>
      <w:rPr>
        <w:rFonts w:ascii="Courier New" w:hAnsi="Courier New" w:cs="Courier New" w:hint="default"/>
      </w:rPr>
    </w:lvl>
    <w:lvl w:ilvl="5" w:tplc="04160005" w:tentative="1">
      <w:start w:val="1"/>
      <w:numFmt w:val="bullet"/>
      <w:lvlText w:val=""/>
      <w:lvlJc w:val="left"/>
      <w:pPr>
        <w:tabs>
          <w:tab w:val="num" w:pos="6021"/>
        </w:tabs>
        <w:ind w:left="6021" w:hanging="360"/>
      </w:pPr>
      <w:rPr>
        <w:rFonts w:ascii="Wingdings" w:hAnsi="Wingdings" w:hint="default"/>
      </w:rPr>
    </w:lvl>
    <w:lvl w:ilvl="6" w:tplc="04160001" w:tentative="1">
      <w:start w:val="1"/>
      <w:numFmt w:val="bullet"/>
      <w:lvlText w:val=""/>
      <w:lvlJc w:val="left"/>
      <w:pPr>
        <w:tabs>
          <w:tab w:val="num" w:pos="6741"/>
        </w:tabs>
        <w:ind w:left="6741" w:hanging="360"/>
      </w:pPr>
      <w:rPr>
        <w:rFonts w:ascii="Symbol" w:hAnsi="Symbol" w:hint="default"/>
      </w:rPr>
    </w:lvl>
    <w:lvl w:ilvl="7" w:tplc="04160003" w:tentative="1">
      <w:start w:val="1"/>
      <w:numFmt w:val="bullet"/>
      <w:lvlText w:val="o"/>
      <w:lvlJc w:val="left"/>
      <w:pPr>
        <w:tabs>
          <w:tab w:val="num" w:pos="7461"/>
        </w:tabs>
        <w:ind w:left="7461" w:hanging="360"/>
      </w:pPr>
      <w:rPr>
        <w:rFonts w:ascii="Courier New" w:hAnsi="Courier New" w:cs="Courier New" w:hint="default"/>
      </w:rPr>
    </w:lvl>
    <w:lvl w:ilvl="8" w:tplc="04160005" w:tentative="1">
      <w:start w:val="1"/>
      <w:numFmt w:val="bullet"/>
      <w:lvlText w:val=""/>
      <w:lvlJc w:val="left"/>
      <w:pPr>
        <w:tabs>
          <w:tab w:val="num" w:pos="8181"/>
        </w:tabs>
        <w:ind w:left="8181"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15"/>
  </w:num>
  <w:num w:numId="6">
    <w:abstractNumId w:val="9"/>
  </w:num>
  <w:num w:numId="7">
    <w:abstractNumId w:val="10"/>
  </w:num>
  <w:num w:numId="8">
    <w:abstractNumId w:val="8"/>
  </w:num>
  <w:num w:numId="9">
    <w:abstractNumId w:val="9"/>
  </w:num>
  <w:num w:numId="10">
    <w:abstractNumId w:val="9"/>
  </w:num>
  <w:num w:numId="11">
    <w:abstractNumId w:val="9"/>
  </w:num>
  <w:num w:numId="12">
    <w:abstractNumId w:val="16"/>
  </w:num>
  <w:num w:numId="13">
    <w:abstractNumId w:val="3"/>
  </w:num>
  <w:num w:numId="14">
    <w:abstractNumId w:val="5"/>
  </w:num>
  <w:num w:numId="15">
    <w:abstractNumId w:val="12"/>
  </w:num>
  <w:num w:numId="16">
    <w:abstractNumId w:val="1"/>
  </w:num>
  <w:num w:numId="17">
    <w:abstractNumId w:val="13"/>
  </w:num>
  <w:num w:numId="18">
    <w:abstractNumId w:val="0"/>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17"/>
  </w:num>
  <w:num w:numId="37">
    <w:abstractNumId w:val="2"/>
  </w:num>
  <w:num w:numId="38">
    <w:abstractNumId w:val="18"/>
  </w:num>
  <w:num w:numId="39">
    <w:abstractNumId w:val="4"/>
  </w:num>
  <w:num w:numId="4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rsids>
    <w:rsidRoot w:val="00CB3454"/>
    <w:rsid w:val="00001609"/>
    <w:rsid w:val="00001D97"/>
    <w:rsid w:val="000027A0"/>
    <w:rsid w:val="0000423D"/>
    <w:rsid w:val="000064F4"/>
    <w:rsid w:val="00012111"/>
    <w:rsid w:val="000156D0"/>
    <w:rsid w:val="00020277"/>
    <w:rsid w:val="00021AE7"/>
    <w:rsid w:val="000248B2"/>
    <w:rsid w:val="00024A0E"/>
    <w:rsid w:val="00025AB7"/>
    <w:rsid w:val="00025D4B"/>
    <w:rsid w:val="0002631A"/>
    <w:rsid w:val="000313F1"/>
    <w:rsid w:val="00034A8B"/>
    <w:rsid w:val="00037059"/>
    <w:rsid w:val="00037474"/>
    <w:rsid w:val="0004017E"/>
    <w:rsid w:val="0004169C"/>
    <w:rsid w:val="000436B2"/>
    <w:rsid w:val="0004739E"/>
    <w:rsid w:val="000473E6"/>
    <w:rsid w:val="00055B60"/>
    <w:rsid w:val="0005760B"/>
    <w:rsid w:val="00057AEF"/>
    <w:rsid w:val="00060A88"/>
    <w:rsid w:val="00062062"/>
    <w:rsid w:val="00062559"/>
    <w:rsid w:val="00065892"/>
    <w:rsid w:val="00065933"/>
    <w:rsid w:val="00066C0B"/>
    <w:rsid w:val="00073031"/>
    <w:rsid w:val="000732B1"/>
    <w:rsid w:val="0007576B"/>
    <w:rsid w:val="000764F7"/>
    <w:rsid w:val="000811CB"/>
    <w:rsid w:val="00081A77"/>
    <w:rsid w:val="000829B0"/>
    <w:rsid w:val="00086A45"/>
    <w:rsid w:val="00086B0F"/>
    <w:rsid w:val="0009251C"/>
    <w:rsid w:val="00094FBE"/>
    <w:rsid w:val="000960DF"/>
    <w:rsid w:val="00096457"/>
    <w:rsid w:val="000965A4"/>
    <w:rsid w:val="00096BF0"/>
    <w:rsid w:val="000A0FAD"/>
    <w:rsid w:val="000A229F"/>
    <w:rsid w:val="000A2F77"/>
    <w:rsid w:val="000A521E"/>
    <w:rsid w:val="000B30E2"/>
    <w:rsid w:val="000B4CDE"/>
    <w:rsid w:val="000B509D"/>
    <w:rsid w:val="000B6FFF"/>
    <w:rsid w:val="000B73AA"/>
    <w:rsid w:val="000C02B7"/>
    <w:rsid w:val="000C1889"/>
    <w:rsid w:val="000C2764"/>
    <w:rsid w:val="000D1208"/>
    <w:rsid w:val="000D2897"/>
    <w:rsid w:val="000D489F"/>
    <w:rsid w:val="000E06F3"/>
    <w:rsid w:val="000E15DA"/>
    <w:rsid w:val="000E18A3"/>
    <w:rsid w:val="000E1BE9"/>
    <w:rsid w:val="000E1E69"/>
    <w:rsid w:val="000F1C01"/>
    <w:rsid w:val="000F1F55"/>
    <w:rsid w:val="000F2F7E"/>
    <w:rsid w:val="000F3B54"/>
    <w:rsid w:val="000F5291"/>
    <w:rsid w:val="001025CC"/>
    <w:rsid w:val="00111480"/>
    <w:rsid w:val="00111F56"/>
    <w:rsid w:val="001136D7"/>
    <w:rsid w:val="00114F4E"/>
    <w:rsid w:val="001154E1"/>
    <w:rsid w:val="0012306B"/>
    <w:rsid w:val="001233C3"/>
    <w:rsid w:val="00123B06"/>
    <w:rsid w:val="00124226"/>
    <w:rsid w:val="001256DB"/>
    <w:rsid w:val="00131A0B"/>
    <w:rsid w:val="0013583B"/>
    <w:rsid w:val="00135F83"/>
    <w:rsid w:val="00141BA2"/>
    <w:rsid w:val="00143682"/>
    <w:rsid w:val="00145CD0"/>
    <w:rsid w:val="00146AC4"/>
    <w:rsid w:val="0015110F"/>
    <w:rsid w:val="00151E77"/>
    <w:rsid w:val="00152737"/>
    <w:rsid w:val="00152857"/>
    <w:rsid w:val="001571F2"/>
    <w:rsid w:val="00170AE8"/>
    <w:rsid w:val="00171823"/>
    <w:rsid w:val="001733F2"/>
    <w:rsid w:val="00175BED"/>
    <w:rsid w:val="0017734B"/>
    <w:rsid w:val="00177547"/>
    <w:rsid w:val="00177A80"/>
    <w:rsid w:val="001802A9"/>
    <w:rsid w:val="00180D56"/>
    <w:rsid w:val="00181FB7"/>
    <w:rsid w:val="0018524C"/>
    <w:rsid w:val="001861B8"/>
    <w:rsid w:val="00187483"/>
    <w:rsid w:val="00191FFC"/>
    <w:rsid w:val="00193081"/>
    <w:rsid w:val="001944CC"/>
    <w:rsid w:val="00195D43"/>
    <w:rsid w:val="0019670C"/>
    <w:rsid w:val="001976D0"/>
    <w:rsid w:val="001A1B6D"/>
    <w:rsid w:val="001B083A"/>
    <w:rsid w:val="001B1E6C"/>
    <w:rsid w:val="001B59D4"/>
    <w:rsid w:val="001C6FD3"/>
    <w:rsid w:val="001D05AF"/>
    <w:rsid w:val="001D3C84"/>
    <w:rsid w:val="001D7228"/>
    <w:rsid w:val="001D743A"/>
    <w:rsid w:val="001E14CA"/>
    <w:rsid w:val="001E36B1"/>
    <w:rsid w:val="001E7C35"/>
    <w:rsid w:val="001F401A"/>
    <w:rsid w:val="001F485D"/>
    <w:rsid w:val="001F6079"/>
    <w:rsid w:val="001F7B1D"/>
    <w:rsid w:val="002010AD"/>
    <w:rsid w:val="00202AEF"/>
    <w:rsid w:val="002075A7"/>
    <w:rsid w:val="00212F87"/>
    <w:rsid w:val="00214F70"/>
    <w:rsid w:val="0021792A"/>
    <w:rsid w:val="00220284"/>
    <w:rsid w:val="002255E4"/>
    <w:rsid w:val="00233C56"/>
    <w:rsid w:val="00235CCF"/>
    <w:rsid w:val="002373AA"/>
    <w:rsid w:val="00240BE4"/>
    <w:rsid w:val="0024151F"/>
    <w:rsid w:val="00250C53"/>
    <w:rsid w:val="00252253"/>
    <w:rsid w:val="0025420C"/>
    <w:rsid w:val="002555CA"/>
    <w:rsid w:val="002557B4"/>
    <w:rsid w:val="00257116"/>
    <w:rsid w:val="00257155"/>
    <w:rsid w:val="002574F2"/>
    <w:rsid w:val="0025796D"/>
    <w:rsid w:val="00257A9A"/>
    <w:rsid w:val="002614A2"/>
    <w:rsid w:val="002628F0"/>
    <w:rsid w:val="00262A8D"/>
    <w:rsid w:val="00263B2F"/>
    <w:rsid w:val="00264F2C"/>
    <w:rsid w:val="002661E3"/>
    <w:rsid w:val="002667E4"/>
    <w:rsid w:val="00267619"/>
    <w:rsid w:val="002679C1"/>
    <w:rsid w:val="00267F03"/>
    <w:rsid w:val="00273BDE"/>
    <w:rsid w:val="00283987"/>
    <w:rsid w:val="0028671E"/>
    <w:rsid w:val="00287F06"/>
    <w:rsid w:val="00291D3F"/>
    <w:rsid w:val="002A1C3C"/>
    <w:rsid w:val="002B42FE"/>
    <w:rsid w:val="002B4B5C"/>
    <w:rsid w:val="002B529C"/>
    <w:rsid w:val="002B57E1"/>
    <w:rsid w:val="002B5B8D"/>
    <w:rsid w:val="002B733B"/>
    <w:rsid w:val="002C03D7"/>
    <w:rsid w:val="002C04EC"/>
    <w:rsid w:val="002C18FE"/>
    <w:rsid w:val="002C39C0"/>
    <w:rsid w:val="002C7654"/>
    <w:rsid w:val="002C7ED3"/>
    <w:rsid w:val="002D2E4E"/>
    <w:rsid w:val="002E00D0"/>
    <w:rsid w:val="002E1D02"/>
    <w:rsid w:val="002E2905"/>
    <w:rsid w:val="002E4E37"/>
    <w:rsid w:val="002F0558"/>
    <w:rsid w:val="002F32C3"/>
    <w:rsid w:val="002F522E"/>
    <w:rsid w:val="002F53A4"/>
    <w:rsid w:val="00301E4F"/>
    <w:rsid w:val="00302D6F"/>
    <w:rsid w:val="00303B74"/>
    <w:rsid w:val="00306C77"/>
    <w:rsid w:val="00307AFA"/>
    <w:rsid w:val="00310331"/>
    <w:rsid w:val="003125F6"/>
    <w:rsid w:val="00314D7D"/>
    <w:rsid w:val="003171E5"/>
    <w:rsid w:val="00317E24"/>
    <w:rsid w:val="0032138B"/>
    <w:rsid w:val="00323A34"/>
    <w:rsid w:val="0032507B"/>
    <w:rsid w:val="00330A93"/>
    <w:rsid w:val="003332BB"/>
    <w:rsid w:val="00333744"/>
    <w:rsid w:val="003350BE"/>
    <w:rsid w:val="003355B1"/>
    <w:rsid w:val="00335B0E"/>
    <w:rsid w:val="00336439"/>
    <w:rsid w:val="00342058"/>
    <w:rsid w:val="00342D41"/>
    <w:rsid w:val="00343D9A"/>
    <w:rsid w:val="003443E3"/>
    <w:rsid w:val="00344522"/>
    <w:rsid w:val="0034564D"/>
    <w:rsid w:val="00346310"/>
    <w:rsid w:val="0034636D"/>
    <w:rsid w:val="003464D1"/>
    <w:rsid w:val="00346BA3"/>
    <w:rsid w:val="00347CC1"/>
    <w:rsid w:val="0035092A"/>
    <w:rsid w:val="00352287"/>
    <w:rsid w:val="00352890"/>
    <w:rsid w:val="00354421"/>
    <w:rsid w:val="00355002"/>
    <w:rsid w:val="003554EA"/>
    <w:rsid w:val="00360ECD"/>
    <w:rsid w:val="00365C0D"/>
    <w:rsid w:val="00365C20"/>
    <w:rsid w:val="00367C35"/>
    <w:rsid w:val="003701C9"/>
    <w:rsid w:val="00373749"/>
    <w:rsid w:val="00374647"/>
    <w:rsid w:val="00376372"/>
    <w:rsid w:val="0037659C"/>
    <w:rsid w:val="003859F8"/>
    <w:rsid w:val="00393937"/>
    <w:rsid w:val="00396BDC"/>
    <w:rsid w:val="003A067A"/>
    <w:rsid w:val="003A0FC4"/>
    <w:rsid w:val="003A3302"/>
    <w:rsid w:val="003A5030"/>
    <w:rsid w:val="003A73C1"/>
    <w:rsid w:val="003B0515"/>
    <w:rsid w:val="003B298B"/>
    <w:rsid w:val="003B3DB2"/>
    <w:rsid w:val="003B4692"/>
    <w:rsid w:val="003B4F0D"/>
    <w:rsid w:val="003B663E"/>
    <w:rsid w:val="003B7C22"/>
    <w:rsid w:val="003C32B2"/>
    <w:rsid w:val="003C412B"/>
    <w:rsid w:val="003C5192"/>
    <w:rsid w:val="003C5D46"/>
    <w:rsid w:val="003D0540"/>
    <w:rsid w:val="003D18D6"/>
    <w:rsid w:val="003D4E30"/>
    <w:rsid w:val="003D5154"/>
    <w:rsid w:val="003E11BD"/>
    <w:rsid w:val="003E1CFE"/>
    <w:rsid w:val="003E3283"/>
    <w:rsid w:val="003E565A"/>
    <w:rsid w:val="003E5663"/>
    <w:rsid w:val="003F1645"/>
    <w:rsid w:val="003F2001"/>
    <w:rsid w:val="003F7D8C"/>
    <w:rsid w:val="00401536"/>
    <w:rsid w:val="0040173F"/>
    <w:rsid w:val="00403020"/>
    <w:rsid w:val="004045F3"/>
    <w:rsid w:val="0040477C"/>
    <w:rsid w:val="00405F9A"/>
    <w:rsid w:val="004074E5"/>
    <w:rsid w:val="00411DBA"/>
    <w:rsid w:val="0041407F"/>
    <w:rsid w:val="00414F60"/>
    <w:rsid w:val="00417CA6"/>
    <w:rsid w:val="00422150"/>
    <w:rsid w:val="004263ED"/>
    <w:rsid w:val="0042671F"/>
    <w:rsid w:val="00430AD8"/>
    <w:rsid w:val="00430F83"/>
    <w:rsid w:val="004311D8"/>
    <w:rsid w:val="0043281F"/>
    <w:rsid w:val="0043372B"/>
    <w:rsid w:val="00444BCF"/>
    <w:rsid w:val="00446CC0"/>
    <w:rsid w:val="00451777"/>
    <w:rsid w:val="00454959"/>
    <w:rsid w:val="004564D4"/>
    <w:rsid w:val="00462EDE"/>
    <w:rsid w:val="00470F26"/>
    <w:rsid w:val="00474073"/>
    <w:rsid w:val="0047569D"/>
    <w:rsid w:val="0048129E"/>
    <w:rsid w:val="00491FE7"/>
    <w:rsid w:val="00495616"/>
    <w:rsid w:val="00495B78"/>
    <w:rsid w:val="00496837"/>
    <w:rsid w:val="004978C2"/>
    <w:rsid w:val="004A57CE"/>
    <w:rsid w:val="004A6D35"/>
    <w:rsid w:val="004B3D6F"/>
    <w:rsid w:val="004B4078"/>
    <w:rsid w:val="004B49F9"/>
    <w:rsid w:val="004B5C04"/>
    <w:rsid w:val="004B6E14"/>
    <w:rsid w:val="004C2803"/>
    <w:rsid w:val="004C455E"/>
    <w:rsid w:val="004D0BC7"/>
    <w:rsid w:val="004D6BBA"/>
    <w:rsid w:val="004D6F7F"/>
    <w:rsid w:val="004E644A"/>
    <w:rsid w:val="004E6493"/>
    <w:rsid w:val="004E7B34"/>
    <w:rsid w:val="004F149F"/>
    <w:rsid w:val="004F5D65"/>
    <w:rsid w:val="00501446"/>
    <w:rsid w:val="0050185A"/>
    <w:rsid w:val="00503D4B"/>
    <w:rsid w:val="00512659"/>
    <w:rsid w:val="00512C41"/>
    <w:rsid w:val="00513760"/>
    <w:rsid w:val="00516D8F"/>
    <w:rsid w:val="00517A44"/>
    <w:rsid w:val="00521C89"/>
    <w:rsid w:val="00523F5C"/>
    <w:rsid w:val="005254FD"/>
    <w:rsid w:val="005362DF"/>
    <w:rsid w:val="00537A2B"/>
    <w:rsid w:val="00542930"/>
    <w:rsid w:val="00542FA3"/>
    <w:rsid w:val="005464CC"/>
    <w:rsid w:val="00551BA0"/>
    <w:rsid w:val="005552E1"/>
    <w:rsid w:val="00555B21"/>
    <w:rsid w:val="00556678"/>
    <w:rsid w:val="00557C5D"/>
    <w:rsid w:val="00557E8C"/>
    <w:rsid w:val="00562384"/>
    <w:rsid w:val="00562707"/>
    <w:rsid w:val="00562A59"/>
    <w:rsid w:val="005654CC"/>
    <w:rsid w:val="0056702D"/>
    <w:rsid w:val="00567DA6"/>
    <w:rsid w:val="00571959"/>
    <w:rsid w:val="00572F05"/>
    <w:rsid w:val="00576AD8"/>
    <w:rsid w:val="00582318"/>
    <w:rsid w:val="0058368E"/>
    <w:rsid w:val="005860D4"/>
    <w:rsid w:val="00586487"/>
    <w:rsid w:val="005919E8"/>
    <w:rsid w:val="00593CD6"/>
    <w:rsid w:val="005A0272"/>
    <w:rsid w:val="005A0D2B"/>
    <w:rsid w:val="005A1D58"/>
    <w:rsid w:val="005A56C2"/>
    <w:rsid w:val="005B3FF8"/>
    <w:rsid w:val="005B5CA8"/>
    <w:rsid w:val="005B5DC0"/>
    <w:rsid w:val="005B6CEB"/>
    <w:rsid w:val="005B74D4"/>
    <w:rsid w:val="005C073C"/>
    <w:rsid w:val="005C1DF5"/>
    <w:rsid w:val="005C449B"/>
    <w:rsid w:val="005C6422"/>
    <w:rsid w:val="005D0935"/>
    <w:rsid w:val="005D69B0"/>
    <w:rsid w:val="005E5432"/>
    <w:rsid w:val="005E6202"/>
    <w:rsid w:val="005F3058"/>
    <w:rsid w:val="005F6344"/>
    <w:rsid w:val="006000D9"/>
    <w:rsid w:val="00602721"/>
    <w:rsid w:val="00603AA7"/>
    <w:rsid w:val="00604BEC"/>
    <w:rsid w:val="00606377"/>
    <w:rsid w:val="00612D10"/>
    <w:rsid w:val="0061303E"/>
    <w:rsid w:val="00616674"/>
    <w:rsid w:val="006203A4"/>
    <w:rsid w:val="00621A5F"/>
    <w:rsid w:val="00622EF8"/>
    <w:rsid w:val="00626706"/>
    <w:rsid w:val="0062699E"/>
    <w:rsid w:val="00631FAD"/>
    <w:rsid w:val="0063342D"/>
    <w:rsid w:val="0063413E"/>
    <w:rsid w:val="00636927"/>
    <w:rsid w:val="00637953"/>
    <w:rsid w:val="00640404"/>
    <w:rsid w:val="0064058B"/>
    <w:rsid w:val="00640621"/>
    <w:rsid w:val="0064698C"/>
    <w:rsid w:val="006541DD"/>
    <w:rsid w:val="006600B0"/>
    <w:rsid w:val="00660128"/>
    <w:rsid w:val="006611FE"/>
    <w:rsid w:val="006634DE"/>
    <w:rsid w:val="00667E72"/>
    <w:rsid w:val="00676C7B"/>
    <w:rsid w:val="006774B0"/>
    <w:rsid w:val="00677E55"/>
    <w:rsid w:val="0068683C"/>
    <w:rsid w:val="00686853"/>
    <w:rsid w:val="00687435"/>
    <w:rsid w:val="006910D0"/>
    <w:rsid w:val="00691688"/>
    <w:rsid w:val="006928DD"/>
    <w:rsid w:val="006A120B"/>
    <w:rsid w:val="006A2B2C"/>
    <w:rsid w:val="006A5B23"/>
    <w:rsid w:val="006B11C0"/>
    <w:rsid w:val="006B2B77"/>
    <w:rsid w:val="006B3CEF"/>
    <w:rsid w:val="006B56B8"/>
    <w:rsid w:val="006B7416"/>
    <w:rsid w:val="006B7F0C"/>
    <w:rsid w:val="006C1206"/>
    <w:rsid w:val="006C2EA3"/>
    <w:rsid w:val="006C4071"/>
    <w:rsid w:val="006C59AF"/>
    <w:rsid w:val="006E32AC"/>
    <w:rsid w:val="006E4D59"/>
    <w:rsid w:val="006E61F3"/>
    <w:rsid w:val="006F090D"/>
    <w:rsid w:val="006F6662"/>
    <w:rsid w:val="007005E0"/>
    <w:rsid w:val="007006CE"/>
    <w:rsid w:val="00705A8C"/>
    <w:rsid w:val="007062A6"/>
    <w:rsid w:val="00706CC4"/>
    <w:rsid w:val="007075A9"/>
    <w:rsid w:val="00707C98"/>
    <w:rsid w:val="007111E8"/>
    <w:rsid w:val="0071167A"/>
    <w:rsid w:val="00711B51"/>
    <w:rsid w:val="00712959"/>
    <w:rsid w:val="00712DB3"/>
    <w:rsid w:val="00714062"/>
    <w:rsid w:val="00716280"/>
    <w:rsid w:val="007165EC"/>
    <w:rsid w:val="00720139"/>
    <w:rsid w:val="00720C37"/>
    <w:rsid w:val="00721F1A"/>
    <w:rsid w:val="00722B9D"/>
    <w:rsid w:val="00724E87"/>
    <w:rsid w:val="007251F8"/>
    <w:rsid w:val="007321E2"/>
    <w:rsid w:val="007345EF"/>
    <w:rsid w:val="00737687"/>
    <w:rsid w:val="007407A8"/>
    <w:rsid w:val="00741475"/>
    <w:rsid w:val="00741AB2"/>
    <w:rsid w:val="00744683"/>
    <w:rsid w:val="00746B09"/>
    <w:rsid w:val="0075274A"/>
    <w:rsid w:val="0075413B"/>
    <w:rsid w:val="00754C30"/>
    <w:rsid w:val="007550D9"/>
    <w:rsid w:val="00755E2A"/>
    <w:rsid w:val="00764D8D"/>
    <w:rsid w:val="00774C2D"/>
    <w:rsid w:val="0077545B"/>
    <w:rsid w:val="00775693"/>
    <w:rsid w:val="00775A86"/>
    <w:rsid w:val="00781C41"/>
    <w:rsid w:val="007820B7"/>
    <w:rsid w:val="00784DED"/>
    <w:rsid w:val="00786C07"/>
    <w:rsid w:val="00792EDC"/>
    <w:rsid w:val="007A2922"/>
    <w:rsid w:val="007A2B39"/>
    <w:rsid w:val="007A4464"/>
    <w:rsid w:val="007A59AA"/>
    <w:rsid w:val="007A74C5"/>
    <w:rsid w:val="007A77D6"/>
    <w:rsid w:val="007B0F2A"/>
    <w:rsid w:val="007B1D22"/>
    <w:rsid w:val="007B6A43"/>
    <w:rsid w:val="007C28B5"/>
    <w:rsid w:val="007C7235"/>
    <w:rsid w:val="007D2F82"/>
    <w:rsid w:val="007D2FB0"/>
    <w:rsid w:val="007D3CC8"/>
    <w:rsid w:val="007D4434"/>
    <w:rsid w:val="007D582E"/>
    <w:rsid w:val="007D5DF6"/>
    <w:rsid w:val="007D6DEB"/>
    <w:rsid w:val="007D7018"/>
    <w:rsid w:val="007E13CA"/>
    <w:rsid w:val="007E174C"/>
    <w:rsid w:val="007E20B7"/>
    <w:rsid w:val="007E2CFC"/>
    <w:rsid w:val="007E6C5A"/>
    <w:rsid w:val="007F1468"/>
    <w:rsid w:val="007F4645"/>
    <w:rsid w:val="007F5D9A"/>
    <w:rsid w:val="008029AC"/>
    <w:rsid w:val="00804A9B"/>
    <w:rsid w:val="008065FB"/>
    <w:rsid w:val="00806FCF"/>
    <w:rsid w:val="00807FFA"/>
    <w:rsid w:val="008104EA"/>
    <w:rsid w:val="0081117E"/>
    <w:rsid w:val="00811840"/>
    <w:rsid w:val="0081273A"/>
    <w:rsid w:val="008144FB"/>
    <w:rsid w:val="00816EAD"/>
    <w:rsid w:val="008170AF"/>
    <w:rsid w:val="008214A8"/>
    <w:rsid w:val="00822B8E"/>
    <w:rsid w:val="008261F2"/>
    <w:rsid w:val="008265B5"/>
    <w:rsid w:val="00832F3A"/>
    <w:rsid w:val="0083423C"/>
    <w:rsid w:val="008404D3"/>
    <w:rsid w:val="00841BBF"/>
    <w:rsid w:val="008500D8"/>
    <w:rsid w:val="008513D6"/>
    <w:rsid w:val="00851630"/>
    <w:rsid w:val="008530F3"/>
    <w:rsid w:val="00853F21"/>
    <w:rsid w:val="0085481A"/>
    <w:rsid w:val="00860F79"/>
    <w:rsid w:val="008617F0"/>
    <w:rsid w:val="0086382C"/>
    <w:rsid w:val="0086478E"/>
    <w:rsid w:val="00864DDE"/>
    <w:rsid w:val="00865DD8"/>
    <w:rsid w:val="00866403"/>
    <w:rsid w:val="00867B9E"/>
    <w:rsid w:val="00876410"/>
    <w:rsid w:val="00876833"/>
    <w:rsid w:val="0088192B"/>
    <w:rsid w:val="008828A2"/>
    <w:rsid w:val="008854DC"/>
    <w:rsid w:val="0088599D"/>
    <w:rsid w:val="00894993"/>
    <w:rsid w:val="00894C71"/>
    <w:rsid w:val="008955D9"/>
    <w:rsid w:val="00896376"/>
    <w:rsid w:val="008A4736"/>
    <w:rsid w:val="008A546F"/>
    <w:rsid w:val="008A5474"/>
    <w:rsid w:val="008A583A"/>
    <w:rsid w:val="008A6D85"/>
    <w:rsid w:val="008A7060"/>
    <w:rsid w:val="008B0EA0"/>
    <w:rsid w:val="008B5A86"/>
    <w:rsid w:val="008B796B"/>
    <w:rsid w:val="008C30FC"/>
    <w:rsid w:val="008C4661"/>
    <w:rsid w:val="008D408C"/>
    <w:rsid w:val="008E08B8"/>
    <w:rsid w:val="008E5717"/>
    <w:rsid w:val="008E6483"/>
    <w:rsid w:val="008E6652"/>
    <w:rsid w:val="008E7032"/>
    <w:rsid w:val="008F703E"/>
    <w:rsid w:val="00900010"/>
    <w:rsid w:val="009012E0"/>
    <w:rsid w:val="009030DC"/>
    <w:rsid w:val="009079E6"/>
    <w:rsid w:val="00910B11"/>
    <w:rsid w:val="00911765"/>
    <w:rsid w:val="00915224"/>
    <w:rsid w:val="009162CD"/>
    <w:rsid w:val="00917EF9"/>
    <w:rsid w:val="00920F71"/>
    <w:rsid w:val="00921F4A"/>
    <w:rsid w:val="00921FCB"/>
    <w:rsid w:val="00925716"/>
    <w:rsid w:val="00926866"/>
    <w:rsid w:val="009310DA"/>
    <w:rsid w:val="00931929"/>
    <w:rsid w:val="00931965"/>
    <w:rsid w:val="00935F1A"/>
    <w:rsid w:val="009408A2"/>
    <w:rsid w:val="009425DF"/>
    <w:rsid w:val="00942C41"/>
    <w:rsid w:val="00944135"/>
    <w:rsid w:val="00945024"/>
    <w:rsid w:val="00945FEF"/>
    <w:rsid w:val="00953E80"/>
    <w:rsid w:val="00954FAF"/>
    <w:rsid w:val="00954FF8"/>
    <w:rsid w:val="00961943"/>
    <w:rsid w:val="00962249"/>
    <w:rsid w:val="00964809"/>
    <w:rsid w:val="00973575"/>
    <w:rsid w:val="009738BC"/>
    <w:rsid w:val="00973D6C"/>
    <w:rsid w:val="0097549B"/>
    <w:rsid w:val="009761DB"/>
    <w:rsid w:val="00976AC0"/>
    <w:rsid w:val="00983641"/>
    <w:rsid w:val="0098442C"/>
    <w:rsid w:val="009865A0"/>
    <w:rsid w:val="00986C65"/>
    <w:rsid w:val="009904EC"/>
    <w:rsid w:val="00992279"/>
    <w:rsid w:val="00992D99"/>
    <w:rsid w:val="00993362"/>
    <w:rsid w:val="009A2423"/>
    <w:rsid w:val="009A46FF"/>
    <w:rsid w:val="009A59BB"/>
    <w:rsid w:val="009A65F1"/>
    <w:rsid w:val="009A6FDF"/>
    <w:rsid w:val="009A6FFE"/>
    <w:rsid w:val="009B07FB"/>
    <w:rsid w:val="009B24CA"/>
    <w:rsid w:val="009B33D6"/>
    <w:rsid w:val="009C09AC"/>
    <w:rsid w:val="009C20A3"/>
    <w:rsid w:val="009C31E0"/>
    <w:rsid w:val="009C64AE"/>
    <w:rsid w:val="009C64C4"/>
    <w:rsid w:val="009D3F7B"/>
    <w:rsid w:val="009D7B8A"/>
    <w:rsid w:val="009E022C"/>
    <w:rsid w:val="009E10B7"/>
    <w:rsid w:val="009E2214"/>
    <w:rsid w:val="009E497A"/>
    <w:rsid w:val="009E4D35"/>
    <w:rsid w:val="009F00C1"/>
    <w:rsid w:val="009F0302"/>
    <w:rsid w:val="009F0E04"/>
    <w:rsid w:val="009F2224"/>
    <w:rsid w:val="009F2E88"/>
    <w:rsid w:val="009F4B91"/>
    <w:rsid w:val="009F5813"/>
    <w:rsid w:val="00A0001C"/>
    <w:rsid w:val="00A00B7F"/>
    <w:rsid w:val="00A0123F"/>
    <w:rsid w:val="00A02D6D"/>
    <w:rsid w:val="00A10383"/>
    <w:rsid w:val="00A11E1E"/>
    <w:rsid w:val="00A12106"/>
    <w:rsid w:val="00A13B76"/>
    <w:rsid w:val="00A16A2D"/>
    <w:rsid w:val="00A1703F"/>
    <w:rsid w:val="00A17E8B"/>
    <w:rsid w:val="00A2017D"/>
    <w:rsid w:val="00A2338E"/>
    <w:rsid w:val="00A30E68"/>
    <w:rsid w:val="00A3159C"/>
    <w:rsid w:val="00A338BD"/>
    <w:rsid w:val="00A340BC"/>
    <w:rsid w:val="00A34908"/>
    <w:rsid w:val="00A40C37"/>
    <w:rsid w:val="00A45146"/>
    <w:rsid w:val="00A45B40"/>
    <w:rsid w:val="00A5329E"/>
    <w:rsid w:val="00A5497F"/>
    <w:rsid w:val="00A550A7"/>
    <w:rsid w:val="00A55E13"/>
    <w:rsid w:val="00A6103B"/>
    <w:rsid w:val="00A610FF"/>
    <w:rsid w:val="00A623EB"/>
    <w:rsid w:val="00A7467F"/>
    <w:rsid w:val="00A7517B"/>
    <w:rsid w:val="00A801CE"/>
    <w:rsid w:val="00A803FC"/>
    <w:rsid w:val="00A81F8F"/>
    <w:rsid w:val="00A86EFE"/>
    <w:rsid w:val="00A905CF"/>
    <w:rsid w:val="00A90AC4"/>
    <w:rsid w:val="00A946FB"/>
    <w:rsid w:val="00AA04FE"/>
    <w:rsid w:val="00AA58D9"/>
    <w:rsid w:val="00AA74C7"/>
    <w:rsid w:val="00AB6216"/>
    <w:rsid w:val="00AB6BED"/>
    <w:rsid w:val="00AC64E2"/>
    <w:rsid w:val="00AC7F22"/>
    <w:rsid w:val="00AD7CDB"/>
    <w:rsid w:val="00AE1B39"/>
    <w:rsid w:val="00AE7E57"/>
    <w:rsid w:val="00AF1CE3"/>
    <w:rsid w:val="00AF2409"/>
    <w:rsid w:val="00AF27B4"/>
    <w:rsid w:val="00AF37E2"/>
    <w:rsid w:val="00AF681E"/>
    <w:rsid w:val="00B0099A"/>
    <w:rsid w:val="00B062C0"/>
    <w:rsid w:val="00B07B68"/>
    <w:rsid w:val="00B10BB5"/>
    <w:rsid w:val="00B1160A"/>
    <w:rsid w:val="00B12BB5"/>
    <w:rsid w:val="00B15CFD"/>
    <w:rsid w:val="00B22349"/>
    <w:rsid w:val="00B22CC2"/>
    <w:rsid w:val="00B231CA"/>
    <w:rsid w:val="00B238E1"/>
    <w:rsid w:val="00B24D12"/>
    <w:rsid w:val="00B265F1"/>
    <w:rsid w:val="00B305FC"/>
    <w:rsid w:val="00B3376F"/>
    <w:rsid w:val="00B36C58"/>
    <w:rsid w:val="00B4277D"/>
    <w:rsid w:val="00B4290D"/>
    <w:rsid w:val="00B47124"/>
    <w:rsid w:val="00B50DC4"/>
    <w:rsid w:val="00B51855"/>
    <w:rsid w:val="00B522DE"/>
    <w:rsid w:val="00B525D4"/>
    <w:rsid w:val="00B55A37"/>
    <w:rsid w:val="00B60194"/>
    <w:rsid w:val="00B6552C"/>
    <w:rsid w:val="00B65E1E"/>
    <w:rsid w:val="00B67523"/>
    <w:rsid w:val="00B830A8"/>
    <w:rsid w:val="00B84ACF"/>
    <w:rsid w:val="00B867BD"/>
    <w:rsid w:val="00B922D3"/>
    <w:rsid w:val="00B92EE6"/>
    <w:rsid w:val="00B945CB"/>
    <w:rsid w:val="00B94EE6"/>
    <w:rsid w:val="00B9622A"/>
    <w:rsid w:val="00BA0833"/>
    <w:rsid w:val="00BA3706"/>
    <w:rsid w:val="00BA49E5"/>
    <w:rsid w:val="00BA682C"/>
    <w:rsid w:val="00BA76DA"/>
    <w:rsid w:val="00BB3CD8"/>
    <w:rsid w:val="00BB3DCF"/>
    <w:rsid w:val="00BB52BB"/>
    <w:rsid w:val="00BB6CEA"/>
    <w:rsid w:val="00BB7FB9"/>
    <w:rsid w:val="00BC0DDE"/>
    <w:rsid w:val="00BC12CD"/>
    <w:rsid w:val="00BC79DC"/>
    <w:rsid w:val="00BD0BC2"/>
    <w:rsid w:val="00BD35E9"/>
    <w:rsid w:val="00BD6337"/>
    <w:rsid w:val="00BE0540"/>
    <w:rsid w:val="00BE2DAB"/>
    <w:rsid w:val="00BE3479"/>
    <w:rsid w:val="00BE3980"/>
    <w:rsid w:val="00BE7A25"/>
    <w:rsid w:val="00BF04FA"/>
    <w:rsid w:val="00BF489D"/>
    <w:rsid w:val="00BF4BF7"/>
    <w:rsid w:val="00C03BA7"/>
    <w:rsid w:val="00C05D16"/>
    <w:rsid w:val="00C07DA7"/>
    <w:rsid w:val="00C10F9D"/>
    <w:rsid w:val="00C177B3"/>
    <w:rsid w:val="00C17C18"/>
    <w:rsid w:val="00C23A6A"/>
    <w:rsid w:val="00C2401B"/>
    <w:rsid w:val="00C24A00"/>
    <w:rsid w:val="00C31B29"/>
    <w:rsid w:val="00C3316C"/>
    <w:rsid w:val="00C33804"/>
    <w:rsid w:val="00C3403A"/>
    <w:rsid w:val="00C34110"/>
    <w:rsid w:val="00C37478"/>
    <w:rsid w:val="00C37E70"/>
    <w:rsid w:val="00C41C2A"/>
    <w:rsid w:val="00C425E9"/>
    <w:rsid w:val="00C54064"/>
    <w:rsid w:val="00C543F3"/>
    <w:rsid w:val="00C655F2"/>
    <w:rsid w:val="00C6607A"/>
    <w:rsid w:val="00C66AAB"/>
    <w:rsid w:val="00C72D3A"/>
    <w:rsid w:val="00C73B18"/>
    <w:rsid w:val="00C80E73"/>
    <w:rsid w:val="00C80ECB"/>
    <w:rsid w:val="00C812B4"/>
    <w:rsid w:val="00C83870"/>
    <w:rsid w:val="00C840BC"/>
    <w:rsid w:val="00C940EE"/>
    <w:rsid w:val="00C962BF"/>
    <w:rsid w:val="00C96834"/>
    <w:rsid w:val="00C97DF1"/>
    <w:rsid w:val="00CA15BA"/>
    <w:rsid w:val="00CA338F"/>
    <w:rsid w:val="00CA7BBD"/>
    <w:rsid w:val="00CB2223"/>
    <w:rsid w:val="00CB32AC"/>
    <w:rsid w:val="00CB3454"/>
    <w:rsid w:val="00CC0501"/>
    <w:rsid w:val="00CC55BE"/>
    <w:rsid w:val="00CC6120"/>
    <w:rsid w:val="00CC61C5"/>
    <w:rsid w:val="00CD2B44"/>
    <w:rsid w:val="00CD4AA1"/>
    <w:rsid w:val="00CD51D7"/>
    <w:rsid w:val="00CD5F82"/>
    <w:rsid w:val="00CE15E3"/>
    <w:rsid w:val="00CE1C09"/>
    <w:rsid w:val="00CE1C74"/>
    <w:rsid w:val="00CE28EF"/>
    <w:rsid w:val="00CE3C18"/>
    <w:rsid w:val="00CE4A6F"/>
    <w:rsid w:val="00CE6862"/>
    <w:rsid w:val="00D0044F"/>
    <w:rsid w:val="00D0196A"/>
    <w:rsid w:val="00D03766"/>
    <w:rsid w:val="00D06007"/>
    <w:rsid w:val="00D17659"/>
    <w:rsid w:val="00D25A14"/>
    <w:rsid w:val="00D342F4"/>
    <w:rsid w:val="00D3462B"/>
    <w:rsid w:val="00D41BC3"/>
    <w:rsid w:val="00D44664"/>
    <w:rsid w:val="00D47DB8"/>
    <w:rsid w:val="00D5273C"/>
    <w:rsid w:val="00D54FFC"/>
    <w:rsid w:val="00D57FC5"/>
    <w:rsid w:val="00D6132B"/>
    <w:rsid w:val="00D61B1D"/>
    <w:rsid w:val="00D6304D"/>
    <w:rsid w:val="00D65582"/>
    <w:rsid w:val="00D66A0C"/>
    <w:rsid w:val="00D73B9D"/>
    <w:rsid w:val="00D750EB"/>
    <w:rsid w:val="00D812E4"/>
    <w:rsid w:val="00D82371"/>
    <w:rsid w:val="00D8354D"/>
    <w:rsid w:val="00D83B10"/>
    <w:rsid w:val="00D84356"/>
    <w:rsid w:val="00D87DEF"/>
    <w:rsid w:val="00D90AB3"/>
    <w:rsid w:val="00D90CBC"/>
    <w:rsid w:val="00DA0563"/>
    <w:rsid w:val="00DA3182"/>
    <w:rsid w:val="00DA42F9"/>
    <w:rsid w:val="00DA5D3A"/>
    <w:rsid w:val="00DB045A"/>
    <w:rsid w:val="00DB1BA1"/>
    <w:rsid w:val="00DB3561"/>
    <w:rsid w:val="00DD3695"/>
    <w:rsid w:val="00DE1A71"/>
    <w:rsid w:val="00DE29E9"/>
    <w:rsid w:val="00DE47EF"/>
    <w:rsid w:val="00DE4F2F"/>
    <w:rsid w:val="00DF0D0D"/>
    <w:rsid w:val="00DF25E8"/>
    <w:rsid w:val="00DF307E"/>
    <w:rsid w:val="00DF5711"/>
    <w:rsid w:val="00DF5ECE"/>
    <w:rsid w:val="00E0018F"/>
    <w:rsid w:val="00E01A99"/>
    <w:rsid w:val="00E02B17"/>
    <w:rsid w:val="00E02E7D"/>
    <w:rsid w:val="00E067F1"/>
    <w:rsid w:val="00E06C30"/>
    <w:rsid w:val="00E1211F"/>
    <w:rsid w:val="00E127A4"/>
    <w:rsid w:val="00E1750F"/>
    <w:rsid w:val="00E17D74"/>
    <w:rsid w:val="00E217B9"/>
    <w:rsid w:val="00E30DEB"/>
    <w:rsid w:val="00E34564"/>
    <w:rsid w:val="00E365AC"/>
    <w:rsid w:val="00E368F5"/>
    <w:rsid w:val="00E41A8E"/>
    <w:rsid w:val="00E44373"/>
    <w:rsid w:val="00E46387"/>
    <w:rsid w:val="00E47042"/>
    <w:rsid w:val="00E479D3"/>
    <w:rsid w:val="00E52761"/>
    <w:rsid w:val="00E5774D"/>
    <w:rsid w:val="00E578B2"/>
    <w:rsid w:val="00E60867"/>
    <w:rsid w:val="00E65D4E"/>
    <w:rsid w:val="00E67A00"/>
    <w:rsid w:val="00E71046"/>
    <w:rsid w:val="00E71226"/>
    <w:rsid w:val="00E721C5"/>
    <w:rsid w:val="00E749AF"/>
    <w:rsid w:val="00E8016C"/>
    <w:rsid w:val="00E8101D"/>
    <w:rsid w:val="00E82707"/>
    <w:rsid w:val="00E84D41"/>
    <w:rsid w:val="00E870E2"/>
    <w:rsid w:val="00E8744A"/>
    <w:rsid w:val="00E90320"/>
    <w:rsid w:val="00E93E0D"/>
    <w:rsid w:val="00E94AC6"/>
    <w:rsid w:val="00E9726D"/>
    <w:rsid w:val="00EA0C5F"/>
    <w:rsid w:val="00EA5769"/>
    <w:rsid w:val="00EA6098"/>
    <w:rsid w:val="00EA67AC"/>
    <w:rsid w:val="00EA6BED"/>
    <w:rsid w:val="00EB222D"/>
    <w:rsid w:val="00EB2830"/>
    <w:rsid w:val="00EC4103"/>
    <w:rsid w:val="00EC5A68"/>
    <w:rsid w:val="00EC6C89"/>
    <w:rsid w:val="00ED0DE9"/>
    <w:rsid w:val="00ED64F5"/>
    <w:rsid w:val="00EE289F"/>
    <w:rsid w:val="00EE2B00"/>
    <w:rsid w:val="00EE46F7"/>
    <w:rsid w:val="00EE5B07"/>
    <w:rsid w:val="00EF33BF"/>
    <w:rsid w:val="00EF79EB"/>
    <w:rsid w:val="00F00AF4"/>
    <w:rsid w:val="00F051B8"/>
    <w:rsid w:val="00F0662E"/>
    <w:rsid w:val="00F067AC"/>
    <w:rsid w:val="00F079FE"/>
    <w:rsid w:val="00F116C4"/>
    <w:rsid w:val="00F121F4"/>
    <w:rsid w:val="00F1321E"/>
    <w:rsid w:val="00F13A99"/>
    <w:rsid w:val="00F1733E"/>
    <w:rsid w:val="00F20ED2"/>
    <w:rsid w:val="00F212EE"/>
    <w:rsid w:val="00F22BA4"/>
    <w:rsid w:val="00F2349C"/>
    <w:rsid w:val="00F26810"/>
    <w:rsid w:val="00F26990"/>
    <w:rsid w:val="00F277A0"/>
    <w:rsid w:val="00F32849"/>
    <w:rsid w:val="00F33A53"/>
    <w:rsid w:val="00F3611F"/>
    <w:rsid w:val="00F367B6"/>
    <w:rsid w:val="00F371D1"/>
    <w:rsid w:val="00F402C3"/>
    <w:rsid w:val="00F4154E"/>
    <w:rsid w:val="00F41886"/>
    <w:rsid w:val="00F429C7"/>
    <w:rsid w:val="00F44CE7"/>
    <w:rsid w:val="00F46D9C"/>
    <w:rsid w:val="00F46F21"/>
    <w:rsid w:val="00F50498"/>
    <w:rsid w:val="00F53639"/>
    <w:rsid w:val="00F553FF"/>
    <w:rsid w:val="00F63617"/>
    <w:rsid w:val="00F6596A"/>
    <w:rsid w:val="00F67B7C"/>
    <w:rsid w:val="00F70FDB"/>
    <w:rsid w:val="00F716FC"/>
    <w:rsid w:val="00F71D48"/>
    <w:rsid w:val="00F7580E"/>
    <w:rsid w:val="00F80503"/>
    <w:rsid w:val="00F834B6"/>
    <w:rsid w:val="00F84C02"/>
    <w:rsid w:val="00F856B7"/>
    <w:rsid w:val="00F85966"/>
    <w:rsid w:val="00F9642B"/>
    <w:rsid w:val="00FA2CCF"/>
    <w:rsid w:val="00FA2F06"/>
    <w:rsid w:val="00FA32DA"/>
    <w:rsid w:val="00FB028B"/>
    <w:rsid w:val="00FB08BE"/>
    <w:rsid w:val="00FB2F08"/>
    <w:rsid w:val="00FB3362"/>
    <w:rsid w:val="00FB354C"/>
    <w:rsid w:val="00FB3560"/>
    <w:rsid w:val="00FB462D"/>
    <w:rsid w:val="00FB74FC"/>
    <w:rsid w:val="00FC3457"/>
    <w:rsid w:val="00FC6D80"/>
    <w:rsid w:val="00FD1FA6"/>
    <w:rsid w:val="00FD3805"/>
    <w:rsid w:val="00FD45E5"/>
    <w:rsid w:val="00FF4EC4"/>
    <w:rsid w:val="00FF58CE"/>
    <w:rsid w:val="00FF633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3" w:uiPriority="39"/>
    <w:lsdException w:name="footer" w:uiPriority="99"/>
    <w:lsdException w:name="caption" w:uiPriority="35"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B8E"/>
    <w:pPr>
      <w:widowControl w:val="0"/>
      <w:jc w:val="both"/>
    </w:pPr>
    <w:rPr>
      <w:rFonts w:ascii="Arial" w:hAnsi="Arial"/>
      <w:snapToGrid w:val="0"/>
      <w:sz w:val="24"/>
    </w:rPr>
  </w:style>
  <w:style w:type="paragraph" w:styleId="Ttulo1">
    <w:name w:val="heading 1"/>
    <w:basedOn w:val="Normal"/>
    <w:next w:val="Pargrafo"/>
    <w:qFormat/>
    <w:rsid w:val="00822B8E"/>
    <w:pPr>
      <w:keepNext/>
      <w:pageBreakBefore/>
      <w:tabs>
        <w:tab w:val="left" w:pos="227"/>
      </w:tabs>
      <w:spacing w:after="360" w:line="360" w:lineRule="auto"/>
      <w:jc w:val="left"/>
      <w:outlineLvl w:val="0"/>
    </w:pPr>
    <w:rPr>
      <w:b/>
      <w:caps/>
      <w:kern w:val="28"/>
    </w:rPr>
  </w:style>
  <w:style w:type="paragraph" w:styleId="Ttulo2">
    <w:name w:val="heading 2"/>
    <w:basedOn w:val="Normal"/>
    <w:next w:val="Pargrafo"/>
    <w:qFormat/>
    <w:rsid w:val="00C840BC"/>
    <w:pPr>
      <w:keepNext/>
      <w:numPr>
        <w:ilvl w:val="1"/>
        <w:numId w:val="2"/>
      </w:numPr>
      <w:tabs>
        <w:tab w:val="left" w:pos="227"/>
      </w:tabs>
      <w:spacing w:before="360" w:after="360" w:line="360" w:lineRule="auto"/>
      <w:outlineLvl w:val="1"/>
    </w:pPr>
    <w:rPr>
      <w:b/>
      <w:smallCaps/>
    </w:rPr>
  </w:style>
  <w:style w:type="paragraph" w:styleId="Ttulo3">
    <w:name w:val="heading 3"/>
    <w:basedOn w:val="Normal"/>
    <w:next w:val="Pargrafo"/>
    <w:qFormat/>
    <w:rsid w:val="00822B8E"/>
    <w:pPr>
      <w:keepNext/>
      <w:numPr>
        <w:ilvl w:val="2"/>
        <w:numId w:val="2"/>
      </w:numPr>
      <w:tabs>
        <w:tab w:val="left" w:pos="227"/>
        <w:tab w:val="left" w:pos="624"/>
      </w:tabs>
      <w:spacing w:before="360" w:after="360" w:line="360" w:lineRule="auto"/>
      <w:jc w:val="left"/>
      <w:outlineLvl w:val="2"/>
    </w:pPr>
  </w:style>
  <w:style w:type="paragraph" w:styleId="Ttulo4">
    <w:name w:val="heading 4"/>
    <w:basedOn w:val="Normal"/>
    <w:next w:val="Pargrafo"/>
    <w:qFormat/>
    <w:rsid w:val="00822B8E"/>
    <w:pPr>
      <w:keepNext/>
      <w:numPr>
        <w:ilvl w:val="3"/>
        <w:numId w:val="2"/>
      </w:numPr>
      <w:tabs>
        <w:tab w:val="left" w:pos="227"/>
        <w:tab w:val="left" w:pos="851"/>
      </w:tabs>
      <w:spacing w:before="360" w:after="360" w:line="360" w:lineRule="auto"/>
      <w:ind w:left="0" w:firstLine="0"/>
      <w:jc w:val="left"/>
      <w:outlineLvl w:val="3"/>
    </w:pPr>
  </w:style>
  <w:style w:type="paragraph" w:styleId="Ttulo5">
    <w:name w:val="heading 5"/>
    <w:basedOn w:val="Normal"/>
    <w:next w:val="Pargrafo"/>
    <w:qFormat/>
    <w:rsid w:val="00822B8E"/>
    <w:pPr>
      <w:keepNext/>
      <w:numPr>
        <w:ilvl w:val="4"/>
        <w:numId w:val="2"/>
      </w:numPr>
      <w:tabs>
        <w:tab w:val="left" w:pos="227"/>
        <w:tab w:val="left" w:pos="1021"/>
      </w:tabs>
      <w:spacing w:before="360" w:after="360" w:line="360" w:lineRule="auto"/>
      <w:ind w:left="0" w:firstLine="0"/>
      <w:jc w:val="left"/>
      <w:outlineLvl w:val="4"/>
    </w:pPr>
    <w:rPr>
      <w:i/>
      <w:color w:val="000000"/>
    </w:rPr>
  </w:style>
  <w:style w:type="paragraph" w:styleId="Ttulo6">
    <w:name w:val="heading 6"/>
    <w:basedOn w:val="Normal"/>
    <w:next w:val="Pargrafo"/>
    <w:qFormat/>
    <w:rsid w:val="00822B8E"/>
    <w:pPr>
      <w:spacing w:after="360" w:line="360" w:lineRule="auto"/>
      <w:jc w:val="center"/>
      <w:outlineLvl w:val="5"/>
    </w:pPr>
    <w:rPr>
      <w:b/>
      <w:caps/>
    </w:rPr>
  </w:style>
  <w:style w:type="paragraph" w:styleId="Ttulo7">
    <w:name w:val="heading 7"/>
    <w:basedOn w:val="Normal"/>
    <w:next w:val="Normal"/>
    <w:qFormat/>
    <w:rsid w:val="00822B8E"/>
    <w:pPr>
      <w:keepNext/>
      <w:widowControl/>
      <w:jc w:val="center"/>
      <w:outlineLvl w:val="6"/>
    </w:pPr>
    <w:rPr>
      <w:rFonts w:ascii="Times New Roman" w:hAnsi="Times New Roman"/>
      <w:snapToGrid/>
    </w:rPr>
  </w:style>
  <w:style w:type="paragraph" w:styleId="Ttulo8">
    <w:name w:val="heading 8"/>
    <w:basedOn w:val="Normal"/>
    <w:next w:val="Normal"/>
    <w:qFormat/>
    <w:rsid w:val="00822B8E"/>
    <w:pPr>
      <w:spacing w:before="240" w:after="60"/>
      <w:outlineLvl w:val="7"/>
    </w:pPr>
    <w:rPr>
      <w:rFonts w:ascii="Times New Roman" w:hAnsi="Times New Roman"/>
      <w:i/>
      <w:i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uiPriority w:val="99"/>
    <w:rsid w:val="00822B8E"/>
    <w:pPr>
      <w:tabs>
        <w:tab w:val="left" w:pos="1701"/>
      </w:tabs>
      <w:spacing w:line="360" w:lineRule="auto"/>
      <w:ind w:firstLine="1701"/>
    </w:pPr>
  </w:style>
  <w:style w:type="paragraph" w:styleId="Sumrio1">
    <w:name w:val="toc 1"/>
    <w:basedOn w:val="Normal"/>
    <w:next w:val="Normal"/>
    <w:autoRedefine/>
    <w:uiPriority w:val="39"/>
    <w:rsid w:val="005B6CEB"/>
    <w:pPr>
      <w:tabs>
        <w:tab w:val="left" w:pos="720"/>
        <w:tab w:val="right" w:leader="dot" w:pos="9062"/>
      </w:tabs>
      <w:spacing w:before="120"/>
      <w:jc w:val="left"/>
    </w:pPr>
    <w:rPr>
      <w:rFonts w:ascii="Times New Roman" w:eastAsia="Calibri" w:hAnsi="Times New Roman" w:cs="Arial"/>
      <w:b/>
      <w:bCs/>
      <w:caps/>
      <w:noProof/>
      <w:snapToGrid/>
      <w:szCs w:val="24"/>
    </w:rPr>
  </w:style>
  <w:style w:type="paragraph" w:customStyle="1" w:styleId="Agradecimentos">
    <w:name w:val="Agradecimentos"/>
    <w:basedOn w:val="Normal"/>
    <w:rsid w:val="00822B8E"/>
    <w:pPr>
      <w:spacing w:after="120" w:line="360" w:lineRule="auto"/>
      <w:ind w:firstLine="1701"/>
    </w:pPr>
  </w:style>
  <w:style w:type="paragraph" w:customStyle="1" w:styleId="Dedicatria">
    <w:name w:val="Dedicatória"/>
    <w:basedOn w:val="Normal"/>
    <w:rsid w:val="00822B8E"/>
    <w:pPr>
      <w:spacing w:line="360" w:lineRule="auto"/>
      <w:ind w:left="3969"/>
      <w:jc w:val="right"/>
    </w:pPr>
  </w:style>
  <w:style w:type="paragraph" w:styleId="Sumrio2">
    <w:name w:val="toc 2"/>
    <w:basedOn w:val="Normal"/>
    <w:next w:val="Normal"/>
    <w:autoRedefine/>
    <w:semiHidden/>
    <w:rsid w:val="00822B8E"/>
    <w:pPr>
      <w:spacing w:before="240"/>
      <w:jc w:val="left"/>
    </w:pPr>
    <w:rPr>
      <w:rFonts w:ascii="Times New Roman" w:hAnsi="Times New Roman"/>
      <w:b/>
      <w:bCs/>
      <w:sz w:val="20"/>
    </w:rPr>
  </w:style>
  <w:style w:type="paragraph" w:customStyle="1" w:styleId="Epgrafe">
    <w:name w:val="Epígrafe"/>
    <w:basedOn w:val="Normal"/>
    <w:rsid w:val="00822B8E"/>
    <w:pPr>
      <w:ind w:left="3969"/>
    </w:pPr>
  </w:style>
  <w:style w:type="paragraph" w:customStyle="1" w:styleId="CitaoLonga">
    <w:name w:val="Citação Longa"/>
    <w:basedOn w:val="Normal"/>
    <w:next w:val="Pargrafo"/>
    <w:rsid w:val="00822B8E"/>
    <w:pPr>
      <w:widowControl/>
      <w:spacing w:before="360" w:after="360"/>
      <w:ind w:left="2268"/>
    </w:pPr>
    <w:rPr>
      <w:sz w:val="20"/>
    </w:rPr>
  </w:style>
  <w:style w:type="paragraph" w:styleId="Sumrio3">
    <w:name w:val="toc 3"/>
    <w:basedOn w:val="Normal"/>
    <w:next w:val="Normal"/>
    <w:autoRedefine/>
    <w:uiPriority w:val="39"/>
    <w:rsid w:val="00822B8E"/>
    <w:pPr>
      <w:tabs>
        <w:tab w:val="right" w:leader="dot" w:pos="9062"/>
      </w:tabs>
      <w:jc w:val="left"/>
    </w:pPr>
    <w:rPr>
      <w:rFonts w:ascii="Times New Roman" w:hAnsi="Times New Roman"/>
      <w:b/>
      <w:bCs/>
      <w:noProof/>
      <w:szCs w:val="24"/>
    </w:rPr>
  </w:style>
  <w:style w:type="paragraph" w:customStyle="1" w:styleId="LocaleAnodeEntrega">
    <w:name w:val="Local e Ano de Entrega"/>
    <w:basedOn w:val="Normal"/>
    <w:rsid w:val="00822B8E"/>
    <w:pPr>
      <w:jc w:val="center"/>
    </w:pPr>
  </w:style>
  <w:style w:type="paragraph" w:customStyle="1" w:styleId="Subalnea">
    <w:name w:val="Subalínea"/>
    <w:basedOn w:val="Normal"/>
    <w:rsid w:val="00822B8E"/>
    <w:pPr>
      <w:numPr>
        <w:numId w:val="1"/>
      </w:numPr>
      <w:spacing w:line="360" w:lineRule="auto"/>
    </w:pPr>
  </w:style>
  <w:style w:type="paragraph" w:customStyle="1" w:styleId="MarcadorAlfabtico">
    <w:name w:val="Marcador Alfabético"/>
    <w:basedOn w:val="Subalnea"/>
    <w:rsid w:val="00822B8E"/>
    <w:pPr>
      <w:numPr>
        <w:numId w:val="3"/>
      </w:numPr>
    </w:pPr>
  </w:style>
  <w:style w:type="paragraph" w:styleId="Sumrio4">
    <w:name w:val="toc 4"/>
    <w:basedOn w:val="Normal"/>
    <w:next w:val="Normal"/>
    <w:autoRedefine/>
    <w:semiHidden/>
    <w:rsid w:val="00822B8E"/>
    <w:pPr>
      <w:ind w:left="480"/>
      <w:jc w:val="left"/>
    </w:pPr>
    <w:rPr>
      <w:rFonts w:ascii="Times New Roman" w:hAnsi="Times New Roman"/>
      <w:sz w:val="20"/>
    </w:rPr>
  </w:style>
  <w:style w:type="paragraph" w:styleId="Sumrio5">
    <w:name w:val="toc 5"/>
    <w:basedOn w:val="Normal"/>
    <w:next w:val="Normal"/>
    <w:autoRedefine/>
    <w:semiHidden/>
    <w:rsid w:val="00822B8E"/>
    <w:pPr>
      <w:ind w:left="720"/>
      <w:jc w:val="left"/>
    </w:pPr>
    <w:rPr>
      <w:rFonts w:ascii="Times New Roman" w:hAnsi="Times New Roman"/>
      <w:sz w:val="20"/>
    </w:rPr>
  </w:style>
  <w:style w:type="paragraph" w:customStyle="1" w:styleId="NaturezadoTrabalho">
    <w:name w:val="Natureza do Trabalho"/>
    <w:basedOn w:val="Normal"/>
    <w:rsid w:val="00822B8E"/>
    <w:pPr>
      <w:ind w:left="3969"/>
    </w:pPr>
    <w:rPr>
      <w:sz w:val="20"/>
    </w:rPr>
  </w:style>
  <w:style w:type="paragraph" w:styleId="Rodap">
    <w:name w:val="footer"/>
    <w:basedOn w:val="Normal"/>
    <w:link w:val="RodapChar"/>
    <w:uiPriority w:val="99"/>
    <w:rsid w:val="00822B8E"/>
    <w:pPr>
      <w:tabs>
        <w:tab w:val="center" w:pos="4419"/>
        <w:tab w:val="right" w:pos="8838"/>
      </w:tabs>
    </w:pPr>
  </w:style>
  <w:style w:type="paragraph" w:styleId="Sumrio6">
    <w:name w:val="toc 6"/>
    <w:basedOn w:val="Normal"/>
    <w:next w:val="Normal"/>
    <w:autoRedefine/>
    <w:semiHidden/>
    <w:rsid w:val="00822B8E"/>
    <w:pPr>
      <w:ind w:left="960"/>
      <w:jc w:val="left"/>
    </w:pPr>
    <w:rPr>
      <w:rFonts w:ascii="Times New Roman" w:hAnsi="Times New Roman"/>
      <w:sz w:val="20"/>
    </w:rPr>
  </w:style>
  <w:style w:type="paragraph" w:customStyle="1" w:styleId="NomedoAutoreCurso">
    <w:name w:val="Nome do Autor e Curso"/>
    <w:basedOn w:val="Normal"/>
    <w:rsid w:val="00822B8E"/>
    <w:pPr>
      <w:jc w:val="center"/>
    </w:pPr>
    <w:rPr>
      <w:caps/>
      <w:sz w:val="28"/>
    </w:rPr>
  </w:style>
  <w:style w:type="paragraph" w:customStyle="1" w:styleId="TtulodoTrabalho">
    <w:name w:val="Título do Trabalho"/>
    <w:basedOn w:val="Normal"/>
    <w:next w:val="SubttulodoTrabalho"/>
    <w:rsid w:val="00822B8E"/>
    <w:pPr>
      <w:jc w:val="center"/>
    </w:pPr>
    <w:rPr>
      <w:b/>
      <w:caps/>
      <w:sz w:val="32"/>
    </w:rPr>
  </w:style>
  <w:style w:type="paragraph" w:customStyle="1" w:styleId="SubttulodoTrabalho">
    <w:name w:val="Subtítulo do Trabalho"/>
    <w:basedOn w:val="Normal"/>
    <w:next w:val="Normal"/>
    <w:rsid w:val="00822B8E"/>
    <w:pPr>
      <w:jc w:val="center"/>
    </w:pPr>
    <w:rPr>
      <w:b/>
      <w:sz w:val="28"/>
    </w:rPr>
  </w:style>
  <w:style w:type="paragraph" w:customStyle="1" w:styleId="Orientador">
    <w:name w:val="Orientador"/>
    <w:basedOn w:val="Normal"/>
    <w:rsid w:val="00822B8E"/>
    <w:pPr>
      <w:jc w:val="right"/>
    </w:pPr>
  </w:style>
  <w:style w:type="paragraph" w:styleId="Sumrio7">
    <w:name w:val="toc 7"/>
    <w:basedOn w:val="Normal"/>
    <w:next w:val="Normal"/>
    <w:autoRedefine/>
    <w:semiHidden/>
    <w:rsid w:val="00822B8E"/>
    <w:pPr>
      <w:ind w:left="1200"/>
      <w:jc w:val="left"/>
    </w:pPr>
    <w:rPr>
      <w:rFonts w:ascii="Times New Roman" w:hAnsi="Times New Roman"/>
      <w:sz w:val="20"/>
    </w:rPr>
  </w:style>
  <w:style w:type="paragraph" w:customStyle="1" w:styleId="Texto-Resumo">
    <w:name w:val="Texto - Resumo"/>
    <w:basedOn w:val="Normal"/>
    <w:rsid w:val="00822B8E"/>
    <w:pPr>
      <w:spacing w:after="480"/>
    </w:pPr>
  </w:style>
  <w:style w:type="paragraph" w:customStyle="1" w:styleId="Ttulo-Resumo">
    <w:name w:val="Título - Resumo"/>
    <w:basedOn w:val="Normal"/>
    <w:next w:val="Texto-Resumo"/>
    <w:rsid w:val="00822B8E"/>
    <w:pPr>
      <w:spacing w:before="360" w:after="840"/>
      <w:jc w:val="center"/>
    </w:pPr>
    <w:rPr>
      <w:b/>
    </w:rPr>
  </w:style>
  <w:style w:type="character" w:styleId="Refdenotaderodap">
    <w:name w:val="footnote reference"/>
    <w:semiHidden/>
    <w:rsid w:val="00822B8E"/>
    <w:rPr>
      <w:vertAlign w:val="superscript"/>
    </w:rPr>
  </w:style>
  <w:style w:type="paragraph" w:styleId="Textodenotaderodap">
    <w:name w:val="footnote text"/>
    <w:basedOn w:val="Normal"/>
    <w:semiHidden/>
    <w:rsid w:val="00822B8E"/>
    <w:rPr>
      <w:sz w:val="20"/>
    </w:rPr>
  </w:style>
  <w:style w:type="paragraph" w:customStyle="1" w:styleId="Resumo-Texto">
    <w:name w:val="Resumo - Texto"/>
    <w:basedOn w:val="Agradecimentos"/>
    <w:rsid w:val="00822B8E"/>
    <w:pPr>
      <w:spacing w:after="480" w:line="240" w:lineRule="auto"/>
      <w:ind w:firstLine="0"/>
    </w:pPr>
    <w:rPr>
      <w:snapToGrid/>
    </w:rPr>
  </w:style>
  <w:style w:type="paragraph" w:customStyle="1" w:styleId="Resumo-Ttulo">
    <w:name w:val="Resumo - Título"/>
    <w:basedOn w:val="Normal"/>
    <w:rsid w:val="00822B8E"/>
    <w:pPr>
      <w:spacing w:before="360" w:after="960"/>
      <w:jc w:val="center"/>
    </w:pPr>
    <w:rPr>
      <w:b/>
      <w:caps/>
      <w:snapToGrid/>
      <w:szCs w:val="24"/>
    </w:rPr>
  </w:style>
  <w:style w:type="paragraph" w:customStyle="1" w:styleId="Referncias">
    <w:name w:val="Referências"/>
    <w:basedOn w:val="Normal"/>
    <w:rsid w:val="00822B8E"/>
    <w:pPr>
      <w:widowControl/>
      <w:spacing w:after="360"/>
    </w:pPr>
    <w:rPr>
      <w:snapToGrid/>
      <w:szCs w:val="24"/>
    </w:rPr>
  </w:style>
  <w:style w:type="paragraph" w:customStyle="1" w:styleId="NmerodePgina">
    <w:name w:val="Número de Página"/>
    <w:basedOn w:val="Normal"/>
    <w:rsid w:val="00822B8E"/>
    <w:pPr>
      <w:jc w:val="right"/>
    </w:pPr>
    <w:rPr>
      <w:sz w:val="20"/>
    </w:rPr>
  </w:style>
  <w:style w:type="paragraph" w:customStyle="1" w:styleId="Legendas">
    <w:name w:val="Legendas"/>
    <w:basedOn w:val="Normal"/>
    <w:rsid w:val="00822B8E"/>
    <w:pPr>
      <w:spacing w:after="360"/>
      <w:jc w:val="left"/>
    </w:pPr>
    <w:rPr>
      <w:snapToGrid/>
      <w:sz w:val="20"/>
      <w:szCs w:val="24"/>
    </w:rPr>
  </w:style>
  <w:style w:type="paragraph" w:customStyle="1" w:styleId="NotadeRodap">
    <w:name w:val="Nota de Rodapé"/>
    <w:basedOn w:val="Normal"/>
    <w:rsid w:val="00822B8E"/>
    <w:pPr>
      <w:jc w:val="left"/>
    </w:pPr>
    <w:rPr>
      <w:snapToGrid/>
      <w:sz w:val="20"/>
    </w:rPr>
  </w:style>
  <w:style w:type="paragraph" w:styleId="Sumrio8">
    <w:name w:val="toc 8"/>
    <w:basedOn w:val="Normal"/>
    <w:next w:val="Normal"/>
    <w:autoRedefine/>
    <w:semiHidden/>
    <w:rsid w:val="00822B8E"/>
    <w:pPr>
      <w:ind w:left="1440"/>
      <w:jc w:val="left"/>
    </w:pPr>
    <w:rPr>
      <w:rFonts w:ascii="Times New Roman" w:hAnsi="Times New Roman"/>
      <w:sz w:val="20"/>
    </w:rPr>
  </w:style>
  <w:style w:type="paragraph" w:styleId="Sumrio9">
    <w:name w:val="toc 9"/>
    <w:basedOn w:val="Normal"/>
    <w:next w:val="Normal"/>
    <w:autoRedefine/>
    <w:semiHidden/>
    <w:rsid w:val="00822B8E"/>
    <w:pPr>
      <w:ind w:left="1680"/>
      <w:jc w:val="left"/>
    </w:pPr>
    <w:rPr>
      <w:rFonts w:ascii="Times New Roman" w:hAnsi="Times New Roman"/>
      <w:sz w:val="20"/>
    </w:rPr>
  </w:style>
  <w:style w:type="paragraph" w:customStyle="1" w:styleId="Sumrio">
    <w:name w:val="Sumário"/>
    <w:basedOn w:val="Normal"/>
    <w:rsid w:val="00822B8E"/>
    <w:pPr>
      <w:tabs>
        <w:tab w:val="left" w:leader="dot" w:pos="8732"/>
      </w:tabs>
      <w:spacing w:line="360" w:lineRule="auto"/>
    </w:pPr>
  </w:style>
  <w:style w:type="character" w:styleId="Hyperlink">
    <w:name w:val="Hyperlink"/>
    <w:uiPriority w:val="99"/>
    <w:rsid w:val="00822B8E"/>
    <w:rPr>
      <w:color w:val="0000FF"/>
      <w:u w:val="single"/>
    </w:rPr>
  </w:style>
  <w:style w:type="paragraph" w:styleId="Cabealho">
    <w:name w:val="header"/>
    <w:basedOn w:val="Normal"/>
    <w:rsid w:val="00822B8E"/>
    <w:pPr>
      <w:tabs>
        <w:tab w:val="center" w:pos="4419"/>
        <w:tab w:val="right" w:pos="8838"/>
      </w:tabs>
    </w:pPr>
  </w:style>
  <w:style w:type="paragraph" w:styleId="Recuodecorpodetexto">
    <w:name w:val="Body Text Indent"/>
    <w:basedOn w:val="Normal"/>
    <w:rsid w:val="00822B8E"/>
    <w:pPr>
      <w:widowControl/>
      <w:ind w:left="426" w:hanging="426"/>
    </w:pPr>
    <w:rPr>
      <w:rFonts w:ascii="Times New Roman" w:hAnsi="Times New Roman"/>
      <w:snapToGrid/>
      <w:sz w:val="28"/>
    </w:rPr>
  </w:style>
  <w:style w:type="paragraph" w:customStyle="1" w:styleId="TituloApndiceeAnexo">
    <w:name w:val="Titulo Apêndice e Anexo"/>
    <w:basedOn w:val="Normal"/>
    <w:next w:val="Pargrafo"/>
    <w:rsid w:val="00822B8E"/>
    <w:pPr>
      <w:spacing w:after="360" w:line="480" w:lineRule="auto"/>
      <w:jc w:val="center"/>
    </w:pPr>
  </w:style>
  <w:style w:type="character" w:styleId="TextodoEspaoReservado">
    <w:name w:val="Placeholder Text"/>
    <w:basedOn w:val="Fontepargpadro"/>
    <w:uiPriority w:val="99"/>
    <w:semiHidden/>
    <w:rsid w:val="003F2001"/>
    <w:rPr>
      <w:color w:val="808080"/>
    </w:rPr>
  </w:style>
  <w:style w:type="paragraph" w:customStyle="1" w:styleId="TituloTabelaeQuadro">
    <w:name w:val="Titulo Tabela e Quadro"/>
    <w:basedOn w:val="Normal"/>
    <w:rsid w:val="00822B8E"/>
    <w:pPr>
      <w:jc w:val="left"/>
    </w:pPr>
  </w:style>
  <w:style w:type="paragraph" w:customStyle="1" w:styleId="TtulodeIlustraes">
    <w:name w:val="Título de Ilustrações"/>
    <w:basedOn w:val="Normal"/>
    <w:next w:val="Fonte"/>
    <w:rsid w:val="00822B8E"/>
    <w:pPr>
      <w:jc w:val="left"/>
    </w:pPr>
    <w:rPr>
      <w:sz w:val="20"/>
    </w:rPr>
  </w:style>
  <w:style w:type="paragraph" w:customStyle="1" w:styleId="Fonte">
    <w:name w:val="Fonte"/>
    <w:basedOn w:val="Normal"/>
    <w:next w:val="Pargrafo"/>
    <w:rsid w:val="00822B8E"/>
    <w:pPr>
      <w:spacing w:line="480" w:lineRule="auto"/>
      <w:jc w:val="left"/>
    </w:pPr>
    <w:rPr>
      <w:sz w:val="20"/>
    </w:rPr>
  </w:style>
  <w:style w:type="paragraph" w:customStyle="1" w:styleId="TitulodeGrficos">
    <w:name w:val="Titulo de Gráficos"/>
    <w:basedOn w:val="TtulodeIlustraes"/>
    <w:rsid w:val="00822B8E"/>
  </w:style>
  <w:style w:type="paragraph" w:styleId="Corpodetexto">
    <w:name w:val="Body Text"/>
    <w:basedOn w:val="Normal"/>
    <w:rsid w:val="00822B8E"/>
    <w:pPr>
      <w:widowControl/>
    </w:pPr>
    <w:rPr>
      <w:rFonts w:ascii="Times New Roman" w:hAnsi="Times New Roman"/>
      <w:snapToGrid/>
      <w:sz w:val="28"/>
    </w:rPr>
  </w:style>
  <w:style w:type="character" w:styleId="Nmerodepgina0">
    <w:name w:val="page number"/>
    <w:basedOn w:val="Fontepargpadro"/>
    <w:rsid w:val="00822B8E"/>
  </w:style>
  <w:style w:type="paragraph" w:styleId="TextosemFormatao">
    <w:name w:val="Plain Text"/>
    <w:basedOn w:val="Normal"/>
    <w:rsid w:val="00822B8E"/>
    <w:pPr>
      <w:widowControl/>
      <w:jc w:val="left"/>
    </w:pPr>
    <w:rPr>
      <w:rFonts w:ascii="Courier New" w:hAnsi="Courier New" w:cs="Courier New"/>
      <w:snapToGrid/>
      <w:sz w:val="20"/>
    </w:rPr>
  </w:style>
  <w:style w:type="paragraph" w:styleId="Remissivo2">
    <w:name w:val="index 2"/>
    <w:basedOn w:val="Normal"/>
    <w:next w:val="Normal"/>
    <w:autoRedefine/>
    <w:semiHidden/>
    <w:rsid w:val="00822B8E"/>
    <w:pPr>
      <w:ind w:left="480" w:hanging="240"/>
      <w:jc w:val="left"/>
    </w:pPr>
    <w:rPr>
      <w:rFonts w:ascii="Times New Roman" w:hAnsi="Times New Roman"/>
      <w:sz w:val="18"/>
      <w:szCs w:val="18"/>
    </w:rPr>
  </w:style>
  <w:style w:type="paragraph" w:styleId="Remissivo1">
    <w:name w:val="index 1"/>
    <w:basedOn w:val="Normal"/>
    <w:next w:val="Normal"/>
    <w:autoRedefine/>
    <w:semiHidden/>
    <w:rsid w:val="00822B8E"/>
    <w:pPr>
      <w:ind w:left="240" w:hanging="240"/>
      <w:jc w:val="left"/>
    </w:pPr>
    <w:rPr>
      <w:rFonts w:ascii="Times New Roman" w:hAnsi="Times New Roman"/>
      <w:sz w:val="18"/>
      <w:szCs w:val="18"/>
    </w:rPr>
  </w:style>
  <w:style w:type="paragraph" w:styleId="Remissivo3">
    <w:name w:val="index 3"/>
    <w:basedOn w:val="Normal"/>
    <w:next w:val="Normal"/>
    <w:autoRedefine/>
    <w:semiHidden/>
    <w:rsid w:val="00822B8E"/>
    <w:pPr>
      <w:ind w:left="720" w:hanging="240"/>
      <w:jc w:val="left"/>
    </w:pPr>
    <w:rPr>
      <w:rFonts w:ascii="Times New Roman" w:hAnsi="Times New Roman"/>
      <w:sz w:val="18"/>
      <w:szCs w:val="18"/>
    </w:rPr>
  </w:style>
  <w:style w:type="paragraph" w:styleId="Remissivo4">
    <w:name w:val="index 4"/>
    <w:basedOn w:val="Normal"/>
    <w:next w:val="Normal"/>
    <w:autoRedefine/>
    <w:semiHidden/>
    <w:rsid w:val="00822B8E"/>
    <w:pPr>
      <w:ind w:left="960" w:hanging="240"/>
      <w:jc w:val="left"/>
    </w:pPr>
    <w:rPr>
      <w:rFonts w:ascii="Times New Roman" w:hAnsi="Times New Roman"/>
      <w:sz w:val="18"/>
      <w:szCs w:val="18"/>
    </w:rPr>
  </w:style>
  <w:style w:type="paragraph" w:styleId="Remissivo5">
    <w:name w:val="index 5"/>
    <w:basedOn w:val="Normal"/>
    <w:next w:val="Normal"/>
    <w:autoRedefine/>
    <w:semiHidden/>
    <w:rsid w:val="00822B8E"/>
    <w:pPr>
      <w:ind w:left="1200" w:hanging="240"/>
      <w:jc w:val="left"/>
    </w:pPr>
    <w:rPr>
      <w:rFonts w:ascii="Times New Roman" w:hAnsi="Times New Roman"/>
      <w:sz w:val="18"/>
      <w:szCs w:val="18"/>
    </w:rPr>
  </w:style>
  <w:style w:type="paragraph" w:styleId="Remissivo6">
    <w:name w:val="index 6"/>
    <w:basedOn w:val="Normal"/>
    <w:next w:val="Normal"/>
    <w:autoRedefine/>
    <w:semiHidden/>
    <w:rsid w:val="00822B8E"/>
    <w:pPr>
      <w:ind w:left="1440" w:hanging="240"/>
      <w:jc w:val="left"/>
    </w:pPr>
    <w:rPr>
      <w:rFonts w:ascii="Times New Roman" w:hAnsi="Times New Roman"/>
      <w:sz w:val="18"/>
      <w:szCs w:val="18"/>
    </w:rPr>
  </w:style>
  <w:style w:type="paragraph" w:styleId="Remissivo7">
    <w:name w:val="index 7"/>
    <w:basedOn w:val="Normal"/>
    <w:next w:val="Normal"/>
    <w:autoRedefine/>
    <w:semiHidden/>
    <w:rsid w:val="00822B8E"/>
    <w:pPr>
      <w:ind w:left="1680" w:hanging="240"/>
      <w:jc w:val="left"/>
    </w:pPr>
    <w:rPr>
      <w:rFonts w:ascii="Times New Roman" w:hAnsi="Times New Roman"/>
      <w:sz w:val="18"/>
      <w:szCs w:val="18"/>
    </w:rPr>
  </w:style>
  <w:style w:type="paragraph" w:styleId="Remissivo8">
    <w:name w:val="index 8"/>
    <w:basedOn w:val="Normal"/>
    <w:next w:val="Normal"/>
    <w:autoRedefine/>
    <w:semiHidden/>
    <w:rsid w:val="00822B8E"/>
    <w:pPr>
      <w:ind w:left="1920" w:hanging="240"/>
      <w:jc w:val="left"/>
    </w:pPr>
    <w:rPr>
      <w:rFonts w:ascii="Times New Roman" w:hAnsi="Times New Roman"/>
      <w:sz w:val="18"/>
      <w:szCs w:val="18"/>
    </w:rPr>
  </w:style>
  <w:style w:type="paragraph" w:styleId="Remissivo9">
    <w:name w:val="index 9"/>
    <w:basedOn w:val="Normal"/>
    <w:next w:val="Normal"/>
    <w:autoRedefine/>
    <w:semiHidden/>
    <w:rsid w:val="00822B8E"/>
    <w:pPr>
      <w:ind w:left="2160" w:hanging="240"/>
      <w:jc w:val="left"/>
    </w:pPr>
    <w:rPr>
      <w:rFonts w:ascii="Times New Roman" w:hAnsi="Times New Roman"/>
      <w:sz w:val="18"/>
      <w:szCs w:val="18"/>
    </w:rPr>
  </w:style>
  <w:style w:type="paragraph" w:styleId="Ttulodendiceremissivo">
    <w:name w:val="index heading"/>
    <w:basedOn w:val="Normal"/>
    <w:next w:val="Remissivo1"/>
    <w:semiHidden/>
    <w:rsid w:val="00822B8E"/>
    <w:pPr>
      <w:spacing w:before="240" w:after="120"/>
      <w:jc w:val="center"/>
    </w:pPr>
    <w:rPr>
      <w:rFonts w:ascii="Times New Roman" w:hAnsi="Times New Roman"/>
      <w:b/>
      <w:bCs/>
      <w:sz w:val="26"/>
      <w:szCs w:val="26"/>
    </w:rPr>
  </w:style>
  <w:style w:type="paragraph" w:customStyle="1" w:styleId="Default">
    <w:name w:val="Default"/>
    <w:rsid w:val="00822B8E"/>
    <w:pPr>
      <w:autoSpaceDE w:val="0"/>
      <w:autoSpaceDN w:val="0"/>
      <w:adjustRightInd w:val="0"/>
    </w:pPr>
    <w:rPr>
      <w:color w:val="000000"/>
      <w:sz w:val="24"/>
      <w:szCs w:val="24"/>
    </w:rPr>
  </w:style>
  <w:style w:type="paragraph" w:styleId="NormalWeb">
    <w:name w:val="Normal (Web)"/>
    <w:basedOn w:val="Normal"/>
    <w:rsid w:val="00822B8E"/>
    <w:pPr>
      <w:widowControl/>
      <w:spacing w:before="100" w:beforeAutospacing="1" w:after="100" w:afterAutospacing="1"/>
      <w:jc w:val="left"/>
    </w:pPr>
    <w:rPr>
      <w:rFonts w:ascii="Arial Unicode MS" w:eastAsia="Arial Unicode MS" w:hAnsi="Arial Unicode MS" w:cs="Arial Unicode MS" w:hint="eastAsia"/>
      <w:snapToGrid/>
      <w:szCs w:val="24"/>
    </w:rPr>
  </w:style>
  <w:style w:type="paragraph" w:styleId="Recuodecorpodetexto2">
    <w:name w:val="Body Text Indent 2"/>
    <w:basedOn w:val="Normal"/>
    <w:rsid w:val="00822B8E"/>
    <w:pPr>
      <w:spacing w:after="120" w:line="480" w:lineRule="auto"/>
      <w:ind w:left="283"/>
    </w:pPr>
  </w:style>
  <w:style w:type="paragraph" w:styleId="Textoembloco">
    <w:name w:val="Block Text"/>
    <w:basedOn w:val="Normal"/>
    <w:rsid w:val="00822B8E"/>
    <w:pPr>
      <w:widowControl/>
      <w:ind w:left="1701" w:right="-426" w:hanging="1559"/>
    </w:pPr>
    <w:rPr>
      <w:rFonts w:ascii="Times New Roman" w:hAnsi="Times New Roman"/>
      <w:snapToGrid/>
      <w:sz w:val="28"/>
    </w:rPr>
  </w:style>
  <w:style w:type="paragraph" w:styleId="Textodebalo">
    <w:name w:val="Balloon Text"/>
    <w:basedOn w:val="Normal"/>
    <w:link w:val="TextodebaloChar"/>
    <w:rsid w:val="003F2001"/>
    <w:rPr>
      <w:rFonts w:ascii="Tahoma" w:hAnsi="Tahoma" w:cs="Tahoma"/>
      <w:sz w:val="16"/>
      <w:szCs w:val="16"/>
    </w:rPr>
  </w:style>
  <w:style w:type="character" w:customStyle="1" w:styleId="TextodebaloChar">
    <w:name w:val="Texto de balão Char"/>
    <w:basedOn w:val="Fontepargpadro"/>
    <w:link w:val="Textodebalo"/>
    <w:rsid w:val="003F2001"/>
    <w:rPr>
      <w:rFonts w:ascii="Tahoma" w:hAnsi="Tahoma" w:cs="Tahoma"/>
      <w:snapToGrid w:val="0"/>
      <w:sz w:val="16"/>
      <w:szCs w:val="16"/>
    </w:rPr>
  </w:style>
  <w:style w:type="character" w:styleId="Refdecomentrio">
    <w:name w:val="annotation reference"/>
    <w:basedOn w:val="Fontepargpadro"/>
    <w:semiHidden/>
    <w:unhideWhenUsed/>
    <w:rsid w:val="003B3DB2"/>
    <w:rPr>
      <w:sz w:val="16"/>
      <w:szCs w:val="16"/>
    </w:rPr>
  </w:style>
  <w:style w:type="paragraph" w:styleId="Textodecomentrio">
    <w:name w:val="annotation text"/>
    <w:basedOn w:val="Normal"/>
    <w:link w:val="TextodecomentrioChar"/>
    <w:semiHidden/>
    <w:unhideWhenUsed/>
    <w:rsid w:val="003B3DB2"/>
    <w:rPr>
      <w:sz w:val="20"/>
    </w:rPr>
  </w:style>
  <w:style w:type="character" w:customStyle="1" w:styleId="TextodecomentrioChar">
    <w:name w:val="Texto de comentário Char"/>
    <w:basedOn w:val="Fontepargpadro"/>
    <w:link w:val="Textodecomentrio"/>
    <w:semiHidden/>
    <w:rsid w:val="003B3DB2"/>
    <w:rPr>
      <w:rFonts w:ascii="Arial" w:hAnsi="Arial"/>
      <w:snapToGrid w:val="0"/>
    </w:rPr>
  </w:style>
  <w:style w:type="paragraph" w:styleId="Assuntodocomentrio">
    <w:name w:val="annotation subject"/>
    <w:basedOn w:val="Textodecomentrio"/>
    <w:next w:val="Textodecomentrio"/>
    <w:link w:val="AssuntodocomentrioChar"/>
    <w:semiHidden/>
    <w:unhideWhenUsed/>
    <w:rsid w:val="003B3DB2"/>
    <w:rPr>
      <w:b/>
      <w:bCs/>
    </w:rPr>
  </w:style>
  <w:style w:type="character" w:customStyle="1" w:styleId="AssuntodocomentrioChar">
    <w:name w:val="Assunto do comentário Char"/>
    <w:basedOn w:val="TextodecomentrioChar"/>
    <w:link w:val="Assuntodocomentrio"/>
    <w:semiHidden/>
    <w:rsid w:val="003B3DB2"/>
    <w:rPr>
      <w:rFonts w:ascii="Arial" w:hAnsi="Arial"/>
      <w:b/>
      <w:bCs/>
      <w:snapToGrid w:val="0"/>
    </w:rPr>
  </w:style>
  <w:style w:type="paragraph" w:styleId="Legenda">
    <w:name w:val="caption"/>
    <w:basedOn w:val="Normal"/>
    <w:next w:val="Normal"/>
    <w:uiPriority w:val="35"/>
    <w:unhideWhenUsed/>
    <w:qFormat/>
    <w:rsid w:val="00C31B29"/>
    <w:pPr>
      <w:spacing w:after="200"/>
    </w:pPr>
    <w:rPr>
      <w:b/>
      <w:bCs/>
      <w:color w:val="4F81BD" w:themeColor="accent1"/>
      <w:sz w:val="18"/>
      <w:szCs w:val="18"/>
    </w:rPr>
  </w:style>
  <w:style w:type="character" w:customStyle="1" w:styleId="RodapChar">
    <w:name w:val="Rodapé Char"/>
    <w:basedOn w:val="Fontepargpadro"/>
    <w:link w:val="Rodap"/>
    <w:uiPriority w:val="99"/>
    <w:rsid w:val="00E127A4"/>
    <w:rPr>
      <w:rFonts w:ascii="Arial" w:hAnsi="Arial"/>
      <w:snapToGrid w:val="0"/>
      <w:sz w:val="24"/>
    </w:rPr>
  </w:style>
  <w:style w:type="table" w:styleId="Tabelacomgrade">
    <w:name w:val="Table Grid"/>
    <w:basedOn w:val="Tabelanormal"/>
    <w:rsid w:val="004D6F7F"/>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291D3F"/>
    <w:pPr>
      <w:ind w:firstLine="709"/>
      <w:jc w:val="both"/>
    </w:pPr>
    <w:rPr>
      <w:rFonts w:eastAsia="Calibri"/>
      <w:sz w:val="24"/>
      <w:szCs w:val="22"/>
      <w:lang w:eastAsia="en-US"/>
    </w:rPr>
  </w:style>
  <w:style w:type="table" w:customStyle="1" w:styleId="Tabelacomgrade1">
    <w:name w:val="Tabela com grade1"/>
    <w:basedOn w:val="Tabelanormal"/>
    <w:next w:val="Tabelacomgrade"/>
    <w:uiPriority w:val="59"/>
    <w:rsid w:val="00F079FE"/>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turezadotrabalho0">
    <w:name w:val="Natureza do trabalho"/>
    <w:basedOn w:val="Normal"/>
    <w:rsid w:val="006774B0"/>
    <w:pPr>
      <w:widowControl/>
      <w:tabs>
        <w:tab w:val="left" w:pos="-170"/>
        <w:tab w:val="left" w:pos="8547"/>
      </w:tabs>
      <w:ind w:left="4536"/>
    </w:pPr>
    <w:rPr>
      <w:snapToGrid/>
      <w:szCs w:val="24"/>
    </w:rPr>
  </w:style>
  <w:style w:type="paragraph" w:styleId="Corpodetexto2">
    <w:name w:val="Body Text 2"/>
    <w:basedOn w:val="Normal"/>
    <w:link w:val="Corpodetexto2Char"/>
    <w:semiHidden/>
    <w:unhideWhenUsed/>
    <w:rsid w:val="006774B0"/>
    <w:pPr>
      <w:spacing w:after="120" w:line="480" w:lineRule="auto"/>
    </w:pPr>
  </w:style>
  <w:style w:type="character" w:customStyle="1" w:styleId="Corpodetexto2Char">
    <w:name w:val="Corpo de texto 2 Char"/>
    <w:basedOn w:val="Fontepargpadro"/>
    <w:link w:val="Corpodetexto2"/>
    <w:semiHidden/>
    <w:rsid w:val="006774B0"/>
    <w:rPr>
      <w:rFonts w:ascii="Arial" w:hAnsi="Arial"/>
      <w:snapToGrid w:val="0"/>
      <w:sz w:val="24"/>
    </w:rPr>
  </w:style>
  <w:style w:type="paragraph" w:customStyle="1" w:styleId="TtuloPrePs">
    <w:name w:val="Título Pré e Pós"/>
    <w:basedOn w:val="Normal"/>
    <w:next w:val="Normal"/>
    <w:rsid w:val="006774B0"/>
    <w:pPr>
      <w:spacing w:after="360" w:line="360" w:lineRule="auto"/>
      <w:jc w:val="center"/>
    </w:pPr>
    <w:rPr>
      <w:b/>
      <w:caps/>
      <w:snapToGrid/>
      <w:szCs w:val="24"/>
    </w:rPr>
  </w:style>
  <w:style w:type="paragraph" w:customStyle="1" w:styleId="Ttulodotrabalho0">
    <w:name w:val="Título do trabalho"/>
    <w:basedOn w:val="Normal"/>
    <w:rsid w:val="006774B0"/>
    <w:pPr>
      <w:spacing w:line="360" w:lineRule="auto"/>
      <w:jc w:val="center"/>
    </w:pPr>
    <w:rPr>
      <w:b/>
      <w:caps/>
      <w:snapToGrid/>
      <w:sz w:val="36"/>
      <w:szCs w:val="36"/>
    </w:rPr>
  </w:style>
  <w:style w:type="paragraph" w:customStyle="1" w:styleId="Resumo">
    <w:name w:val="Resumo"/>
    <w:basedOn w:val="Normal"/>
    <w:rsid w:val="00124226"/>
    <w:pPr>
      <w:spacing w:line="360" w:lineRule="auto"/>
    </w:pPr>
    <w:rPr>
      <w:snapToGrid/>
      <w:szCs w:val="24"/>
    </w:rPr>
  </w:style>
  <w:style w:type="character" w:customStyle="1" w:styleId="apple-converted-space">
    <w:name w:val="apple-converted-space"/>
    <w:basedOn w:val="Fontepargpadro"/>
    <w:rsid w:val="009E10B7"/>
  </w:style>
  <w:style w:type="character" w:customStyle="1" w:styleId="Legenda1">
    <w:name w:val="Legenda1"/>
    <w:basedOn w:val="Fontepargpadro"/>
    <w:rsid w:val="00B65E1E"/>
  </w:style>
  <w:style w:type="paragraph" w:styleId="PargrafodaLista">
    <w:name w:val="List Paragraph"/>
    <w:basedOn w:val="Normal"/>
    <w:uiPriority w:val="34"/>
    <w:qFormat/>
    <w:rsid w:val="00D47DB8"/>
    <w:pPr>
      <w:ind w:left="720"/>
      <w:contextualSpacing/>
    </w:pPr>
  </w:style>
  <w:style w:type="paragraph" w:styleId="Ttulo">
    <w:name w:val="Title"/>
    <w:basedOn w:val="Normal"/>
    <w:next w:val="Normal"/>
    <w:link w:val="TtuloChar"/>
    <w:qFormat/>
    <w:rsid w:val="008764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876410"/>
    <w:rPr>
      <w:rFonts w:asciiTheme="majorHAnsi" w:eastAsiaTheme="majorEastAsia" w:hAnsiTheme="majorHAnsi" w:cstheme="majorBidi"/>
      <w:snapToGrid w:val="0"/>
      <w:color w:val="17365D" w:themeColor="text2" w:themeShade="BF"/>
      <w:spacing w:val="5"/>
      <w:kern w:val="28"/>
      <w:sz w:val="52"/>
      <w:szCs w:val="52"/>
    </w:rPr>
  </w:style>
  <w:style w:type="character" w:styleId="RefernciaSutil">
    <w:name w:val="Subtle Reference"/>
    <w:basedOn w:val="Fontepargpadro"/>
    <w:uiPriority w:val="31"/>
    <w:qFormat/>
    <w:rsid w:val="00D0196A"/>
    <w:rPr>
      <w:smallCaps/>
      <w:color w:val="C0504D" w:themeColor="accent2"/>
      <w:u w:val="single"/>
    </w:rPr>
  </w:style>
  <w:style w:type="character" w:styleId="nfase">
    <w:name w:val="Emphasis"/>
    <w:basedOn w:val="Fontepargpadro"/>
    <w:uiPriority w:val="20"/>
    <w:qFormat/>
    <w:rsid w:val="00555B21"/>
    <w:rPr>
      <w:i/>
      <w:iCs/>
    </w:rPr>
  </w:style>
  <w:style w:type="paragraph" w:styleId="ndicedeilustraes">
    <w:name w:val="table of figures"/>
    <w:basedOn w:val="Normal"/>
    <w:next w:val="Normal"/>
    <w:uiPriority w:val="99"/>
    <w:unhideWhenUsed/>
    <w:rsid w:val="00D5273C"/>
  </w:style>
  <w:style w:type="paragraph" w:customStyle="1" w:styleId="titulogeral">
    <w:name w:val="titulo geral"/>
    <w:basedOn w:val="Ttulo1"/>
    <w:qFormat/>
    <w:rsid w:val="00516D8F"/>
    <w:pPr>
      <w:pageBreakBefore w:val="0"/>
      <w:widowControl/>
      <w:tabs>
        <w:tab w:val="clear" w:pos="227"/>
      </w:tabs>
      <w:spacing w:after="0"/>
      <w:jc w:val="both"/>
    </w:pPr>
    <w:rPr>
      <w:rFonts w:eastAsia="Calibri"/>
      <w:bCs/>
      <w:snapToGrid/>
      <w:szCs w:val="24"/>
    </w:rPr>
  </w:style>
  <w:style w:type="character" w:styleId="Forte">
    <w:name w:val="Strong"/>
    <w:basedOn w:val="Fontepargpadro"/>
    <w:uiPriority w:val="22"/>
    <w:qFormat/>
    <w:rsid w:val="00775693"/>
    <w:rPr>
      <w:b/>
      <w:bCs/>
    </w:rPr>
  </w:style>
  <w:style w:type="paragraph" w:styleId="Subttulo">
    <w:name w:val="Subtitle"/>
    <w:basedOn w:val="Normal"/>
    <w:next w:val="Normal"/>
    <w:link w:val="SubttuloChar"/>
    <w:qFormat/>
    <w:rsid w:val="001256DB"/>
    <w:pPr>
      <w:numPr>
        <w:ilvl w:val="1"/>
      </w:numPr>
      <w:spacing w:before="120" w:line="360" w:lineRule="auto"/>
      <w:jc w:val="left"/>
    </w:pPr>
    <w:rPr>
      <w:rFonts w:ascii="Times New Roman" w:eastAsiaTheme="majorEastAsia" w:hAnsi="Times New Roman" w:cstheme="majorBidi"/>
      <w:b/>
      <w:iCs/>
      <w:color w:val="000000" w:themeColor="text1"/>
      <w:spacing w:val="15"/>
      <w:szCs w:val="24"/>
    </w:rPr>
  </w:style>
  <w:style w:type="character" w:customStyle="1" w:styleId="SubttuloChar">
    <w:name w:val="Subtítulo Char"/>
    <w:basedOn w:val="Fontepargpadro"/>
    <w:link w:val="Subttulo"/>
    <w:rsid w:val="001256DB"/>
    <w:rPr>
      <w:rFonts w:eastAsiaTheme="majorEastAsia" w:cstheme="majorBidi"/>
      <w:b/>
      <w:iCs/>
      <w:snapToGrid w:val="0"/>
      <w:color w:val="000000" w:themeColor="text1"/>
      <w:spacing w:val="15"/>
      <w:sz w:val="24"/>
      <w:szCs w:val="24"/>
    </w:rPr>
  </w:style>
  <w:style w:type="paragraph" w:customStyle="1" w:styleId="refbiblio">
    <w:name w:val="ref biblio"/>
    <w:basedOn w:val="Normal"/>
    <w:next w:val="Normal"/>
    <w:qFormat/>
    <w:rsid w:val="00B522DE"/>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3" w:uiPriority="39"/>
    <w:lsdException w:name="footer" w:uiPriority="99"/>
    <w:lsdException w:name="caption" w:uiPriority="35"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B8E"/>
    <w:pPr>
      <w:widowControl w:val="0"/>
      <w:jc w:val="both"/>
    </w:pPr>
    <w:rPr>
      <w:rFonts w:ascii="Arial" w:hAnsi="Arial"/>
      <w:snapToGrid w:val="0"/>
      <w:sz w:val="24"/>
    </w:rPr>
  </w:style>
  <w:style w:type="paragraph" w:styleId="Ttulo1">
    <w:name w:val="heading 1"/>
    <w:basedOn w:val="Normal"/>
    <w:next w:val="Pargrafo"/>
    <w:qFormat/>
    <w:rsid w:val="00822B8E"/>
    <w:pPr>
      <w:keepNext/>
      <w:pageBreakBefore/>
      <w:tabs>
        <w:tab w:val="left" w:pos="227"/>
      </w:tabs>
      <w:spacing w:after="360" w:line="360" w:lineRule="auto"/>
      <w:jc w:val="left"/>
      <w:outlineLvl w:val="0"/>
    </w:pPr>
    <w:rPr>
      <w:b/>
      <w:caps/>
      <w:kern w:val="28"/>
    </w:rPr>
  </w:style>
  <w:style w:type="paragraph" w:styleId="Ttulo2">
    <w:name w:val="heading 2"/>
    <w:basedOn w:val="Normal"/>
    <w:next w:val="Pargrafo"/>
    <w:qFormat/>
    <w:rsid w:val="00C840BC"/>
    <w:pPr>
      <w:keepNext/>
      <w:numPr>
        <w:ilvl w:val="1"/>
        <w:numId w:val="2"/>
      </w:numPr>
      <w:tabs>
        <w:tab w:val="left" w:pos="227"/>
      </w:tabs>
      <w:spacing w:before="360" w:after="360" w:line="360" w:lineRule="auto"/>
      <w:outlineLvl w:val="1"/>
    </w:pPr>
    <w:rPr>
      <w:b/>
      <w:smallCaps/>
    </w:rPr>
  </w:style>
  <w:style w:type="paragraph" w:styleId="Ttulo3">
    <w:name w:val="heading 3"/>
    <w:basedOn w:val="Normal"/>
    <w:next w:val="Pargrafo"/>
    <w:qFormat/>
    <w:rsid w:val="00822B8E"/>
    <w:pPr>
      <w:keepNext/>
      <w:numPr>
        <w:ilvl w:val="2"/>
        <w:numId w:val="2"/>
      </w:numPr>
      <w:tabs>
        <w:tab w:val="left" w:pos="227"/>
        <w:tab w:val="left" w:pos="624"/>
      </w:tabs>
      <w:spacing w:before="360" w:after="360" w:line="360" w:lineRule="auto"/>
      <w:jc w:val="left"/>
      <w:outlineLvl w:val="2"/>
    </w:pPr>
  </w:style>
  <w:style w:type="paragraph" w:styleId="Ttulo4">
    <w:name w:val="heading 4"/>
    <w:basedOn w:val="Normal"/>
    <w:next w:val="Pargrafo"/>
    <w:qFormat/>
    <w:rsid w:val="00822B8E"/>
    <w:pPr>
      <w:keepNext/>
      <w:numPr>
        <w:ilvl w:val="3"/>
        <w:numId w:val="2"/>
      </w:numPr>
      <w:tabs>
        <w:tab w:val="left" w:pos="227"/>
        <w:tab w:val="left" w:pos="851"/>
      </w:tabs>
      <w:spacing w:before="360" w:after="360" w:line="360" w:lineRule="auto"/>
      <w:ind w:left="0" w:firstLine="0"/>
      <w:jc w:val="left"/>
      <w:outlineLvl w:val="3"/>
    </w:pPr>
  </w:style>
  <w:style w:type="paragraph" w:styleId="Ttulo5">
    <w:name w:val="heading 5"/>
    <w:basedOn w:val="Normal"/>
    <w:next w:val="Pargrafo"/>
    <w:qFormat/>
    <w:rsid w:val="00822B8E"/>
    <w:pPr>
      <w:keepNext/>
      <w:numPr>
        <w:ilvl w:val="4"/>
        <w:numId w:val="2"/>
      </w:numPr>
      <w:tabs>
        <w:tab w:val="left" w:pos="227"/>
        <w:tab w:val="left" w:pos="1021"/>
      </w:tabs>
      <w:spacing w:before="360" w:after="360" w:line="360" w:lineRule="auto"/>
      <w:ind w:left="0" w:firstLine="0"/>
      <w:jc w:val="left"/>
      <w:outlineLvl w:val="4"/>
    </w:pPr>
    <w:rPr>
      <w:i/>
      <w:color w:val="000000"/>
    </w:rPr>
  </w:style>
  <w:style w:type="paragraph" w:styleId="Ttulo6">
    <w:name w:val="heading 6"/>
    <w:basedOn w:val="Normal"/>
    <w:next w:val="Pargrafo"/>
    <w:qFormat/>
    <w:rsid w:val="00822B8E"/>
    <w:pPr>
      <w:spacing w:after="360" w:line="360" w:lineRule="auto"/>
      <w:jc w:val="center"/>
      <w:outlineLvl w:val="5"/>
    </w:pPr>
    <w:rPr>
      <w:b/>
      <w:caps/>
    </w:rPr>
  </w:style>
  <w:style w:type="paragraph" w:styleId="Ttulo7">
    <w:name w:val="heading 7"/>
    <w:basedOn w:val="Normal"/>
    <w:next w:val="Normal"/>
    <w:qFormat/>
    <w:rsid w:val="00822B8E"/>
    <w:pPr>
      <w:keepNext/>
      <w:widowControl/>
      <w:jc w:val="center"/>
      <w:outlineLvl w:val="6"/>
    </w:pPr>
    <w:rPr>
      <w:rFonts w:ascii="Times New Roman" w:hAnsi="Times New Roman"/>
      <w:snapToGrid/>
    </w:rPr>
  </w:style>
  <w:style w:type="paragraph" w:styleId="Ttulo8">
    <w:name w:val="heading 8"/>
    <w:basedOn w:val="Normal"/>
    <w:next w:val="Normal"/>
    <w:qFormat/>
    <w:rsid w:val="00822B8E"/>
    <w:pPr>
      <w:spacing w:before="240" w:after="60"/>
      <w:outlineLvl w:val="7"/>
    </w:pPr>
    <w:rPr>
      <w:rFonts w:ascii="Times New Roman" w:hAnsi="Times New Roman"/>
      <w:i/>
      <w:iCs/>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uiPriority w:val="99"/>
    <w:rsid w:val="00822B8E"/>
    <w:pPr>
      <w:tabs>
        <w:tab w:val="left" w:pos="1701"/>
      </w:tabs>
      <w:spacing w:line="360" w:lineRule="auto"/>
      <w:ind w:firstLine="1701"/>
    </w:pPr>
  </w:style>
  <w:style w:type="paragraph" w:styleId="Sumrio1">
    <w:name w:val="toc 1"/>
    <w:basedOn w:val="Normal"/>
    <w:next w:val="Normal"/>
    <w:autoRedefine/>
    <w:uiPriority w:val="39"/>
    <w:rsid w:val="005B6CEB"/>
    <w:pPr>
      <w:tabs>
        <w:tab w:val="left" w:pos="720"/>
        <w:tab w:val="right" w:leader="dot" w:pos="9062"/>
      </w:tabs>
      <w:spacing w:before="120"/>
      <w:jc w:val="left"/>
    </w:pPr>
    <w:rPr>
      <w:rFonts w:ascii="Times New Roman" w:eastAsia="Calibri" w:hAnsi="Times New Roman" w:cs="Arial"/>
      <w:b/>
      <w:bCs/>
      <w:caps/>
      <w:noProof/>
      <w:snapToGrid/>
      <w:szCs w:val="24"/>
    </w:rPr>
  </w:style>
  <w:style w:type="paragraph" w:customStyle="1" w:styleId="Agradecimentos">
    <w:name w:val="Agradecimentos"/>
    <w:basedOn w:val="Normal"/>
    <w:rsid w:val="00822B8E"/>
    <w:pPr>
      <w:spacing w:after="120" w:line="360" w:lineRule="auto"/>
      <w:ind w:firstLine="1701"/>
    </w:pPr>
  </w:style>
  <w:style w:type="paragraph" w:customStyle="1" w:styleId="Dedicatria">
    <w:name w:val="Dedicatória"/>
    <w:basedOn w:val="Normal"/>
    <w:rsid w:val="00822B8E"/>
    <w:pPr>
      <w:spacing w:line="360" w:lineRule="auto"/>
      <w:ind w:left="3969"/>
      <w:jc w:val="right"/>
    </w:pPr>
  </w:style>
  <w:style w:type="paragraph" w:styleId="Sumrio2">
    <w:name w:val="toc 2"/>
    <w:basedOn w:val="Normal"/>
    <w:next w:val="Normal"/>
    <w:autoRedefine/>
    <w:semiHidden/>
    <w:rsid w:val="00822B8E"/>
    <w:pPr>
      <w:spacing w:before="240"/>
      <w:jc w:val="left"/>
    </w:pPr>
    <w:rPr>
      <w:rFonts w:ascii="Times New Roman" w:hAnsi="Times New Roman"/>
      <w:b/>
      <w:bCs/>
      <w:sz w:val="20"/>
    </w:rPr>
  </w:style>
  <w:style w:type="paragraph" w:customStyle="1" w:styleId="Epgrafe">
    <w:name w:val="Epígrafe"/>
    <w:basedOn w:val="Normal"/>
    <w:rsid w:val="00822B8E"/>
    <w:pPr>
      <w:ind w:left="3969"/>
    </w:pPr>
  </w:style>
  <w:style w:type="paragraph" w:customStyle="1" w:styleId="CitaoLonga">
    <w:name w:val="Citação Longa"/>
    <w:basedOn w:val="Normal"/>
    <w:next w:val="Pargrafo"/>
    <w:rsid w:val="00822B8E"/>
    <w:pPr>
      <w:widowControl/>
      <w:spacing w:before="360" w:after="360"/>
      <w:ind w:left="2268"/>
    </w:pPr>
    <w:rPr>
      <w:sz w:val="20"/>
    </w:rPr>
  </w:style>
  <w:style w:type="paragraph" w:styleId="Sumrio3">
    <w:name w:val="toc 3"/>
    <w:basedOn w:val="Normal"/>
    <w:next w:val="Normal"/>
    <w:autoRedefine/>
    <w:uiPriority w:val="39"/>
    <w:rsid w:val="00822B8E"/>
    <w:pPr>
      <w:tabs>
        <w:tab w:val="right" w:leader="dot" w:pos="9062"/>
      </w:tabs>
      <w:jc w:val="left"/>
    </w:pPr>
    <w:rPr>
      <w:rFonts w:ascii="Times New Roman" w:hAnsi="Times New Roman"/>
      <w:b/>
      <w:bCs/>
      <w:noProof/>
      <w:szCs w:val="24"/>
    </w:rPr>
  </w:style>
  <w:style w:type="paragraph" w:customStyle="1" w:styleId="LocaleAnodeEntrega">
    <w:name w:val="Local e Ano de Entrega"/>
    <w:basedOn w:val="Normal"/>
    <w:rsid w:val="00822B8E"/>
    <w:pPr>
      <w:jc w:val="center"/>
    </w:pPr>
  </w:style>
  <w:style w:type="paragraph" w:customStyle="1" w:styleId="Subalnea">
    <w:name w:val="Subalínea"/>
    <w:basedOn w:val="Normal"/>
    <w:rsid w:val="00822B8E"/>
    <w:pPr>
      <w:numPr>
        <w:numId w:val="1"/>
      </w:numPr>
      <w:spacing w:line="360" w:lineRule="auto"/>
    </w:pPr>
  </w:style>
  <w:style w:type="paragraph" w:customStyle="1" w:styleId="MarcadorAlfabtico">
    <w:name w:val="Marcador Alfabético"/>
    <w:basedOn w:val="Subalnea"/>
    <w:rsid w:val="00822B8E"/>
    <w:pPr>
      <w:numPr>
        <w:numId w:val="3"/>
      </w:numPr>
    </w:pPr>
  </w:style>
  <w:style w:type="paragraph" w:styleId="Sumrio4">
    <w:name w:val="toc 4"/>
    <w:basedOn w:val="Normal"/>
    <w:next w:val="Normal"/>
    <w:autoRedefine/>
    <w:semiHidden/>
    <w:rsid w:val="00822B8E"/>
    <w:pPr>
      <w:ind w:left="480"/>
      <w:jc w:val="left"/>
    </w:pPr>
    <w:rPr>
      <w:rFonts w:ascii="Times New Roman" w:hAnsi="Times New Roman"/>
      <w:sz w:val="20"/>
    </w:rPr>
  </w:style>
  <w:style w:type="paragraph" w:styleId="Sumrio5">
    <w:name w:val="toc 5"/>
    <w:basedOn w:val="Normal"/>
    <w:next w:val="Normal"/>
    <w:autoRedefine/>
    <w:semiHidden/>
    <w:rsid w:val="00822B8E"/>
    <w:pPr>
      <w:ind w:left="720"/>
      <w:jc w:val="left"/>
    </w:pPr>
    <w:rPr>
      <w:rFonts w:ascii="Times New Roman" w:hAnsi="Times New Roman"/>
      <w:sz w:val="20"/>
    </w:rPr>
  </w:style>
  <w:style w:type="paragraph" w:customStyle="1" w:styleId="NaturezadoTrabalho">
    <w:name w:val="Natureza do Trabalho"/>
    <w:basedOn w:val="Normal"/>
    <w:rsid w:val="00822B8E"/>
    <w:pPr>
      <w:ind w:left="3969"/>
    </w:pPr>
    <w:rPr>
      <w:sz w:val="20"/>
    </w:rPr>
  </w:style>
  <w:style w:type="paragraph" w:styleId="Rodap">
    <w:name w:val="footer"/>
    <w:basedOn w:val="Normal"/>
    <w:link w:val="RodapChar"/>
    <w:uiPriority w:val="99"/>
    <w:rsid w:val="00822B8E"/>
    <w:pPr>
      <w:tabs>
        <w:tab w:val="center" w:pos="4419"/>
        <w:tab w:val="right" w:pos="8838"/>
      </w:tabs>
    </w:pPr>
  </w:style>
  <w:style w:type="paragraph" w:styleId="Sumrio6">
    <w:name w:val="toc 6"/>
    <w:basedOn w:val="Normal"/>
    <w:next w:val="Normal"/>
    <w:autoRedefine/>
    <w:semiHidden/>
    <w:rsid w:val="00822B8E"/>
    <w:pPr>
      <w:ind w:left="960"/>
      <w:jc w:val="left"/>
    </w:pPr>
    <w:rPr>
      <w:rFonts w:ascii="Times New Roman" w:hAnsi="Times New Roman"/>
      <w:sz w:val="20"/>
    </w:rPr>
  </w:style>
  <w:style w:type="paragraph" w:customStyle="1" w:styleId="NomedoAutoreCurso">
    <w:name w:val="Nome do Autor e Curso"/>
    <w:basedOn w:val="Normal"/>
    <w:rsid w:val="00822B8E"/>
    <w:pPr>
      <w:jc w:val="center"/>
    </w:pPr>
    <w:rPr>
      <w:caps/>
      <w:sz w:val="28"/>
    </w:rPr>
  </w:style>
  <w:style w:type="paragraph" w:customStyle="1" w:styleId="TtulodoTrabalho">
    <w:name w:val="Título do Trabalho"/>
    <w:basedOn w:val="Normal"/>
    <w:next w:val="SubttulodoTrabalho"/>
    <w:rsid w:val="00822B8E"/>
    <w:pPr>
      <w:jc w:val="center"/>
    </w:pPr>
    <w:rPr>
      <w:b/>
      <w:caps/>
      <w:sz w:val="32"/>
    </w:rPr>
  </w:style>
  <w:style w:type="paragraph" w:customStyle="1" w:styleId="SubttulodoTrabalho">
    <w:name w:val="Subtítulo do Trabalho"/>
    <w:basedOn w:val="Normal"/>
    <w:next w:val="Normal"/>
    <w:rsid w:val="00822B8E"/>
    <w:pPr>
      <w:jc w:val="center"/>
    </w:pPr>
    <w:rPr>
      <w:b/>
      <w:sz w:val="28"/>
    </w:rPr>
  </w:style>
  <w:style w:type="paragraph" w:customStyle="1" w:styleId="Orientador">
    <w:name w:val="Orientador"/>
    <w:basedOn w:val="Normal"/>
    <w:rsid w:val="00822B8E"/>
    <w:pPr>
      <w:jc w:val="right"/>
    </w:pPr>
  </w:style>
  <w:style w:type="paragraph" w:styleId="Sumrio7">
    <w:name w:val="toc 7"/>
    <w:basedOn w:val="Normal"/>
    <w:next w:val="Normal"/>
    <w:autoRedefine/>
    <w:semiHidden/>
    <w:rsid w:val="00822B8E"/>
    <w:pPr>
      <w:ind w:left="1200"/>
      <w:jc w:val="left"/>
    </w:pPr>
    <w:rPr>
      <w:rFonts w:ascii="Times New Roman" w:hAnsi="Times New Roman"/>
      <w:sz w:val="20"/>
    </w:rPr>
  </w:style>
  <w:style w:type="paragraph" w:customStyle="1" w:styleId="Texto-Resumo">
    <w:name w:val="Texto - Resumo"/>
    <w:basedOn w:val="Normal"/>
    <w:rsid w:val="00822B8E"/>
    <w:pPr>
      <w:spacing w:after="480"/>
    </w:pPr>
  </w:style>
  <w:style w:type="paragraph" w:customStyle="1" w:styleId="Ttulo-Resumo">
    <w:name w:val="Título - Resumo"/>
    <w:basedOn w:val="Normal"/>
    <w:next w:val="Texto-Resumo"/>
    <w:rsid w:val="00822B8E"/>
    <w:pPr>
      <w:spacing w:before="360" w:after="840"/>
      <w:jc w:val="center"/>
    </w:pPr>
    <w:rPr>
      <w:b/>
    </w:rPr>
  </w:style>
  <w:style w:type="character" w:styleId="Refdenotaderodap">
    <w:name w:val="footnote reference"/>
    <w:semiHidden/>
    <w:rsid w:val="00822B8E"/>
    <w:rPr>
      <w:vertAlign w:val="superscript"/>
    </w:rPr>
  </w:style>
  <w:style w:type="paragraph" w:styleId="Textodenotaderodap">
    <w:name w:val="footnote text"/>
    <w:basedOn w:val="Normal"/>
    <w:semiHidden/>
    <w:rsid w:val="00822B8E"/>
    <w:rPr>
      <w:sz w:val="20"/>
    </w:rPr>
  </w:style>
  <w:style w:type="paragraph" w:customStyle="1" w:styleId="Resumo-Texto">
    <w:name w:val="Resumo - Texto"/>
    <w:basedOn w:val="Agradecimentos"/>
    <w:rsid w:val="00822B8E"/>
    <w:pPr>
      <w:spacing w:after="480" w:line="240" w:lineRule="auto"/>
      <w:ind w:firstLine="0"/>
    </w:pPr>
    <w:rPr>
      <w:snapToGrid/>
    </w:rPr>
  </w:style>
  <w:style w:type="paragraph" w:customStyle="1" w:styleId="Resumo-Ttulo">
    <w:name w:val="Resumo - Título"/>
    <w:basedOn w:val="Normal"/>
    <w:rsid w:val="00822B8E"/>
    <w:pPr>
      <w:spacing w:before="360" w:after="960"/>
      <w:jc w:val="center"/>
    </w:pPr>
    <w:rPr>
      <w:b/>
      <w:caps/>
      <w:snapToGrid/>
      <w:szCs w:val="24"/>
    </w:rPr>
  </w:style>
  <w:style w:type="paragraph" w:customStyle="1" w:styleId="Referncias">
    <w:name w:val="Referências"/>
    <w:basedOn w:val="Normal"/>
    <w:rsid w:val="00822B8E"/>
    <w:pPr>
      <w:widowControl/>
      <w:spacing w:after="360"/>
    </w:pPr>
    <w:rPr>
      <w:snapToGrid/>
      <w:szCs w:val="24"/>
    </w:rPr>
  </w:style>
  <w:style w:type="paragraph" w:customStyle="1" w:styleId="NmerodePgina">
    <w:name w:val="Número de Página"/>
    <w:basedOn w:val="Normal"/>
    <w:rsid w:val="00822B8E"/>
    <w:pPr>
      <w:jc w:val="right"/>
    </w:pPr>
    <w:rPr>
      <w:sz w:val="20"/>
    </w:rPr>
  </w:style>
  <w:style w:type="paragraph" w:customStyle="1" w:styleId="Legendas">
    <w:name w:val="Legendas"/>
    <w:basedOn w:val="Normal"/>
    <w:rsid w:val="00822B8E"/>
    <w:pPr>
      <w:spacing w:after="360"/>
      <w:jc w:val="left"/>
    </w:pPr>
    <w:rPr>
      <w:snapToGrid/>
      <w:sz w:val="20"/>
      <w:szCs w:val="24"/>
    </w:rPr>
  </w:style>
  <w:style w:type="paragraph" w:customStyle="1" w:styleId="NotadeRodap">
    <w:name w:val="Nota de Rodapé"/>
    <w:basedOn w:val="Normal"/>
    <w:rsid w:val="00822B8E"/>
    <w:pPr>
      <w:jc w:val="left"/>
    </w:pPr>
    <w:rPr>
      <w:snapToGrid/>
      <w:sz w:val="20"/>
    </w:rPr>
  </w:style>
  <w:style w:type="paragraph" w:styleId="Sumrio8">
    <w:name w:val="toc 8"/>
    <w:basedOn w:val="Normal"/>
    <w:next w:val="Normal"/>
    <w:autoRedefine/>
    <w:semiHidden/>
    <w:rsid w:val="00822B8E"/>
    <w:pPr>
      <w:ind w:left="1440"/>
      <w:jc w:val="left"/>
    </w:pPr>
    <w:rPr>
      <w:rFonts w:ascii="Times New Roman" w:hAnsi="Times New Roman"/>
      <w:sz w:val="20"/>
    </w:rPr>
  </w:style>
  <w:style w:type="paragraph" w:styleId="Sumrio9">
    <w:name w:val="toc 9"/>
    <w:basedOn w:val="Normal"/>
    <w:next w:val="Normal"/>
    <w:autoRedefine/>
    <w:semiHidden/>
    <w:rsid w:val="00822B8E"/>
    <w:pPr>
      <w:ind w:left="1680"/>
      <w:jc w:val="left"/>
    </w:pPr>
    <w:rPr>
      <w:rFonts w:ascii="Times New Roman" w:hAnsi="Times New Roman"/>
      <w:sz w:val="20"/>
    </w:rPr>
  </w:style>
  <w:style w:type="paragraph" w:customStyle="1" w:styleId="Sumrio">
    <w:name w:val="Sumário"/>
    <w:basedOn w:val="Normal"/>
    <w:rsid w:val="00822B8E"/>
    <w:pPr>
      <w:tabs>
        <w:tab w:val="left" w:leader="dot" w:pos="8732"/>
      </w:tabs>
      <w:spacing w:line="360" w:lineRule="auto"/>
    </w:pPr>
  </w:style>
  <w:style w:type="character" w:styleId="Hyperlink">
    <w:name w:val="Hyperlink"/>
    <w:uiPriority w:val="99"/>
    <w:rsid w:val="00822B8E"/>
    <w:rPr>
      <w:color w:val="0000FF"/>
      <w:u w:val="single"/>
    </w:rPr>
  </w:style>
  <w:style w:type="paragraph" w:styleId="Cabealho">
    <w:name w:val="header"/>
    <w:basedOn w:val="Normal"/>
    <w:rsid w:val="00822B8E"/>
    <w:pPr>
      <w:tabs>
        <w:tab w:val="center" w:pos="4419"/>
        <w:tab w:val="right" w:pos="8838"/>
      </w:tabs>
    </w:pPr>
  </w:style>
  <w:style w:type="paragraph" w:styleId="Recuodecorpodetexto">
    <w:name w:val="Body Text Indent"/>
    <w:basedOn w:val="Normal"/>
    <w:rsid w:val="00822B8E"/>
    <w:pPr>
      <w:widowControl/>
      <w:ind w:left="426" w:hanging="426"/>
    </w:pPr>
    <w:rPr>
      <w:rFonts w:ascii="Times New Roman" w:hAnsi="Times New Roman"/>
      <w:snapToGrid/>
      <w:sz w:val="28"/>
    </w:rPr>
  </w:style>
  <w:style w:type="paragraph" w:customStyle="1" w:styleId="TituloApndiceeAnexo">
    <w:name w:val="Titulo Apêndice e Anexo"/>
    <w:basedOn w:val="Normal"/>
    <w:next w:val="Pargrafo"/>
    <w:rsid w:val="00822B8E"/>
    <w:pPr>
      <w:spacing w:after="360" w:line="480" w:lineRule="auto"/>
      <w:jc w:val="center"/>
    </w:pPr>
  </w:style>
  <w:style w:type="character" w:styleId="TextodoEspaoReservado">
    <w:name w:val="Placeholder Text"/>
    <w:basedOn w:val="Fontepargpadro"/>
    <w:uiPriority w:val="99"/>
    <w:semiHidden/>
    <w:rsid w:val="003F2001"/>
    <w:rPr>
      <w:color w:val="808080"/>
    </w:rPr>
  </w:style>
  <w:style w:type="paragraph" w:customStyle="1" w:styleId="TituloTabelaeQuadro">
    <w:name w:val="Titulo Tabela e Quadro"/>
    <w:basedOn w:val="Normal"/>
    <w:rsid w:val="00822B8E"/>
    <w:pPr>
      <w:jc w:val="left"/>
    </w:pPr>
  </w:style>
  <w:style w:type="paragraph" w:customStyle="1" w:styleId="TtulodeIlustraes">
    <w:name w:val="Título de Ilustrações"/>
    <w:basedOn w:val="Normal"/>
    <w:next w:val="Fonte"/>
    <w:rsid w:val="00822B8E"/>
    <w:pPr>
      <w:jc w:val="left"/>
    </w:pPr>
    <w:rPr>
      <w:sz w:val="20"/>
    </w:rPr>
  </w:style>
  <w:style w:type="paragraph" w:customStyle="1" w:styleId="Fonte">
    <w:name w:val="Fonte"/>
    <w:basedOn w:val="Normal"/>
    <w:next w:val="Pargrafo"/>
    <w:rsid w:val="00822B8E"/>
    <w:pPr>
      <w:spacing w:line="480" w:lineRule="auto"/>
      <w:jc w:val="left"/>
    </w:pPr>
    <w:rPr>
      <w:sz w:val="20"/>
    </w:rPr>
  </w:style>
  <w:style w:type="paragraph" w:customStyle="1" w:styleId="TitulodeGrficos">
    <w:name w:val="Titulo de Gráficos"/>
    <w:basedOn w:val="TtulodeIlustraes"/>
    <w:rsid w:val="00822B8E"/>
  </w:style>
  <w:style w:type="paragraph" w:styleId="Corpodetexto">
    <w:name w:val="Body Text"/>
    <w:basedOn w:val="Normal"/>
    <w:rsid w:val="00822B8E"/>
    <w:pPr>
      <w:widowControl/>
    </w:pPr>
    <w:rPr>
      <w:rFonts w:ascii="Times New Roman" w:hAnsi="Times New Roman"/>
      <w:snapToGrid/>
      <w:sz w:val="28"/>
    </w:rPr>
  </w:style>
  <w:style w:type="character" w:styleId="Nmerodepgina0">
    <w:name w:val="page number"/>
    <w:basedOn w:val="Fontepargpadro"/>
    <w:rsid w:val="00822B8E"/>
  </w:style>
  <w:style w:type="paragraph" w:styleId="TextosemFormatao">
    <w:name w:val="Plain Text"/>
    <w:basedOn w:val="Normal"/>
    <w:rsid w:val="00822B8E"/>
    <w:pPr>
      <w:widowControl/>
      <w:jc w:val="left"/>
    </w:pPr>
    <w:rPr>
      <w:rFonts w:ascii="Courier New" w:hAnsi="Courier New" w:cs="Courier New"/>
      <w:snapToGrid/>
      <w:sz w:val="20"/>
    </w:rPr>
  </w:style>
  <w:style w:type="paragraph" w:styleId="Remissivo2">
    <w:name w:val="index 2"/>
    <w:basedOn w:val="Normal"/>
    <w:next w:val="Normal"/>
    <w:autoRedefine/>
    <w:semiHidden/>
    <w:rsid w:val="00822B8E"/>
    <w:pPr>
      <w:ind w:left="480" w:hanging="240"/>
      <w:jc w:val="left"/>
    </w:pPr>
    <w:rPr>
      <w:rFonts w:ascii="Times New Roman" w:hAnsi="Times New Roman"/>
      <w:sz w:val="18"/>
      <w:szCs w:val="18"/>
    </w:rPr>
  </w:style>
  <w:style w:type="paragraph" w:styleId="Remissivo1">
    <w:name w:val="index 1"/>
    <w:basedOn w:val="Normal"/>
    <w:next w:val="Normal"/>
    <w:autoRedefine/>
    <w:semiHidden/>
    <w:rsid w:val="00822B8E"/>
    <w:pPr>
      <w:ind w:left="240" w:hanging="240"/>
      <w:jc w:val="left"/>
    </w:pPr>
    <w:rPr>
      <w:rFonts w:ascii="Times New Roman" w:hAnsi="Times New Roman"/>
      <w:sz w:val="18"/>
      <w:szCs w:val="18"/>
    </w:rPr>
  </w:style>
  <w:style w:type="paragraph" w:styleId="Remissivo3">
    <w:name w:val="index 3"/>
    <w:basedOn w:val="Normal"/>
    <w:next w:val="Normal"/>
    <w:autoRedefine/>
    <w:semiHidden/>
    <w:rsid w:val="00822B8E"/>
    <w:pPr>
      <w:ind w:left="720" w:hanging="240"/>
      <w:jc w:val="left"/>
    </w:pPr>
    <w:rPr>
      <w:rFonts w:ascii="Times New Roman" w:hAnsi="Times New Roman"/>
      <w:sz w:val="18"/>
      <w:szCs w:val="18"/>
    </w:rPr>
  </w:style>
  <w:style w:type="paragraph" w:styleId="Remissivo4">
    <w:name w:val="index 4"/>
    <w:basedOn w:val="Normal"/>
    <w:next w:val="Normal"/>
    <w:autoRedefine/>
    <w:semiHidden/>
    <w:rsid w:val="00822B8E"/>
    <w:pPr>
      <w:ind w:left="960" w:hanging="240"/>
      <w:jc w:val="left"/>
    </w:pPr>
    <w:rPr>
      <w:rFonts w:ascii="Times New Roman" w:hAnsi="Times New Roman"/>
      <w:sz w:val="18"/>
      <w:szCs w:val="18"/>
    </w:rPr>
  </w:style>
  <w:style w:type="paragraph" w:styleId="Remissivo5">
    <w:name w:val="index 5"/>
    <w:basedOn w:val="Normal"/>
    <w:next w:val="Normal"/>
    <w:autoRedefine/>
    <w:semiHidden/>
    <w:rsid w:val="00822B8E"/>
    <w:pPr>
      <w:ind w:left="1200" w:hanging="240"/>
      <w:jc w:val="left"/>
    </w:pPr>
    <w:rPr>
      <w:rFonts w:ascii="Times New Roman" w:hAnsi="Times New Roman"/>
      <w:sz w:val="18"/>
      <w:szCs w:val="18"/>
    </w:rPr>
  </w:style>
  <w:style w:type="paragraph" w:styleId="Remissivo6">
    <w:name w:val="index 6"/>
    <w:basedOn w:val="Normal"/>
    <w:next w:val="Normal"/>
    <w:autoRedefine/>
    <w:semiHidden/>
    <w:rsid w:val="00822B8E"/>
    <w:pPr>
      <w:ind w:left="1440" w:hanging="240"/>
      <w:jc w:val="left"/>
    </w:pPr>
    <w:rPr>
      <w:rFonts w:ascii="Times New Roman" w:hAnsi="Times New Roman"/>
      <w:sz w:val="18"/>
      <w:szCs w:val="18"/>
    </w:rPr>
  </w:style>
  <w:style w:type="paragraph" w:styleId="Remissivo7">
    <w:name w:val="index 7"/>
    <w:basedOn w:val="Normal"/>
    <w:next w:val="Normal"/>
    <w:autoRedefine/>
    <w:semiHidden/>
    <w:rsid w:val="00822B8E"/>
    <w:pPr>
      <w:ind w:left="1680" w:hanging="240"/>
      <w:jc w:val="left"/>
    </w:pPr>
    <w:rPr>
      <w:rFonts w:ascii="Times New Roman" w:hAnsi="Times New Roman"/>
      <w:sz w:val="18"/>
      <w:szCs w:val="18"/>
    </w:rPr>
  </w:style>
  <w:style w:type="paragraph" w:styleId="Remissivo8">
    <w:name w:val="index 8"/>
    <w:basedOn w:val="Normal"/>
    <w:next w:val="Normal"/>
    <w:autoRedefine/>
    <w:semiHidden/>
    <w:rsid w:val="00822B8E"/>
    <w:pPr>
      <w:ind w:left="1920" w:hanging="240"/>
      <w:jc w:val="left"/>
    </w:pPr>
    <w:rPr>
      <w:rFonts w:ascii="Times New Roman" w:hAnsi="Times New Roman"/>
      <w:sz w:val="18"/>
      <w:szCs w:val="18"/>
    </w:rPr>
  </w:style>
  <w:style w:type="paragraph" w:styleId="Remissivo9">
    <w:name w:val="index 9"/>
    <w:basedOn w:val="Normal"/>
    <w:next w:val="Normal"/>
    <w:autoRedefine/>
    <w:semiHidden/>
    <w:rsid w:val="00822B8E"/>
    <w:pPr>
      <w:ind w:left="2160" w:hanging="240"/>
      <w:jc w:val="left"/>
    </w:pPr>
    <w:rPr>
      <w:rFonts w:ascii="Times New Roman" w:hAnsi="Times New Roman"/>
      <w:sz w:val="18"/>
      <w:szCs w:val="18"/>
    </w:rPr>
  </w:style>
  <w:style w:type="paragraph" w:styleId="Ttulodendiceremissivo">
    <w:name w:val="index heading"/>
    <w:basedOn w:val="Normal"/>
    <w:next w:val="Remissivo1"/>
    <w:semiHidden/>
    <w:rsid w:val="00822B8E"/>
    <w:pPr>
      <w:spacing w:before="240" w:after="120"/>
      <w:jc w:val="center"/>
    </w:pPr>
    <w:rPr>
      <w:rFonts w:ascii="Times New Roman" w:hAnsi="Times New Roman"/>
      <w:b/>
      <w:bCs/>
      <w:sz w:val="26"/>
      <w:szCs w:val="26"/>
    </w:rPr>
  </w:style>
  <w:style w:type="paragraph" w:customStyle="1" w:styleId="Default">
    <w:name w:val="Default"/>
    <w:rsid w:val="00822B8E"/>
    <w:pPr>
      <w:autoSpaceDE w:val="0"/>
      <w:autoSpaceDN w:val="0"/>
      <w:adjustRightInd w:val="0"/>
    </w:pPr>
    <w:rPr>
      <w:color w:val="000000"/>
      <w:sz w:val="24"/>
      <w:szCs w:val="24"/>
    </w:rPr>
  </w:style>
  <w:style w:type="paragraph" w:styleId="NormalWeb">
    <w:name w:val="Normal (Web)"/>
    <w:basedOn w:val="Normal"/>
    <w:rsid w:val="00822B8E"/>
    <w:pPr>
      <w:widowControl/>
      <w:spacing w:before="100" w:beforeAutospacing="1" w:after="100" w:afterAutospacing="1"/>
      <w:jc w:val="left"/>
    </w:pPr>
    <w:rPr>
      <w:rFonts w:ascii="Arial Unicode MS" w:eastAsia="Arial Unicode MS" w:hAnsi="Arial Unicode MS" w:cs="Arial Unicode MS" w:hint="eastAsia"/>
      <w:snapToGrid/>
      <w:szCs w:val="24"/>
    </w:rPr>
  </w:style>
  <w:style w:type="paragraph" w:styleId="Recuodecorpodetexto2">
    <w:name w:val="Body Text Indent 2"/>
    <w:basedOn w:val="Normal"/>
    <w:rsid w:val="00822B8E"/>
    <w:pPr>
      <w:spacing w:after="120" w:line="480" w:lineRule="auto"/>
      <w:ind w:left="283"/>
    </w:pPr>
  </w:style>
  <w:style w:type="paragraph" w:styleId="Textoembloco">
    <w:name w:val="Block Text"/>
    <w:basedOn w:val="Normal"/>
    <w:rsid w:val="00822B8E"/>
    <w:pPr>
      <w:widowControl/>
      <w:ind w:left="1701" w:right="-426" w:hanging="1559"/>
    </w:pPr>
    <w:rPr>
      <w:rFonts w:ascii="Times New Roman" w:hAnsi="Times New Roman"/>
      <w:snapToGrid/>
      <w:sz w:val="28"/>
    </w:rPr>
  </w:style>
  <w:style w:type="paragraph" w:styleId="Textodebalo">
    <w:name w:val="Balloon Text"/>
    <w:basedOn w:val="Normal"/>
    <w:link w:val="TextodebaloChar"/>
    <w:rsid w:val="003F2001"/>
    <w:rPr>
      <w:rFonts w:ascii="Tahoma" w:hAnsi="Tahoma" w:cs="Tahoma"/>
      <w:sz w:val="16"/>
      <w:szCs w:val="16"/>
    </w:rPr>
  </w:style>
  <w:style w:type="character" w:customStyle="1" w:styleId="TextodebaloChar">
    <w:name w:val="Texto de balão Char"/>
    <w:basedOn w:val="Fontepargpadro"/>
    <w:link w:val="Textodebalo"/>
    <w:rsid w:val="003F2001"/>
    <w:rPr>
      <w:rFonts w:ascii="Tahoma" w:hAnsi="Tahoma" w:cs="Tahoma"/>
      <w:snapToGrid w:val="0"/>
      <w:sz w:val="16"/>
      <w:szCs w:val="16"/>
    </w:rPr>
  </w:style>
  <w:style w:type="character" w:styleId="Refdecomentrio">
    <w:name w:val="annotation reference"/>
    <w:basedOn w:val="Fontepargpadro"/>
    <w:semiHidden/>
    <w:unhideWhenUsed/>
    <w:rsid w:val="003B3DB2"/>
    <w:rPr>
      <w:sz w:val="16"/>
      <w:szCs w:val="16"/>
    </w:rPr>
  </w:style>
  <w:style w:type="paragraph" w:styleId="Textodecomentrio">
    <w:name w:val="annotation text"/>
    <w:basedOn w:val="Normal"/>
    <w:link w:val="TextodecomentrioChar"/>
    <w:semiHidden/>
    <w:unhideWhenUsed/>
    <w:rsid w:val="003B3DB2"/>
    <w:rPr>
      <w:sz w:val="20"/>
    </w:rPr>
  </w:style>
  <w:style w:type="character" w:customStyle="1" w:styleId="TextodecomentrioChar">
    <w:name w:val="Texto de comentário Char"/>
    <w:basedOn w:val="Fontepargpadro"/>
    <w:link w:val="Textodecomentrio"/>
    <w:semiHidden/>
    <w:rsid w:val="003B3DB2"/>
    <w:rPr>
      <w:rFonts w:ascii="Arial" w:hAnsi="Arial"/>
      <w:snapToGrid w:val="0"/>
    </w:rPr>
  </w:style>
  <w:style w:type="paragraph" w:styleId="Assuntodocomentrio">
    <w:name w:val="annotation subject"/>
    <w:basedOn w:val="Textodecomentrio"/>
    <w:next w:val="Textodecomentrio"/>
    <w:link w:val="AssuntodocomentrioChar"/>
    <w:semiHidden/>
    <w:unhideWhenUsed/>
    <w:rsid w:val="003B3DB2"/>
    <w:rPr>
      <w:b/>
      <w:bCs/>
    </w:rPr>
  </w:style>
  <w:style w:type="character" w:customStyle="1" w:styleId="AssuntodocomentrioChar">
    <w:name w:val="Assunto do comentário Char"/>
    <w:basedOn w:val="TextodecomentrioChar"/>
    <w:link w:val="Assuntodocomentrio"/>
    <w:semiHidden/>
    <w:rsid w:val="003B3DB2"/>
    <w:rPr>
      <w:rFonts w:ascii="Arial" w:hAnsi="Arial"/>
      <w:b/>
      <w:bCs/>
      <w:snapToGrid w:val="0"/>
    </w:rPr>
  </w:style>
  <w:style w:type="paragraph" w:styleId="Legenda">
    <w:name w:val="caption"/>
    <w:basedOn w:val="Normal"/>
    <w:next w:val="Normal"/>
    <w:uiPriority w:val="35"/>
    <w:unhideWhenUsed/>
    <w:qFormat/>
    <w:rsid w:val="00C31B29"/>
    <w:pPr>
      <w:spacing w:after="200"/>
    </w:pPr>
    <w:rPr>
      <w:b/>
      <w:bCs/>
      <w:color w:val="4F81BD" w:themeColor="accent1"/>
      <w:sz w:val="18"/>
      <w:szCs w:val="18"/>
    </w:rPr>
  </w:style>
  <w:style w:type="character" w:customStyle="1" w:styleId="RodapChar">
    <w:name w:val="Rodapé Char"/>
    <w:basedOn w:val="Fontepargpadro"/>
    <w:link w:val="Rodap"/>
    <w:uiPriority w:val="99"/>
    <w:rsid w:val="00E127A4"/>
    <w:rPr>
      <w:rFonts w:ascii="Arial" w:hAnsi="Arial"/>
      <w:snapToGrid w:val="0"/>
      <w:sz w:val="24"/>
    </w:rPr>
  </w:style>
  <w:style w:type="table" w:styleId="Tabelacomgrade">
    <w:name w:val="Table Grid"/>
    <w:basedOn w:val="Tabelanormal"/>
    <w:rsid w:val="004D6F7F"/>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emEspaamento">
    <w:name w:val="No Spacing"/>
    <w:uiPriority w:val="1"/>
    <w:qFormat/>
    <w:rsid w:val="00291D3F"/>
    <w:pPr>
      <w:ind w:firstLine="709"/>
      <w:jc w:val="both"/>
    </w:pPr>
    <w:rPr>
      <w:rFonts w:eastAsia="Calibri"/>
      <w:sz w:val="24"/>
      <w:szCs w:val="22"/>
      <w:lang w:eastAsia="en-US"/>
    </w:rPr>
  </w:style>
  <w:style w:type="table" w:customStyle="1" w:styleId="Tabelacomgrade1">
    <w:name w:val="Tabela com grade1"/>
    <w:basedOn w:val="Tabelanormal"/>
    <w:next w:val="Tabelacomgrade"/>
    <w:uiPriority w:val="59"/>
    <w:rsid w:val="00F079FE"/>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turezadotrabalho0">
    <w:name w:val="Natureza do trabalho"/>
    <w:basedOn w:val="Normal"/>
    <w:rsid w:val="006774B0"/>
    <w:pPr>
      <w:widowControl/>
      <w:tabs>
        <w:tab w:val="left" w:pos="-170"/>
        <w:tab w:val="left" w:pos="8547"/>
      </w:tabs>
      <w:ind w:left="4536"/>
    </w:pPr>
    <w:rPr>
      <w:snapToGrid/>
      <w:szCs w:val="24"/>
    </w:rPr>
  </w:style>
  <w:style w:type="paragraph" w:styleId="Corpodetexto2">
    <w:name w:val="Body Text 2"/>
    <w:basedOn w:val="Normal"/>
    <w:link w:val="Corpodetexto2Char"/>
    <w:semiHidden/>
    <w:unhideWhenUsed/>
    <w:rsid w:val="006774B0"/>
    <w:pPr>
      <w:spacing w:after="120" w:line="480" w:lineRule="auto"/>
    </w:pPr>
  </w:style>
  <w:style w:type="character" w:customStyle="1" w:styleId="Corpodetexto2Char">
    <w:name w:val="Corpo de texto 2 Char"/>
    <w:basedOn w:val="Fontepargpadro"/>
    <w:link w:val="Corpodetexto2"/>
    <w:semiHidden/>
    <w:rsid w:val="006774B0"/>
    <w:rPr>
      <w:rFonts w:ascii="Arial" w:hAnsi="Arial"/>
      <w:snapToGrid w:val="0"/>
      <w:sz w:val="24"/>
    </w:rPr>
  </w:style>
  <w:style w:type="paragraph" w:customStyle="1" w:styleId="TtuloPrePs">
    <w:name w:val="Título Pré e Pós"/>
    <w:basedOn w:val="Normal"/>
    <w:next w:val="Normal"/>
    <w:rsid w:val="006774B0"/>
    <w:pPr>
      <w:spacing w:after="360" w:line="360" w:lineRule="auto"/>
      <w:jc w:val="center"/>
    </w:pPr>
    <w:rPr>
      <w:b/>
      <w:caps/>
      <w:snapToGrid/>
      <w:szCs w:val="24"/>
    </w:rPr>
  </w:style>
  <w:style w:type="paragraph" w:customStyle="1" w:styleId="Ttulodotrabalho0">
    <w:name w:val="Título do trabalho"/>
    <w:basedOn w:val="Normal"/>
    <w:rsid w:val="006774B0"/>
    <w:pPr>
      <w:spacing w:line="360" w:lineRule="auto"/>
      <w:jc w:val="center"/>
    </w:pPr>
    <w:rPr>
      <w:b/>
      <w:caps/>
      <w:snapToGrid/>
      <w:sz w:val="36"/>
      <w:szCs w:val="36"/>
    </w:rPr>
  </w:style>
  <w:style w:type="paragraph" w:customStyle="1" w:styleId="Resumo">
    <w:name w:val="Resumo"/>
    <w:basedOn w:val="Normal"/>
    <w:rsid w:val="00124226"/>
    <w:pPr>
      <w:spacing w:line="360" w:lineRule="auto"/>
    </w:pPr>
    <w:rPr>
      <w:snapToGrid/>
      <w:szCs w:val="24"/>
    </w:rPr>
  </w:style>
  <w:style w:type="character" w:customStyle="1" w:styleId="apple-converted-space">
    <w:name w:val="apple-converted-space"/>
    <w:basedOn w:val="Fontepargpadro"/>
    <w:rsid w:val="009E10B7"/>
  </w:style>
  <w:style w:type="character" w:customStyle="1" w:styleId="Legenda1">
    <w:name w:val="Legenda1"/>
    <w:basedOn w:val="Fontepargpadro"/>
    <w:rsid w:val="00B65E1E"/>
  </w:style>
  <w:style w:type="paragraph" w:styleId="PargrafodaLista">
    <w:name w:val="List Paragraph"/>
    <w:basedOn w:val="Normal"/>
    <w:uiPriority w:val="34"/>
    <w:qFormat/>
    <w:rsid w:val="00D47DB8"/>
    <w:pPr>
      <w:ind w:left="720"/>
      <w:contextualSpacing/>
    </w:pPr>
  </w:style>
  <w:style w:type="paragraph" w:styleId="Ttulo">
    <w:name w:val="Title"/>
    <w:basedOn w:val="Normal"/>
    <w:next w:val="Normal"/>
    <w:link w:val="TtuloChar"/>
    <w:qFormat/>
    <w:rsid w:val="008764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876410"/>
    <w:rPr>
      <w:rFonts w:asciiTheme="majorHAnsi" w:eastAsiaTheme="majorEastAsia" w:hAnsiTheme="majorHAnsi" w:cstheme="majorBidi"/>
      <w:snapToGrid w:val="0"/>
      <w:color w:val="17365D" w:themeColor="text2" w:themeShade="BF"/>
      <w:spacing w:val="5"/>
      <w:kern w:val="28"/>
      <w:sz w:val="52"/>
      <w:szCs w:val="52"/>
    </w:rPr>
  </w:style>
  <w:style w:type="character" w:styleId="RefernciaSutil">
    <w:name w:val="Subtle Reference"/>
    <w:basedOn w:val="Fontepargpadro"/>
    <w:uiPriority w:val="31"/>
    <w:qFormat/>
    <w:rsid w:val="00D0196A"/>
    <w:rPr>
      <w:smallCaps/>
      <w:color w:val="C0504D" w:themeColor="accent2"/>
      <w:u w:val="single"/>
    </w:rPr>
  </w:style>
  <w:style w:type="character" w:styleId="nfase">
    <w:name w:val="Emphasis"/>
    <w:basedOn w:val="Fontepargpadro"/>
    <w:uiPriority w:val="20"/>
    <w:qFormat/>
    <w:rsid w:val="00555B21"/>
    <w:rPr>
      <w:i/>
      <w:iCs/>
    </w:rPr>
  </w:style>
  <w:style w:type="paragraph" w:styleId="ndicedeilustraes">
    <w:name w:val="table of figures"/>
    <w:basedOn w:val="Normal"/>
    <w:next w:val="Normal"/>
    <w:uiPriority w:val="99"/>
    <w:unhideWhenUsed/>
    <w:rsid w:val="00D5273C"/>
  </w:style>
  <w:style w:type="paragraph" w:customStyle="1" w:styleId="titulogeral">
    <w:name w:val="titulo geral"/>
    <w:basedOn w:val="Ttulo1"/>
    <w:qFormat/>
    <w:rsid w:val="00516D8F"/>
    <w:pPr>
      <w:pageBreakBefore w:val="0"/>
      <w:widowControl/>
      <w:tabs>
        <w:tab w:val="clear" w:pos="227"/>
      </w:tabs>
      <w:spacing w:after="0"/>
      <w:jc w:val="both"/>
    </w:pPr>
    <w:rPr>
      <w:rFonts w:eastAsia="Calibri"/>
      <w:bCs/>
      <w:snapToGrid/>
      <w:szCs w:val="24"/>
    </w:rPr>
  </w:style>
  <w:style w:type="character" w:styleId="Forte">
    <w:name w:val="Strong"/>
    <w:basedOn w:val="Fontepargpadro"/>
    <w:uiPriority w:val="22"/>
    <w:qFormat/>
    <w:rsid w:val="00775693"/>
    <w:rPr>
      <w:b/>
      <w:bCs/>
    </w:rPr>
  </w:style>
  <w:style w:type="paragraph" w:styleId="Subttulo">
    <w:name w:val="Subtitle"/>
    <w:basedOn w:val="Normal"/>
    <w:next w:val="Normal"/>
    <w:link w:val="SubttuloChar"/>
    <w:qFormat/>
    <w:rsid w:val="001256DB"/>
    <w:pPr>
      <w:numPr>
        <w:ilvl w:val="1"/>
      </w:numPr>
      <w:spacing w:before="120" w:line="360" w:lineRule="auto"/>
      <w:jc w:val="left"/>
    </w:pPr>
    <w:rPr>
      <w:rFonts w:ascii="Times New Roman" w:eastAsiaTheme="majorEastAsia" w:hAnsi="Times New Roman" w:cstheme="majorBidi"/>
      <w:b/>
      <w:iCs/>
      <w:color w:val="000000" w:themeColor="text1"/>
      <w:spacing w:val="15"/>
      <w:szCs w:val="24"/>
    </w:rPr>
  </w:style>
  <w:style w:type="character" w:customStyle="1" w:styleId="SubttuloChar">
    <w:name w:val="Subtítulo Char"/>
    <w:basedOn w:val="Fontepargpadro"/>
    <w:link w:val="Subttulo"/>
    <w:rsid w:val="001256DB"/>
    <w:rPr>
      <w:rFonts w:eastAsiaTheme="majorEastAsia" w:cstheme="majorBidi"/>
      <w:b/>
      <w:iCs/>
      <w:snapToGrid w:val="0"/>
      <w:color w:val="000000" w:themeColor="text1"/>
      <w:spacing w:val="15"/>
      <w:sz w:val="24"/>
      <w:szCs w:val="24"/>
    </w:rPr>
  </w:style>
  <w:style w:type="paragraph" w:customStyle="1" w:styleId="refbiblio">
    <w:name w:val="ref biblio"/>
    <w:basedOn w:val="Normal"/>
    <w:next w:val="Normal"/>
    <w:qFormat/>
    <w:rsid w:val="00B522DE"/>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28378330">
      <w:bodyDiv w:val="1"/>
      <w:marLeft w:val="0"/>
      <w:marRight w:val="0"/>
      <w:marTop w:val="0"/>
      <w:marBottom w:val="0"/>
      <w:divBdr>
        <w:top w:val="none" w:sz="0" w:space="0" w:color="auto"/>
        <w:left w:val="none" w:sz="0" w:space="0" w:color="auto"/>
        <w:bottom w:val="none" w:sz="0" w:space="0" w:color="auto"/>
        <w:right w:val="none" w:sz="0" w:space="0" w:color="auto"/>
      </w:divBdr>
      <w:divsChild>
        <w:div w:id="882254900">
          <w:marLeft w:val="0"/>
          <w:marRight w:val="0"/>
          <w:marTop w:val="0"/>
          <w:marBottom w:val="0"/>
          <w:divBdr>
            <w:top w:val="none" w:sz="0" w:space="0" w:color="auto"/>
            <w:left w:val="none" w:sz="0" w:space="0" w:color="auto"/>
            <w:bottom w:val="none" w:sz="0" w:space="0" w:color="auto"/>
            <w:right w:val="none" w:sz="0" w:space="0" w:color="auto"/>
          </w:divBdr>
        </w:div>
      </w:divsChild>
    </w:div>
    <w:div w:id="434863459">
      <w:bodyDiv w:val="1"/>
      <w:marLeft w:val="0"/>
      <w:marRight w:val="0"/>
      <w:marTop w:val="0"/>
      <w:marBottom w:val="0"/>
      <w:divBdr>
        <w:top w:val="none" w:sz="0" w:space="0" w:color="auto"/>
        <w:left w:val="none" w:sz="0" w:space="0" w:color="auto"/>
        <w:bottom w:val="none" w:sz="0" w:space="0" w:color="auto"/>
        <w:right w:val="none" w:sz="0" w:space="0" w:color="auto"/>
      </w:divBdr>
      <w:divsChild>
        <w:div w:id="570702284">
          <w:marLeft w:val="0"/>
          <w:marRight w:val="0"/>
          <w:marTop w:val="0"/>
          <w:marBottom w:val="0"/>
          <w:divBdr>
            <w:top w:val="none" w:sz="0" w:space="0" w:color="auto"/>
            <w:left w:val="none" w:sz="0" w:space="0" w:color="auto"/>
            <w:bottom w:val="none" w:sz="0" w:space="0" w:color="auto"/>
            <w:right w:val="none" w:sz="0" w:space="0" w:color="auto"/>
          </w:divBdr>
        </w:div>
        <w:div w:id="1706710690">
          <w:marLeft w:val="0"/>
          <w:marRight w:val="0"/>
          <w:marTop w:val="0"/>
          <w:marBottom w:val="0"/>
          <w:divBdr>
            <w:top w:val="none" w:sz="0" w:space="0" w:color="auto"/>
            <w:left w:val="none" w:sz="0" w:space="0" w:color="auto"/>
            <w:bottom w:val="none" w:sz="0" w:space="0" w:color="auto"/>
            <w:right w:val="none" w:sz="0" w:space="0" w:color="auto"/>
          </w:divBdr>
        </w:div>
      </w:divsChild>
    </w:div>
    <w:div w:id="542837167">
      <w:bodyDiv w:val="1"/>
      <w:marLeft w:val="0"/>
      <w:marRight w:val="0"/>
      <w:marTop w:val="0"/>
      <w:marBottom w:val="0"/>
      <w:divBdr>
        <w:top w:val="none" w:sz="0" w:space="0" w:color="auto"/>
        <w:left w:val="none" w:sz="0" w:space="0" w:color="auto"/>
        <w:bottom w:val="none" w:sz="0" w:space="0" w:color="auto"/>
        <w:right w:val="none" w:sz="0" w:space="0" w:color="auto"/>
      </w:divBdr>
    </w:div>
    <w:div w:id="552086642">
      <w:bodyDiv w:val="1"/>
      <w:marLeft w:val="0"/>
      <w:marRight w:val="0"/>
      <w:marTop w:val="0"/>
      <w:marBottom w:val="0"/>
      <w:divBdr>
        <w:top w:val="none" w:sz="0" w:space="0" w:color="auto"/>
        <w:left w:val="none" w:sz="0" w:space="0" w:color="auto"/>
        <w:bottom w:val="none" w:sz="0" w:space="0" w:color="auto"/>
        <w:right w:val="none" w:sz="0" w:space="0" w:color="auto"/>
      </w:divBdr>
    </w:div>
    <w:div w:id="644772895">
      <w:bodyDiv w:val="1"/>
      <w:marLeft w:val="0"/>
      <w:marRight w:val="0"/>
      <w:marTop w:val="0"/>
      <w:marBottom w:val="0"/>
      <w:divBdr>
        <w:top w:val="none" w:sz="0" w:space="0" w:color="auto"/>
        <w:left w:val="none" w:sz="0" w:space="0" w:color="auto"/>
        <w:bottom w:val="none" w:sz="0" w:space="0" w:color="auto"/>
        <w:right w:val="none" w:sz="0" w:space="0" w:color="auto"/>
      </w:divBdr>
    </w:div>
    <w:div w:id="728530545">
      <w:bodyDiv w:val="1"/>
      <w:marLeft w:val="0"/>
      <w:marRight w:val="0"/>
      <w:marTop w:val="0"/>
      <w:marBottom w:val="0"/>
      <w:divBdr>
        <w:top w:val="none" w:sz="0" w:space="0" w:color="auto"/>
        <w:left w:val="none" w:sz="0" w:space="0" w:color="auto"/>
        <w:bottom w:val="none" w:sz="0" w:space="0" w:color="auto"/>
        <w:right w:val="none" w:sz="0" w:space="0" w:color="auto"/>
      </w:divBdr>
    </w:div>
    <w:div w:id="887884578">
      <w:bodyDiv w:val="1"/>
      <w:marLeft w:val="0"/>
      <w:marRight w:val="0"/>
      <w:marTop w:val="0"/>
      <w:marBottom w:val="0"/>
      <w:divBdr>
        <w:top w:val="none" w:sz="0" w:space="0" w:color="auto"/>
        <w:left w:val="none" w:sz="0" w:space="0" w:color="auto"/>
        <w:bottom w:val="none" w:sz="0" w:space="0" w:color="auto"/>
        <w:right w:val="none" w:sz="0" w:space="0" w:color="auto"/>
      </w:divBdr>
    </w:div>
    <w:div w:id="1085491538">
      <w:bodyDiv w:val="1"/>
      <w:marLeft w:val="0"/>
      <w:marRight w:val="0"/>
      <w:marTop w:val="0"/>
      <w:marBottom w:val="0"/>
      <w:divBdr>
        <w:top w:val="none" w:sz="0" w:space="0" w:color="auto"/>
        <w:left w:val="none" w:sz="0" w:space="0" w:color="auto"/>
        <w:bottom w:val="none" w:sz="0" w:space="0" w:color="auto"/>
        <w:right w:val="none" w:sz="0" w:space="0" w:color="auto"/>
      </w:divBdr>
    </w:div>
    <w:div w:id="1521430161">
      <w:bodyDiv w:val="1"/>
      <w:marLeft w:val="0"/>
      <w:marRight w:val="0"/>
      <w:marTop w:val="0"/>
      <w:marBottom w:val="0"/>
      <w:divBdr>
        <w:top w:val="none" w:sz="0" w:space="0" w:color="auto"/>
        <w:left w:val="none" w:sz="0" w:space="0" w:color="auto"/>
        <w:bottom w:val="none" w:sz="0" w:space="0" w:color="auto"/>
        <w:right w:val="none" w:sz="0" w:space="0" w:color="auto"/>
      </w:divBdr>
    </w:div>
    <w:div w:id="1548028940">
      <w:bodyDiv w:val="1"/>
      <w:marLeft w:val="0"/>
      <w:marRight w:val="0"/>
      <w:marTop w:val="0"/>
      <w:marBottom w:val="0"/>
      <w:divBdr>
        <w:top w:val="none" w:sz="0" w:space="0" w:color="auto"/>
        <w:left w:val="none" w:sz="0" w:space="0" w:color="auto"/>
        <w:bottom w:val="none" w:sz="0" w:space="0" w:color="auto"/>
        <w:right w:val="none" w:sz="0" w:space="0" w:color="auto"/>
      </w:divBdr>
    </w:div>
    <w:div w:id="1587375594">
      <w:bodyDiv w:val="1"/>
      <w:marLeft w:val="0"/>
      <w:marRight w:val="0"/>
      <w:marTop w:val="0"/>
      <w:marBottom w:val="0"/>
      <w:divBdr>
        <w:top w:val="none" w:sz="0" w:space="0" w:color="auto"/>
        <w:left w:val="none" w:sz="0" w:space="0" w:color="auto"/>
        <w:bottom w:val="none" w:sz="0" w:space="0" w:color="auto"/>
        <w:right w:val="none" w:sz="0" w:space="0" w:color="auto"/>
      </w:divBdr>
    </w:div>
    <w:div w:id="1822234390">
      <w:bodyDiv w:val="1"/>
      <w:marLeft w:val="0"/>
      <w:marRight w:val="0"/>
      <w:marTop w:val="0"/>
      <w:marBottom w:val="0"/>
      <w:divBdr>
        <w:top w:val="none" w:sz="0" w:space="0" w:color="auto"/>
        <w:left w:val="none" w:sz="0" w:space="0" w:color="auto"/>
        <w:bottom w:val="none" w:sz="0" w:space="0" w:color="auto"/>
        <w:right w:val="none" w:sz="0" w:space="0" w:color="auto"/>
      </w:divBdr>
      <w:divsChild>
        <w:div w:id="990450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oleObject" Target="embeddings/oleObject2.bin"/><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1.xml"/><Relationship Id="rId22" Type="http://schemas.openxmlformats.org/officeDocument/2006/relationships/hyperlink" Target="http://www.bmf.com.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UPERU~1\CONFIG~1\Temp\Rar$DI13.4109\NormasABN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ARQUIVOS\AREA%20DO%20USUARIO\Desktop\Monografia\produ&#231;&#227;o%20de%20milho%20e%20soja%20CONAB.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ARQUIVOS\AREA%20DO%20USUARIO\Desktop\Dados%20bovespa\SOJA%20gr&#225;fico%20e%20seri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style val="1"/>
  <c:chart>
    <c:autoTitleDeleted val="1"/>
    <c:plotArea>
      <c:layout>
        <c:manualLayout>
          <c:layoutTarget val="inner"/>
          <c:xMode val="edge"/>
          <c:yMode val="edge"/>
          <c:x val="0.18032309780538652"/>
          <c:y val="5.6415242302029316E-2"/>
          <c:w val="0.49305379538639477"/>
          <c:h val="0.70316561039626169"/>
        </c:manualLayout>
      </c:layout>
      <c:lineChart>
        <c:grouping val="standard"/>
        <c:ser>
          <c:idx val="0"/>
          <c:order val="0"/>
          <c:tx>
            <c:strRef>
              <c:f>Plan1!$G$4</c:f>
              <c:strCache>
                <c:ptCount val="1"/>
                <c:pt idx="0">
                  <c:v>Produção de soja em mil toneladas</c:v>
                </c:pt>
              </c:strCache>
            </c:strRef>
          </c:tx>
          <c:marker>
            <c:symbol val="none"/>
          </c:marker>
          <c:cat>
            <c:strRef>
              <c:f>Plan1!$F$5:$F$29</c:f>
              <c:strCache>
                <c:ptCount val="25"/>
                <c:pt idx="0">
                  <c:v>1990/91</c:v>
                </c:pt>
                <c:pt idx="1">
                  <c:v>1991/92</c:v>
                </c:pt>
                <c:pt idx="2">
                  <c:v>1992/93</c:v>
                </c:pt>
                <c:pt idx="3">
                  <c:v>1993/94</c:v>
                </c:pt>
                <c:pt idx="4">
                  <c:v>1994/95</c:v>
                </c:pt>
                <c:pt idx="5">
                  <c:v>1995/96</c:v>
                </c:pt>
                <c:pt idx="6">
                  <c:v>1996/97</c:v>
                </c:pt>
                <c:pt idx="7">
                  <c:v>1997/98</c:v>
                </c:pt>
                <c:pt idx="8">
                  <c:v>1998/99</c:v>
                </c:pt>
                <c:pt idx="9">
                  <c:v>1999/00</c:v>
                </c:pt>
                <c:pt idx="10">
                  <c:v>2000/01</c:v>
                </c:pt>
                <c:pt idx="11">
                  <c:v>2001/02</c:v>
                </c:pt>
                <c:pt idx="12">
                  <c:v>2002/03</c:v>
                </c:pt>
                <c:pt idx="13">
                  <c:v>2003/04</c:v>
                </c:pt>
                <c:pt idx="14">
                  <c:v>2004/05</c:v>
                </c:pt>
                <c:pt idx="15">
                  <c:v>2005/06</c:v>
                </c:pt>
                <c:pt idx="16">
                  <c:v>2006/07</c:v>
                </c:pt>
                <c:pt idx="17">
                  <c:v>2007/08</c:v>
                </c:pt>
                <c:pt idx="18">
                  <c:v>2008/09</c:v>
                </c:pt>
                <c:pt idx="19">
                  <c:v>2009/10 </c:v>
                </c:pt>
                <c:pt idx="20">
                  <c:v>2010/11 </c:v>
                </c:pt>
                <c:pt idx="21">
                  <c:v>2011/12</c:v>
                </c:pt>
                <c:pt idx="22">
                  <c:v>2012/13</c:v>
                </c:pt>
                <c:pt idx="23">
                  <c:v>2013/14</c:v>
                </c:pt>
                <c:pt idx="24">
                  <c:v>2014/15</c:v>
                </c:pt>
              </c:strCache>
            </c:strRef>
          </c:cat>
          <c:val>
            <c:numRef>
              <c:f>Plan1!$G$5:$G$29</c:f>
              <c:numCache>
                <c:formatCode>_(* #,##0.0_);_(* \(#,##0.0\);_(* "-"?_);_(@_)</c:formatCode>
                <c:ptCount val="25"/>
                <c:pt idx="0">
                  <c:v>15394.5</c:v>
                </c:pt>
                <c:pt idx="1">
                  <c:v>19418.599999999897</c:v>
                </c:pt>
                <c:pt idx="2">
                  <c:v>23042.1</c:v>
                </c:pt>
                <c:pt idx="3">
                  <c:v>25059.200000000001</c:v>
                </c:pt>
                <c:pt idx="4">
                  <c:v>25934.1</c:v>
                </c:pt>
                <c:pt idx="5">
                  <c:v>23189.7</c:v>
                </c:pt>
                <c:pt idx="6">
                  <c:v>26160</c:v>
                </c:pt>
                <c:pt idx="7">
                  <c:v>31369.9</c:v>
                </c:pt>
                <c:pt idx="8">
                  <c:v>30765</c:v>
                </c:pt>
                <c:pt idx="9">
                  <c:v>32890</c:v>
                </c:pt>
                <c:pt idx="10">
                  <c:v>38431.800000000003</c:v>
                </c:pt>
                <c:pt idx="11">
                  <c:v>42230</c:v>
                </c:pt>
                <c:pt idx="12">
                  <c:v>52017.5</c:v>
                </c:pt>
                <c:pt idx="13">
                  <c:v>49792.7</c:v>
                </c:pt>
                <c:pt idx="14">
                  <c:v>52304.6</c:v>
                </c:pt>
                <c:pt idx="15">
                  <c:v>55027.1</c:v>
                </c:pt>
                <c:pt idx="16">
                  <c:v>58391.8</c:v>
                </c:pt>
                <c:pt idx="17">
                  <c:v>60017.7</c:v>
                </c:pt>
                <c:pt idx="18" formatCode="_(* #,##0.0_);_(* \(#,##0.0\);_(* \-?_);_(@_)">
                  <c:v>57165.5</c:v>
                </c:pt>
                <c:pt idx="19" formatCode="_(* #,##0.0_);_(* \(#,##0.0\);_(* \-?_);_(@_)">
                  <c:v>68688.2</c:v>
                </c:pt>
                <c:pt idx="20" formatCode="_(* #,##0.0_);_(* \(#,##0.0\);_(* \-?_);_(@_)">
                  <c:v>75324.3</c:v>
                </c:pt>
                <c:pt idx="21" formatCode="_(* #,##0.0_);_(* \(#,##0.0\);_(* \-?_);_(@_)">
                  <c:v>66383</c:v>
                </c:pt>
                <c:pt idx="22" formatCode="_(* #,##0.0_);_(* \(#,##0.0\);_(* \-?_);_(@_)">
                  <c:v>81499.399999999994</c:v>
                </c:pt>
                <c:pt idx="23" formatCode="_(* #,##0.0_);_(* \(#,##0.0\);_(* \-?_);_(@_)">
                  <c:v>86120.8</c:v>
                </c:pt>
                <c:pt idx="24" formatCode="_(* #,##0.0_);_(* \(#,##0.0\);_(* \-?_);_(@_)">
                  <c:v>96228</c:v>
                </c:pt>
              </c:numCache>
            </c:numRef>
          </c:val>
        </c:ser>
        <c:ser>
          <c:idx val="1"/>
          <c:order val="1"/>
          <c:tx>
            <c:strRef>
              <c:f>Plan1!$H$4</c:f>
              <c:strCache>
                <c:ptCount val="1"/>
                <c:pt idx="0">
                  <c:v>Produção de milho  em mil toneladas</c:v>
                </c:pt>
              </c:strCache>
            </c:strRef>
          </c:tx>
          <c:marker>
            <c:symbol val="none"/>
          </c:marker>
          <c:cat>
            <c:strRef>
              <c:f>Plan1!$F$5:$F$29</c:f>
              <c:strCache>
                <c:ptCount val="25"/>
                <c:pt idx="0">
                  <c:v>1990/91</c:v>
                </c:pt>
                <c:pt idx="1">
                  <c:v>1991/92</c:v>
                </c:pt>
                <c:pt idx="2">
                  <c:v>1992/93</c:v>
                </c:pt>
                <c:pt idx="3">
                  <c:v>1993/94</c:v>
                </c:pt>
                <c:pt idx="4">
                  <c:v>1994/95</c:v>
                </c:pt>
                <c:pt idx="5">
                  <c:v>1995/96</c:v>
                </c:pt>
                <c:pt idx="6">
                  <c:v>1996/97</c:v>
                </c:pt>
                <c:pt idx="7">
                  <c:v>1997/98</c:v>
                </c:pt>
                <c:pt idx="8">
                  <c:v>1998/99</c:v>
                </c:pt>
                <c:pt idx="9">
                  <c:v>1999/00</c:v>
                </c:pt>
                <c:pt idx="10">
                  <c:v>2000/01</c:v>
                </c:pt>
                <c:pt idx="11">
                  <c:v>2001/02</c:v>
                </c:pt>
                <c:pt idx="12">
                  <c:v>2002/03</c:v>
                </c:pt>
                <c:pt idx="13">
                  <c:v>2003/04</c:v>
                </c:pt>
                <c:pt idx="14">
                  <c:v>2004/05</c:v>
                </c:pt>
                <c:pt idx="15">
                  <c:v>2005/06</c:v>
                </c:pt>
                <c:pt idx="16">
                  <c:v>2006/07</c:v>
                </c:pt>
                <c:pt idx="17">
                  <c:v>2007/08</c:v>
                </c:pt>
                <c:pt idx="18">
                  <c:v>2008/09</c:v>
                </c:pt>
                <c:pt idx="19">
                  <c:v>2009/10 </c:v>
                </c:pt>
                <c:pt idx="20">
                  <c:v>2010/11 </c:v>
                </c:pt>
                <c:pt idx="21">
                  <c:v>2011/12</c:v>
                </c:pt>
                <c:pt idx="22">
                  <c:v>2012/13</c:v>
                </c:pt>
                <c:pt idx="23">
                  <c:v>2013/14</c:v>
                </c:pt>
                <c:pt idx="24">
                  <c:v>2014/15</c:v>
                </c:pt>
              </c:strCache>
            </c:strRef>
          </c:cat>
          <c:val>
            <c:numRef>
              <c:f>Plan1!$H$5:$H$29</c:f>
              <c:numCache>
                <c:formatCode>_(* #,##0.0_);_(* \(#,##0.0\);_(* "-"?_);_(@_)</c:formatCode>
                <c:ptCount val="25"/>
                <c:pt idx="0">
                  <c:v>24096.1</c:v>
                </c:pt>
                <c:pt idx="1">
                  <c:v>30771.200000000001</c:v>
                </c:pt>
                <c:pt idx="2">
                  <c:v>29207.7</c:v>
                </c:pt>
                <c:pt idx="3">
                  <c:v>33173.699999999997</c:v>
                </c:pt>
                <c:pt idx="4">
                  <c:v>37441.9</c:v>
                </c:pt>
                <c:pt idx="5">
                  <c:v>32404.7</c:v>
                </c:pt>
                <c:pt idx="6">
                  <c:v>35715.599999999999</c:v>
                </c:pt>
                <c:pt idx="7">
                  <c:v>30187.8</c:v>
                </c:pt>
                <c:pt idx="8">
                  <c:v>32393.4</c:v>
                </c:pt>
                <c:pt idx="9">
                  <c:v>31640.5</c:v>
                </c:pt>
                <c:pt idx="10">
                  <c:v>42289.7</c:v>
                </c:pt>
                <c:pt idx="11">
                  <c:v>35266.800000000003</c:v>
                </c:pt>
                <c:pt idx="12">
                  <c:v>47410.9</c:v>
                </c:pt>
                <c:pt idx="13">
                  <c:v>42128.5</c:v>
                </c:pt>
                <c:pt idx="14">
                  <c:v>35006.699999999997</c:v>
                </c:pt>
                <c:pt idx="15">
                  <c:v>42514.9</c:v>
                </c:pt>
                <c:pt idx="16">
                  <c:v>51369.9</c:v>
                </c:pt>
                <c:pt idx="17">
                  <c:v>58652.3</c:v>
                </c:pt>
                <c:pt idx="18" formatCode="_(* #,##0.0_);_(* \(#,##0.0\);_(* \-?_);_(@_)">
                  <c:v>51003.8</c:v>
                </c:pt>
                <c:pt idx="19" formatCode="_(* #,##0.0_);_(* \(#,##0.0\);_(* \-?_);_(@_)">
                  <c:v>56018.1</c:v>
                </c:pt>
                <c:pt idx="20" formatCode="_(* #,##0.0_);_(* \(#,##0.0\);_(* \-?_);_(@_)">
                  <c:v>57406.9</c:v>
                </c:pt>
                <c:pt idx="21" formatCode="_(* #,##0.0_);_(* \(#,##0.0\);_(* \-?_);_(@_)">
                  <c:v>72979.5</c:v>
                </c:pt>
                <c:pt idx="22" formatCode="#,##0.0">
                  <c:v>81505.7</c:v>
                </c:pt>
                <c:pt idx="23" formatCode="#,##0.0">
                  <c:v>80051.7</c:v>
                </c:pt>
                <c:pt idx="24" formatCode="#,##0.0">
                  <c:v>84672.4</c:v>
                </c:pt>
              </c:numCache>
            </c:numRef>
          </c:val>
        </c:ser>
        <c:marker val="1"/>
        <c:axId val="76328960"/>
        <c:axId val="76331264"/>
      </c:lineChart>
      <c:catAx>
        <c:axId val="76328960"/>
        <c:scaling>
          <c:orientation val="minMax"/>
        </c:scaling>
        <c:axPos val="b"/>
        <c:majorTickMark val="none"/>
        <c:tickLblPos val="nextTo"/>
        <c:crossAx val="76331264"/>
        <c:crosses val="autoZero"/>
        <c:auto val="1"/>
        <c:lblAlgn val="ctr"/>
        <c:lblOffset val="100"/>
      </c:catAx>
      <c:valAx>
        <c:axId val="76331264"/>
        <c:scaling>
          <c:orientation val="minMax"/>
        </c:scaling>
        <c:axPos val="l"/>
        <c:majorGridlines/>
        <c:title>
          <c:tx>
            <c:rich>
              <a:bodyPr/>
              <a:lstStyle/>
              <a:p>
                <a:pPr>
                  <a:defRPr/>
                </a:pPr>
                <a:r>
                  <a:rPr lang="pt-BR"/>
                  <a:t>Em mil toneladas</a:t>
                </a:r>
              </a:p>
            </c:rich>
          </c:tx>
        </c:title>
        <c:numFmt formatCode="_(* #,##0.0_);_(* \(#,##0.0\);_(* &quot;-&quot;?_);_(@_)" sourceLinked="1"/>
        <c:majorTickMark val="none"/>
        <c:tickLblPos val="nextTo"/>
        <c:crossAx val="76328960"/>
        <c:crosses val="autoZero"/>
        <c:crossBetween val="between"/>
      </c:valAx>
    </c:plotArea>
    <c:legend>
      <c:legendPos val="r"/>
      <c:layout>
        <c:manualLayout>
          <c:xMode val="edge"/>
          <c:yMode val="edge"/>
          <c:x val="0.67343864181715207"/>
          <c:y val="6.9766628990435592E-2"/>
          <c:w val="0.31521577161602282"/>
          <c:h val="0.29110568657808006"/>
        </c:manualLayout>
      </c:layout>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pt-BR"/>
  <c:style val="1"/>
  <c:chart>
    <c:plotArea>
      <c:layout>
        <c:manualLayout>
          <c:layoutTarget val="inner"/>
          <c:xMode val="edge"/>
          <c:yMode val="edge"/>
          <c:x val="0.1356198131891477"/>
          <c:y val="5.1400554097404488E-2"/>
          <c:w val="0.7476381379220548"/>
          <c:h val="0.8326195683872849"/>
        </c:manualLayout>
      </c:layout>
      <c:barChart>
        <c:barDir val="col"/>
        <c:grouping val="clustered"/>
        <c:ser>
          <c:idx val="0"/>
          <c:order val="0"/>
          <c:tx>
            <c:strRef>
              <c:f>Plan1!$B$4</c:f>
              <c:strCache>
                <c:ptCount val="1"/>
                <c:pt idx="0">
                  <c:v>Milho</c:v>
                </c:pt>
              </c:strCache>
            </c:strRef>
          </c:tx>
          <c:cat>
            <c:numRef>
              <c:f>Plan1!$A$5:$A$20</c:f>
              <c:numCache>
                <c:formatCode>General</c:formatCode>
                <c:ptCount val="1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numCache>
            </c:numRef>
          </c:cat>
          <c:val>
            <c:numRef>
              <c:f>Plan1!$B$5:$B$20</c:f>
              <c:numCache>
                <c:formatCode>General</c:formatCode>
                <c:ptCount val="16"/>
                <c:pt idx="0">
                  <c:v>9.4661750000000016</c:v>
                </c:pt>
                <c:pt idx="1">
                  <c:v>497.32945000000001</c:v>
                </c:pt>
                <c:pt idx="2" formatCode="#,##0">
                  <c:v>267.59929899999969</c:v>
                </c:pt>
                <c:pt idx="3" formatCode="#,##0">
                  <c:v>375.15772299999998</c:v>
                </c:pt>
                <c:pt idx="4" formatCode="#,##0">
                  <c:v>597.354333</c:v>
                </c:pt>
                <c:pt idx="5" formatCode="#,##0">
                  <c:v>120.928461</c:v>
                </c:pt>
                <c:pt idx="6" formatCode="#,##0">
                  <c:v>481.89403399999969</c:v>
                </c:pt>
                <c:pt idx="7" formatCode="#,##0">
                  <c:v>1918.8400610000001</c:v>
                </c:pt>
                <c:pt idx="8" formatCode="#,##0">
                  <c:v>1405.171666</c:v>
                </c:pt>
                <c:pt idx="9" formatCode="#,##0">
                  <c:v>1302.149964</c:v>
                </c:pt>
                <c:pt idx="10" formatCode="#,##0">
                  <c:v>2215.5497580000001</c:v>
                </c:pt>
                <c:pt idx="11" formatCode="#,##0">
                  <c:v>2716.3536320000208</c:v>
                </c:pt>
                <c:pt idx="12" formatCode="#,##0">
                  <c:v>5383.3375819999992</c:v>
                </c:pt>
                <c:pt idx="13" formatCode="#,##0">
                  <c:v>6307.63141</c:v>
                </c:pt>
                <c:pt idx="14" formatCode="#,##0">
                  <c:v>3931.9140310000012</c:v>
                </c:pt>
                <c:pt idx="15" formatCode="#,##0">
                  <c:v>5008.9634769999993</c:v>
                </c:pt>
              </c:numCache>
            </c:numRef>
          </c:val>
        </c:ser>
        <c:ser>
          <c:idx val="1"/>
          <c:order val="1"/>
          <c:tx>
            <c:strRef>
              <c:f>Plan1!$C$4</c:f>
              <c:strCache>
                <c:ptCount val="1"/>
                <c:pt idx="0">
                  <c:v>Soja</c:v>
                </c:pt>
              </c:strCache>
            </c:strRef>
          </c:tx>
          <c:cat>
            <c:numRef>
              <c:f>Plan1!$A$5:$A$20</c:f>
              <c:numCache>
                <c:formatCode>General</c:formatCode>
                <c:ptCount val="16"/>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numCache>
            </c:numRef>
          </c:cat>
          <c:val>
            <c:numRef>
              <c:f>Plan1!$C$5:$C$20</c:f>
              <c:numCache>
                <c:formatCode>#,##0</c:formatCode>
                <c:ptCount val="16"/>
                <c:pt idx="0">
                  <c:v>2187.878569</c:v>
                </c:pt>
                <c:pt idx="1">
                  <c:v>2725.5078899999853</c:v>
                </c:pt>
                <c:pt idx="2">
                  <c:v>3031.9839630000001</c:v>
                </c:pt>
                <c:pt idx="3">
                  <c:v>4290.4429270000001</c:v>
                </c:pt>
                <c:pt idx="4">
                  <c:v>5394.9065610000034</c:v>
                </c:pt>
                <c:pt idx="5">
                  <c:v>5345.0471549999993</c:v>
                </c:pt>
                <c:pt idx="6">
                  <c:v>5663.424043</c:v>
                </c:pt>
                <c:pt idx="7">
                  <c:v>6709.381085</c:v>
                </c:pt>
                <c:pt idx="8">
                  <c:v>10952.196540999999</c:v>
                </c:pt>
                <c:pt idx="9">
                  <c:v>11424.282738000014</c:v>
                </c:pt>
                <c:pt idx="10">
                  <c:v>11042.999978999997</c:v>
                </c:pt>
                <c:pt idx="11">
                  <c:v>16327.286538</c:v>
                </c:pt>
                <c:pt idx="12">
                  <c:v>17455.200215999997</c:v>
                </c:pt>
                <c:pt idx="13">
                  <c:v>22812.299141</c:v>
                </c:pt>
                <c:pt idx="14">
                  <c:v>23277.378054000001</c:v>
                </c:pt>
                <c:pt idx="15">
                  <c:v>20983.574665999997</c:v>
                </c:pt>
              </c:numCache>
            </c:numRef>
          </c:val>
        </c:ser>
        <c:gapWidth val="300"/>
        <c:axId val="81599104"/>
        <c:axId val="81635584"/>
      </c:barChart>
      <c:catAx>
        <c:axId val="81599104"/>
        <c:scaling>
          <c:orientation val="minMax"/>
        </c:scaling>
        <c:axPos val="b"/>
        <c:numFmt formatCode="General" sourceLinked="1"/>
        <c:majorTickMark val="none"/>
        <c:tickLblPos val="nextTo"/>
        <c:crossAx val="81635584"/>
        <c:crosses val="autoZero"/>
        <c:auto val="1"/>
        <c:lblAlgn val="ctr"/>
        <c:lblOffset val="100"/>
      </c:catAx>
      <c:valAx>
        <c:axId val="81635584"/>
        <c:scaling>
          <c:orientation val="minMax"/>
        </c:scaling>
        <c:axPos val="l"/>
        <c:majorGridlines/>
        <c:title>
          <c:tx>
            <c:rich>
              <a:bodyPr/>
              <a:lstStyle/>
              <a:p>
                <a:pPr>
                  <a:defRPr/>
                </a:pPr>
                <a:r>
                  <a:rPr lang="pt-BR"/>
                  <a:t>US$ FOB em milhões</a:t>
                </a:r>
              </a:p>
            </c:rich>
          </c:tx>
        </c:title>
        <c:numFmt formatCode="General" sourceLinked="1"/>
        <c:tickLblPos val="nextTo"/>
        <c:crossAx val="81599104"/>
        <c:crosses val="autoZero"/>
        <c:crossBetween val="between"/>
      </c:valAx>
    </c:plotArea>
    <c:legend>
      <c:legendPos val="r"/>
      <c:layout>
        <c:manualLayout>
          <c:xMode val="edge"/>
          <c:yMode val="edge"/>
          <c:x val="0.89631278139840842"/>
          <c:y val="4.9411334359067249E-2"/>
          <c:w val="8.8456583266517272E-2"/>
          <c:h val="0.17320798262286191"/>
        </c:manualLayout>
      </c:layout>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pt-BR"/>
  <c:style val="1"/>
  <c:chart>
    <c:autoTitleDeleted val="1"/>
    <c:plotArea>
      <c:layout>
        <c:manualLayout>
          <c:layoutTarget val="inner"/>
          <c:xMode val="edge"/>
          <c:yMode val="edge"/>
          <c:x val="0.10930406321402691"/>
          <c:y val="5.2568748508709122E-2"/>
          <c:w val="0.52653917764902902"/>
          <c:h val="0.65800599498926271"/>
        </c:manualLayout>
      </c:layout>
      <c:lineChart>
        <c:grouping val="standard"/>
        <c:ser>
          <c:idx val="0"/>
          <c:order val="0"/>
          <c:tx>
            <c:strRef>
              <c:f>CEPEA_13092016000925!$F$5</c:f>
              <c:strCache>
                <c:ptCount val="1"/>
                <c:pt idx="0">
                  <c:v>Preço de ajuste atual da soja </c:v>
                </c:pt>
              </c:strCache>
            </c:strRef>
          </c:tx>
          <c:marker>
            <c:symbol val="none"/>
          </c:marker>
          <c:cat>
            <c:strRef>
              <c:f>CEPEA_13092016000925!$E$6:$E$1055</c:f>
              <c:strCache>
                <c:ptCount val="1050"/>
                <c:pt idx="0">
                  <c:v>08/06/2012</c:v>
                </c:pt>
                <c:pt idx="1">
                  <c:v>11/06/2012</c:v>
                </c:pt>
                <c:pt idx="2">
                  <c:v>12/06/2012</c:v>
                </c:pt>
                <c:pt idx="3">
                  <c:v>13/06/2012</c:v>
                </c:pt>
                <c:pt idx="4">
                  <c:v>14/06/2012</c:v>
                </c:pt>
                <c:pt idx="5">
                  <c:v>15/06/2012</c:v>
                </c:pt>
                <c:pt idx="6">
                  <c:v>18/06/2012</c:v>
                </c:pt>
                <c:pt idx="7">
                  <c:v>19/06/2012</c:v>
                </c:pt>
                <c:pt idx="8">
                  <c:v>20/06/2012</c:v>
                </c:pt>
                <c:pt idx="9">
                  <c:v>21/06/2012</c:v>
                </c:pt>
                <c:pt idx="10">
                  <c:v>22/06/2012</c:v>
                </c:pt>
                <c:pt idx="11">
                  <c:v>25/06/2012</c:v>
                </c:pt>
                <c:pt idx="12">
                  <c:v>26/06/2012</c:v>
                </c:pt>
                <c:pt idx="13">
                  <c:v>27/06/2012</c:v>
                </c:pt>
                <c:pt idx="14">
                  <c:v>28/06/2012</c:v>
                </c:pt>
                <c:pt idx="15">
                  <c:v>29/06/2012</c:v>
                </c:pt>
                <c:pt idx="16">
                  <c:v>02/07/2012</c:v>
                </c:pt>
                <c:pt idx="17">
                  <c:v>03/07/2012</c:v>
                </c:pt>
                <c:pt idx="18">
                  <c:v>04/07/2012</c:v>
                </c:pt>
                <c:pt idx="19">
                  <c:v>05/07/2012</c:v>
                </c:pt>
                <c:pt idx="20">
                  <c:v>06/07/2012</c:v>
                </c:pt>
                <c:pt idx="21">
                  <c:v>10/07/2012</c:v>
                </c:pt>
                <c:pt idx="22">
                  <c:v>11/07/2012</c:v>
                </c:pt>
                <c:pt idx="23">
                  <c:v>12/07/2012</c:v>
                </c:pt>
                <c:pt idx="24">
                  <c:v>13/07/2012</c:v>
                </c:pt>
                <c:pt idx="25">
                  <c:v>16/07/2012</c:v>
                </c:pt>
                <c:pt idx="26">
                  <c:v>17/07/2012</c:v>
                </c:pt>
                <c:pt idx="27">
                  <c:v>18/07/2012</c:v>
                </c:pt>
                <c:pt idx="28">
                  <c:v>19/07/2012</c:v>
                </c:pt>
                <c:pt idx="29">
                  <c:v>20/07/2012</c:v>
                </c:pt>
                <c:pt idx="30">
                  <c:v>23/07/2012</c:v>
                </c:pt>
                <c:pt idx="31">
                  <c:v>24/07/2012</c:v>
                </c:pt>
                <c:pt idx="32">
                  <c:v>25/07/2012</c:v>
                </c:pt>
                <c:pt idx="33">
                  <c:v>26/07/2012</c:v>
                </c:pt>
                <c:pt idx="34">
                  <c:v>27/07/2012</c:v>
                </c:pt>
                <c:pt idx="35">
                  <c:v>30/07/2012</c:v>
                </c:pt>
                <c:pt idx="36">
                  <c:v>31/07/2012</c:v>
                </c:pt>
                <c:pt idx="37">
                  <c:v>01/08/2012</c:v>
                </c:pt>
                <c:pt idx="38">
                  <c:v>02/08/2012</c:v>
                </c:pt>
                <c:pt idx="39">
                  <c:v>03/08/2012</c:v>
                </c:pt>
                <c:pt idx="40">
                  <c:v>06/08/2012</c:v>
                </c:pt>
                <c:pt idx="41">
                  <c:v>07/08/2012</c:v>
                </c:pt>
                <c:pt idx="42">
                  <c:v>08/08/2012</c:v>
                </c:pt>
                <c:pt idx="43">
                  <c:v>09/08/2012</c:v>
                </c:pt>
                <c:pt idx="44">
                  <c:v>10/08/2012</c:v>
                </c:pt>
                <c:pt idx="45">
                  <c:v>13/08/2012</c:v>
                </c:pt>
                <c:pt idx="46">
                  <c:v>14/08/2012</c:v>
                </c:pt>
                <c:pt idx="47">
                  <c:v>15/08/2012</c:v>
                </c:pt>
                <c:pt idx="48">
                  <c:v>16/08/2012</c:v>
                </c:pt>
                <c:pt idx="49">
                  <c:v>17/08/2012</c:v>
                </c:pt>
                <c:pt idx="50">
                  <c:v>20/08/2012</c:v>
                </c:pt>
                <c:pt idx="51">
                  <c:v>21/08/2012</c:v>
                </c:pt>
                <c:pt idx="52">
                  <c:v>22/08/2012</c:v>
                </c:pt>
                <c:pt idx="53">
                  <c:v>23/08/2012</c:v>
                </c:pt>
                <c:pt idx="54">
                  <c:v>24/08/2012</c:v>
                </c:pt>
                <c:pt idx="55">
                  <c:v>27/08/2012</c:v>
                </c:pt>
                <c:pt idx="56">
                  <c:v>28/08/2012</c:v>
                </c:pt>
                <c:pt idx="57">
                  <c:v>29/08/2012</c:v>
                </c:pt>
                <c:pt idx="58">
                  <c:v>30/08/2012</c:v>
                </c:pt>
                <c:pt idx="59">
                  <c:v>31/08/2012</c:v>
                </c:pt>
                <c:pt idx="60">
                  <c:v>03/09/2012</c:v>
                </c:pt>
                <c:pt idx="61">
                  <c:v>04/09/2012</c:v>
                </c:pt>
                <c:pt idx="62">
                  <c:v>05/09/2012</c:v>
                </c:pt>
                <c:pt idx="63">
                  <c:v>06/09/2012</c:v>
                </c:pt>
                <c:pt idx="64">
                  <c:v>10/09/2012</c:v>
                </c:pt>
                <c:pt idx="65">
                  <c:v>11/09/2012</c:v>
                </c:pt>
                <c:pt idx="66">
                  <c:v>12/09/2012</c:v>
                </c:pt>
                <c:pt idx="67">
                  <c:v>13/09/2012</c:v>
                </c:pt>
                <c:pt idx="68">
                  <c:v>14/09/2012</c:v>
                </c:pt>
                <c:pt idx="69">
                  <c:v>17/09/2012</c:v>
                </c:pt>
                <c:pt idx="70">
                  <c:v>18/09/2012</c:v>
                </c:pt>
                <c:pt idx="71">
                  <c:v>19/09/2012</c:v>
                </c:pt>
                <c:pt idx="72">
                  <c:v>20/09/2012</c:v>
                </c:pt>
                <c:pt idx="73">
                  <c:v>21/09/2012</c:v>
                </c:pt>
                <c:pt idx="74">
                  <c:v>24/09/2012</c:v>
                </c:pt>
                <c:pt idx="75">
                  <c:v>25/09/2012</c:v>
                </c:pt>
                <c:pt idx="76">
                  <c:v>26/09/2012</c:v>
                </c:pt>
                <c:pt idx="77">
                  <c:v>27/09/2012</c:v>
                </c:pt>
                <c:pt idx="78">
                  <c:v>28/09/2012</c:v>
                </c:pt>
                <c:pt idx="79">
                  <c:v>01/10/2012</c:v>
                </c:pt>
                <c:pt idx="80">
                  <c:v>02/10/2012</c:v>
                </c:pt>
                <c:pt idx="81">
                  <c:v>03/10/2012</c:v>
                </c:pt>
                <c:pt idx="82">
                  <c:v>04/10/2012</c:v>
                </c:pt>
                <c:pt idx="83">
                  <c:v>05/10/2012</c:v>
                </c:pt>
                <c:pt idx="84">
                  <c:v>08/10/2012</c:v>
                </c:pt>
                <c:pt idx="85">
                  <c:v>09/10/2012</c:v>
                </c:pt>
                <c:pt idx="86">
                  <c:v>10/10/2012</c:v>
                </c:pt>
                <c:pt idx="87">
                  <c:v>11/10/2012</c:v>
                </c:pt>
                <c:pt idx="88">
                  <c:v>15/10/2012</c:v>
                </c:pt>
                <c:pt idx="89">
                  <c:v>16/10/2012</c:v>
                </c:pt>
                <c:pt idx="90">
                  <c:v>17/10/2012</c:v>
                </c:pt>
                <c:pt idx="91">
                  <c:v>18/10/2012</c:v>
                </c:pt>
                <c:pt idx="92">
                  <c:v>19/10/2012</c:v>
                </c:pt>
                <c:pt idx="93">
                  <c:v>22/10/2012</c:v>
                </c:pt>
                <c:pt idx="94">
                  <c:v>23/10/2012</c:v>
                </c:pt>
                <c:pt idx="95">
                  <c:v>24/10/2012</c:v>
                </c:pt>
                <c:pt idx="96">
                  <c:v>25/10/2012</c:v>
                </c:pt>
                <c:pt idx="97">
                  <c:v>26/10/2012</c:v>
                </c:pt>
                <c:pt idx="98">
                  <c:v>29/10/2012</c:v>
                </c:pt>
                <c:pt idx="99">
                  <c:v>30/10/2012</c:v>
                </c:pt>
                <c:pt idx="100">
                  <c:v>31/10/2012</c:v>
                </c:pt>
                <c:pt idx="101">
                  <c:v>01/11/2012</c:v>
                </c:pt>
                <c:pt idx="102">
                  <c:v>05/11/2012</c:v>
                </c:pt>
                <c:pt idx="103">
                  <c:v>06/11/2012</c:v>
                </c:pt>
                <c:pt idx="104">
                  <c:v>07/11/2012</c:v>
                </c:pt>
                <c:pt idx="105">
                  <c:v>08/11/2012</c:v>
                </c:pt>
                <c:pt idx="106">
                  <c:v>09/11/2012</c:v>
                </c:pt>
                <c:pt idx="107">
                  <c:v>13/11/2012</c:v>
                </c:pt>
                <c:pt idx="108">
                  <c:v>14/11/2012</c:v>
                </c:pt>
                <c:pt idx="109">
                  <c:v>16/11/2012</c:v>
                </c:pt>
                <c:pt idx="110">
                  <c:v>19/11/2012</c:v>
                </c:pt>
                <c:pt idx="111">
                  <c:v>21/11/2012</c:v>
                </c:pt>
                <c:pt idx="112">
                  <c:v>22/11/2012</c:v>
                </c:pt>
                <c:pt idx="113">
                  <c:v>23/11/2012</c:v>
                </c:pt>
                <c:pt idx="114">
                  <c:v>26/11/2012</c:v>
                </c:pt>
                <c:pt idx="115">
                  <c:v>27/11/2012</c:v>
                </c:pt>
                <c:pt idx="116">
                  <c:v>28/11/2012</c:v>
                </c:pt>
                <c:pt idx="117">
                  <c:v>29/11/2012</c:v>
                </c:pt>
                <c:pt idx="118">
                  <c:v>30/11/2012</c:v>
                </c:pt>
                <c:pt idx="119">
                  <c:v>03/12/2012</c:v>
                </c:pt>
                <c:pt idx="120">
                  <c:v>04/12/2012</c:v>
                </c:pt>
                <c:pt idx="121">
                  <c:v>05/12/2012</c:v>
                </c:pt>
                <c:pt idx="122">
                  <c:v>06/12/2012</c:v>
                </c:pt>
                <c:pt idx="123">
                  <c:v>07/12/2012</c:v>
                </c:pt>
                <c:pt idx="124">
                  <c:v>10/12/2012</c:v>
                </c:pt>
                <c:pt idx="125">
                  <c:v>11/12/2012</c:v>
                </c:pt>
                <c:pt idx="126">
                  <c:v>12/12/2012</c:v>
                </c:pt>
                <c:pt idx="127">
                  <c:v>13/12/2012</c:v>
                </c:pt>
                <c:pt idx="128">
                  <c:v>14/12/2012</c:v>
                </c:pt>
                <c:pt idx="129">
                  <c:v>17/12/2012</c:v>
                </c:pt>
                <c:pt idx="130">
                  <c:v>18/12/2012</c:v>
                </c:pt>
                <c:pt idx="131">
                  <c:v>19/12/2012</c:v>
                </c:pt>
                <c:pt idx="132">
                  <c:v>20/12/2012</c:v>
                </c:pt>
                <c:pt idx="133">
                  <c:v>21/12/2012</c:v>
                </c:pt>
                <c:pt idx="134">
                  <c:v>26/12/2012</c:v>
                </c:pt>
                <c:pt idx="135">
                  <c:v>27/12/2012</c:v>
                </c:pt>
                <c:pt idx="136">
                  <c:v>28/12/2012</c:v>
                </c:pt>
                <c:pt idx="137">
                  <c:v>02/01/2013</c:v>
                </c:pt>
                <c:pt idx="138">
                  <c:v>03/01/2013</c:v>
                </c:pt>
                <c:pt idx="139">
                  <c:v>04/01/2013</c:v>
                </c:pt>
                <c:pt idx="140">
                  <c:v>07/01/2013</c:v>
                </c:pt>
                <c:pt idx="141">
                  <c:v>08/01/2013</c:v>
                </c:pt>
                <c:pt idx="142">
                  <c:v>09/01/2013</c:v>
                </c:pt>
                <c:pt idx="143">
                  <c:v>10/01/2013</c:v>
                </c:pt>
                <c:pt idx="144">
                  <c:v>11/01/2013</c:v>
                </c:pt>
                <c:pt idx="145">
                  <c:v>14/01/2013</c:v>
                </c:pt>
                <c:pt idx="146">
                  <c:v>15/01/2013</c:v>
                </c:pt>
                <c:pt idx="147">
                  <c:v>16/01/2013</c:v>
                </c:pt>
                <c:pt idx="148">
                  <c:v>17/01/2013</c:v>
                </c:pt>
                <c:pt idx="149">
                  <c:v>18/01/2013</c:v>
                </c:pt>
                <c:pt idx="150">
                  <c:v>21/01/2013</c:v>
                </c:pt>
                <c:pt idx="151">
                  <c:v>22/01/2013</c:v>
                </c:pt>
                <c:pt idx="152">
                  <c:v>23/01/2013</c:v>
                </c:pt>
                <c:pt idx="153">
                  <c:v>24/01/2013</c:v>
                </c:pt>
                <c:pt idx="154">
                  <c:v>28/01/2013</c:v>
                </c:pt>
                <c:pt idx="155">
                  <c:v>29/01/2013</c:v>
                </c:pt>
                <c:pt idx="156">
                  <c:v>30/01/2013</c:v>
                </c:pt>
                <c:pt idx="157">
                  <c:v>31/01/2013</c:v>
                </c:pt>
                <c:pt idx="158">
                  <c:v>01/02/2013</c:v>
                </c:pt>
                <c:pt idx="159">
                  <c:v>04/02/2013</c:v>
                </c:pt>
                <c:pt idx="160">
                  <c:v>05/02/2013</c:v>
                </c:pt>
                <c:pt idx="161">
                  <c:v>06/02/2013</c:v>
                </c:pt>
                <c:pt idx="162">
                  <c:v>07/02/2013</c:v>
                </c:pt>
                <c:pt idx="163">
                  <c:v>08/02/2013</c:v>
                </c:pt>
                <c:pt idx="164">
                  <c:v>13/02/2013</c:v>
                </c:pt>
                <c:pt idx="165">
                  <c:v>14/02/2013</c:v>
                </c:pt>
                <c:pt idx="166">
                  <c:v>15/02/2013</c:v>
                </c:pt>
                <c:pt idx="167">
                  <c:v>18/02/2013</c:v>
                </c:pt>
                <c:pt idx="168">
                  <c:v>19/02/2013</c:v>
                </c:pt>
                <c:pt idx="169">
                  <c:v>20/02/2013</c:v>
                </c:pt>
                <c:pt idx="170">
                  <c:v>21/02/2013</c:v>
                </c:pt>
                <c:pt idx="171">
                  <c:v>22/02/2013</c:v>
                </c:pt>
                <c:pt idx="172">
                  <c:v>25/02/2013</c:v>
                </c:pt>
                <c:pt idx="173">
                  <c:v>26/02/2013</c:v>
                </c:pt>
                <c:pt idx="174">
                  <c:v>27/02/2013</c:v>
                </c:pt>
                <c:pt idx="175">
                  <c:v>28/02/2013</c:v>
                </c:pt>
                <c:pt idx="176">
                  <c:v>01/03/2013</c:v>
                </c:pt>
                <c:pt idx="177">
                  <c:v>04/03/2013</c:v>
                </c:pt>
                <c:pt idx="178">
                  <c:v>05/03/2013</c:v>
                </c:pt>
                <c:pt idx="179">
                  <c:v>06/03/2013</c:v>
                </c:pt>
                <c:pt idx="180">
                  <c:v>07/03/2013</c:v>
                </c:pt>
                <c:pt idx="181">
                  <c:v>08/03/2013</c:v>
                </c:pt>
                <c:pt idx="182">
                  <c:v>11/03/2013</c:v>
                </c:pt>
                <c:pt idx="183">
                  <c:v>12/03/2013</c:v>
                </c:pt>
                <c:pt idx="184">
                  <c:v>13/03/2013</c:v>
                </c:pt>
                <c:pt idx="185">
                  <c:v>14/03/2013</c:v>
                </c:pt>
                <c:pt idx="186">
                  <c:v>15/03/2013</c:v>
                </c:pt>
                <c:pt idx="187">
                  <c:v>18/03/2013</c:v>
                </c:pt>
                <c:pt idx="188">
                  <c:v>19/03/2013</c:v>
                </c:pt>
                <c:pt idx="189">
                  <c:v>20/03/2013</c:v>
                </c:pt>
                <c:pt idx="190">
                  <c:v>21/03/2013</c:v>
                </c:pt>
                <c:pt idx="191">
                  <c:v>22/03/2013</c:v>
                </c:pt>
                <c:pt idx="192">
                  <c:v>25/03/2013</c:v>
                </c:pt>
                <c:pt idx="193">
                  <c:v>26/03/2013</c:v>
                </c:pt>
                <c:pt idx="194">
                  <c:v>27/03/2013</c:v>
                </c:pt>
                <c:pt idx="195">
                  <c:v>28/03/2013</c:v>
                </c:pt>
                <c:pt idx="196">
                  <c:v>01/04/2013</c:v>
                </c:pt>
                <c:pt idx="197">
                  <c:v>02/04/2013</c:v>
                </c:pt>
                <c:pt idx="198">
                  <c:v>03/04/2013</c:v>
                </c:pt>
                <c:pt idx="199">
                  <c:v>04/04/2013</c:v>
                </c:pt>
                <c:pt idx="200">
                  <c:v>05/04/2013</c:v>
                </c:pt>
                <c:pt idx="201">
                  <c:v>08/04/2013</c:v>
                </c:pt>
                <c:pt idx="202">
                  <c:v>09/04/2013</c:v>
                </c:pt>
                <c:pt idx="203">
                  <c:v>10/04/2013</c:v>
                </c:pt>
                <c:pt idx="204">
                  <c:v>11/04/2013</c:v>
                </c:pt>
                <c:pt idx="205">
                  <c:v>12/04/2013</c:v>
                </c:pt>
                <c:pt idx="206">
                  <c:v>15/04/2013</c:v>
                </c:pt>
                <c:pt idx="207">
                  <c:v>16/04/2013</c:v>
                </c:pt>
                <c:pt idx="208">
                  <c:v>17/04/2013</c:v>
                </c:pt>
                <c:pt idx="209">
                  <c:v>18/04/2013</c:v>
                </c:pt>
                <c:pt idx="210">
                  <c:v>19/04/2013</c:v>
                </c:pt>
                <c:pt idx="211">
                  <c:v>22/04/2013</c:v>
                </c:pt>
                <c:pt idx="212">
                  <c:v>23/04/2013</c:v>
                </c:pt>
                <c:pt idx="213">
                  <c:v>24/04/2013</c:v>
                </c:pt>
                <c:pt idx="214">
                  <c:v>25/04/2013</c:v>
                </c:pt>
                <c:pt idx="215">
                  <c:v>26/04/2013</c:v>
                </c:pt>
                <c:pt idx="216">
                  <c:v>29/04/2013</c:v>
                </c:pt>
                <c:pt idx="217">
                  <c:v>30/04/2013</c:v>
                </c:pt>
                <c:pt idx="218">
                  <c:v>02/05/2013</c:v>
                </c:pt>
                <c:pt idx="219">
                  <c:v>03/05/2013</c:v>
                </c:pt>
                <c:pt idx="220">
                  <c:v>06/05/2013</c:v>
                </c:pt>
                <c:pt idx="221">
                  <c:v>07/05/2013</c:v>
                </c:pt>
                <c:pt idx="222">
                  <c:v>08/05/2013</c:v>
                </c:pt>
                <c:pt idx="223">
                  <c:v>09/05/2013</c:v>
                </c:pt>
                <c:pt idx="224">
                  <c:v>10/05/2013</c:v>
                </c:pt>
                <c:pt idx="225">
                  <c:v>13/05/2013</c:v>
                </c:pt>
                <c:pt idx="226">
                  <c:v>14/05/2013</c:v>
                </c:pt>
                <c:pt idx="227">
                  <c:v>15/05/2013</c:v>
                </c:pt>
                <c:pt idx="228">
                  <c:v>16/05/2013</c:v>
                </c:pt>
                <c:pt idx="229">
                  <c:v>17/05/2013</c:v>
                </c:pt>
                <c:pt idx="230">
                  <c:v>20/05/2013</c:v>
                </c:pt>
                <c:pt idx="231">
                  <c:v>21/05/2013</c:v>
                </c:pt>
                <c:pt idx="232">
                  <c:v>22/05/2013</c:v>
                </c:pt>
                <c:pt idx="233">
                  <c:v>23/05/2013</c:v>
                </c:pt>
                <c:pt idx="234">
                  <c:v>24/05/2013</c:v>
                </c:pt>
                <c:pt idx="235">
                  <c:v>27/05/2013</c:v>
                </c:pt>
                <c:pt idx="236">
                  <c:v>28/05/2013</c:v>
                </c:pt>
                <c:pt idx="237">
                  <c:v>29/05/2013</c:v>
                </c:pt>
                <c:pt idx="238">
                  <c:v>31/05/2013</c:v>
                </c:pt>
                <c:pt idx="239">
                  <c:v>03/06/2013</c:v>
                </c:pt>
                <c:pt idx="240">
                  <c:v>04/06/2013</c:v>
                </c:pt>
                <c:pt idx="241">
                  <c:v>05/06/2013</c:v>
                </c:pt>
                <c:pt idx="242">
                  <c:v>06/06/2013</c:v>
                </c:pt>
                <c:pt idx="243">
                  <c:v>07/06/2013</c:v>
                </c:pt>
                <c:pt idx="244">
                  <c:v>10/06/2013</c:v>
                </c:pt>
                <c:pt idx="245">
                  <c:v>11/06/2013</c:v>
                </c:pt>
                <c:pt idx="246">
                  <c:v>12/06/2013</c:v>
                </c:pt>
                <c:pt idx="247">
                  <c:v>13/06/2013</c:v>
                </c:pt>
                <c:pt idx="248">
                  <c:v>14/06/2013</c:v>
                </c:pt>
                <c:pt idx="249">
                  <c:v>17/06/2013</c:v>
                </c:pt>
                <c:pt idx="250">
                  <c:v>18/06/2013</c:v>
                </c:pt>
                <c:pt idx="251">
                  <c:v>19/06/2013</c:v>
                </c:pt>
                <c:pt idx="252">
                  <c:v>20/06/2013</c:v>
                </c:pt>
                <c:pt idx="253">
                  <c:v>21/06/2013</c:v>
                </c:pt>
                <c:pt idx="254">
                  <c:v>24/06/2013</c:v>
                </c:pt>
                <c:pt idx="255">
                  <c:v>25/06/2013</c:v>
                </c:pt>
                <c:pt idx="256">
                  <c:v>26/06/2013</c:v>
                </c:pt>
                <c:pt idx="257">
                  <c:v>27/06/2013</c:v>
                </c:pt>
                <c:pt idx="258">
                  <c:v>28/06/2013</c:v>
                </c:pt>
                <c:pt idx="259">
                  <c:v>01/07/2013</c:v>
                </c:pt>
                <c:pt idx="260">
                  <c:v>02/07/2013</c:v>
                </c:pt>
                <c:pt idx="261">
                  <c:v>03/07/2013</c:v>
                </c:pt>
                <c:pt idx="262">
                  <c:v>04/07/2013</c:v>
                </c:pt>
                <c:pt idx="263">
                  <c:v>05/07/2013</c:v>
                </c:pt>
                <c:pt idx="264">
                  <c:v>08/07/2013</c:v>
                </c:pt>
                <c:pt idx="265">
                  <c:v>10/07/2013</c:v>
                </c:pt>
                <c:pt idx="266">
                  <c:v>11/07/2013</c:v>
                </c:pt>
                <c:pt idx="267">
                  <c:v>12/07/2013</c:v>
                </c:pt>
                <c:pt idx="268">
                  <c:v>15/07/2013</c:v>
                </c:pt>
                <c:pt idx="269">
                  <c:v>16/07/2013</c:v>
                </c:pt>
                <c:pt idx="270">
                  <c:v>17/07/2013</c:v>
                </c:pt>
                <c:pt idx="271">
                  <c:v>18/07/2013</c:v>
                </c:pt>
                <c:pt idx="272">
                  <c:v>19/07/2013</c:v>
                </c:pt>
                <c:pt idx="273">
                  <c:v>22/07/2013</c:v>
                </c:pt>
                <c:pt idx="274">
                  <c:v>23/07/2013</c:v>
                </c:pt>
                <c:pt idx="275">
                  <c:v>24/07/2013</c:v>
                </c:pt>
                <c:pt idx="276">
                  <c:v>25/07/2013</c:v>
                </c:pt>
                <c:pt idx="277">
                  <c:v>26/07/2013</c:v>
                </c:pt>
                <c:pt idx="278">
                  <c:v>29/07/2013</c:v>
                </c:pt>
                <c:pt idx="279">
                  <c:v>31/07/2013</c:v>
                </c:pt>
                <c:pt idx="280">
                  <c:v>01/08/2013</c:v>
                </c:pt>
                <c:pt idx="281">
                  <c:v>02/08/2013</c:v>
                </c:pt>
                <c:pt idx="282">
                  <c:v>05/08/2013</c:v>
                </c:pt>
                <c:pt idx="283">
                  <c:v>06/08/2013</c:v>
                </c:pt>
                <c:pt idx="284">
                  <c:v>07/08/2013</c:v>
                </c:pt>
                <c:pt idx="285">
                  <c:v>08/08/2013</c:v>
                </c:pt>
                <c:pt idx="286">
                  <c:v>09/08/2013</c:v>
                </c:pt>
                <c:pt idx="287">
                  <c:v>12/08/2013</c:v>
                </c:pt>
                <c:pt idx="288">
                  <c:v>13/08/2013</c:v>
                </c:pt>
                <c:pt idx="289">
                  <c:v>14/08/2013</c:v>
                </c:pt>
                <c:pt idx="290">
                  <c:v>15/08/2013</c:v>
                </c:pt>
                <c:pt idx="291">
                  <c:v>16/08/2013</c:v>
                </c:pt>
                <c:pt idx="292">
                  <c:v>19/08/2013</c:v>
                </c:pt>
                <c:pt idx="293">
                  <c:v>20/08/2013</c:v>
                </c:pt>
                <c:pt idx="294">
                  <c:v>21/08/2013</c:v>
                </c:pt>
                <c:pt idx="295">
                  <c:v>22/08/2013</c:v>
                </c:pt>
                <c:pt idx="296">
                  <c:v>23/08/2013</c:v>
                </c:pt>
                <c:pt idx="297">
                  <c:v>26/08/2013</c:v>
                </c:pt>
                <c:pt idx="298">
                  <c:v>27/08/2013</c:v>
                </c:pt>
                <c:pt idx="299">
                  <c:v>28/08/2013</c:v>
                </c:pt>
                <c:pt idx="300">
                  <c:v>29/08/2013</c:v>
                </c:pt>
                <c:pt idx="301">
                  <c:v>30/08/2013</c:v>
                </c:pt>
                <c:pt idx="302">
                  <c:v>02/09/2013</c:v>
                </c:pt>
                <c:pt idx="303">
                  <c:v>03/09/2013</c:v>
                </c:pt>
                <c:pt idx="304">
                  <c:v>04/09/2013</c:v>
                </c:pt>
                <c:pt idx="305">
                  <c:v>05/09/2013</c:v>
                </c:pt>
                <c:pt idx="306">
                  <c:v>06/09/2013</c:v>
                </c:pt>
                <c:pt idx="307">
                  <c:v>09/09/2013</c:v>
                </c:pt>
                <c:pt idx="308">
                  <c:v>10/09/2013</c:v>
                </c:pt>
                <c:pt idx="309">
                  <c:v>11/09/2013</c:v>
                </c:pt>
                <c:pt idx="310">
                  <c:v>12/09/2013</c:v>
                </c:pt>
                <c:pt idx="311">
                  <c:v>13/09/2013</c:v>
                </c:pt>
                <c:pt idx="312">
                  <c:v>16/09/2013</c:v>
                </c:pt>
                <c:pt idx="313">
                  <c:v>17/09/2013</c:v>
                </c:pt>
                <c:pt idx="314">
                  <c:v>18/09/2013</c:v>
                </c:pt>
                <c:pt idx="315">
                  <c:v>19/09/2013</c:v>
                </c:pt>
                <c:pt idx="316">
                  <c:v>20/09/2013</c:v>
                </c:pt>
                <c:pt idx="317">
                  <c:v>23/09/2013</c:v>
                </c:pt>
                <c:pt idx="318">
                  <c:v>24/09/2013</c:v>
                </c:pt>
                <c:pt idx="319">
                  <c:v>25/09/2013</c:v>
                </c:pt>
                <c:pt idx="320">
                  <c:v>26/09/2013</c:v>
                </c:pt>
                <c:pt idx="321">
                  <c:v>27/09/2013</c:v>
                </c:pt>
                <c:pt idx="322">
                  <c:v>30/09/2013</c:v>
                </c:pt>
                <c:pt idx="323">
                  <c:v>01/10/2013</c:v>
                </c:pt>
                <c:pt idx="324">
                  <c:v>02/10/2013</c:v>
                </c:pt>
                <c:pt idx="325">
                  <c:v>03/10/2013</c:v>
                </c:pt>
                <c:pt idx="326">
                  <c:v>04/10/2013</c:v>
                </c:pt>
                <c:pt idx="327">
                  <c:v>07/10/2013</c:v>
                </c:pt>
                <c:pt idx="328">
                  <c:v>08/10/2013</c:v>
                </c:pt>
                <c:pt idx="329">
                  <c:v>09/10/2013</c:v>
                </c:pt>
                <c:pt idx="330">
                  <c:v>10/10/2013</c:v>
                </c:pt>
                <c:pt idx="331">
                  <c:v>11/10/2013</c:v>
                </c:pt>
                <c:pt idx="332">
                  <c:v>14/10/2013</c:v>
                </c:pt>
                <c:pt idx="333">
                  <c:v>15/10/2013</c:v>
                </c:pt>
                <c:pt idx="334">
                  <c:v>16/10/2013</c:v>
                </c:pt>
                <c:pt idx="335">
                  <c:v>17/10/2013</c:v>
                </c:pt>
                <c:pt idx="336">
                  <c:v>18/10/2013</c:v>
                </c:pt>
                <c:pt idx="337">
                  <c:v>21/10/2013</c:v>
                </c:pt>
                <c:pt idx="338">
                  <c:v>22/10/2013</c:v>
                </c:pt>
                <c:pt idx="339">
                  <c:v>23/10/2013</c:v>
                </c:pt>
                <c:pt idx="340">
                  <c:v>24/10/2013</c:v>
                </c:pt>
                <c:pt idx="341">
                  <c:v>25/10/2013</c:v>
                </c:pt>
                <c:pt idx="342">
                  <c:v>28/10/2013</c:v>
                </c:pt>
                <c:pt idx="343">
                  <c:v>29/10/2013</c:v>
                </c:pt>
                <c:pt idx="344">
                  <c:v>30/10/2013</c:v>
                </c:pt>
                <c:pt idx="345">
                  <c:v>31/10/2013</c:v>
                </c:pt>
                <c:pt idx="346">
                  <c:v>01/11/2013</c:v>
                </c:pt>
                <c:pt idx="347">
                  <c:v>04/11/2013</c:v>
                </c:pt>
                <c:pt idx="348">
                  <c:v>05/11/2013</c:v>
                </c:pt>
                <c:pt idx="349">
                  <c:v>06/11/2013</c:v>
                </c:pt>
                <c:pt idx="350">
                  <c:v>07/11/2013</c:v>
                </c:pt>
                <c:pt idx="351">
                  <c:v>08/11/2013</c:v>
                </c:pt>
                <c:pt idx="352">
                  <c:v>11/11/2013</c:v>
                </c:pt>
                <c:pt idx="353">
                  <c:v>12/11/2013</c:v>
                </c:pt>
                <c:pt idx="354">
                  <c:v>13/11/2013</c:v>
                </c:pt>
                <c:pt idx="355">
                  <c:v>14/11/2013</c:v>
                </c:pt>
                <c:pt idx="356">
                  <c:v>18/11/2013</c:v>
                </c:pt>
                <c:pt idx="357">
                  <c:v>19/11/2013</c:v>
                </c:pt>
                <c:pt idx="358">
                  <c:v>21/11/2013</c:v>
                </c:pt>
                <c:pt idx="359">
                  <c:v>22/11/2013</c:v>
                </c:pt>
                <c:pt idx="360">
                  <c:v>25/11/2013</c:v>
                </c:pt>
                <c:pt idx="361">
                  <c:v>26/11/2013</c:v>
                </c:pt>
                <c:pt idx="362">
                  <c:v>27/11/2013</c:v>
                </c:pt>
                <c:pt idx="363">
                  <c:v>28/11/2013</c:v>
                </c:pt>
                <c:pt idx="364">
                  <c:v>29/11/2013</c:v>
                </c:pt>
                <c:pt idx="365">
                  <c:v>02/12/2013</c:v>
                </c:pt>
                <c:pt idx="366">
                  <c:v>03/12/2013</c:v>
                </c:pt>
                <c:pt idx="367">
                  <c:v>04/12/2013</c:v>
                </c:pt>
                <c:pt idx="368">
                  <c:v>05/12/2013</c:v>
                </c:pt>
                <c:pt idx="369">
                  <c:v>06/12/2013</c:v>
                </c:pt>
                <c:pt idx="370">
                  <c:v>09/12/2013</c:v>
                </c:pt>
                <c:pt idx="371">
                  <c:v>10/12/2013</c:v>
                </c:pt>
                <c:pt idx="372">
                  <c:v>11/12/2013</c:v>
                </c:pt>
                <c:pt idx="373">
                  <c:v>12/12/2013</c:v>
                </c:pt>
                <c:pt idx="374">
                  <c:v>13/12/2013</c:v>
                </c:pt>
                <c:pt idx="375">
                  <c:v>16/12/2013</c:v>
                </c:pt>
                <c:pt idx="376">
                  <c:v>17/12/2013</c:v>
                </c:pt>
                <c:pt idx="377">
                  <c:v>18/12/2013</c:v>
                </c:pt>
                <c:pt idx="378">
                  <c:v>19/12/2013</c:v>
                </c:pt>
                <c:pt idx="379">
                  <c:v>20/12/2013</c:v>
                </c:pt>
                <c:pt idx="380">
                  <c:v>23/12/2013</c:v>
                </c:pt>
                <c:pt idx="381">
                  <c:v>26/12/2013</c:v>
                </c:pt>
                <c:pt idx="382">
                  <c:v>27/12/2013</c:v>
                </c:pt>
                <c:pt idx="383">
                  <c:v>30/12/2013</c:v>
                </c:pt>
                <c:pt idx="384">
                  <c:v>02/01/2014</c:v>
                </c:pt>
                <c:pt idx="385">
                  <c:v>03/01/2014</c:v>
                </c:pt>
                <c:pt idx="386">
                  <c:v>06/01/2014</c:v>
                </c:pt>
                <c:pt idx="387">
                  <c:v>07/01/2014</c:v>
                </c:pt>
                <c:pt idx="388">
                  <c:v>08/01/2014</c:v>
                </c:pt>
                <c:pt idx="389">
                  <c:v>09/01/2014</c:v>
                </c:pt>
                <c:pt idx="390">
                  <c:v>10/01/2014</c:v>
                </c:pt>
                <c:pt idx="391">
                  <c:v>13/01/2014</c:v>
                </c:pt>
                <c:pt idx="392">
                  <c:v>14/01/2014</c:v>
                </c:pt>
                <c:pt idx="393">
                  <c:v>15/01/2014</c:v>
                </c:pt>
                <c:pt idx="394">
                  <c:v>16/01/2014</c:v>
                </c:pt>
                <c:pt idx="395">
                  <c:v>17/01/2014</c:v>
                </c:pt>
                <c:pt idx="396">
                  <c:v>20/01/2014</c:v>
                </c:pt>
                <c:pt idx="397">
                  <c:v>21/01/2014</c:v>
                </c:pt>
                <c:pt idx="398">
                  <c:v>22/01/2014</c:v>
                </c:pt>
                <c:pt idx="399">
                  <c:v>23/01/2014</c:v>
                </c:pt>
                <c:pt idx="400">
                  <c:v>24/01/2014</c:v>
                </c:pt>
                <c:pt idx="401">
                  <c:v>27/01/2014</c:v>
                </c:pt>
                <c:pt idx="402">
                  <c:v>28/01/2014</c:v>
                </c:pt>
                <c:pt idx="403">
                  <c:v>29/01/2014</c:v>
                </c:pt>
                <c:pt idx="404">
                  <c:v>30/01/2014</c:v>
                </c:pt>
                <c:pt idx="405">
                  <c:v>31/01/2014</c:v>
                </c:pt>
                <c:pt idx="406">
                  <c:v>03/02/2014</c:v>
                </c:pt>
                <c:pt idx="407">
                  <c:v>04/02/2014</c:v>
                </c:pt>
                <c:pt idx="408">
                  <c:v>05/02/2014</c:v>
                </c:pt>
                <c:pt idx="409">
                  <c:v>06/02/2014</c:v>
                </c:pt>
                <c:pt idx="410">
                  <c:v>07/02/2014</c:v>
                </c:pt>
                <c:pt idx="411">
                  <c:v>10/02/2014</c:v>
                </c:pt>
                <c:pt idx="412">
                  <c:v>11/02/2014</c:v>
                </c:pt>
                <c:pt idx="413">
                  <c:v>12/02/2014</c:v>
                </c:pt>
                <c:pt idx="414">
                  <c:v>13/02/2014</c:v>
                </c:pt>
                <c:pt idx="415">
                  <c:v>14/02/2014</c:v>
                </c:pt>
                <c:pt idx="416">
                  <c:v>17/02/2014</c:v>
                </c:pt>
                <c:pt idx="417">
                  <c:v>18/02/2014</c:v>
                </c:pt>
                <c:pt idx="418">
                  <c:v>19/02/2014</c:v>
                </c:pt>
                <c:pt idx="419">
                  <c:v>20/02/2014</c:v>
                </c:pt>
                <c:pt idx="420">
                  <c:v>21/02/2014</c:v>
                </c:pt>
                <c:pt idx="421">
                  <c:v>24/02/2014</c:v>
                </c:pt>
                <c:pt idx="422">
                  <c:v>25/02/2014</c:v>
                </c:pt>
                <c:pt idx="423">
                  <c:v>26/02/2014</c:v>
                </c:pt>
                <c:pt idx="424">
                  <c:v>27/02/2014</c:v>
                </c:pt>
                <c:pt idx="425">
                  <c:v>28/02/2014</c:v>
                </c:pt>
                <c:pt idx="426">
                  <c:v>05/03/2014</c:v>
                </c:pt>
                <c:pt idx="427">
                  <c:v>06/03/2014</c:v>
                </c:pt>
                <c:pt idx="428">
                  <c:v>07/03/2014</c:v>
                </c:pt>
                <c:pt idx="429">
                  <c:v>10/03/2014</c:v>
                </c:pt>
                <c:pt idx="430">
                  <c:v>11/03/2014</c:v>
                </c:pt>
                <c:pt idx="431">
                  <c:v>12/03/2014</c:v>
                </c:pt>
                <c:pt idx="432">
                  <c:v>13/03/2014</c:v>
                </c:pt>
                <c:pt idx="433">
                  <c:v>14/03/2014</c:v>
                </c:pt>
                <c:pt idx="434">
                  <c:v>17/03/2014</c:v>
                </c:pt>
                <c:pt idx="435">
                  <c:v>18/03/2014</c:v>
                </c:pt>
                <c:pt idx="436">
                  <c:v>19/03/2014</c:v>
                </c:pt>
                <c:pt idx="437">
                  <c:v>20/03/2014</c:v>
                </c:pt>
                <c:pt idx="438">
                  <c:v>21/03/2014</c:v>
                </c:pt>
                <c:pt idx="439">
                  <c:v>24/03/2014</c:v>
                </c:pt>
                <c:pt idx="440">
                  <c:v>25/03/2014</c:v>
                </c:pt>
                <c:pt idx="441">
                  <c:v>26/03/2014</c:v>
                </c:pt>
                <c:pt idx="442">
                  <c:v>27/03/2014</c:v>
                </c:pt>
                <c:pt idx="443">
                  <c:v>28/03/2014</c:v>
                </c:pt>
                <c:pt idx="444">
                  <c:v>31/03/2014</c:v>
                </c:pt>
                <c:pt idx="445">
                  <c:v>01/04/2014</c:v>
                </c:pt>
                <c:pt idx="446">
                  <c:v>02/04/2014</c:v>
                </c:pt>
                <c:pt idx="447">
                  <c:v>03/04/2014</c:v>
                </c:pt>
                <c:pt idx="448">
                  <c:v>04/04/2014</c:v>
                </c:pt>
                <c:pt idx="449">
                  <c:v>07/04/2014</c:v>
                </c:pt>
                <c:pt idx="450">
                  <c:v>08/04/2014</c:v>
                </c:pt>
                <c:pt idx="451">
                  <c:v>09/04/2014</c:v>
                </c:pt>
                <c:pt idx="452">
                  <c:v>10/04/2014</c:v>
                </c:pt>
                <c:pt idx="453">
                  <c:v>11/04/2014</c:v>
                </c:pt>
                <c:pt idx="454">
                  <c:v>14/04/2014</c:v>
                </c:pt>
                <c:pt idx="455">
                  <c:v>15/04/2014</c:v>
                </c:pt>
                <c:pt idx="456">
                  <c:v>16/04/2014</c:v>
                </c:pt>
                <c:pt idx="457">
                  <c:v>17/04/2014</c:v>
                </c:pt>
                <c:pt idx="458">
                  <c:v>22/04/2014</c:v>
                </c:pt>
                <c:pt idx="459">
                  <c:v>23/04/2014</c:v>
                </c:pt>
                <c:pt idx="460">
                  <c:v>24/04/2014</c:v>
                </c:pt>
                <c:pt idx="461">
                  <c:v>25/04/2014</c:v>
                </c:pt>
                <c:pt idx="462">
                  <c:v>28/04/2014</c:v>
                </c:pt>
                <c:pt idx="463">
                  <c:v>29/04/2014</c:v>
                </c:pt>
                <c:pt idx="464">
                  <c:v>30/04/2014</c:v>
                </c:pt>
                <c:pt idx="465">
                  <c:v>02/05/2014</c:v>
                </c:pt>
                <c:pt idx="466">
                  <c:v>05/05/2014</c:v>
                </c:pt>
                <c:pt idx="467">
                  <c:v>06/05/2014</c:v>
                </c:pt>
                <c:pt idx="468">
                  <c:v>07/05/2014</c:v>
                </c:pt>
                <c:pt idx="469">
                  <c:v>08/05/2014</c:v>
                </c:pt>
                <c:pt idx="470">
                  <c:v>09/05/2014</c:v>
                </c:pt>
                <c:pt idx="471">
                  <c:v>12/05/2014</c:v>
                </c:pt>
                <c:pt idx="472">
                  <c:v>13/05/2014</c:v>
                </c:pt>
                <c:pt idx="473">
                  <c:v>14/05/2014</c:v>
                </c:pt>
                <c:pt idx="474">
                  <c:v>15/05/2014</c:v>
                </c:pt>
                <c:pt idx="475">
                  <c:v>16/05/2014</c:v>
                </c:pt>
                <c:pt idx="476">
                  <c:v>19/05/2014</c:v>
                </c:pt>
                <c:pt idx="477">
                  <c:v>20/05/2014</c:v>
                </c:pt>
                <c:pt idx="478">
                  <c:v>21/05/2014</c:v>
                </c:pt>
                <c:pt idx="479">
                  <c:v>22/05/2014</c:v>
                </c:pt>
                <c:pt idx="480">
                  <c:v>23/05/2014</c:v>
                </c:pt>
                <c:pt idx="481">
                  <c:v>26/05/2014</c:v>
                </c:pt>
                <c:pt idx="482">
                  <c:v>28/05/2014</c:v>
                </c:pt>
                <c:pt idx="483">
                  <c:v>29/05/2014</c:v>
                </c:pt>
                <c:pt idx="484">
                  <c:v>30/05/2014</c:v>
                </c:pt>
                <c:pt idx="485">
                  <c:v>02/06/2014</c:v>
                </c:pt>
                <c:pt idx="486">
                  <c:v>03/06/2014</c:v>
                </c:pt>
                <c:pt idx="487">
                  <c:v>04/06/2014</c:v>
                </c:pt>
                <c:pt idx="488">
                  <c:v>05/06/2014</c:v>
                </c:pt>
                <c:pt idx="489">
                  <c:v>06/06/2014</c:v>
                </c:pt>
                <c:pt idx="490">
                  <c:v>09/06/2014</c:v>
                </c:pt>
                <c:pt idx="491">
                  <c:v>10/06/2014</c:v>
                </c:pt>
                <c:pt idx="492">
                  <c:v>11/06/2014</c:v>
                </c:pt>
                <c:pt idx="493">
                  <c:v>13/06/2014</c:v>
                </c:pt>
                <c:pt idx="494">
                  <c:v>16/06/2014</c:v>
                </c:pt>
                <c:pt idx="495">
                  <c:v>17/06/2014</c:v>
                </c:pt>
                <c:pt idx="496">
                  <c:v>18/06/2014</c:v>
                </c:pt>
                <c:pt idx="497">
                  <c:v>20/06/2014</c:v>
                </c:pt>
                <c:pt idx="498">
                  <c:v>23/06/2014</c:v>
                </c:pt>
                <c:pt idx="499">
                  <c:v>24/06/2014</c:v>
                </c:pt>
                <c:pt idx="500">
                  <c:v>25/06/2014</c:v>
                </c:pt>
                <c:pt idx="501">
                  <c:v>26/06/2014</c:v>
                </c:pt>
                <c:pt idx="502">
                  <c:v>27/06/2014</c:v>
                </c:pt>
                <c:pt idx="503">
                  <c:v>30/06/2014</c:v>
                </c:pt>
                <c:pt idx="504">
                  <c:v>01/07/2014</c:v>
                </c:pt>
                <c:pt idx="505">
                  <c:v>02/07/2014</c:v>
                </c:pt>
                <c:pt idx="506">
                  <c:v>03/07/2014</c:v>
                </c:pt>
                <c:pt idx="507">
                  <c:v>04/07/2014</c:v>
                </c:pt>
                <c:pt idx="508">
                  <c:v>07/07/2014</c:v>
                </c:pt>
                <c:pt idx="509">
                  <c:v>08/07/2014</c:v>
                </c:pt>
                <c:pt idx="510">
                  <c:v>10/07/2014</c:v>
                </c:pt>
                <c:pt idx="511">
                  <c:v>11/07/2014</c:v>
                </c:pt>
                <c:pt idx="512">
                  <c:v>14/07/2014</c:v>
                </c:pt>
                <c:pt idx="513">
                  <c:v>15/07/2014</c:v>
                </c:pt>
                <c:pt idx="514">
                  <c:v>16/07/2014</c:v>
                </c:pt>
                <c:pt idx="515">
                  <c:v>17/07/2014</c:v>
                </c:pt>
                <c:pt idx="516">
                  <c:v>18/07/2014</c:v>
                </c:pt>
                <c:pt idx="517">
                  <c:v>21/07/2014</c:v>
                </c:pt>
                <c:pt idx="518">
                  <c:v>22/07/2014</c:v>
                </c:pt>
                <c:pt idx="519">
                  <c:v>23/07/2014</c:v>
                </c:pt>
                <c:pt idx="520">
                  <c:v>24/07/2014</c:v>
                </c:pt>
                <c:pt idx="521">
                  <c:v>25/07/2014</c:v>
                </c:pt>
                <c:pt idx="522">
                  <c:v>28/07/2014</c:v>
                </c:pt>
                <c:pt idx="523">
                  <c:v>29/07/2014</c:v>
                </c:pt>
                <c:pt idx="524">
                  <c:v>30/07/2014</c:v>
                </c:pt>
                <c:pt idx="525">
                  <c:v>31/07/2014</c:v>
                </c:pt>
                <c:pt idx="526">
                  <c:v>01/08/2014</c:v>
                </c:pt>
                <c:pt idx="527">
                  <c:v>04/08/2014</c:v>
                </c:pt>
                <c:pt idx="528">
                  <c:v>05/08/2014</c:v>
                </c:pt>
                <c:pt idx="529">
                  <c:v>06/08/2014</c:v>
                </c:pt>
                <c:pt idx="530">
                  <c:v>07/08/2014</c:v>
                </c:pt>
                <c:pt idx="531">
                  <c:v>08/08/2014</c:v>
                </c:pt>
                <c:pt idx="532">
                  <c:v>11/08/2014</c:v>
                </c:pt>
                <c:pt idx="533">
                  <c:v>12/08/2014</c:v>
                </c:pt>
                <c:pt idx="534">
                  <c:v>13/08/2014</c:v>
                </c:pt>
                <c:pt idx="535">
                  <c:v>14/08/2014</c:v>
                </c:pt>
                <c:pt idx="536">
                  <c:v>15/08/2014</c:v>
                </c:pt>
                <c:pt idx="537">
                  <c:v>18/08/2014</c:v>
                </c:pt>
                <c:pt idx="538">
                  <c:v>19/08/2014</c:v>
                </c:pt>
                <c:pt idx="539">
                  <c:v>20/08/2014</c:v>
                </c:pt>
                <c:pt idx="540">
                  <c:v>21/08/2014</c:v>
                </c:pt>
                <c:pt idx="541">
                  <c:v>22/08/2014</c:v>
                </c:pt>
                <c:pt idx="542">
                  <c:v>25/08/2014</c:v>
                </c:pt>
                <c:pt idx="543">
                  <c:v>26/08/2014</c:v>
                </c:pt>
                <c:pt idx="544">
                  <c:v>27/08/2014</c:v>
                </c:pt>
                <c:pt idx="545">
                  <c:v>28/08/2014</c:v>
                </c:pt>
                <c:pt idx="546">
                  <c:v>29/08/2014</c:v>
                </c:pt>
                <c:pt idx="547">
                  <c:v>01/09/2014</c:v>
                </c:pt>
                <c:pt idx="548">
                  <c:v>02/09/2014</c:v>
                </c:pt>
                <c:pt idx="549">
                  <c:v>03/09/2014</c:v>
                </c:pt>
                <c:pt idx="550">
                  <c:v>04/09/2014</c:v>
                </c:pt>
                <c:pt idx="551">
                  <c:v>05/09/2014</c:v>
                </c:pt>
                <c:pt idx="552">
                  <c:v>08/09/2014</c:v>
                </c:pt>
                <c:pt idx="553">
                  <c:v>09/09/2014</c:v>
                </c:pt>
                <c:pt idx="554">
                  <c:v>10/09/2014</c:v>
                </c:pt>
                <c:pt idx="555">
                  <c:v>11/09/2014</c:v>
                </c:pt>
                <c:pt idx="556">
                  <c:v>12/09/2014</c:v>
                </c:pt>
                <c:pt idx="557">
                  <c:v>15/09/2014</c:v>
                </c:pt>
                <c:pt idx="558">
                  <c:v>16/09/2014</c:v>
                </c:pt>
                <c:pt idx="559">
                  <c:v>17/09/2014</c:v>
                </c:pt>
                <c:pt idx="560">
                  <c:v>18/09/2014</c:v>
                </c:pt>
                <c:pt idx="561">
                  <c:v>19/09/2014</c:v>
                </c:pt>
                <c:pt idx="562">
                  <c:v>22/09/2014</c:v>
                </c:pt>
                <c:pt idx="563">
                  <c:v>23/09/2014</c:v>
                </c:pt>
                <c:pt idx="564">
                  <c:v>24/09/2014</c:v>
                </c:pt>
                <c:pt idx="565">
                  <c:v>25/09/2014</c:v>
                </c:pt>
                <c:pt idx="566">
                  <c:v>26/09/2014</c:v>
                </c:pt>
                <c:pt idx="567">
                  <c:v>29/09/2014</c:v>
                </c:pt>
                <c:pt idx="568">
                  <c:v>30/09/2014</c:v>
                </c:pt>
                <c:pt idx="569">
                  <c:v>01/10/2014</c:v>
                </c:pt>
                <c:pt idx="570">
                  <c:v>02/10/2014</c:v>
                </c:pt>
                <c:pt idx="571">
                  <c:v>03/10/2014</c:v>
                </c:pt>
                <c:pt idx="572">
                  <c:v>06/10/2014</c:v>
                </c:pt>
                <c:pt idx="573">
                  <c:v>07/10/2014</c:v>
                </c:pt>
                <c:pt idx="574">
                  <c:v>08/10/2014</c:v>
                </c:pt>
                <c:pt idx="575">
                  <c:v>09/10/2014</c:v>
                </c:pt>
                <c:pt idx="576">
                  <c:v>10/10/2014</c:v>
                </c:pt>
                <c:pt idx="577">
                  <c:v>13/10/2014</c:v>
                </c:pt>
                <c:pt idx="578">
                  <c:v>14/10/2014</c:v>
                </c:pt>
                <c:pt idx="579">
                  <c:v>15/10/2014</c:v>
                </c:pt>
                <c:pt idx="580">
                  <c:v>16/10/2014</c:v>
                </c:pt>
                <c:pt idx="581">
                  <c:v>17/10/2014</c:v>
                </c:pt>
                <c:pt idx="582">
                  <c:v>20/10/2014</c:v>
                </c:pt>
                <c:pt idx="583">
                  <c:v>21/10/2014</c:v>
                </c:pt>
                <c:pt idx="584">
                  <c:v>22/10/2014</c:v>
                </c:pt>
                <c:pt idx="585">
                  <c:v>23/10/2014</c:v>
                </c:pt>
                <c:pt idx="586">
                  <c:v>24/10/2014</c:v>
                </c:pt>
                <c:pt idx="587">
                  <c:v>27/10/2014</c:v>
                </c:pt>
                <c:pt idx="588">
                  <c:v>28/10/2014</c:v>
                </c:pt>
                <c:pt idx="589">
                  <c:v>29/10/2014</c:v>
                </c:pt>
                <c:pt idx="590">
                  <c:v>30/10/2014</c:v>
                </c:pt>
                <c:pt idx="591">
                  <c:v>31/10/2014</c:v>
                </c:pt>
                <c:pt idx="592">
                  <c:v>03/11/2014</c:v>
                </c:pt>
                <c:pt idx="593">
                  <c:v>04/11/2014</c:v>
                </c:pt>
                <c:pt idx="594">
                  <c:v>05/11/2014</c:v>
                </c:pt>
                <c:pt idx="595">
                  <c:v>06/11/2014</c:v>
                </c:pt>
                <c:pt idx="596">
                  <c:v>07/11/2014</c:v>
                </c:pt>
                <c:pt idx="597">
                  <c:v>10/11/2014</c:v>
                </c:pt>
                <c:pt idx="598">
                  <c:v>11/11/2014</c:v>
                </c:pt>
                <c:pt idx="599">
                  <c:v>12/11/2014</c:v>
                </c:pt>
                <c:pt idx="600">
                  <c:v>13/11/2014</c:v>
                </c:pt>
                <c:pt idx="601">
                  <c:v>14/11/2014</c:v>
                </c:pt>
                <c:pt idx="602">
                  <c:v>17/11/2014</c:v>
                </c:pt>
                <c:pt idx="603">
                  <c:v>18/11/2014</c:v>
                </c:pt>
                <c:pt idx="604">
                  <c:v>19/11/2014</c:v>
                </c:pt>
                <c:pt idx="605">
                  <c:v>21/11/2014</c:v>
                </c:pt>
                <c:pt idx="606">
                  <c:v>24/11/2014</c:v>
                </c:pt>
                <c:pt idx="607">
                  <c:v>25/11/2014</c:v>
                </c:pt>
                <c:pt idx="608">
                  <c:v>26/11/2014</c:v>
                </c:pt>
                <c:pt idx="609">
                  <c:v>27/11/2014</c:v>
                </c:pt>
                <c:pt idx="610">
                  <c:v>28/11/2014</c:v>
                </c:pt>
                <c:pt idx="611">
                  <c:v>01/12/2014</c:v>
                </c:pt>
                <c:pt idx="612">
                  <c:v>02/12/2014</c:v>
                </c:pt>
                <c:pt idx="613">
                  <c:v>03/12/2014</c:v>
                </c:pt>
                <c:pt idx="614">
                  <c:v>04/12/2014</c:v>
                </c:pt>
                <c:pt idx="615">
                  <c:v>05/12/2014</c:v>
                </c:pt>
                <c:pt idx="616">
                  <c:v>08/12/2014</c:v>
                </c:pt>
                <c:pt idx="617">
                  <c:v>09/12/2014</c:v>
                </c:pt>
                <c:pt idx="618">
                  <c:v>10/12/2014</c:v>
                </c:pt>
                <c:pt idx="619">
                  <c:v>11/12/2014</c:v>
                </c:pt>
                <c:pt idx="620">
                  <c:v>12/12/2014</c:v>
                </c:pt>
                <c:pt idx="621">
                  <c:v>15/12/2014</c:v>
                </c:pt>
                <c:pt idx="622">
                  <c:v>16/12/2014</c:v>
                </c:pt>
                <c:pt idx="623">
                  <c:v>17/12/2014</c:v>
                </c:pt>
                <c:pt idx="624">
                  <c:v>18/12/2014</c:v>
                </c:pt>
                <c:pt idx="625">
                  <c:v>19/12/2014</c:v>
                </c:pt>
                <c:pt idx="626">
                  <c:v>22/12/2014</c:v>
                </c:pt>
                <c:pt idx="627">
                  <c:v>23/12/2014</c:v>
                </c:pt>
                <c:pt idx="628">
                  <c:v>26/12/2014</c:v>
                </c:pt>
                <c:pt idx="629">
                  <c:v>29/12/2014</c:v>
                </c:pt>
                <c:pt idx="630">
                  <c:v>30/12/2014</c:v>
                </c:pt>
                <c:pt idx="631">
                  <c:v>02/01/2015</c:v>
                </c:pt>
                <c:pt idx="632">
                  <c:v>05/01/2015</c:v>
                </c:pt>
                <c:pt idx="633">
                  <c:v>06/01/2015</c:v>
                </c:pt>
                <c:pt idx="634">
                  <c:v>07/01/2015</c:v>
                </c:pt>
                <c:pt idx="635">
                  <c:v>08/01/2015</c:v>
                </c:pt>
                <c:pt idx="636">
                  <c:v>09/01/2015</c:v>
                </c:pt>
                <c:pt idx="637">
                  <c:v>12/01/2015</c:v>
                </c:pt>
                <c:pt idx="638">
                  <c:v>13/01/2015</c:v>
                </c:pt>
                <c:pt idx="639">
                  <c:v>14/01/2015</c:v>
                </c:pt>
                <c:pt idx="640">
                  <c:v>15/01/2015</c:v>
                </c:pt>
                <c:pt idx="641">
                  <c:v>16/01/2015</c:v>
                </c:pt>
                <c:pt idx="642">
                  <c:v>19/01/2015</c:v>
                </c:pt>
                <c:pt idx="643">
                  <c:v>20/01/2015</c:v>
                </c:pt>
                <c:pt idx="644">
                  <c:v>21/01/2015</c:v>
                </c:pt>
                <c:pt idx="645">
                  <c:v>22/01/2015</c:v>
                </c:pt>
                <c:pt idx="646">
                  <c:v>23/01/2015</c:v>
                </c:pt>
                <c:pt idx="647">
                  <c:v>26/01/2015</c:v>
                </c:pt>
                <c:pt idx="648">
                  <c:v>27/01/2015</c:v>
                </c:pt>
                <c:pt idx="649">
                  <c:v>28/01/2015</c:v>
                </c:pt>
                <c:pt idx="650">
                  <c:v>29/01/2015</c:v>
                </c:pt>
                <c:pt idx="651">
                  <c:v>30/01/2015</c:v>
                </c:pt>
                <c:pt idx="652">
                  <c:v>02/02/2015</c:v>
                </c:pt>
                <c:pt idx="653">
                  <c:v>03/02/2015</c:v>
                </c:pt>
                <c:pt idx="654">
                  <c:v>04/02/2015</c:v>
                </c:pt>
                <c:pt idx="655">
                  <c:v>05/02/2015</c:v>
                </c:pt>
                <c:pt idx="656">
                  <c:v>06/02/2015</c:v>
                </c:pt>
                <c:pt idx="657">
                  <c:v>09/02/2015</c:v>
                </c:pt>
                <c:pt idx="658">
                  <c:v>10/02/2015</c:v>
                </c:pt>
                <c:pt idx="659">
                  <c:v>11/02/2015</c:v>
                </c:pt>
                <c:pt idx="660">
                  <c:v>12/02/2015</c:v>
                </c:pt>
                <c:pt idx="661">
                  <c:v>13/02/2015</c:v>
                </c:pt>
                <c:pt idx="662">
                  <c:v>18/02/2015</c:v>
                </c:pt>
                <c:pt idx="663">
                  <c:v>19/02/2015</c:v>
                </c:pt>
                <c:pt idx="664">
                  <c:v>20/02/2015</c:v>
                </c:pt>
                <c:pt idx="665">
                  <c:v>23/02/2015</c:v>
                </c:pt>
                <c:pt idx="666">
                  <c:v>24/02/2015</c:v>
                </c:pt>
                <c:pt idx="667">
                  <c:v>25/02/2015</c:v>
                </c:pt>
                <c:pt idx="668">
                  <c:v>26/02/2015</c:v>
                </c:pt>
                <c:pt idx="669">
                  <c:v>27/02/2015</c:v>
                </c:pt>
                <c:pt idx="670">
                  <c:v>02/03/2015</c:v>
                </c:pt>
                <c:pt idx="671">
                  <c:v>03/03/2015</c:v>
                </c:pt>
                <c:pt idx="672">
                  <c:v>04/03/2015</c:v>
                </c:pt>
                <c:pt idx="673">
                  <c:v>05/03/2015</c:v>
                </c:pt>
                <c:pt idx="674">
                  <c:v>06/03/2015</c:v>
                </c:pt>
                <c:pt idx="675">
                  <c:v>09/03/2015</c:v>
                </c:pt>
                <c:pt idx="676">
                  <c:v>10/03/2015</c:v>
                </c:pt>
                <c:pt idx="677">
                  <c:v>11/03/2015</c:v>
                </c:pt>
                <c:pt idx="678">
                  <c:v>12/03/2015</c:v>
                </c:pt>
                <c:pt idx="679">
                  <c:v>13/03/2015</c:v>
                </c:pt>
                <c:pt idx="680">
                  <c:v>16/03/2015</c:v>
                </c:pt>
                <c:pt idx="681">
                  <c:v>17/03/2015</c:v>
                </c:pt>
                <c:pt idx="682">
                  <c:v>18/03/2015</c:v>
                </c:pt>
                <c:pt idx="683">
                  <c:v>19/03/2015</c:v>
                </c:pt>
                <c:pt idx="684">
                  <c:v>20/03/2015</c:v>
                </c:pt>
                <c:pt idx="685">
                  <c:v>23/03/2015</c:v>
                </c:pt>
                <c:pt idx="686">
                  <c:v>24/03/2015</c:v>
                </c:pt>
                <c:pt idx="687">
                  <c:v>25/03/2015</c:v>
                </c:pt>
                <c:pt idx="688">
                  <c:v>26/03/2015</c:v>
                </c:pt>
                <c:pt idx="689">
                  <c:v>27/03/2015</c:v>
                </c:pt>
                <c:pt idx="690">
                  <c:v>30/03/2015</c:v>
                </c:pt>
                <c:pt idx="691">
                  <c:v>31/03/2015</c:v>
                </c:pt>
                <c:pt idx="692">
                  <c:v>01/04/2015</c:v>
                </c:pt>
                <c:pt idx="693">
                  <c:v>02/04/2015</c:v>
                </c:pt>
                <c:pt idx="694">
                  <c:v>07/04/2015</c:v>
                </c:pt>
                <c:pt idx="695">
                  <c:v>08/04/2015</c:v>
                </c:pt>
                <c:pt idx="696">
                  <c:v>09/04/2015</c:v>
                </c:pt>
                <c:pt idx="697">
                  <c:v>10/04/2015</c:v>
                </c:pt>
                <c:pt idx="698">
                  <c:v>13/04/2015</c:v>
                </c:pt>
                <c:pt idx="699">
                  <c:v>14/04/2015</c:v>
                </c:pt>
                <c:pt idx="700">
                  <c:v>15/04/2015</c:v>
                </c:pt>
                <c:pt idx="701">
                  <c:v>16/04/2015</c:v>
                </c:pt>
                <c:pt idx="702">
                  <c:v>17/04/2015</c:v>
                </c:pt>
                <c:pt idx="703">
                  <c:v>20/04/2015</c:v>
                </c:pt>
                <c:pt idx="704">
                  <c:v>22/04/2015</c:v>
                </c:pt>
                <c:pt idx="705">
                  <c:v>23/04/2015</c:v>
                </c:pt>
                <c:pt idx="706">
                  <c:v>24/04/2015</c:v>
                </c:pt>
                <c:pt idx="707">
                  <c:v>27/04/2015</c:v>
                </c:pt>
                <c:pt idx="708">
                  <c:v>28/04/2015</c:v>
                </c:pt>
                <c:pt idx="709">
                  <c:v>29/04/2015</c:v>
                </c:pt>
                <c:pt idx="710">
                  <c:v>30/04/2015</c:v>
                </c:pt>
                <c:pt idx="711">
                  <c:v>04/05/2015</c:v>
                </c:pt>
                <c:pt idx="712">
                  <c:v>05/05/2015</c:v>
                </c:pt>
                <c:pt idx="713">
                  <c:v>06/05/2015</c:v>
                </c:pt>
                <c:pt idx="714">
                  <c:v>07/05/2015</c:v>
                </c:pt>
                <c:pt idx="715">
                  <c:v>08/05/2015</c:v>
                </c:pt>
                <c:pt idx="716">
                  <c:v>11/05/2015</c:v>
                </c:pt>
                <c:pt idx="717">
                  <c:v>12/05/2015</c:v>
                </c:pt>
                <c:pt idx="718">
                  <c:v>13/05/2015</c:v>
                </c:pt>
                <c:pt idx="719">
                  <c:v>14/05/2015</c:v>
                </c:pt>
                <c:pt idx="720">
                  <c:v>15/05/2015</c:v>
                </c:pt>
                <c:pt idx="721">
                  <c:v>18/05/2015</c:v>
                </c:pt>
                <c:pt idx="722">
                  <c:v>19/05/2015</c:v>
                </c:pt>
                <c:pt idx="723">
                  <c:v>20/05/2015</c:v>
                </c:pt>
                <c:pt idx="724">
                  <c:v>21/05/2015</c:v>
                </c:pt>
                <c:pt idx="725">
                  <c:v>22/05/2015</c:v>
                </c:pt>
                <c:pt idx="726">
                  <c:v>25/05/2015</c:v>
                </c:pt>
                <c:pt idx="727">
                  <c:v>26/05/2015</c:v>
                </c:pt>
                <c:pt idx="728">
                  <c:v>27/05/2015</c:v>
                </c:pt>
                <c:pt idx="729">
                  <c:v>28/05/2015</c:v>
                </c:pt>
                <c:pt idx="730">
                  <c:v>29/05/2015</c:v>
                </c:pt>
                <c:pt idx="731">
                  <c:v>01/06/2015</c:v>
                </c:pt>
                <c:pt idx="732">
                  <c:v>02/06/2015</c:v>
                </c:pt>
                <c:pt idx="733">
                  <c:v>03/06/2015</c:v>
                </c:pt>
                <c:pt idx="734">
                  <c:v>05/06/2015</c:v>
                </c:pt>
                <c:pt idx="735">
                  <c:v>08/06/2015</c:v>
                </c:pt>
                <c:pt idx="736">
                  <c:v>09/06/2015</c:v>
                </c:pt>
                <c:pt idx="737">
                  <c:v>10/06/2015</c:v>
                </c:pt>
                <c:pt idx="738">
                  <c:v>11/06/2015</c:v>
                </c:pt>
                <c:pt idx="739">
                  <c:v>12/06/2015</c:v>
                </c:pt>
                <c:pt idx="740">
                  <c:v>15/06/2015</c:v>
                </c:pt>
                <c:pt idx="741">
                  <c:v>16/06/2015</c:v>
                </c:pt>
                <c:pt idx="742">
                  <c:v>17/06/2015</c:v>
                </c:pt>
                <c:pt idx="743">
                  <c:v>18/06/2015</c:v>
                </c:pt>
                <c:pt idx="744">
                  <c:v>19/06/2015</c:v>
                </c:pt>
                <c:pt idx="745">
                  <c:v>22/06/2015</c:v>
                </c:pt>
                <c:pt idx="746">
                  <c:v>23/06/2015</c:v>
                </c:pt>
                <c:pt idx="747">
                  <c:v>24/06/2015</c:v>
                </c:pt>
                <c:pt idx="748">
                  <c:v>25/06/2015</c:v>
                </c:pt>
                <c:pt idx="749">
                  <c:v>26/06/2015</c:v>
                </c:pt>
                <c:pt idx="750">
                  <c:v>29/06/2015</c:v>
                </c:pt>
                <c:pt idx="751">
                  <c:v>30/06/2015</c:v>
                </c:pt>
                <c:pt idx="752">
                  <c:v>01/07/2015</c:v>
                </c:pt>
                <c:pt idx="753">
                  <c:v>02/07/2015</c:v>
                </c:pt>
                <c:pt idx="754">
                  <c:v>03/07/2015</c:v>
                </c:pt>
                <c:pt idx="755">
                  <c:v>06/07/2015</c:v>
                </c:pt>
                <c:pt idx="756">
                  <c:v>07/07/2015</c:v>
                </c:pt>
                <c:pt idx="757">
                  <c:v>08/07/2015</c:v>
                </c:pt>
                <c:pt idx="758">
                  <c:v>10/07/2015</c:v>
                </c:pt>
                <c:pt idx="759">
                  <c:v>13/07/2015</c:v>
                </c:pt>
                <c:pt idx="760">
                  <c:v>14/07/2015</c:v>
                </c:pt>
                <c:pt idx="761">
                  <c:v>15/07/2015</c:v>
                </c:pt>
                <c:pt idx="762">
                  <c:v>16/07/2015</c:v>
                </c:pt>
                <c:pt idx="763">
                  <c:v>17/07/2015</c:v>
                </c:pt>
                <c:pt idx="764">
                  <c:v>20/07/2015</c:v>
                </c:pt>
                <c:pt idx="765">
                  <c:v>21/07/2015</c:v>
                </c:pt>
                <c:pt idx="766">
                  <c:v>22/07/2015</c:v>
                </c:pt>
                <c:pt idx="767">
                  <c:v>23/07/2015</c:v>
                </c:pt>
                <c:pt idx="768">
                  <c:v>24/07/2015</c:v>
                </c:pt>
                <c:pt idx="769">
                  <c:v>27/07/2015</c:v>
                </c:pt>
                <c:pt idx="770">
                  <c:v>28/07/2015</c:v>
                </c:pt>
                <c:pt idx="771">
                  <c:v>29/07/2015</c:v>
                </c:pt>
                <c:pt idx="772">
                  <c:v>30/07/2015</c:v>
                </c:pt>
                <c:pt idx="773">
                  <c:v>31/07/2015</c:v>
                </c:pt>
                <c:pt idx="774">
                  <c:v>03/08/2015</c:v>
                </c:pt>
                <c:pt idx="775">
                  <c:v>04/08/2015</c:v>
                </c:pt>
                <c:pt idx="776">
                  <c:v>05/08/2015</c:v>
                </c:pt>
                <c:pt idx="777">
                  <c:v>06/08/2015</c:v>
                </c:pt>
                <c:pt idx="778">
                  <c:v>07/08/2015</c:v>
                </c:pt>
                <c:pt idx="779">
                  <c:v>10/08/2015</c:v>
                </c:pt>
                <c:pt idx="780">
                  <c:v>11/08/2015</c:v>
                </c:pt>
                <c:pt idx="781">
                  <c:v>12/08/2015</c:v>
                </c:pt>
                <c:pt idx="782">
                  <c:v>13/08/2015</c:v>
                </c:pt>
                <c:pt idx="783">
                  <c:v>14/08/2015</c:v>
                </c:pt>
                <c:pt idx="784">
                  <c:v>17/08/2015</c:v>
                </c:pt>
                <c:pt idx="785">
                  <c:v>18/08/2015</c:v>
                </c:pt>
                <c:pt idx="786">
                  <c:v>19/08/2015</c:v>
                </c:pt>
                <c:pt idx="787">
                  <c:v>20/08/2015</c:v>
                </c:pt>
                <c:pt idx="788">
                  <c:v>21/08/2015</c:v>
                </c:pt>
                <c:pt idx="789">
                  <c:v>24/08/2015</c:v>
                </c:pt>
                <c:pt idx="790">
                  <c:v>25/08/2015</c:v>
                </c:pt>
                <c:pt idx="791">
                  <c:v>26/08/2015</c:v>
                </c:pt>
                <c:pt idx="792">
                  <c:v>27/08/2015</c:v>
                </c:pt>
                <c:pt idx="793">
                  <c:v>28/08/2015</c:v>
                </c:pt>
                <c:pt idx="794">
                  <c:v>31/08/2015</c:v>
                </c:pt>
                <c:pt idx="795">
                  <c:v>01/09/2015</c:v>
                </c:pt>
                <c:pt idx="796">
                  <c:v>02/09/2015</c:v>
                </c:pt>
                <c:pt idx="797">
                  <c:v>03/09/2015</c:v>
                </c:pt>
                <c:pt idx="798">
                  <c:v>04/09/2015</c:v>
                </c:pt>
                <c:pt idx="799">
                  <c:v>08/09/2015</c:v>
                </c:pt>
                <c:pt idx="800">
                  <c:v>09/09/2015</c:v>
                </c:pt>
                <c:pt idx="801">
                  <c:v>10/09/2015</c:v>
                </c:pt>
                <c:pt idx="802">
                  <c:v>11/09/2015</c:v>
                </c:pt>
                <c:pt idx="803">
                  <c:v>14/09/2015</c:v>
                </c:pt>
                <c:pt idx="804">
                  <c:v>15/09/2015</c:v>
                </c:pt>
                <c:pt idx="805">
                  <c:v>16/09/2015</c:v>
                </c:pt>
                <c:pt idx="806">
                  <c:v>17/09/2015</c:v>
                </c:pt>
                <c:pt idx="807">
                  <c:v>18/09/2015</c:v>
                </c:pt>
                <c:pt idx="808">
                  <c:v>21/09/2015</c:v>
                </c:pt>
                <c:pt idx="809">
                  <c:v>22/09/2015</c:v>
                </c:pt>
                <c:pt idx="810">
                  <c:v>23/09/2015</c:v>
                </c:pt>
                <c:pt idx="811">
                  <c:v>24/09/2015</c:v>
                </c:pt>
                <c:pt idx="812">
                  <c:v>25/09/2015</c:v>
                </c:pt>
                <c:pt idx="813">
                  <c:v>28/09/2015</c:v>
                </c:pt>
                <c:pt idx="814">
                  <c:v>29/09/2015</c:v>
                </c:pt>
                <c:pt idx="815">
                  <c:v>30/09/2015</c:v>
                </c:pt>
                <c:pt idx="816">
                  <c:v>01/10/2015</c:v>
                </c:pt>
                <c:pt idx="817">
                  <c:v>02/10/2015</c:v>
                </c:pt>
                <c:pt idx="818">
                  <c:v>05/10/2015</c:v>
                </c:pt>
                <c:pt idx="819">
                  <c:v>06/10/2015</c:v>
                </c:pt>
                <c:pt idx="820">
                  <c:v>07/10/2015</c:v>
                </c:pt>
                <c:pt idx="821">
                  <c:v>08/10/2015</c:v>
                </c:pt>
                <c:pt idx="822">
                  <c:v>09/10/2015</c:v>
                </c:pt>
                <c:pt idx="823">
                  <c:v>13/10/2015</c:v>
                </c:pt>
                <c:pt idx="824">
                  <c:v>14/10/2015</c:v>
                </c:pt>
                <c:pt idx="825">
                  <c:v>15/10/2015</c:v>
                </c:pt>
                <c:pt idx="826">
                  <c:v>16/10/2015</c:v>
                </c:pt>
                <c:pt idx="827">
                  <c:v>19/10/2015</c:v>
                </c:pt>
                <c:pt idx="828">
                  <c:v>20/10/2015</c:v>
                </c:pt>
                <c:pt idx="829">
                  <c:v>21/10/2015</c:v>
                </c:pt>
                <c:pt idx="830">
                  <c:v>22/10/2015</c:v>
                </c:pt>
                <c:pt idx="831">
                  <c:v>23/10/2015</c:v>
                </c:pt>
                <c:pt idx="832">
                  <c:v>26/10/2015</c:v>
                </c:pt>
                <c:pt idx="833">
                  <c:v>27/10/2015</c:v>
                </c:pt>
                <c:pt idx="834">
                  <c:v>28/10/2015</c:v>
                </c:pt>
                <c:pt idx="835">
                  <c:v>29/10/2015</c:v>
                </c:pt>
                <c:pt idx="836">
                  <c:v>30/10/2015</c:v>
                </c:pt>
                <c:pt idx="837">
                  <c:v>03/11/2015</c:v>
                </c:pt>
                <c:pt idx="838">
                  <c:v>04/11/2015</c:v>
                </c:pt>
                <c:pt idx="839">
                  <c:v>05/11/2015</c:v>
                </c:pt>
                <c:pt idx="840">
                  <c:v>06/11/2015</c:v>
                </c:pt>
                <c:pt idx="841">
                  <c:v>09/11/2015</c:v>
                </c:pt>
                <c:pt idx="842">
                  <c:v>10/11/2015</c:v>
                </c:pt>
                <c:pt idx="843">
                  <c:v>11/11/2015</c:v>
                </c:pt>
                <c:pt idx="844">
                  <c:v>12/11/2015</c:v>
                </c:pt>
                <c:pt idx="845">
                  <c:v>13/11/2015</c:v>
                </c:pt>
                <c:pt idx="846">
                  <c:v>16/11/2015</c:v>
                </c:pt>
                <c:pt idx="847">
                  <c:v>17/11/2015</c:v>
                </c:pt>
                <c:pt idx="848">
                  <c:v>18/11/2015</c:v>
                </c:pt>
                <c:pt idx="849">
                  <c:v>19/11/2015</c:v>
                </c:pt>
                <c:pt idx="850">
                  <c:v>23/11/2015</c:v>
                </c:pt>
                <c:pt idx="851">
                  <c:v>24/11/2015</c:v>
                </c:pt>
                <c:pt idx="852">
                  <c:v>25/11/2015</c:v>
                </c:pt>
                <c:pt idx="853">
                  <c:v>26/11/2015</c:v>
                </c:pt>
                <c:pt idx="854">
                  <c:v>27/11/2015</c:v>
                </c:pt>
                <c:pt idx="855">
                  <c:v>30/11/2015</c:v>
                </c:pt>
                <c:pt idx="856">
                  <c:v>01/12/2015</c:v>
                </c:pt>
                <c:pt idx="857">
                  <c:v>02/12/2015</c:v>
                </c:pt>
                <c:pt idx="858">
                  <c:v>03/12/2015</c:v>
                </c:pt>
                <c:pt idx="859">
                  <c:v>04/12/2015</c:v>
                </c:pt>
                <c:pt idx="860">
                  <c:v>07/12/2015</c:v>
                </c:pt>
                <c:pt idx="861">
                  <c:v>08/12/2015</c:v>
                </c:pt>
                <c:pt idx="862">
                  <c:v>09/12/2015</c:v>
                </c:pt>
                <c:pt idx="863">
                  <c:v>10/12/2015</c:v>
                </c:pt>
                <c:pt idx="864">
                  <c:v>11/12/2015</c:v>
                </c:pt>
                <c:pt idx="865">
                  <c:v>14/12/2015</c:v>
                </c:pt>
                <c:pt idx="866">
                  <c:v>15/12/2015</c:v>
                </c:pt>
                <c:pt idx="867">
                  <c:v>16/12/2015</c:v>
                </c:pt>
                <c:pt idx="868">
                  <c:v>17/12/2015</c:v>
                </c:pt>
                <c:pt idx="869">
                  <c:v>18/12/2015</c:v>
                </c:pt>
                <c:pt idx="870">
                  <c:v>21/12/2015</c:v>
                </c:pt>
                <c:pt idx="871">
                  <c:v>22/12/2015</c:v>
                </c:pt>
                <c:pt idx="872">
                  <c:v>23/12/2015</c:v>
                </c:pt>
                <c:pt idx="873">
                  <c:v>28/12/2015</c:v>
                </c:pt>
                <c:pt idx="874">
                  <c:v>29/12/2015</c:v>
                </c:pt>
                <c:pt idx="875">
                  <c:v>30/12/2015</c:v>
                </c:pt>
                <c:pt idx="876">
                  <c:v>04/01/2016</c:v>
                </c:pt>
                <c:pt idx="877">
                  <c:v>05/01/2016</c:v>
                </c:pt>
                <c:pt idx="878">
                  <c:v>06/01/2016</c:v>
                </c:pt>
                <c:pt idx="879">
                  <c:v>07/01/2016</c:v>
                </c:pt>
                <c:pt idx="880">
                  <c:v>08/01/2016</c:v>
                </c:pt>
                <c:pt idx="881">
                  <c:v>11/01/2016</c:v>
                </c:pt>
                <c:pt idx="882">
                  <c:v>12/01/2016</c:v>
                </c:pt>
                <c:pt idx="883">
                  <c:v>13/01/2016</c:v>
                </c:pt>
                <c:pt idx="884">
                  <c:v>14/01/2016</c:v>
                </c:pt>
                <c:pt idx="885">
                  <c:v>15/01/2016</c:v>
                </c:pt>
                <c:pt idx="886">
                  <c:v>18/01/2016</c:v>
                </c:pt>
                <c:pt idx="887">
                  <c:v>19/01/2016</c:v>
                </c:pt>
                <c:pt idx="888">
                  <c:v>20/01/2016</c:v>
                </c:pt>
                <c:pt idx="889">
                  <c:v>21/01/2016</c:v>
                </c:pt>
                <c:pt idx="890">
                  <c:v>22/01/2016</c:v>
                </c:pt>
                <c:pt idx="891">
                  <c:v>26/01/2016</c:v>
                </c:pt>
                <c:pt idx="892">
                  <c:v>27/01/2016</c:v>
                </c:pt>
                <c:pt idx="893">
                  <c:v>28/01/2016</c:v>
                </c:pt>
                <c:pt idx="894">
                  <c:v>29/01/2016</c:v>
                </c:pt>
                <c:pt idx="895">
                  <c:v>01/02/2016</c:v>
                </c:pt>
                <c:pt idx="896">
                  <c:v>02/02/2016</c:v>
                </c:pt>
                <c:pt idx="897">
                  <c:v>03/02/2016</c:v>
                </c:pt>
                <c:pt idx="898">
                  <c:v>04/02/2016</c:v>
                </c:pt>
                <c:pt idx="899">
                  <c:v>05/02/2016</c:v>
                </c:pt>
                <c:pt idx="900">
                  <c:v>10/02/2016</c:v>
                </c:pt>
                <c:pt idx="901">
                  <c:v>11/02/2016</c:v>
                </c:pt>
                <c:pt idx="902">
                  <c:v>12/02/2016</c:v>
                </c:pt>
                <c:pt idx="903">
                  <c:v>15/02/2016</c:v>
                </c:pt>
                <c:pt idx="904">
                  <c:v>16/02/2016</c:v>
                </c:pt>
                <c:pt idx="905">
                  <c:v>17/02/2016</c:v>
                </c:pt>
                <c:pt idx="906">
                  <c:v>18/02/2016</c:v>
                </c:pt>
                <c:pt idx="907">
                  <c:v>19/02/2016</c:v>
                </c:pt>
                <c:pt idx="908">
                  <c:v>22/02/2016</c:v>
                </c:pt>
                <c:pt idx="909">
                  <c:v>23/02/2016</c:v>
                </c:pt>
                <c:pt idx="910">
                  <c:v>24/02/2016</c:v>
                </c:pt>
                <c:pt idx="911">
                  <c:v>25/02/2016</c:v>
                </c:pt>
                <c:pt idx="912">
                  <c:v>26/02/2016</c:v>
                </c:pt>
                <c:pt idx="913">
                  <c:v>29/02/2016</c:v>
                </c:pt>
                <c:pt idx="914">
                  <c:v>01/03/2016</c:v>
                </c:pt>
                <c:pt idx="915">
                  <c:v>02/03/2016</c:v>
                </c:pt>
                <c:pt idx="916">
                  <c:v>03/03/2016</c:v>
                </c:pt>
                <c:pt idx="917">
                  <c:v>04/03/2016</c:v>
                </c:pt>
                <c:pt idx="918">
                  <c:v>07/03/2016</c:v>
                </c:pt>
                <c:pt idx="919">
                  <c:v>08/03/2016</c:v>
                </c:pt>
                <c:pt idx="920">
                  <c:v>09/03/2016</c:v>
                </c:pt>
                <c:pt idx="921">
                  <c:v>10/03/2016</c:v>
                </c:pt>
                <c:pt idx="922">
                  <c:v>11/03/2016</c:v>
                </c:pt>
                <c:pt idx="923">
                  <c:v>14/03/2016</c:v>
                </c:pt>
                <c:pt idx="924">
                  <c:v>15/03/2016</c:v>
                </c:pt>
                <c:pt idx="925">
                  <c:v>16/03/2016</c:v>
                </c:pt>
                <c:pt idx="926">
                  <c:v>17/03/2016</c:v>
                </c:pt>
                <c:pt idx="927">
                  <c:v>18/03/2016</c:v>
                </c:pt>
                <c:pt idx="928">
                  <c:v>21/03/2016</c:v>
                </c:pt>
                <c:pt idx="929">
                  <c:v>22/03/2016</c:v>
                </c:pt>
                <c:pt idx="930">
                  <c:v>23/03/2016</c:v>
                </c:pt>
                <c:pt idx="931">
                  <c:v>24/03/2016</c:v>
                </c:pt>
                <c:pt idx="932">
                  <c:v>28/03/2016</c:v>
                </c:pt>
                <c:pt idx="933">
                  <c:v>29/03/2016</c:v>
                </c:pt>
                <c:pt idx="934">
                  <c:v>30/03/2016</c:v>
                </c:pt>
                <c:pt idx="935">
                  <c:v>31/03/2016</c:v>
                </c:pt>
                <c:pt idx="936">
                  <c:v>01/04/2016</c:v>
                </c:pt>
                <c:pt idx="937">
                  <c:v>04/04/2016</c:v>
                </c:pt>
                <c:pt idx="938">
                  <c:v>05/04/2016</c:v>
                </c:pt>
                <c:pt idx="939">
                  <c:v>06/04/2016</c:v>
                </c:pt>
                <c:pt idx="940">
                  <c:v>07/04/2016</c:v>
                </c:pt>
                <c:pt idx="941">
                  <c:v>08/04/2016</c:v>
                </c:pt>
                <c:pt idx="942">
                  <c:v>11/04/2016</c:v>
                </c:pt>
                <c:pt idx="943">
                  <c:v>12/04/2016</c:v>
                </c:pt>
                <c:pt idx="944">
                  <c:v>13/04/2016</c:v>
                </c:pt>
                <c:pt idx="945">
                  <c:v>14/04/2016</c:v>
                </c:pt>
                <c:pt idx="946">
                  <c:v>15/04/2016</c:v>
                </c:pt>
                <c:pt idx="947">
                  <c:v>18/04/2016</c:v>
                </c:pt>
                <c:pt idx="948">
                  <c:v>19/04/2016</c:v>
                </c:pt>
                <c:pt idx="949">
                  <c:v>20/04/2016</c:v>
                </c:pt>
                <c:pt idx="950">
                  <c:v>22/04/2016</c:v>
                </c:pt>
                <c:pt idx="951">
                  <c:v>25/04/2016</c:v>
                </c:pt>
                <c:pt idx="952">
                  <c:v>26/04/2016</c:v>
                </c:pt>
                <c:pt idx="953">
                  <c:v>27/04/2016</c:v>
                </c:pt>
                <c:pt idx="954">
                  <c:v>28/04/2016</c:v>
                </c:pt>
                <c:pt idx="955">
                  <c:v>29/04/2016</c:v>
                </c:pt>
                <c:pt idx="956">
                  <c:v>02/05/2016</c:v>
                </c:pt>
                <c:pt idx="957">
                  <c:v>03/05/2016</c:v>
                </c:pt>
                <c:pt idx="958">
                  <c:v>04/05/2016</c:v>
                </c:pt>
                <c:pt idx="959">
                  <c:v>05/05/2016</c:v>
                </c:pt>
                <c:pt idx="960">
                  <c:v>06/05/2016</c:v>
                </c:pt>
                <c:pt idx="961">
                  <c:v>09/05/2016</c:v>
                </c:pt>
                <c:pt idx="962">
                  <c:v>10/05/2016</c:v>
                </c:pt>
                <c:pt idx="963">
                  <c:v>11/05/2016</c:v>
                </c:pt>
                <c:pt idx="964">
                  <c:v>12/05/2016</c:v>
                </c:pt>
                <c:pt idx="965">
                  <c:v>13/05/2016</c:v>
                </c:pt>
                <c:pt idx="966">
                  <c:v>16/05/2016</c:v>
                </c:pt>
                <c:pt idx="967">
                  <c:v>17/05/2016</c:v>
                </c:pt>
                <c:pt idx="968">
                  <c:v>18/05/2016</c:v>
                </c:pt>
                <c:pt idx="969">
                  <c:v>19/05/2016</c:v>
                </c:pt>
                <c:pt idx="970">
                  <c:v>20/05/2016</c:v>
                </c:pt>
                <c:pt idx="971">
                  <c:v>23/05/2016</c:v>
                </c:pt>
                <c:pt idx="972">
                  <c:v>24/05/2016</c:v>
                </c:pt>
                <c:pt idx="973">
                  <c:v>25/05/2016</c:v>
                </c:pt>
                <c:pt idx="974">
                  <c:v>27/05/2016</c:v>
                </c:pt>
                <c:pt idx="975">
                  <c:v>30/05/2016</c:v>
                </c:pt>
                <c:pt idx="976">
                  <c:v>31/05/2016</c:v>
                </c:pt>
                <c:pt idx="977">
                  <c:v>01/06/2016</c:v>
                </c:pt>
                <c:pt idx="978">
                  <c:v>02/06/2016</c:v>
                </c:pt>
                <c:pt idx="979">
                  <c:v>03/06/2016</c:v>
                </c:pt>
                <c:pt idx="980">
                  <c:v>06/06/2016</c:v>
                </c:pt>
                <c:pt idx="981">
                  <c:v>07/06/2016</c:v>
                </c:pt>
                <c:pt idx="982">
                  <c:v>08/06/2016</c:v>
                </c:pt>
                <c:pt idx="983">
                  <c:v>09/06/2016</c:v>
                </c:pt>
                <c:pt idx="984">
                  <c:v>10/06/2016</c:v>
                </c:pt>
                <c:pt idx="985">
                  <c:v>13/06/2016</c:v>
                </c:pt>
                <c:pt idx="986">
                  <c:v>14/06/2016</c:v>
                </c:pt>
                <c:pt idx="987">
                  <c:v>15/06/2016</c:v>
                </c:pt>
                <c:pt idx="988">
                  <c:v>16/06/2016</c:v>
                </c:pt>
                <c:pt idx="989">
                  <c:v>17/06/2016</c:v>
                </c:pt>
                <c:pt idx="990">
                  <c:v>20/06/2016</c:v>
                </c:pt>
                <c:pt idx="991">
                  <c:v>21/06/2016</c:v>
                </c:pt>
                <c:pt idx="992">
                  <c:v>22/06/2016</c:v>
                </c:pt>
                <c:pt idx="993">
                  <c:v>23/06/2016</c:v>
                </c:pt>
                <c:pt idx="994">
                  <c:v>24/06/2016</c:v>
                </c:pt>
                <c:pt idx="995">
                  <c:v>27/06/2016</c:v>
                </c:pt>
                <c:pt idx="996">
                  <c:v>28/06/2016</c:v>
                </c:pt>
                <c:pt idx="997">
                  <c:v>29/06/2016</c:v>
                </c:pt>
                <c:pt idx="998">
                  <c:v>30/06/2016</c:v>
                </c:pt>
                <c:pt idx="999">
                  <c:v>01/07/2016</c:v>
                </c:pt>
                <c:pt idx="1000">
                  <c:v>04/07/2016</c:v>
                </c:pt>
                <c:pt idx="1001">
                  <c:v>05/07/2016</c:v>
                </c:pt>
                <c:pt idx="1002">
                  <c:v>06/07/2016</c:v>
                </c:pt>
                <c:pt idx="1003">
                  <c:v>07/07/2016</c:v>
                </c:pt>
                <c:pt idx="1004">
                  <c:v>08/07/2016</c:v>
                </c:pt>
                <c:pt idx="1005">
                  <c:v>11/07/2016</c:v>
                </c:pt>
                <c:pt idx="1006">
                  <c:v>12/07/2016</c:v>
                </c:pt>
                <c:pt idx="1007">
                  <c:v>13/07/2016</c:v>
                </c:pt>
                <c:pt idx="1008">
                  <c:v>14/07/2016</c:v>
                </c:pt>
                <c:pt idx="1009">
                  <c:v>15/07/2016</c:v>
                </c:pt>
                <c:pt idx="1010">
                  <c:v>18/07/2016</c:v>
                </c:pt>
                <c:pt idx="1011">
                  <c:v>19/07/2016</c:v>
                </c:pt>
                <c:pt idx="1012">
                  <c:v>20/07/2016</c:v>
                </c:pt>
                <c:pt idx="1013">
                  <c:v>21/07/2016</c:v>
                </c:pt>
                <c:pt idx="1014">
                  <c:v>22/07/2016</c:v>
                </c:pt>
                <c:pt idx="1015">
                  <c:v>25/07/2016</c:v>
                </c:pt>
                <c:pt idx="1016">
                  <c:v>26/07/2016</c:v>
                </c:pt>
                <c:pt idx="1017">
                  <c:v>27/07/2016</c:v>
                </c:pt>
                <c:pt idx="1018">
                  <c:v>28/07/2016</c:v>
                </c:pt>
                <c:pt idx="1019">
                  <c:v>29/07/2016</c:v>
                </c:pt>
                <c:pt idx="1020">
                  <c:v>01/08/2016</c:v>
                </c:pt>
                <c:pt idx="1021">
                  <c:v>02/08/2016</c:v>
                </c:pt>
                <c:pt idx="1022">
                  <c:v>03/08/2016</c:v>
                </c:pt>
                <c:pt idx="1023">
                  <c:v>04/08/2016</c:v>
                </c:pt>
                <c:pt idx="1024">
                  <c:v>05/08/2016</c:v>
                </c:pt>
                <c:pt idx="1025">
                  <c:v>08/08/2016</c:v>
                </c:pt>
                <c:pt idx="1026">
                  <c:v>09/08/2016</c:v>
                </c:pt>
                <c:pt idx="1027">
                  <c:v>10/08/2016</c:v>
                </c:pt>
                <c:pt idx="1028">
                  <c:v>11/08/2016</c:v>
                </c:pt>
                <c:pt idx="1029">
                  <c:v>12/08/2016</c:v>
                </c:pt>
                <c:pt idx="1030">
                  <c:v>15/08/2016</c:v>
                </c:pt>
                <c:pt idx="1031">
                  <c:v>16/08/2016</c:v>
                </c:pt>
                <c:pt idx="1032">
                  <c:v>17/08/2016</c:v>
                </c:pt>
                <c:pt idx="1033">
                  <c:v>18/08/2016</c:v>
                </c:pt>
                <c:pt idx="1034">
                  <c:v>19/08/2016</c:v>
                </c:pt>
                <c:pt idx="1035">
                  <c:v>22/08/2016</c:v>
                </c:pt>
                <c:pt idx="1036">
                  <c:v>23/08/2016</c:v>
                </c:pt>
                <c:pt idx="1037">
                  <c:v>24/08/2016</c:v>
                </c:pt>
                <c:pt idx="1038">
                  <c:v>25/08/2016</c:v>
                </c:pt>
                <c:pt idx="1039">
                  <c:v>26/08/2016</c:v>
                </c:pt>
                <c:pt idx="1040">
                  <c:v>29/08/2016</c:v>
                </c:pt>
                <c:pt idx="1041">
                  <c:v>30/08/2016</c:v>
                </c:pt>
                <c:pt idx="1042">
                  <c:v>31/08/2016</c:v>
                </c:pt>
                <c:pt idx="1043">
                  <c:v>01/09/2016</c:v>
                </c:pt>
                <c:pt idx="1044">
                  <c:v>02/09/2016</c:v>
                </c:pt>
                <c:pt idx="1045">
                  <c:v>05/09/2016</c:v>
                </c:pt>
                <c:pt idx="1046">
                  <c:v>06/09/2016</c:v>
                </c:pt>
                <c:pt idx="1047">
                  <c:v>08/09/2016</c:v>
                </c:pt>
                <c:pt idx="1048">
                  <c:v>09/09/2016</c:v>
                </c:pt>
                <c:pt idx="1049">
                  <c:v>12/09/2016</c:v>
                </c:pt>
              </c:strCache>
            </c:strRef>
          </c:cat>
          <c:val>
            <c:numRef>
              <c:f>CEPEA_13092016000925!$F$6:$F$1055</c:f>
              <c:numCache>
                <c:formatCode>##0.#########</c:formatCode>
                <c:ptCount val="1050"/>
                <c:pt idx="0">
                  <c:v>31.442900000000002</c:v>
                </c:pt>
                <c:pt idx="1">
                  <c:v>31.409800000000001</c:v>
                </c:pt>
                <c:pt idx="2">
                  <c:v>31.624800000000103</c:v>
                </c:pt>
                <c:pt idx="3">
                  <c:v>31.04609999999991</c:v>
                </c:pt>
                <c:pt idx="4">
                  <c:v>30.555599999999895</c:v>
                </c:pt>
                <c:pt idx="5">
                  <c:v>29.9162</c:v>
                </c:pt>
                <c:pt idx="6">
                  <c:v>30.516999999999999</c:v>
                </c:pt>
                <c:pt idx="7">
                  <c:v>31.627600000000001</c:v>
                </c:pt>
                <c:pt idx="8">
                  <c:v>31.679900000000035</c:v>
                </c:pt>
                <c:pt idx="9">
                  <c:v>31.371300000000005</c:v>
                </c:pt>
                <c:pt idx="10">
                  <c:v>31.4374</c:v>
                </c:pt>
                <c:pt idx="11">
                  <c:v>32.341299999999997</c:v>
                </c:pt>
                <c:pt idx="12">
                  <c:v>32.087699999999998</c:v>
                </c:pt>
                <c:pt idx="13">
                  <c:v>32.098800000000011</c:v>
                </c:pt>
                <c:pt idx="14">
                  <c:v>31.883800000000001</c:v>
                </c:pt>
                <c:pt idx="15">
                  <c:v>32.666400000000003</c:v>
                </c:pt>
                <c:pt idx="16">
                  <c:v>32.942</c:v>
                </c:pt>
                <c:pt idx="17">
                  <c:v>33.719100000000012</c:v>
                </c:pt>
                <c:pt idx="18">
                  <c:v>33.719100000000012</c:v>
                </c:pt>
                <c:pt idx="19">
                  <c:v>34.898600000000002</c:v>
                </c:pt>
                <c:pt idx="20">
                  <c:v>34.551400000000001</c:v>
                </c:pt>
                <c:pt idx="21">
                  <c:v>35.063900000000011</c:v>
                </c:pt>
                <c:pt idx="22">
                  <c:v>34.645100000000063</c:v>
                </c:pt>
                <c:pt idx="23">
                  <c:v>34.667100000000012</c:v>
                </c:pt>
                <c:pt idx="24">
                  <c:v>35.157600000000002</c:v>
                </c:pt>
                <c:pt idx="25">
                  <c:v>36.017400000000002</c:v>
                </c:pt>
                <c:pt idx="26">
                  <c:v>36.133200000000002</c:v>
                </c:pt>
                <c:pt idx="27">
                  <c:v>37.114200000000004</c:v>
                </c:pt>
                <c:pt idx="28">
                  <c:v>38.222000000000186</c:v>
                </c:pt>
                <c:pt idx="29">
                  <c:v>38.745600000000003</c:v>
                </c:pt>
                <c:pt idx="30">
                  <c:v>37.444899999999997</c:v>
                </c:pt>
                <c:pt idx="31">
                  <c:v>36.359099999999998</c:v>
                </c:pt>
                <c:pt idx="32">
                  <c:v>37.351199999999999</c:v>
                </c:pt>
                <c:pt idx="33">
                  <c:v>36.502400000000002</c:v>
                </c:pt>
                <c:pt idx="34">
                  <c:v>37.130700000000012</c:v>
                </c:pt>
                <c:pt idx="35">
                  <c:v>38.0456</c:v>
                </c:pt>
                <c:pt idx="36">
                  <c:v>37.940899999999999</c:v>
                </c:pt>
                <c:pt idx="37">
                  <c:v>36.127600000000001</c:v>
                </c:pt>
                <c:pt idx="38">
                  <c:v>35.791400000000003</c:v>
                </c:pt>
                <c:pt idx="39">
                  <c:v>36.061500000000002</c:v>
                </c:pt>
                <c:pt idx="40">
                  <c:v>35.108000000000011</c:v>
                </c:pt>
                <c:pt idx="41">
                  <c:v>34.755300000000013</c:v>
                </c:pt>
                <c:pt idx="42">
                  <c:v>35.273400000000002</c:v>
                </c:pt>
                <c:pt idx="43">
                  <c:v>36.480400000000003</c:v>
                </c:pt>
                <c:pt idx="44">
                  <c:v>36.888200000000005</c:v>
                </c:pt>
                <c:pt idx="45">
                  <c:v>35.763900000000113</c:v>
                </c:pt>
                <c:pt idx="46">
                  <c:v>35.791400000000003</c:v>
                </c:pt>
                <c:pt idx="47">
                  <c:v>36.590600000000002</c:v>
                </c:pt>
                <c:pt idx="48">
                  <c:v>36.513400000000004</c:v>
                </c:pt>
                <c:pt idx="49">
                  <c:v>36.8386</c:v>
                </c:pt>
                <c:pt idx="50">
                  <c:v>37.560600000000001</c:v>
                </c:pt>
                <c:pt idx="51">
                  <c:v>38.657400000000003</c:v>
                </c:pt>
                <c:pt idx="52">
                  <c:v>38.536200000000001</c:v>
                </c:pt>
                <c:pt idx="53">
                  <c:v>38.078700000000012</c:v>
                </c:pt>
                <c:pt idx="54">
                  <c:v>38.304699999999997</c:v>
                </c:pt>
                <c:pt idx="55">
                  <c:v>38.133800000000001</c:v>
                </c:pt>
                <c:pt idx="56">
                  <c:v>38.194400000000002</c:v>
                </c:pt>
                <c:pt idx="57">
                  <c:v>38.872400000000006</c:v>
                </c:pt>
                <c:pt idx="58">
                  <c:v>38.877899999999997</c:v>
                </c:pt>
                <c:pt idx="59">
                  <c:v>38.723500000000186</c:v>
                </c:pt>
                <c:pt idx="60">
                  <c:v>38.723500000000186</c:v>
                </c:pt>
                <c:pt idx="61">
                  <c:v>38.982600000000005</c:v>
                </c:pt>
                <c:pt idx="62">
                  <c:v>38.525100000000194</c:v>
                </c:pt>
                <c:pt idx="63">
                  <c:v>38.514099999999999</c:v>
                </c:pt>
                <c:pt idx="64">
                  <c:v>37.891300000000001</c:v>
                </c:pt>
                <c:pt idx="65">
                  <c:v>37.511000000000003</c:v>
                </c:pt>
                <c:pt idx="66">
                  <c:v>38.486600000000003</c:v>
                </c:pt>
                <c:pt idx="67">
                  <c:v>38.536200000000001</c:v>
                </c:pt>
                <c:pt idx="68">
                  <c:v>38.359799999999993</c:v>
                </c:pt>
                <c:pt idx="69">
                  <c:v>36.816600000000001</c:v>
                </c:pt>
                <c:pt idx="70">
                  <c:v>36.155200000000001</c:v>
                </c:pt>
                <c:pt idx="71">
                  <c:v>36.805600000000005</c:v>
                </c:pt>
                <c:pt idx="72">
                  <c:v>35.686700000000002</c:v>
                </c:pt>
                <c:pt idx="73">
                  <c:v>35.758400000000002</c:v>
                </c:pt>
                <c:pt idx="74">
                  <c:v>35.515900000000002</c:v>
                </c:pt>
                <c:pt idx="75">
                  <c:v>35.587499999999999</c:v>
                </c:pt>
                <c:pt idx="76">
                  <c:v>34.705700000000171</c:v>
                </c:pt>
                <c:pt idx="77">
                  <c:v>34.639600000000002</c:v>
                </c:pt>
                <c:pt idx="78">
                  <c:v>35.334000000000003</c:v>
                </c:pt>
                <c:pt idx="79">
                  <c:v>34.457699999999996</c:v>
                </c:pt>
                <c:pt idx="80">
                  <c:v>33.801799999999993</c:v>
                </c:pt>
                <c:pt idx="81">
                  <c:v>33.779800000000002</c:v>
                </c:pt>
                <c:pt idx="82">
                  <c:v>34.204100000000011</c:v>
                </c:pt>
                <c:pt idx="83">
                  <c:v>34.204100000000011</c:v>
                </c:pt>
                <c:pt idx="84">
                  <c:v>34.193100000000186</c:v>
                </c:pt>
                <c:pt idx="85">
                  <c:v>34.171100000000003</c:v>
                </c:pt>
                <c:pt idx="86">
                  <c:v>33.592400000000012</c:v>
                </c:pt>
                <c:pt idx="87">
                  <c:v>34.138000000000012</c:v>
                </c:pt>
                <c:pt idx="88">
                  <c:v>32.903400000000005</c:v>
                </c:pt>
                <c:pt idx="89">
                  <c:v>32.931000000000004</c:v>
                </c:pt>
                <c:pt idx="90">
                  <c:v>33.272700000000171</c:v>
                </c:pt>
                <c:pt idx="91">
                  <c:v>34.0884</c:v>
                </c:pt>
                <c:pt idx="92">
                  <c:v>33.8735</c:v>
                </c:pt>
                <c:pt idx="93">
                  <c:v>34.154499999999999</c:v>
                </c:pt>
                <c:pt idx="94">
                  <c:v>34.297800000000002</c:v>
                </c:pt>
                <c:pt idx="95">
                  <c:v>34.6616</c:v>
                </c:pt>
                <c:pt idx="96">
                  <c:v>34.523800000000001</c:v>
                </c:pt>
                <c:pt idx="97">
                  <c:v>34.474200000000003</c:v>
                </c:pt>
                <c:pt idx="98">
                  <c:v>33.724600000000002</c:v>
                </c:pt>
                <c:pt idx="99">
                  <c:v>33.8735</c:v>
                </c:pt>
                <c:pt idx="100">
                  <c:v>34.143500000000003</c:v>
                </c:pt>
                <c:pt idx="101">
                  <c:v>34.391500000000001</c:v>
                </c:pt>
                <c:pt idx="102">
                  <c:v>33.1404</c:v>
                </c:pt>
                <c:pt idx="103">
                  <c:v>33.410499999999999</c:v>
                </c:pt>
                <c:pt idx="104">
                  <c:v>33.223100000000208</c:v>
                </c:pt>
                <c:pt idx="105">
                  <c:v>32.975100000000012</c:v>
                </c:pt>
                <c:pt idx="106">
                  <c:v>31.994</c:v>
                </c:pt>
                <c:pt idx="107">
                  <c:v>31.040599999999884</c:v>
                </c:pt>
                <c:pt idx="108">
                  <c:v>31.283099999999877</c:v>
                </c:pt>
                <c:pt idx="109">
                  <c:v>30.494900000000001</c:v>
                </c:pt>
                <c:pt idx="110">
                  <c:v>30.748499999999861</c:v>
                </c:pt>
                <c:pt idx="111">
                  <c:v>31.04609999999991</c:v>
                </c:pt>
                <c:pt idx="112">
                  <c:v>31.04609999999991</c:v>
                </c:pt>
                <c:pt idx="113">
                  <c:v>31.2776</c:v>
                </c:pt>
                <c:pt idx="114">
                  <c:v>31.409800000000001</c:v>
                </c:pt>
                <c:pt idx="115">
                  <c:v>31.95</c:v>
                </c:pt>
                <c:pt idx="116">
                  <c:v>31.883800000000001</c:v>
                </c:pt>
                <c:pt idx="117">
                  <c:v>31.922399999999847</c:v>
                </c:pt>
                <c:pt idx="118">
                  <c:v>31.718499999999903</c:v>
                </c:pt>
                <c:pt idx="119">
                  <c:v>32.049200000000006</c:v>
                </c:pt>
                <c:pt idx="120">
                  <c:v>32.087699999999998</c:v>
                </c:pt>
                <c:pt idx="121">
                  <c:v>32.6113</c:v>
                </c:pt>
                <c:pt idx="122">
                  <c:v>32.875900000000001</c:v>
                </c:pt>
                <c:pt idx="123">
                  <c:v>32.457000000000001</c:v>
                </c:pt>
                <c:pt idx="124">
                  <c:v>32.528700000000171</c:v>
                </c:pt>
                <c:pt idx="125">
                  <c:v>32.451499999999996</c:v>
                </c:pt>
                <c:pt idx="126">
                  <c:v>32.484599999999993</c:v>
                </c:pt>
                <c:pt idx="127">
                  <c:v>32.550699999999999</c:v>
                </c:pt>
                <c:pt idx="128">
                  <c:v>32.980600000000003</c:v>
                </c:pt>
                <c:pt idx="129">
                  <c:v>32.9861</c:v>
                </c:pt>
                <c:pt idx="130">
                  <c:v>32.319200000000002</c:v>
                </c:pt>
                <c:pt idx="131">
                  <c:v>31.679900000000035</c:v>
                </c:pt>
                <c:pt idx="132">
                  <c:v>31.057099999999988</c:v>
                </c:pt>
                <c:pt idx="133">
                  <c:v>31.542099999999884</c:v>
                </c:pt>
                <c:pt idx="134">
                  <c:v>31.404299999999989</c:v>
                </c:pt>
                <c:pt idx="135">
                  <c:v>31.172799999999899</c:v>
                </c:pt>
                <c:pt idx="136">
                  <c:v>31.260999999999989</c:v>
                </c:pt>
                <c:pt idx="137">
                  <c:v>30.693300000000001</c:v>
                </c:pt>
                <c:pt idx="138">
                  <c:v>30.56659999999988</c:v>
                </c:pt>
                <c:pt idx="139">
                  <c:v>30.142199999999907</c:v>
                </c:pt>
                <c:pt idx="140">
                  <c:v>30.610700000000001</c:v>
                </c:pt>
                <c:pt idx="141">
                  <c:v>30.56659999999988</c:v>
                </c:pt>
                <c:pt idx="142">
                  <c:v>30.544499999999989</c:v>
                </c:pt>
                <c:pt idx="143">
                  <c:v>30.417800000000035</c:v>
                </c:pt>
                <c:pt idx="144">
                  <c:v>30.2745</c:v>
                </c:pt>
                <c:pt idx="145">
                  <c:v>31.260999999999989</c:v>
                </c:pt>
                <c:pt idx="146">
                  <c:v>31.161799999999989</c:v>
                </c:pt>
                <c:pt idx="147">
                  <c:v>31.668900000000001</c:v>
                </c:pt>
                <c:pt idx="148">
                  <c:v>31.531099999999999</c:v>
                </c:pt>
                <c:pt idx="149">
                  <c:v>31.509</c:v>
                </c:pt>
                <c:pt idx="150">
                  <c:v>31.509</c:v>
                </c:pt>
                <c:pt idx="151">
                  <c:v>32.005100000000013</c:v>
                </c:pt>
                <c:pt idx="152">
                  <c:v>31.679900000000035</c:v>
                </c:pt>
                <c:pt idx="153">
                  <c:v>31.641300000000001</c:v>
                </c:pt>
                <c:pt idx="154">
                  <c:v>31.916899999999988</c:v>
                </c:pt>
                <c:pt idx="155">
                  <c:v>32.005100000000013</c:v>
                </c:pt>
                <c:pt idx="156">
                  <c:v>32.600300000000011</c:v>
                </c:pt>
                <c:pt idx="157">
                  <c:v>32.374299999999998</c:v>
                </c:pt>
                <c:pt idx="158">
                  <c:v>32.501100000000001</c:v>
                </c:pt>
                <c:pt idx="159">
                  <c:v>32.820800000000006</c:v>
                </c:pt>
                <c:pt idx="160">
                  <c:v>32.9696</c:v>
                </c:pt>
                <c:pt idx="161">
                  <c:v>32.793200000000013</c:v>
                </c:pt>
                <c:pt idx="162">
                  <c:v>32.776700000000012</c:v>
                </c:pt>
                <c:pt idx="163">
                  <c:v>32.021600000000007</c:v>
                </c:pt>
                <c:pt idx="164">
                  <c:v>31.371300000000005</c:v>
                </c:pt>
                <c:pt idx="165">
                  <c:v>31.260999999999989</c:v>
                </c:pt>
                <c:pt idx="166">
                  <c:v>31.404299999999989</c:v>
                </c:pt>
                <c:pt idx="167">
                  <c:v>31.404299999999989</c:v>
                </c:pt>
                <c:pt idx="168">
                  <c:v>32.4129</c:v>
                </c:pt>
                <c:pt idx="169">
                  <c:v>32.688500000000012</c:v>
                </c:pt>
                <c:pt idx="170">
                  <c:v>32.798700000000238</c:v>
                </c:pt>
                <c:pt idx="171">
                  <c:v>32.214500000000001</c:v>
                </c:pt>
                <c:pt idx="172">
                  <c:v>31.994</c:v>
                </c:pt>
                <c:pt idx="173">
                  <c:v>31.916899999999988</c:v>
                </c:pt>
                <c:pt idx="174">
                  <c:v>32.131800000000005</c:v>
                </c:pt>
                <c:pt idx="175">
                  <c:v>32.016100000000002</c:v>
                </c:pt>
                <c:pt idx="176">
                  <c:v>31.8232</c:v>
                </c:pt>
                <c:pt idx="177">
                  <c:v>32.231000000000002</c:v>
                </c:pt>
                <c:pt idx="178">
                  <c:v>32.330200000000005</c:v>
                </c:pt>
                <c:pt idx="179">
                  <c:v>32.319200000000002</c:v>
                </c:pt>
                <c:pt idx="180">
                  <c:v>32.484599999999993</c:v>
                </c:pt>
                <c:pt idx="181">
                  <c:v>32.429500000000012</c:v>
                </c:pt>
                <c:pt idx="182">
                  <c:v>32.616800000000005</c:v>
                </c:pt>
                <c:pt idx="183">
                  <c:v>32.379899999999999</c:v>
                </c:pt>
                <c:pt idx="184">
                  <c:v>31.900399999999884</c:v>
                </c:pt>
                <c:pt idx="185">
                  <c:v>31.646799999999907</c:v>
                </c:pt>
                <c:pt idx="186">
                  <c:v>31.4374</c:v>
                </c:pt>
                <c:pt idx="187">
                  <c:v>31.073599999999907</c:v>
                </c:pt>
                <c:pt idx="188">
                  <c:v>31.013000000000005</c:v>
                </c:pt>
                <c:pt idx="189">
                  <c:v>31.299600000000002</c:v>
                </c:pt>
                <c:pt idx="190">
                  <c:v>31.944400000000002</c:v>
                </c:pt>
                <c:pt idx="191">
                  <c:v>31.757100000000001</c:v>
                </c:pt>
                <c:pt idx="192">
                  <c:v>31.685399999999884</c:v>
                </c:pt>
                <c:pt idx="193">
                  <c:v>31.916899999999988</c:v>
                </c:pt>
                <c:pt idx="194">
                  <c:v>32.049200000000006</c:v>
                </c:pt>
                <c:pt idx="195">
                  <c:v>30.968899999999891</c:v>
                </c:pt>
                <c:pt idx="196">
                  <c:v>30.660299999999989</c:v>
                </c:pt>
                <c:pt idx="197">
                  <c:v>30.731900000000035</c:v>
                </c:pt>
                <c:pt idx="198">
                  <c:v>30.428799999999828</c:v>
                </c:pt>
                <c:pt idx="199">
                  <c:v>30.2469</c:v>
                </c:pt>
                <c:pt idx="200">
                  <c:v>30.020900000000001</c:v>
                </c:pt>
                <c:pt idx="201">
                  <c:v>30.379200000000001</c:v>
                </c:pt>
                <c:pt idx="202">
                  <c:v>30.764999999999986</c:v>
                </c:pt>
                <c:pt idx="203">
                  <c:v>30.7044</c:v>
                </c:pt>
                <c:pt idx="204">
                  <c:v>30.908299999999876</c:v>
                </c:pt>
                <c:pt idx="205">
                  <c:v>31.1508000000001</c:v>
                </c:pt>
                <c:pt idx="206">
                  <c:v>30.754000000000001</c:v>
                </c:pt>
                <c:pt idx="207">
                  <c:v>31.117699999999999</c:v>
                </c:pt>
                <c:pt idx="208">
                  <c:v>31.354700000000001</c:v>
                </c:pt>
                <c:pt idx="209">
                  <c:v>31.5366</c:v>
                </c:pt>
                <c:pt idx="210">
                  <c:v>31.486999999999895</c:v>
                </c:pt>
                <c:pt idx="211">
                  <c:v>31.244499999999899</c:v>
                </c:pt>
                <c:pt idx="212">
                  <c:v>31.299600000000002</c:v>
                </c:pt>
                <c:pt idx="213">
                  <c:v>30.952399999999876</c:v>
                </c:pt>
                <c:pt idx="214">
                  <c:v>31.382299999999873</c:v>
                </c:pt>
                <c:pt idx="215">
                  <c:v>31.542099999999884</c:v>
                </c:pt>
                <c:pt idx="216">
                  <c:v>32.446000000000005</c:v>
                </c:pt>
                <c:pt idx="217">
                  <c:v>30.842199999999895</c:v>
                </c:pt>
                <c:pt idx="218">
                  <c:v>30.252400000000002</c:v>
                </c:pt>
                <c:pt idx="219">
                  <c:v>30.583100000000002</c:v>
                </c:pt>
                <c:pt idx="220">
                  <c:v>30.186299999999989</c:v>
                </c:pt>
                <c:pt idx="221">
                  <c:v>30.472899999999989</c:v>
                </c:pt>
                <c:pt idx="222">
                  <c:v>30.660299999999989</c:v>
                </c:pt>
                <c:pt idx="223">
                  <c:v>31.057099999999988</c:v>
                </c:pt>
                <c:pt idx="224">
                  <c:v>30.842199999999895</c:v>
                </c:pt>
                <c:pt idx="225">
                  <c:v>31.288599999999825</c:v>
                </c:pt>
                <c:pt idx="226">
                  <c:v>31.18939999999991</c:v>
                </c:pt>
                <c:pt idx="227">
                  <c:v>31.145299999999903</c:v>
                </c:pt>
                <c:pt idx="228">
                  <c:v>31.470499999999884</c:v>
                </c:pt>
                <c:pt idx="229">
                  <c:v>31.933399999999907</c:v>
                </c:pt>
                <c:pt idx="230">
                  <c:v>32.286200000000001</c:v>
                </c:pt>
                <c:pt idx="231">
                  <c:v>32.589300000000001</c:v>
                </c:pt>
                <c:pt idx="232">
                  <c:v>32.942</c:v>
                </c:pt>
                <c:pt idx="233">
                  <c:v>33.057799999999993</c:v>
                </c:pt>
                <c:pt idx="234">
                  <c:v>32.545200000000001</c:v>
                </c:pt>
                <c:pt idx="235">
                  <c:v>32.545200000000001</c:v>
                </c:pt>
                <c:pt idx="236">
                  <c:v>33.272700000000171</c:v>
                </c:pt>
                <c:pt idx="237">
                  <c:v>33.107400000000005</c:v>
                </c:pt>
                <c:pt idx="238">
                  <c:v>33.289200000000001</c:v>
                </c:pt>
                <c:pt idx="239">
                  <c:v>33.785300000000063</c:v>
                </c:pt>
                <c:pt idx="240">
                  <c:v>33.702600000000011</c:v>
                </c:pt>
                <c:pt idx="241">
                  <c:v>33.774300000000011</c:v>
                </c:pt>
                <c:pt idx="242">
                  <c:v>33.669500000000063</c:v>
                </c:pt>
                <c:pt idx="243">
                  <c:v>33.691600000000001</c:v>
                </c:pt>
                <c:pt idx="244">
                  <c:v>33.327800000000003</c:v>
                </c:pt>
                <c:pt idx="245">
                  <c:v>33.961600000000004</c:v>
                </c:pt>
                <c:pt idx="246">
                  <c:v>33.967200000000005</c:v>
                </c:pt>
                <c:pt idx="247">
                  <c:v>33.294800000000002</c:v>
                </c:pt>
                <c:pt idx="248">
                  <c:v>33.432500000000012</c:v>
                </c:pt>
                <c:pt idx="249">
                  <c:v>33.344399999999993</c:v>
                </c:pt>
                <c:pt idx="250">
                  <c:v>33.305800000000005</c:v>
                </c:pt>
                <c:pt idx="251">
                  <c:v>33.575800000000001</c:v>
                </c:pt>
                <c:pt idx="252">
                  <c:v>33.0137</c:v>
                </c:pt>
                <c:pt idx="253">
                  <c:v>32.92</c:v>
                </c:pt>
                <c:pt idx="254">
                  <c:v>33.333300000000001</c:v>
                </c:pt>
                <c:pt idx="255">
                  <c:v>33.625400000000013</c:v>
                </c:pt>
                <c:pt idx="256">
                  <c:v>33.823900000000002</c:v>
                </c:pt>
                <c:pt idx="257">
                  <c:v>34.138000000000012</c:v>
                </c:pt>
                <c:pt idx="258">
                  <c:v>31.547599999999989</c:v>
                </c:pt>
                <c:pt idx="259">
                  <c:v>31.663399999999989</c:v>
                </c:pt>
                <c:pt idx="260">
                  <c:v>31.602699999999899</c:v>
                </c:pt>
                <c:pt idx="261">
                  <c:v>31.773599999999895</c:v>
                </c:pt>
                <c:pt idx="262">
                  <c:v>31.773599999999895</c:v>
                </c:pt>
                <c:pt idx="263">
                  <c:v>31.569699999999877</c:v>
                </c:pt>
                <c:pt idx="264">
                  <c:v>32.087699999999998</c:v>
                </c:pt>
                <c:pt idx="265">
                  <c:v>32.291700000000013</c:v>
                </c:pt>
                <c:pt idx="266">
                  <c:v>32.451499999999996</c:v>
                </c:pt>
                <c:pt idx="267">
                  <c:v>31.503499999999907</c:v>
                </c:pt>
                <c:pt idx="268">
                  <c:v>32.049200000000006</c:v>
                </c:pt>
                <c:pt idx="269">
                  <c:v>32.523100000000063</c:v>
                </c:pt>
                <c:pt idx="270">
                  <c:v>32.572800000000001</c:v>
                </c:pt>
                <c:pt idx="271">
                  <c:v>32.390900000000002</c:v>
                </c:pt>
                <c:pt idx="272">
                  <c:v>32.864899999999999</c:v>
                </c:pt>
                <c:pt idx="273">
                  <c:v>33.5152</c:v>
                </c:pt>
                <c:pt idx="274">
                  <c:v>32.242100000000171</c:v>
                </c:pt>
                <c:pt idx="275">
                  <c:v>30.71</c:v>
                </c:pt>
                <c:pt idx="276">
                  <c:v>29.877600000000001</c:v>
                </c:pt>
                <c:pt idx="277">
                  <c:v>29.756399999999989</c:v>
                </c:pt>
                <c:pt idx="278">
                  <c:v>30.1477</c:v>
                </c:pt>
                <c:pt idx="279">
                  <c:v>27.551800000000089</c:v>
                </c:pt>
                <c:pt idx="280">
                  <c:v>27.210100000000001</c:v>
                </c:pt>
                <c:pt idx="281">
                  <c:v>26.7361</c:v>
                </c:pt>
                <c:pt idx="282">
                  <c:v>26.6204</c:v>
                </c:pt>
                <c:pt idx="283">
                  <c:v>26.311699999999988</c:v>
                </c:pt>
                <c:pt idx="284">
                  <c:v>26.433</c:v>
                </c:pt>
                <c:pt idx="285">
                  <c:v>27.066800000000001</c:v>
                </c:pt>
                <c:pt idx="286">
                  <c:v>26.8629</c:v>
                </c:pt>
                <c:pt idx="287">
                  <c:v>27.700599999999891</c:v>
                </c:pt>
                <c:pt idx="288">
                  <c:v>27.72819999999988</c:v>
                </c:pt>
                <c:pt idx="289">
                  <c:v>27.987199999999884</c:v>
                </c:pt>
                <c:pt idx="290">
                  <c:v>28.400599999999873</c:v>
                </c:pt>
                <c:pt idx="291">
                  <c:v>28.290299999999895</c:v>
                </c:pt>
                <c:pt idx="292">
                  <c:v>29.144600000000001</c:v>
                </c:pt>
                <c:pt idx="293">
                  <c:v>28.863499999999895</c:v>
                </c:pt>
                <c:pt idx="294">
                  <c:v>29.3871</c:v>
                </c:pt>
                <c:pt idx="295">
                  <c:v>29.144600000000001</c:v>
                </c:pt>
                <c:pt idx="296">
                  <c:v>30.098099999999899</c:v>
                </c:pt>
                <c:pt idx="297">
                  <c:v>31.47599999999991</c:v>
                </c:pt>
                <c:pt idx="298">
                  <c:v>31.172799999999899</c:v>
                </c:pt>
                <c:pt idx="299">
                  <c:v>31.591699999999989</c:v>
                </c:pt>
                <c:pt idx="300">
                  <c:v>31.525599999999873</c:v>
                </c:pt>
                <c:pt idx="301">
                  <c:v>29.92719999999991</c:v>
                </c:pt>
                <c:pt idx="302">
                  <c:v>29.92719999999991</c:v>
                </c:pt>
                <c:pt idx="303">
                  <c:v>30.572099999999907</c:v>
                </c:pt>
                <c:pt idx="304">
                  <c:v>29.817000000000096</c:v>
                </c:pt>
                <c:pt idx="305">
                  <c:v>30.1477</c:v>
                </c:pt>
                <c:pt idx="306">
                  <c:v>30.153199999999988</c:v>
                </c:pt>
                <c:pt idx="307">
                  <c:v>29.905199999999873</c:v>
                </c:pt>
                <c:pt idx="308">
                  <c:v>29.877600000000001</c:v>
                </c:pt>
                <c:pt idx="309">
                  <c:v>29.9438</c:v>
                </c:pt>
                <c:pt idx="310">
                  <c:v>30.776</c:v>
                </c:pt>
                <c:pt idx="311">
                  <c:v>30.456299999999903</c:v>
                </c:pt>
                <c:pt idx="312">
                  <c:v>29.723299999999895</c:v>
                </c:pt>
                <c:pt idx="313">
                  <c:v>29.607600000000001</c:v>
                </c:pt>
                <c:pt idx="314">
                  <c:v>29.767399999999899</c:v>
                </c:pt>
                <c:pt idx="315">
                  <c:v>29.5745</c:v>
                </c:pt>
                <c:pt idx="316">
                  <c:v>29.0564</c:v>
                </c:pt>
                <c:pt idx="317">
                  <c:v>28.891100000000005</c:v>
                </c:pt>
                <c:pt idx="318">
                  <c:v>28.9848</c:v>
                </c:pt>
                <c:pt idx="319">
                  <c:v>29.188699999999873</c:v>
                </c:pt>
                <c:pt idx="320">
                  <c:v>29.073</c:v>
                </c:pt>
                <c:pt idx="321">
                  <c:v>29.133600000000001</c:v>
                </c:pt>
                <c:pt idx="322">
                  <c:v>28.328900000000001</c:v>
                </c:pt>
                <c:pt idx="323">
                  <c:v>27.998199999999873</c:v>
                </c:pt>
                <c:pt idx="324">
                  <c:v>28.125</c:v>
                </c:pt>
                <c:pt idx="325">
                  <c:v>28.417100000000001</c:v>
                </c:pt>
                <c:pt idx="326">
                  <c:v>28.549399999999899</c:v>
                </c:pt>
                <c:pt idx="327">
                  <c:v>28.593499999999903</c:v>
                </c:pt>
                <c:pt idx="328">
                  <c:v>28.4116</c:v>
                </c:pt>
                <c:pt idx="329">
                  <c:v>28.389600000000002</c:v>
                </c:pt>
                <c:pt idx="330">
                  <c:v>28.395099999999989</c:v>
                </c:pt>
                <c:pt idx="331">
                  <c:v>27.926599999999876</c:v>
                </c:pt>
                <c:pt idx="332">
                  <c:v>28.06439999999991</c:v>
                </c:pt>
                <c:pt idx="333">
                  <c:v>27.932099999999895</c:v>
                </c:pt>
                <c:pt idx="334">
                  <c:v>28.141500000000001</c:v>
                </c:pt>
                <c:pt idx="335">
                  <c:v>28.510800000000035</c:v>
                </c:pt>
                <c:pt idx="336">
                  <c:v>28.46669999999984</c:v>
                </c:pt>
                <c:pt idx="337">
                  <c:v>28.731300000000001</c:v>
                </c:pt>
                <c:pt idx="338">
                  <c:v>28.709199999999989</c:v>
                </c:pt>
                <c:pt idx="339">
                  <c:v>28.880099999999899</c:v>
                </c:pt>
                <c:pt idx="340">
                  <c:v>28.874600000000001</c:v>
                </c:pt>
                <c:pt idx="341">
                  <c:v>28.659600000000001</c:v>
                </c:pt>
                <c:pt idx="342">
                  <c:v>28.0258</c:v>
                </c:pt>
                <c:pt idx="343">
                  <c:v>28.1966</c:v>
                </c:pt>
                <c:pt idx="344">
                  <c:v>28.384</c:v>
                </c:pt>
                <c:pt idx="345">
                  <c:v>27.915599999999884</c:v>
                </c:pt>
                <c:pt idx="346">
                  <c:v>27.590399999999907</c:v>
                </c:pt>
                <c:pt idx="347">
                  <c:v>27.700599999999891</c:v>
                </c:pt>
                <c:pt idx="348">
                  <c:v>27.562799999999839</c:v>
                </c:pt>
                <c:pt idx="349">
                  <c:v>27.6675</c:v>
                </c:pt>
                <c:pt idx="350">
                  <c:v>27.92109999999991</c:v>
                </c:pt>
                <c:pt idx="351">
                  <c:v>28.571400000000001</c:v>
                </c:pt>
                <c:pt idx="352">
                  <c:v>28.681699999999989</c:v>
                </c:pt>
                <c:pt idx="353">
                  <c:v>28.979299999999899</c:v>
                </c:pt>
                <c:pt idx="354">
                  <c:v>28.990299999999884</c:v>
                </c:pt>
                <c:pt idx="355">
                  <c:v>28.9572</c:v>
                </c:pt>
                <c:pt idx="356">
                  <c:v>28.384</c:v>
                </c:pt>
                <c:pt idx="357">
                  <c:v>28.135999999999999</c:v>
                </c:pt>
                <c:pt idx="358">
                  <c:v>28.472199999999876</c:v>
                </c:pt>
                <c:pt idx="359">
                  <c:v>29.089499999999877</c:v>
                </c:pt>
                <c:pt idx="360">
                  <c:v>29.304500000000001</c:v>
                </c:pt>
                <c:pt idx="361">
                  <c:v>29.304500000000001</c:v>
                </c:pt>
                <c:pt idx="362">
                  <c:v>29.1005</c:v>
                </c:pt>
                <c:pt idx="363">
                  <c:v>29.1005</c:v>
                </c:pt>
                <c:pt idx="364">
                  <c:v>29.464299999999891</c:v>
                </c:pt>
                <c:pt idx="365">
                  <c:v>29.1281</c:v>
                </c:pt>
                <c:pt idx="366">
                  <c:v>29.094999999999999</c:v>
                </c:pt>
                <c:pt idx="367">
                  <c:v>29.310000000000031</c:v>
                </c:pt>
                <c:pt idx="368">
                  <c:v>29.276900000000001</c:v>
                </c:pt>
                <c:pt idx="369">
                  <c:v>29.221800000000005</c:v>
                </c:pt>
                <c:pt idx="370">
                  <c:v>29.624099999999999</c:v>
                </c:pt>
                <c:pt idx="371">
                  <c:v>29.5029</c:v>
                </c:pt>
                <c:pt idx="372">
                  <c:v>29.6296</c:v>
                </c:pt>
                <c:pt idx="373">
                  <c:v>29.183199999999989</c:v>
                </c:pt>
                <c:pt idx="374">
                  <c:v>29.265899999999895</c:v>
                </c:pt>
                <c:pt idx="375">
                  <c:v>29.491800000000001</c:v>
                </c:pt>
                <c:pt idx="376">
                  <c:v>29.684699999999989</c:v>
                </c:pt>
                <c:pt idx="377">
                  <c:v>29.188699999999873</c:v>
                </c:pt>
                <c:pt idx="378">
                  <c:v>29.254899999999999</c:v>
                </c:pt>
                <c:pt idx="379">
                  <c:v>29.519400000000001</c:v>
                </c:pt>
                <c:pt idx="380">
                  <c:v>29.2879</c:v>
                </c:pt>
                <c:pt idx="381">
                  <c:v>29.073</c:v>
                </c:pt>
                <c:pt idx="382">
                  <c:v>29.354099999999999</c:v>
                </c:pt>
                <c:pt idx="383">
                  <c:v>28.85249999999991</c:v>
                </c:pt>
                <c:pt idx="384">
                  <c:v>27.998199999999873</c:v>
                </c:pt>
                <c:pt idx="385">
                  <c:v>28.0258</c:v>
                </c:pt>
                <c:pt idx="386">
                  <c:v>28.146999999999988</c:v>
                </c:pt>
                <c:pt idx="387">
                  <c:v>28.130500000000001</c:v>
                </c:pt>
                <c:pt idx="388">
                  <c:v>27.981699999999865</c:v>
                </c:pt>
                <c:pt idx="389">
                  <c:v>28.0809</c:v>
                </c:pt>
                <c:pt idx="390">
                  <c:v>28.185599999999877</c:v>
                </c:pt>
                <c:pt idx="391">
                  <c:v>28.532800000000005</c:v>
                </c:pt>
                <c:pt idx="392">
                  <c:v>28.8139000000001</c:v>
                </c:pt>
                <c:pt idx="393">
                  <c:v>29.0564</c:v>
                </c:pt>
                <c:pt idx="394">
                  <c:v>28.990299999999884</c:v>
                </c:pt>
                <c:pt idx="395">
                  <c:v>29.023399999999899</c:v>
                </c:pt>
                <c:pt idx="396">
                  <c:v>29.023399999999899</c:v>
                </c:pt>
                <c:pt idx="397">
                  <c:v>28.22969999999988</c:v>
                </c:pt>
                <c:pt idx="398">
                  <c:v>28.20769999999991</c:v>
                </c:pt>
                <c:pt idx="399">
                  <c:v>28.1526</c:v>
                </c:pt>
                <c:pt idx="400">
                  <c:v>28.323399999999989</c:v>
                </c:pt>
                <c:pt idx="401">
                  <c:v>28.389600000000002</c:v>
                </c:pt>
                <c:pt idx="402">
                  <c:v>28.339900000000096</c:v>
                </c:pt>
                <c:pt idx="403">
                  <c:v>27.981699999999865</c:v>
                </c:pt>
                <c:pt idx="404">
                  <c:v>28.108499999999989</c:v>
                </c:pt>
                <c:pt idx="405">
                  <c:v>28.279299999999989</c:v>
                </c:pt>
                <c:pt idx="406">
                  <c:v>28.4998</c:v>
                </c:pt>
                <c:pt idx="407">
                  <c:v>28.951699999999903</c:v>
                </c:pt>
                <c:pt idx="408">
                  <c:v>29.017900000000107</c:v>
                </c:pt>
                <c:pt idx="409">
                  <c:v>29.2273</c:v>
                </c:pt>
                <c:pt idx="410">
                  <c:v>29.354099999999999</c:v>
                </c:pt>
                <c:pt idx="411">
                  <c:v>29.221800000000005</c:v>
                </c:pt>
                <c:pt idx="412">
                  <c:v>29.425699999999829</c:v>
                </c:pt>
                <c:pt idx="413">
                  <c:v>29.166699999999899</c:v>
                </c:pt>
                <c:pt idx="414">
                  <c:v>29.635100000000001</c:v>
                </c:pt>
                <c:pt idx="415">
                  <c:v>29.486299999999865</c:v>
                </c:pt>
                <c:pt idx="416">
                  <c:v>29.486299999999865</c:v>
                </c:pt>
                <c:pt idx="417">
                  <c:v>30.0044</c:v>
                </c:pt>
                <c:pt idx="418">
                  <c:v>29.855599999999907</c:v>
                </c:pt>
                <c:pt idx="419">
                  <c:v>29.9438</c:v>
                </c:pt>
                <c:pt idx="420">
                  <c:v>30.2194</c:v>
                </c:pt>
                <c:pt idx="421">
                  <c:v>30.56659999999988</c:v>
                </c:pt>
                <c:pt idx="422">
                  <c:v>30.842199999999895</c:v>
                </c:pt>
                <c:pt idx="423">
                  <c:v>31.024000000000001</c:v>
                </c:pt>
                <c:pt idx="424">
                  <c:v>30.7209</c:v>
                </c:pt>
                <c:pt idx="425">
                  <c:v>31.172799999999899</c:v>
                </c:pt>
                <c:pt idx="426">
                  <c:v>31.316099999999999</c:v>
                </c:pt>
                <c:pt idx="427">
                  <c:v>31.701899999999988</c:v>
                </c:pt>
                <c:pt idx="428">
                  <c:v>32.137300000000003</c:v>
                </c:pt>
                <c:pt idx="429">
                  <c:v>31.2776</c:v>
                </c:pt>
                <c:pt idx="430">
                  <c:v>31.1508000000001</c:v>
                </c:pt>
                <c:pt idx="431">
                  <c:v>30.5776</c:v>
                </c:pt>
                <c:pt idx="432">
                  <c:v>30.781499999999884</c:v>
                </c:pt>
                <c:pt idx="433">
                  <c:v>30.610700000000001</c:v>
                </c:pt>
                <c:pt idx="434">
                  <c:v>30.682299999999891</c:v>
                </c:pt>
                <c:pt idx="435">
                  <c:v>31.266499999999873</c:v>
                </c:pt>
                <c:pt idx="436">
                  <c:v>31.553100000000001</c:v>
                </c:pt>
                <c:pt idx="437">
                  <c:v>31.6082</c:v>
                </c:pt>
                <c:pt idx="438">
                  <c:v>31.057099999999988</c:v>
                </c:pt>
                <c:pt idx="439">
                  <c:v>31.426399999999877</c:v>
                </c:pt>
                <c:pt idx="440">
                  <c:v>31.481499999999876</c:v>
                </c:pt>
                <c:pt idx="441">
                  <c:v>31.745999999999899</c:v>
                </c:pt>
                <c:pt idx="442">
                  <c:v>31.668900000000001</c:v>
                </c:pt>
                <c:pt idx="443">
                  <c:v>31.668900000000001</c:v>
                </c:pt>
                <c:pt idx="444">
                  <c:v>32.275100000000194</c:v>
                </c:pt>
                <c:pt idx="445">
                  <c:v>32.727100000000171</c:v>
                </c:pt>
                <c:pt idx="446">
                  <c:v>32.236600000000003</c:v>
                </c:pt>
                <c:pt idx="447">
                  <c:v>32.523100000000063</c:v>
                </c:pt>
                <c:pt idx="448">
                  <c:v>32.490100000000012</c:v>
                </c:pt>
                <c:pt idx="449">
                  <c:v>32.2806</c:v>
                </c:pt>
                <c:pt idx="450">
                  <c:v>32.683</c:v>
                </c:pt>
                <c:pt idx="451">
                  <c:v>32.964100000000002</c:v>
                </c:pt>
                <c:pt idx="452">
                  <c:v>32.677500000000002</c:v>
                </c:pt>
                <c:pt idx="453">
                  <c:v>32.253100000000003</c:v>
                </c:pt>
                <c:pt idx="454">
                  <c:v>32.545200000000001</c:v>
                </c:pt>
                <c:pt idx="455">
                  <c:v>33.096300000000063</c:v>
                </c:pt>
                <c:pt idx="456">
                  <c:v>33.482100000000003</c:v>
                </c:pt>
                <c:pt idx="457">
                  <c:v>33.377400000000002</c:v>
                </c:pt>
                <c:pt idx="458">
                  <c:v>32.622400000000013</c:v>
                </c:pt>
                <c:pt idx="459">
                  <c:v>32.374299999999998</c:v>
                </c:pt>
                <c:pt idx="460">
                  <c:v>32.451499999999996</c:v>
                </c:pt>
                <c:pt idx="461">
                  <c:v>33.024700000000003</c:v>
                </c:pt>
                <c:pt idx="462">
                  <c:v>33.250700000000002</c:v>
                </c:pt>
                <c:pt idx="463">
                  <c:v>33.597900000000003</c:v>
                </c:pt>
                <c:pt idx="464">
                  <c:v>33.349899999999998</c:v>
                </c:pt>
                <c:pt idx="465">
                  <c:v>32.423900000000003</c:v>
                </c:pt>
                <c:pt idx="466">
                  <c:v>32.258600000000001</c:v>
                </c:pt>
                <c:pt idx="467">
                  <c:v>32.175900000000013</c:v>
                </c:pt>
                <c:pt idx="468">
                  <c:v>31.883800000000001</c:v>
                </c:pt>
                <c:pt idx="469">
                  <c:v>32.3964</c:v>
                </c:pt>
                <c:pt idx="470">
                  <c:v>32.782200000000003</c:v>
                </c:pt>
                <c:pt idx="471">
                  <c:v>32.302700000000002</c:v>
                </c:pt>
                <c:pt idx="472">
                  <c:v>32.710500000000003</c:v>
                </c:pt>
                <c:pt idx="473">
                  <c:v>32.776700000000012</c:v>
                </c:pt>
                <c:pt idx="474">
                  <c:v>32.4129</c:v>
                </c:pt>
                <c:pt idx="475">
                  <c:v>32.297200000000011</c:v>
                </c:pt>
                <c:pt idx="476">
                  <c:v>32.743600000000001</c:v>
                </c:pt>
                <c:pt idx="477">
                  <c:v>32.401899999999998</c:v>
                </c:pt>
                <c:pt idx="478">
                  <c:v>33.1845</c:v>
                </c:pt>
                <c:pt idx="479">
                  <c:v>33.482100000000003</c:v>
                </c:pt>
                <c:pt idx="480">
                  <c:v>33.410499999999999</c:v>
                </c:pt>
                <c:pt idx="481">
                  <c:v>33.410499999999999</c:v>
                </c:pt>
                <c:pt idx="482">
                  <c:v>33.019200000000005</c:v>
                </c:pt>
                <c:pt idx="483">
                  <c:v>33.046700000000001</c:v>
                </c:pt>
                <c:pt idx="484">
                  <c:v>32.92</c:v>
                </c:pt>
                <c:pt idx="485">
                  <c:v>33.079800000000006</c:v>
                </c:pt>
                <c:pt idx="486">
                  <c:v>32.6554</c:v>
                </c:pt>
                <c:pt idx="487">
                  <c:v>32.683</c:v>
                </c:pt>
                <c:pt idx="488">
                  <c:v>32.198000000000171</c:v>
                </c:pt>
                <c:pt idx="489">
                  <c:v>32.120800000000003</c:v>
                </c:pt>
                <c:pt idx="490">
                  <c:v>32.120800000000003</c:v>
                </c:pt>
                <c:pt idx="491">
                  <c:v>32.242100000000171</c:v>
                </c:pt>
                <c:pt idx="492">
                  <c:v>31.8673</c:v>
                </c:pt>
                <c:pt idx="493">
                  <c:v>31.431899999999999</c:v>
                </c:pt>
                <c:pt idx="494">
                  <c:v>31.343699999999895</c:v>
                </c:pt>
                <c:pt idx="495">
                  <c:v>30.825599999999891</c:v>
                </c:pt>
                <c:pt idx="496">
                  <c:v>31.062599999999854</c:v>
                </c:pt>
                <c:pt idx="497">
                  <c:v>31.211400000000001</c:v>
                </c:pt>
                <c:pt idx="498">
                  <c:v>31.409800000000001</c:v>
                </c:pt>
                <c:pt idx="499">
                  <c:v>31.161799999999989</c:v>
                </c:pt>
                <c:pt idx="500">
                  <c:v>31.211400000000001</c:v>
                </c:pt>
                <c:pt idx="501">
                  <c:v>31.679900000000035</c:v>
                </c:pt>
                <c:pt idx="502">
                  <c:v>31.569699999999877</c:v>
                </c:pt>
                <c:pt idx="503">
                  <c:v>29.3155</c:v>
                </c:pt>
                <c:pt idx="504">
                  <c:v>29.2714</c:v>
                </c:pt>
                <c:pt idx="505">
                  <c:v>28.9848</c:v>
                </c:pt>
                <c:pt idx="506">
                  <c:v>28.654100000000035</c:v>
                </c:pt>
                <c:pt idx="507">
                  <c:v>28.654100000000035</c:v>
                </c:pt>
                <c:pt idx="508">
                  <c:v>28.069900000000001</c:v>
                </c:pt>
                <c:pt idx="509">
                  <c:v>27.5243</c:v>
                </c:pt>
                <c:pt idx="510">
                  <c:v>27.177000000000035</c:v>
                </c:pt>
                <c:pt idx="511">
                  <c:v>26.3613</c:v>
                </c:pt>
                <c:pt idx="512">
                  <c:v>26.3889</c:v>
                </c:pt>
                <c:pt idx="513">
                  <c:v>26.025099999999895</c:v>
                </c:pt>
                <c:pt idx="514">
                  <c:v>26.173900000000035</c:v>
                </c:pt>
                <c:pt idx="515">
                  <c:v>25.898399999999899</c:v>
                </c:pt>
                <c:pt idx="516">
                  <c:v>25.942499999999828</c:v>
                </c:pt>
                <c:pt idx="517">
                  <c:v>25.920399999999876</c:v>
                </c:pt>
                <c:pt idx="518">
                  <c:v>26.1023</c:v>
                </c:pt>
                <c:pt idx="519">
                  <c:v>26.4771</c:v>
                </c:pt>
                <c:pt idx="520">
                  <c:v>26.6204</c:v>
                </c:pt>
                <c:pt idx="521">
                  <c:v>26.725099999999884</c:v>
                </c:pt>
                <c:pt idx="522">
                  <c:v>27.259699999999899</c:v>
                </c:pt>
                <c:pt idx="523">
                  <c:v>27.039200000000001</c:v>
                </c:pt>
                <c:pt idx="524">
                  <c:v>26.907</c:v>
                </c:pt>
                <c:pt idx="525">
                  <c:v>24.476400000000002</c:v>
                </c:pt>
                <c:pt idx="526">
                  <c:v>23.991399999999899</c:v>
                </c:pt>
                <c:pt idx="527">
                  <c:v>24.437799999999989</c:v>
                </c:pt>
                <c:pt idx="528">
                  <c:v>24.134699999999999</c:v>
                </c:pt>
                <c:pt idx="529">
                  <c:v>24.421299999999899</c:v>
                </c:pt>
                <c:pt idx="530">
                  <c:v>24.3993</c:v>
                </c:pt>
                <c:pt idx="531">
                  <c:v>24.553599999999989</c:v>
                </c:pt>
                <c:pt idx="532">
                  <c:v>24.437799999999989</c:v>
                </c:pt>
                <c:pt idx="533">
                  <c:v>24.123699999999989</c:v>
                </c:pt>
                <c:pt idx="534">
                  <c:v>23.798499999999873</c:v>
                </c:pt>
                <c:pt idx="535">
                  <c:v>24.211900000000089</c:v>
                </c:pt>
                <c:pt idx="536">
                  <c:v>24.305599999999895</c:v>
                </c:pt>
                <c:pt idx="537">
                  <c:v>24.592199999999895</c:v>
                </c:pt>
                <c:pt idx="538">
                  <c:v>24.696899999999999</c:v>
                </c:pt>
                <c:pt idx="539">
                  <c:v>24.6858</c:v>
                </c:pt>
                <c:pt idx="540">
                  <c:v>25.049600000000002</c:v>
                </c:pt>
                <c:pt idx="541">
                  <c:v>25.705499999999873</c:v>
                </c:pt>
                <c:pt idx="542">
                  <c:v>24.818100000000001</c:v>
                </c:pt>
                <c:pt idx="543">
                  <c:v>23.7103</c:v>
                </c:pt>
                <c:pt idx="544">
                  <c:v>23.936299999999989</c:v>
                </c:pt>
                <c:pt idx="545">
                  <c:v>23.671700000000001</c:v>
                </c:pt>
                <c:pt idx="546">
                  <c:v>23.153700000000001</c:v>
                </c:pt>
                <c:pt idx="547">
                  <c:v>23.153700000000001</c:v>
                </c:pt>
                <c:pt idx="548">
                  <c:v>23.313500000000001</c:v>
                </c:pt>
                <c:pt idx="549">
                  <c:v>23.081999999999987</c:v>
                </c:pt>
                <c:pt idx="550">
                  <c:v>22.767900000000001</c:v>
                </c:pt>
                <c:pt idx="551">
                  <c:v>23.115100000000005</c:v>
                </c:pt>
                <c:pt idx="552">
                  <c:v>22.795399999999876</c:v>
                </c:pt>
                <c:pt idx="553">
                  <c:v>22.459199999999989</c:v>
                </c:pt>
                <c:pt idx="554">
                  <c:v>22.486799999999825</c:v>
                </c:pt>
                <c:pt idx="555">
                  <c:v>22.24429999999991</c:v>
                </c:pt>
                <c:pt idx="556">
                  <c:v>22.321400000000001</c:v>
                </c:pt>
                <c:pt idx="557">
                  <c:v>22.442699999999817</c:v>
                </c:pt>
                <c:pt idx="558">
                  <c:v>22.321400000000001</c:v>
                </c:pt>
                <c:pt idx="559">
                  <c:v>22.370999999999999</c:v>
                </c:pt>
                <c:pt idx="560">
                  <c:v>22.1065</c:v>
                </c:pt>
                <c:pt idx="561">
                  <c:v>21.78679999999984</c:v>
                </c:pt>
                <c:pt idx="562">
                  <c:v>21.312799999999989</c:v>
                </c:pt>
                <c:pt idx="563">
                  <c:v>21.296299999999899</c:v>
                </c:pt>
                <c:pt idx="564">
                  <c:v>21.340399999999907</c:v>
                </c:pt>
                <c:pt idx="565">
                  <c:v>21.092399999999884</c:v>
                </c:pt>
                <c:pt idx="566">
                  <c:v>20.816800000000104</c:v>
                </c:pt>
                <c:pt idx="567">
                  <c:v>21.108899999999988</c:v>
                </c:pt>
                <c:pt idx="568">
                  <c:v>20.888399999999873</c:v>
                </c:pt>
                <c:pt idx="569">
                  <c:v>20.9711</c:v>
                </c:pt>
                <c:pt idx="570">
                  <c:v>21.12539999999991</c:v>
                </c:pt>
                <c:pt idx="571">
                  <c:v>20.811299999999999</c:v>
                </c:pt>
                <c:pt idx="572">
                  <c:v>21.42859999999984</c:v>
                </c:pt>
                <c:pt idx="573">
                  <c:v>21.47819999999988</c:v>
                </c:pt>
                <c:pt idx="574">
                  <c:v>21.395499999999895</c:v>
                </c:pt>
                <c:pt idx="575">
                  <c:v>21.533300000000001</c:v>
                </c:pt>
                <c:pt idx="576">
                  <c:v>21.081299999999903</c:v>
                </c:pt>
                <c:pt idx="577">
                  <c:v>21.582899999999899</c:v>
                </c:pt>
                <c:pt idx="578">
                  <c:v>22.023800000000001</c:v>
                </c:pt>
                <c:pt idx="579">
                  <c:v>21.770299999999903</c:v>
                </c:pt>
                <c:pt idx="580">
                  <c:v>22.007300000000001</c:v>
                </c:pt>
                <c:pt idx="581">
                  <c:v>21.726199999999899</c:v>
                </c:pt>
                <c:pt idx="582">
                  <c:v>21.5608</c:v>
                </c:pt>
                <c:pt idx="583">
                  <c:v>21.913599999999903</c:v>
                </c:pt>
                <c:pt idx="584">
                  <c:v>21.875</c:v>
                </c:pt>
                <c:pt idx="585">
                  <c:v>22.437200000000001</c:v>
                </c:pt>
                <c:pt idx="586">
                  <c:v>22.1065</c:v>
                </c:pt>
                <c:pt idx="587">
                  <c:v>22.718299999999989</c:v>
                </c:pt>
                <c:pt idx="588">
                  <c:v>22.7789</c:v>
                </c:pt>
                <c:pt idx="589">
                  <c:v>23.572500000000002</c:v>
                </c:pt>
                <c:pt idx="590">
                  <c:v>23.126100000000001</c:v>
                </c:pt>
                <c:pt idx="591">
                  <c:v>23.429200000000002</c:v>
                </c:pt>
                <c:pt idx="592">
                  <c:v>23.004899999999999</c:v>
                </c:pt>
                <c:pt idx="593">
                  <c:v>22.585999999999899</c:v>
                </c:pt>
                <c:pt idx="594">
                  <c:v>22.7789</c:v>
                </c:pt>
                <c:pt idx="595">
                  <c:v>22.916699999999899</c:v>
                </c:pt>
                <c:pt idx="596">
                  <c:v>23.1096</c:v>
                </c:pt>
                <c:pt idx="597">
                  <c:v>22.922199999999869</c:v>
                </c:pt>
                <c:pt idx="598">
                  <c:v>23.7103</c:v>
                </c:pt>
                <c:pt idx="599">
                  <c:v>23.440299999999873</c:v>
                </c:pt>
                <c:pt idx="600">
                  <c:v>23.577999999999999</c:v>
                </c:pt>
                <c:pt idx="601">
                  <c:v>22.999300000000002</c:v>
                </c:pt>
                <c:pt idx="602">
                  <c:v>23.274899999999999</c:v>
                </c:pt>
                <c:pt idx="603">
                  <c:v>22.988299999999825</c:v>
                </c:pt>
                <c:pt idx="604">
                  <c:v>22.580499999999873</c:v>
                </c:pt>
                <c:pt idx="605">
                  <c:v>23.285900000000002</c:v>
                </c:pt>
                <c:pt idx="606">
                  <c:v>23.1371000000001</c:v>
                </c:pt>
                <c:pt idx="607">
                  <c:v>23.48429999999988</c:v>
                </c:pt>
                <c:pt idx="608">
                  <c:v>23.434699999999989</c:v>
                </c:pt>
                <c:pt idx="609">
                  <c:v>23.434699999999989</c:v>
                </c:pt>
                <c:pt idx="610">
                  <c:v>22.7789</c:v>
                </c:pt>
                <c:pt idx="611">
                  <c:v>22.823</c:v>
                </c:pt>
                <c:pt idx="612">
                  <c:v>22.370999999999999</c:v>
                </c:pt>
                <c:pt idx="613">
                  <c:v>22.426100000000002</c:v>
                </c:pt>
                <c:pt idx="614">
                  <c:v>22.6797</c:v>
                </c:pt>
                <c:pt idx="615">
                  <c:v>23.225299999999873</c:v>
                </c:pt>
                <c:pt idx="616">
                  <c:v>23.385099999999884</c:v>
                </c:pt>
                <c:pt idx="617">
                  <c:v>23.511900000000104</c:v>
                </c:pt>
                <c:pt idx="618">
                  <c:v>23.148099999999989</c:v>
                </c:pt>
                <c:pt idx="619">
                  <c:v>23.363099999999989</c:v>
                </c:pt>
                <c:pt idx="620">
                  <c:v>23.4678</c:v>
                </c:pt>
                <c:pt idx="621">
                  <c:v>23.280399999999865</c:v>
                </c:pt>
                <c:pt idx="622">
                  <c:v>22.960799999999828</c:v>
                </c:pt>
                <c:pt idx="623">
                  <c:v>23.076499999999989</c:v>
                </c:pt>
                <c:pt idx="624">
                  <c:v>23.280399999999865</c:v>
                </c:pt>
                <c:pt idx="625">
                  <c:v>23.1922</c:v>
                </c:pt>
                <c:pt idx="626">
                  <c:v>23.363099999999989</c:v>
                </c:pt>
                <c:pt idx="627">
                  <c:v>23.341000000000001</c:v>
                </c:pt>
                <c:pt idx="628">
                  <c:v>23.500900000000001</c:v>
                </c:pt>
                <c:pt idx="629">
                  <c:v>23.4072</c:v>
                </c:pt>
                <c:pt idx="630">
                  <c:v>23.291399999999989</c:v>
                </c:pt>
                <c:pt idx="631">
                  <c:v>22.497800000000005</c:v>
                </c:pt>
                <c:pt idx="632">
                  <c:v>23.313500000000001</c:v>
                </c:pt>
                <c:pt idx="633">
                  <c:v>23.500900000000001</c:v>
                </c:pt>
                <c:pt idx="634">
                  <c:v>23.495399999999865</c:v>
                </c:pt>
                <c:pt idx="635">
                  <c:v>23.341000000000001</c:v>
                </c:pt>
                <c:pt idx="636">
                  <c:v>23.412699999999877</c:v>
                </c:pt>
                <c:pt idx="637">
                  <c:v>22.6356</c:v>
                </c:pt>
                <c:pt idx="638">
                  <c:v>22.3931</c:v>
                </c:pt>
                <c:pt idx="639">
                  <c:v>22.486799999999825</c:v>
                </c:pt>
                <c:pt idx="640">
                  <c:v>22.117500000000035</c:v>
                </c:pt>
                <c:pt idx="641">
                  <c:v>22.111999999999998</c:v>
                </c:pt>
                <c:pt idx="642">
                  <c:v>22.111999999999998</c:v>
                </c:pt>
                <c:pt idx="643">
                  <c:v>21.891500000000001</c:v>
                </c:pt>
                <c:pt idx="644">
                  <c:v>21.924600000000002</c:v>
                </c:pt>
                <c:pt idx="645">
                  <c:v>21.797799999999899</c:v>
                </c:pt>
                <c:pt idx="646">
                  <c:v>21.726199999999899</c:v>
                </c:pt>
                <c:pt idx="647">
                  <c:v>21.963199999999876</c:v>
                </c:pt>
                <c:pt idx="648">
                  <c:v>21.764800000000001</c:v>
                </c:pt>
                <c:pt idx="649">
                  <c:v>21.671099999999999</c:v>
                </c:pt>
                <c:pt idx="650">
                  <c:v>21.599399999999989</c:v>
                </c:pt>
                <c:pt idx="651">
                  <c:v>21.445099999999865</c:v>
                </c:pt>
                <c:pt idx="652">
                  <c:v>21.423100000000002</c:v>
                </c:pt>
                <c:pt idx="653">
                  <c:v>22.001799999999989</c:v>
                </c:pt>
                <c:pt idx="654">
                  <c:v>21.6876</c:v>
                </c:pt>
                <c:pt idx="655">
                  <c:v>21.885999999999989</c:v>
                </c:pt>
                <c:pt idx="656">
                  <c:v>21.726199999999899</c:v>
                </c:pt>
                <c:pt idx="657">
                  <c:v>21.841899999999999</c:v>
                </c:pt>
                <c:pt idx="658">
                  <c:v>21.599399999999989</c:v>
                </c:pt>
                <c:pt idx="659">
                  <c:v>21.7317</c:v>
                </c:pt>
                <c:pt idx="660">
                  <c:v>21.858499999999989</c:v>
                </c:pt>
                <c:pt idx="661">
                  <c:v>22.0459</c:v>
                </c:pt>
                <c:pt idx="662">
                  <c:v>22.1340000000001</c:v>
                </c:pt>
                <c:pt idx="663">
                  <c:v>22.3765</c:v>
                </c:pt>
                <c:pt idx="664">
                  <c:v>22.194700000000001</c:v>
                </c:pt>
                <c:pt idx="665">
                  <c:v>22.178100000000001</c:v>
                </c:pt>
                <c:pt idx="666">
                  <c:v>22.552900000000001</c:v>
                </c:pt>
                <c:pt idx="667">
                  <c:v>22.382099999999884</c:v>
                </c:pt>
                <c:pt idx="668">
                  <c:v>22.7072</c:v>
                </c:pt>
                <c:pt idx="669">
                  <c:v>22.811900000000112</c:v>
                </c:pt>
                <c:pt idx="670">
                  <c:v>22.437200000000001</c:v>
                </c:pt>
                <c:pt idx="671">
                  <c:v>22.426100000000002</c:v>
                </c:pt>
                <c:pt idx="672">
                  <c:v>22.040299999999895</c:v>
                </c:pt>
                <c:pt idx="673">
                  <c:v>21.8474</c:v>
                </c:pt>
                <c:pt idx="674">
                  <c:v>21.836400000000001</c:v>
                </c:pt>
                <c:pt idx="675">
                  <c:v>22.012799999999899</c:v>
                </c:pt>
                <c:pt idx="676">
                  <c:v>21.808900000000001</c:v>
                </c:pt>
                <c:pt idx="677">
                  <c:v>21.97969999999988</c:v>
                </c:pt>
                <c:pt idx="678">
                  <c:v>21.913599999999903</c:v>
                </c:pt>
                <c:pt idx="679">
                  <c:v>21.5608</c:v>
                </c:pt>
                <c:pt idx="680">
                  <c:v>21.467199999999895</c:v>
                </c:pt>
                <c:pt idx="681">
                  <c:v>21.152999999999999</c:v>
                </c:pt>
                <c:pt idx="682">
                  <c:v>21.379000000000001</c:v>
                </c:pt>
                <c:pt idx="683">
                  <c:v>21.312799999999989</c:v>
                </c:pt>
                <c:pt idx="684">
                  <c:v>21.5608</c:v>
                </c:pt>
                <c:pt idx="685">
                  <c:v>21.781300000000002</c:v>
                </c:pt>
                <c:pt idx="686">
                  <c:v>21.748199999999873</c:v>
                </c:pt>
                <c:pt idx="687">
                  <c:v>21.6601</c:v>
                </c:pt>
                <c:pt idx="688">
                  <c:v>21.577400000000001</c:v>
                </c:pt>
                <c:pt idx="689">
                  <c:v>21.434100000000001</c:v>
                </c:pt>
                <c:pt idx="690">
                  <c:v>21.445099999999865</c:v>
                </c:pt>
                <c:pt idx="691">
                  <c:v>21.555299999999907</c:v>
                </c:pt>
                <c:pt idx="692">
                  <c:v>21.924600000000002</c:v>
                </c:pt>
                <c:pt idx="693">
                  <c:v>21.853000000000005</c:v>
                </c:pt>
                <c:pt idx="694">
                  <c:v>21.522299999999884</c:v>
                </c:pt>
                <c:pt idx="695">
                  <c:v>21.527799999999989</c:v>
                </c:pt>
                <c:pt idx="696">
                  <c:v>21.12539999999991</c:v>
                </c:pt>
                <c:pt idx="697">
                  <c:v>21.075800000000001</c:v>
                </c:pt>
                <c:pt idx="698">
                  <c:v>21.004200000000001</c:v>
                </c:pt>
                <c:pt idx="699">
                  <c:v>21.252199999999895</c:v>
                </c:pt>
                <c:pt idx="700">
                  <c:v>21.334900000000108</c:v>
                </c:pt>
                <c:pt idx="701">
                  <c:v>21.362399999999877</c:v>
                </c:pt>
                <c:pt idx="702">
                  <c:v>21.4175</c:v>
                </c:pt>
                <c:pt idx="703">
                  <c:v>21.593900000000001</c:v>
                </c:pt>
                <c:pt idx="704">
                  <c:v>21.423100000000002</c:v>
                </c:pt>
                <c:pt idx="705">
                  <c:v>21.604900000000104</c:v>
                </c:pt>
                <c:pt idx="706">
                  <c:v>21.401</c:v>
                </c:pt>
                <c:pt idx="707">
                  <c:v>21.450599999999891</c:v>
                </c:pt>
                <c:pt idx="708">
                  <c:v>21.549800000000001</c:v>
                </c:pt>
                <c:pt idx="709">
                  <c:v>21.792299999999877</c:v>
                </c:pt>
                <c:pt idx="710">
                  <c:v>21.516800000000035</c:v>
                </c:pt>
                <c:pt idx="711">
                  <c:v>21.522299999999884</c:v>
                </c:pt>
                <c:pt idx="712">
                  <c:v>21.709700000000002</c:v>
                </c:pt>
                <c:pt idx="713">
                  <c:v>21.6601</c:v>
                </c:pt>
                <c:pt idx="714">
                  <c:v>21.494700000000002</c:v>
                </c:pt>
                <c:pt idx="715">
                  <c:v>21.522299999999884</c:v>
                </c:pt>
                <c:pt idx="716">
                  <c:v>21.472699999999847</c:v>
                </c:pt>
                <c:pt idx="717">
                  <c:v>21.064800000000005</c:v>
                </c:pt>
                <c:pt idx="718">
                  <c:v>21.103400000000001</c:v>
                </c:pt>
                <c:pt idx="719">
                  <c:v>21.097899999999999</c:v>
                </c:pt>
                <c:pt idx="720">
                  <c:v>21.0152</c:v>
                </c:pt>
                <c:pt idx="721">
                  <c:v>21.0428</c:v>
                </c:pt>
                <c:pt idx="722">
                  <c:v>20.860900000000001</c:v>
                </c:pt>
                <c:pt idx="723">
                  <c:v>20.750699999999895</c:v>
                </c:pt>
                <c:pt idx="724">
                  <c:v>20.69</c:v>
                </c:pt>
                <c:pt idx="725">
                  <c:v>20.392399999999899</c:v>
                </c:pt>
                <c:pt idx="726">
                  <c:v>20.392399999999899</c:v>
                </c:pt>
                <c:pt idx="727">
                  <c:v>20.337299999999999</c:v>
                </c:pt>
                <c:pt idx="728">
                  <c:v>20.436499999999899</c:v>
                </c:pt>
                <c:pt idx="729">
                  <c:v>20.4145</c:v>
                </c:pt>
                <c:pt idx="730">
                  <c:v>20.590800000000005</c:v>
                </c:pt>
                <c:pt idx="731">
                  <c:v>20.4145</c:v>
                </c:pt>
                <c:pt idx="732">
                  <c:v>20.739599999999989</c:v>
                </c:pt>
                <c:pt idx="733">
                  <c:v>20.618400000000001</c:v>
                </c:pt>
                <c:pt idx="734">
                  <c:v>20.673500000000001</c:v>
                </c:pt>
                <c:pt idx="735">
                  <c:v>20.816800000000104</c:v>
                </c:pt>
                <c:pt idx="736">
                  <c:v>20.976599999999884</c:v>
                </c:pt>
                <c:pt idx="737">
                  <c:v>20.932499999999877</c:v>
                </c:pt>
                <c:pt idx="738">
                  <c:v>20.723099999999899</c:v>
                </c:pt>
                <c:pt idx="739">
                  <c:v>20.723099999999899</c:v>
                </c:pt>
                <c:pt idx="740">
                  <c:v>20.673500000000001</c:v>
                </c:pt>
                <c:pt idx="741">
                  <c:v>21.108899999999988</c:v>
                </c:pt>
                <c:pt idx="742">
                  <c:v>21.362399999999877</c:v>
                </c:pt>
                <c:pt idx="743">
                  <c:v>21.555299999999907</c:v>
                </c:pt>
                <c:pt idx="744">
                  <c:v>21.4175</c:v>
                </c:pt>
                <c:pt idx="745">
                  <c:v>21.814399999999999</c:v>
                </c:pt>
                <c:pt idx="746">
                  <c:v>21.770299999999903</c:v>
                </c:pt>
                <c:pt idx="747">
                  <c:v>21.6435</c:v>
                </c:pt>
                <c:pt idx="748">
                  <c:v>22.051400000000001</c:v>
                </c:pt>
                <c:pt idx="749">
                  <c:v>22.0899</c:v>
                </c:pt>
                <c:pt idx="750">
                  <c:v>22.100999999999999</c:v>
                </c:pt>
                <c:pt idx="751">
                  <c:v>23.1371000000001</c:v>
                </c:pt>
                <c:pt idx="752">
                  <c:v>22.944199999999899</c:v>
                </c:pt>
                <c:pt idx="753">
                  <c:v>22.88909999999991</c:v>
                </c:pt>
                <c:pt idx="754">
                  <c:v>22.88909999999991</c:v>
                </c:pt>
                <c:pt idx="755">
                  <c:v>22.5364</c:v>
                </c:pt>
                <c:pt idx="756">
                  <c:v>21.875</c:v>
                </c:pt>
                <c:pt idx="757">
                  <c:v>21.9742</c:v>
                </c:pt>
                <c:pt idx="758">
                  <c:v>22.751300000000001</c:v>
                </c:pt>
                <c:pt idx="759">
                  <c:v>22.872599999999895</c:v>
                </c:pt>
                <c:pt idx="760">
                  <c:v>22.784400000000002</c:v>
                </c:pt>
                <c:pt idx="761">
                  <c:v>22.597000000000001</c:v>
                </c:pt>
                <c:pt idx="762">
                  <c:v>22.464699999999873</c:v>
                </c:pt>
                <c:pt idx="763">
                  <c:v>22.370999999999999</c:v>
                </c:pt>
                <c:pt idx="764">
                  <c:v>22.216699999999989</c:v>
                </c:pt>
                <c:pt idx="765">
                  <c:v>22.459199999999989</c:v>
                </c:pt>
                <c:pt idx="766">
                  <c:v>22.503299999999989</c:v>
                </c:pt>
                <c:pt idx="767">
                  <c:v>22.26629999999988</c:v>
                </c:pt>
                <c:pt idx="768">
                  <c:v>21.853000000000005</c:v>
                </c:pt>
                <c:pt idx="769">
                  <c:v>21.191600000000001</c:v>
                </c:pt>
                <c:pt idx="770">
                  <c:v>21.489199999999869</c:v>
                </c:pt>
                <c:pt idx="771">
                  <c:v>21.671099999999999</c:v>
                </c:pt>
                <c:pt idx="772">
                  <c:v>21.830900000000035</c:v>
                </c:pt>
                <c:pt idx="773">
                  <c:v>21.0152</c:v>
                </c:pt>
                <c:pt idx="774">
                  <c:v>20.833300000000001</c:v>
                </c:pt>
                <c:pt idx="775">
                  <c:v>20.916</c:v>
                </c:pt>
                <c:pt idx="776">
                  <c:v>21.224599999999903</c:v>
                </c:pt>
                <c:pt idx="777">
                  <c:v>21.075800000000001</c:v>
                </c:pt>
                <c:pt idx="778">
                  <c:v>21.505699999999877</c:v>
                </c:pt>
                <c:pt idx="779">
                  <c:v>22.227699999999899</c:v>
                </c:pt>
                <c:pt idx="780">
                  <c:v>21.626999999999999</c:v>
                </c:pt>
                <c:pt idx="781">
                  <c:v>20.249099999999899</c:v>
                </c:pt>
                <c:pt idx="782">
                  <c:v>20.6404</c:v>
                </c:pt>
                <c:pt idx="783">
                  <c:v>20.397900000000035</c:v>
                </c:pt>
                <c:pt idx="784">
                  <c:v>20.436499999999899</c:v>
                </c:pt>
                <c:pt idx="785">
                  <c:v>20.133400000000005</c:v>
                </c:pt>
                <c:pt idx="786">
                  <c:v>19.940499999999869</c:v>
                </c:pt>
                <c:pt idx="787">
                  <c:v>20.315300000000001</c:v>
                </c:pt>
                <c:pt idx="788">
                  <c:v>19.957000000000001</c:v>
                </c:pt>
                <c:pt idx="789">
                  <c:v>19.6814</c:v>
                </c:pt>
                <c:pt idx="790">
                  <c:v>19.714500000000001</c:v>
                </c:pt>
                <c:pt idx="791">
                  <c:v>19.3507</c:v>
                </c:pt>
                <c:pt idx="792">
                  <c:v>19.659400000000005</c:v>
                </c:pt>
                <c:pt idx="793">
                  <c:v>19.808199999999989</c:v>
                </c:pt>
                <c:pt idx="794">
                  <c:v>19.846800000000005</c:v>
                </c:pt>
                <c:pt idx="795">
                  <c:v>19.565699999999847</c:v>
                </c:pt>
                <c:pt idx="796">
                  <c:v>19.494</c:v>
                </c:pt>
                <c:pt idx="797">
                  <c:v>19.394800000000089</c:v>
                </c:pt>
                <c:pt idx="798">
                  <c:v>19.058599999999895</c:v>
                </c:pt>
                <c:pt idx="799">
                  <c:v>19.295599999999869</c:v>
                </c:pt>
                <c:pt idx="800">
                  <c:v>19.201899999999988</c:v>
                </c:pt>
                <c:pt idx="801">
                  <c:v>19.2075</c:v>
                </c:pt>
                <c:pt idx="802">
                  <c:v>19.2075</c:v>
                </c:pt>
                <c:pt idx="803">
                  <c:v>19.427900000000001</c:v>
                </c:pt>
                <c:pt idx="804">
                  <c:v>19.549199999999907</c:v>
                </c:pt>
                <c:pt idx="805">
                  <c:v>19.560199999999895</c:v>
                </c:pt>
                <c:pt idx="806">
                  <c:v>19.499599999999877</c:v>
                </c:pt>
                <c:pt idx="807">
                  <c:v>19.119299999999999</c:v>
                </c:pt>
                <c:pt idx="808">
                  <c:v>19.273599999999895</c:v>
                </c:pt>
                <c:pt idx="809">
                  <c:v>18.997999999999987</c:v>
                </c:pt>
                <c:pt idx="810">
                  <c:v>19.042099999999884</c:v>
                </c:pt>
                <c:pt idx="811">
                  <c:v>19.135800000000035</c:v>
                </c:pt>
                <c:pt idx="812">
                  <c:v>19.604299999999999</c:v>
                </c:pt>
                <c:pt idx="813">
                  <c:v>19.328699999999884</c:v>
                </c:pt>
                <c:pt idx="814">
                  <c:v>19.494</c:v>
                </c:pt>
                <c:pt idx="815">
                  <c:v>19.664899999999999</c:v>
                </c:pt>
                <c:pt idx="816">
                  <c:v>19.339700000000001</c:v>
                </c:pt>
                <c:pt idx="817">
                  <c:v>19.273599999999895</c:v>
                </c:pt>
                <c:pt idx="818">
                  <c:v>19.494</c:v>
                </c:pt>
                <c:pt idx="819">
                  <c:v>19.576699999999903</c:v>
                </c:pt>
                <c:pt idx="820">
                  <c:v>19.642900000000001</c:v>
                </c:pt>
                <c:pt idx="821">
                  <c:v>19.427900000000001</c:v>
                </c:pt>
                <c:pt idx="822">
                  <c:v>19.527100000000001</c:v>
                </c:pt>
                <c:pt idx="823">
                  <c:v>20.149899999999999</c:v>
                </c:pt>
                <c:pt idx="824">
                  <c:v>20.072800000000001</c:v>
                </c:pt>
                <c:pt idx="825">
                  <c:v>19.957000000000001</c:v>
                </c:pt>
                <c:pt idx="826">
                  <c:v>19.802700000000002</c:v>
                </c:pt>
                <c:pt idx="827">
                  <c:v>19.642900000000001</c:v>
                </c:pt>
                <c:pt idx="828">
                  <c:v>19.7531</c:v>
                </c:pt>
                <c:pt idx="829">
                  <c:v>19.957000000000001</c:v>
                </c:pt>
                <c:pt idx="830">
                  <c:v>19.813700000000001</c:v>
                </c:pt>
                <c:pt idx="831">
                  <c:v>19.742099999999873</c:v>
                </c:pt>
                <c:pt idx="832">
                  <c:v>19.499599999999877</c:v>
                </c:pt>
                <c:pt idx="833">
                  <c:v>19.642900000000001</c:v>
                </c:pt>
                <c:pt idx="834">
                  <c:v>19.433399999999907</c:v>
                </c:pt>
                <c:pt idx="835">
                  <c:v>19.405899999999907</c:v>
                </c:pt>
                <c:pt idx="836">
                  <c:v>19.527100000000001</c:v>
                </c:pt>
                <c:pt idx="837">
                  <c:v>19.378299999999989</c:v>
                </c:pt>
                <c:pt idx="838">
                  <c:v>19.48849999999981</c:v>
                </c:pt>
                <c:pt idx="839">
                  <c:v>19.047599999999989</c:v>
                </c:pt>
                <c:pt idx="840">
                  <c:v>19.119299999999999</c:v>
                </c:pt>
                <c:pt idx="841">
                  <c:v>19.097200000000001</c:v>
                </c:pt>
                <c:pt idx="842">
                  <c:v>18.860199999999907</c:v>
                </c:pt>
                <c:pt idx="843">
                  <c:v>18.970499999999884</c:v>
                </c:pt>
                <c:pt idx="844">
                  <c:v>19.025599999999873</c:v>
                </c:pt>
                <c:pt idx="845">
                  <c:v>18.854700000000001</c:v>
                </c:pt>
                <c:pt idx="846">
                  <c:v>18.94839999999984</c:v>
                </c:pt>
                <c:pt idx="847">
                  <c:v>19.047599999999989</c:v>
                </c:pt>
                <c:pt idx="848">
                  <c:v>18.909800000000001</c:v>
                </c:pt>
                <c:pt idx="849">
                  <c:v>18.959399999999899</c:v>
                </c:pt>
                <c:pt idx="850">
                  <c:v>19.053100000000001</c:v>
                </c:pt>
                <c:pt idx="851">
                  <c:v>19.042099999999884</c:v>
                </c:pt>
                <c:pt idx="852">
                  <c:v>19.295599999999869</c:v>
                </c:pt>
                <c:pt idx="853">
                  <c:v>19.295599999999869</c:v>
                </c:pt>
                <c:pt idx="854">
                  <c:v>19.245999999999899</c:v>
                </c:pt>
                <c:pt idx="855">
                  <c:v>19.422399999999847</c:v>
                </c:pt>
                <c:pt idx="856">
                  <c:v>19.604299999999999</c:v>
                </c:pt>
                <c:pt idx="857">
                  <c:v>19.670400000000001</c:v>
                </c:pt>
                <c:pt idx="858">
                  <c:v>19.786199999999877</c:v>
                </c:pt>
                <c:pt idx="859">
                  <c:v>19.973499999999884</c:v>
                </c:pt>
                <c:pt idx="860">
                  <c:v>19.45</c:v>
                </c:pt>
                <c:pt idx="861">
                  <c:v>19.328699999999884</c:v>
                </c:pt>
                <c:pt idx="862">
                  <c:v>19.328699999999884</c:v>
                </c:pt>
                <c:pt idx="863">
                  <c:v>19.361799999999899</c:v>
                </c:pt>
                <c:pt idx="864">
                  <c:v>19.196400000000001</c:v>
                </c:pt>
                <c:pt idx="865">
                  <c:v>19.273599999999895</c:v>
                </c:pt>
                <c:pt idx="866">
                  <c:v>19.119299999999999</c:v>
                </c:pt>
                <c:pt idx="867">
                  <c:v>19.014600000000005</c:v>
                </c:pt>
                <c:pt idx="868">
                  <c:v>19.334199999999999</c:v>
                </c:pt>
                <c:pt idx="869">
                  <c:v>19.670400000000001</c:v>
                </c:pt>
                <c:pt idx="870">
                  <c:v>19.648399999999899</c:v>
                </c:pt>
                <c:pt idx="871">
                  <c:v>19.516100000000005</c:v>
                </c:pt>
                <c:pt idx="872">
                  <c:v>19.4389</c:v>
                </c:pt>
                <c:pt idx="873">
                  <c:v>19.069699999999877</c:v>
                </c:pt>
                <c:pt idx="874">
                  <c:v>19.179900000000035</c:v>
                </c:pt>
                <c:pt idx="875">
                  <c:v>19.185399999999884</c:v>
                </c:pt>
                <c:pt idx="876">
                  <c:v>18.871300000000005</c:v>
                </c:pt>
                <c:pt idx="877">
                  <c:v>18.898800000000001</c:v>
                </c:pt>
                <c:pt idx="878">
                  <c:v>19.0642</c:v>
                </c:pt>
                <c:pt idx="879">
                  <c:v>19.058599999999895</c:v>
                </c:pt>
                <c:pt idx="880">
                  <c:v>19.075199999999903</c:v>
                </c:pt>
                <c:pt idx="881">
                  <c:v>18.986999999999895</c:v>
                </c:pt>
                <c:pt idx="882">
                  <c:v>19.2791</c:v>
                </c:pt>
                <c:pt idx="883">
                  <c:v>19.400399999999884</c:v>
                </c:pt>
                <c:pt idx="884">
                  <c:v>19.378299999999989</c:v>
                </c:pt>
                <c:pt idx="885">
                  <c:v>19.378299999999989</c:v>
                </c:pt>
                <c:pt idx="886">
                  <c:v>19.378299999999989</c:v>
                </c:pt>
                <c:pt idx="887">
                  <c:v>19.47749999999991</c:v>
                </c:pt>
                <c:pt idx="888">
                  <c:v>19.268099999999873</c:v>
                </c:pt>
                <c:pt idx="889">
                  <c:v>19.3673</c:v>
                </c:pt>
                <c:pt idx="890">
                  <c:v>19.3232</c:v>
                </c:pt>
                <c:pt idx="891">
                  <c:v>19.3232</c:v>
                </c:pt>
                <c:pt idx="892">
                  <c:v>19.466499999999861</c:v>
                </c:pt>
                <c:pt idx="893">
                  <c:v>19.130299999999988</c:v>
                </c:pt>
                <c:pt idx="894">
                  <c:v>19.45</c:v>
                </c:pt>
                <c:pt idx="895">
                  <c:v>19.416899999999988</c:v>
                </c:pt>
                <c:pt idx="896">
                  <c:v>19.5381</c:v>
                </c:pt>
                <c:pt idx="897">
                  <c:v>19.328699999999884</c:v>
                </c:pt>
                <c:pt idx="898">
                  <c:v>19.2791</c:v>
                </c:pt>
                <c:pt idx="899">
                  <c:v>19.124800000000103</c:v>
                </c:pt>
                <c:pt idx="900">
                  <c:v>19.009</c:v>
                </c:pt>
                <c:pt idx="901">
                  <c:v>19.257100000000001</c:v>
                </c:pt>
                <c:pt idx="902">
                  <c:v>19.240499999999876</c:v>
                </c:pt>
                <c:pt idx="903">
                  <c:v>19.240499999999876</c:v>
                </c:pt>
                <c:pt idx="904">
                  <c:v>19.394800000000089</c:v>
                </c:pt>
                <c:pt idx="905">
                  <c:v>19.455499999999873</c:v>
                </c:pt>
                <c:pt idx="906">
                  <c:v>19.394800000000089</c:v>
                </c:pt>
                <c:pt idx="907">
                  <c:v>19.361799999999899</c:v>
                </c:pt>
                <c:pt idx="908">
                  <c:v>19.422399999999847</c:v>
                </c:pt>
                <c:pt idx="909">
                  <c:v>19.163399999999989</c:v>
                </c:pt>
                <c:pt idx="910">
                  <c:v>19.124800000000103</c:v>
                </c:pt>
                <c:pt idx="911">
                  <c:v>18.9374</c:v>
                </c:pt>
                <c:pt idx="912">
                  <c:v>18.8492</c:v>
                </c:pt>
                <c:pt idx="913">
                  <c:v>18.981499999999876</c:v>
                </c:pt>
                <c:pt idx="914">
                  <c:v>18.915299999999895</c:v>
                </c:pt>
                <c:pt idx="915">
                  <c:v>19.279999999999987</c:v>
                </c:pt>
                <c:pt idx="916">
                  <c:v>19.042099999999884</c:v>
                </c:pt>
                <c:pt idx="917">
                  <c:v>19.3673</c:v>
                </c:pt>
                <c:pt idx="918">
                  <c:v>19.4389</c:v>
                </c:pt>
                <c:pt idx="919">
                  <c:v>19.499599999999877</c:v>
                </c:pt>
                <c:pt idx="920">
                  <c:v>19.527100000000001</c:v>
                </c:pt>
                <c:pt idx="921">
                  <c:v>19.604299999999999</c:v>
                </c:pt>
                <c:pt idx="922">
                  <c:v>19.747599999999895</c:v>
                </c:pt>
                <c:pt idx="923">
                  <c:v>19.747599999999895</c:v>
                </c:pt>
                <c:pt idx="924">
                  <c:v>19.664899999999999</c:v>
                </c:pt>
                <c:pt idx="925">
                  <c:v>19.72</c:v>
                </c:pt>
                <c:pt idx="926">
                  <c:v>19.791699999999899</c:v>
                </c:pt>
                <c:pt idx="927">
                  <c:v>19.786199999999877</c:v>
                </c:pt>
                <c:pt idx="928">
                  <c:v>19.885399999999873</c:v>
                </c:pt>
                <c:pt idx="929">
                  <c:v>20.0672</c:v>
                </c:pt>
                <c:pt idx="930">
                  <c:v>19.957000000000001</c:v>
                </c:pt>
                <c:pt idx="931">
                  <c:v>20.072800000000001</c:v>
                </c:pt>
                <c:pt idx="932">
                  <c:v>20.0397</c:v>
                </c:pt>
                <c:pt idx="933">
                  <c:v>20.193999999999999</c:v>
                </c:pt>
                <c:pt idx="934">
                  <c:v>20.0397</c:v>
                </c:pt>
                <c:pt idx="935">
                  <c:v>20.078299999999899</c:v>
                </c:pt>
                <c:pt idx="936">
                  <c:v>20.243599999999873</c:v>
                </c:pt>
                <c:pt idx="937">
                  <c:v>20.138900000000035</c:v>
                </c:pt>
                <c:pt idx="938">
                  <c:v>19.946000000000002</c:v>
                </c:pt>
                <c:pt idx="939">
                  <c:v>20.017600000000005</c:v>
                </c:pt>
                <c:pt idx="940">
                  <c:v>19.940499999999869</c:v>
                </c:pt>
                <c:pt idx="941">
                  <c:v>20.2105</c:v>
                </c:pt>
                <c:pt idx="942">
                  <c:v>20.464099999999895</c:v>
                </c:pt>
                <c:pt idx="943">
                  <c:v>20.6404</c:v>
                </c:pt>
                <c:pt idx="944">
                  <c:v>21.0703</c:v>
                </c:pt>
                <c:pt idx="945">
                  <c:v>20.8995</c:v>
                </c:pt>
                <c:pt idx="946">
                  <c:v>21.075800000000001</c:v>
                </c:pt>
                <c:pt idx="947">
                  <c:v>21.037299999999988</c:v>
                </c:pt>
                <c:pt idx="948">
                  <c:v>21.726199999999899</c:v>
                </c:pt>
                <c:pt idx="949">
                  <c:v>22.2608</c:v>
                </c:pt>
                <c:pt idx="950">
                  <c:v>21.7593</c:v>
                </c:pt>
                <c:pt idx="951">
                  <c:v>22.040299999999895</c:v>
                </c:pt>
                <c:pt idx="952">
                  <c:v>22.437200000000001</c:v>
                </c:pt>
                <c:pt idx="953">
                  <c:v>22.464699999999873</c:v>
                </c:pt>
                <c:pt idx="954">
                  <c:v>22.442699999999817</c:v>
                </c:pt>
                <c:pt idx="955">
                  <c:v>22.701699999999903</c:v>
                </c:pt>
                <c:pt idx="956">
                  <c:v>23.010400000000001</c:v>
                </c:pt>
                <c:pt idx="957">
                  <c:v>22.7072</c:v>
                </c:pt>
                <c:pt idx="958">
                  <c:v>22.795399999999876</c:v>
                </c:pt>
                <c:pt idx="959">
                  <c:v>22.315899999999999</c:v>
                </c:pt>
                <c:pt idx="960">
                  <c:v>22.811900000000112</c:v>
                </c:pt>
                <c:pt idx="961">
                  <c:v>22.630099999999999</c:v>
                </c:pt>
                <c:pt idx="962">
                  <c:v>23.8977</c:v>
                </c:pt>
                <c:pt idx="963">
                  <c:v>23.770900000000001</c:v>
                </c:pt>
                <c:pt idx="964">
                  <c:v>23.633199999999999</c:v>
                </c:pt>
                <c:pt idx="965">
                  <c:v>23.4788</c:v>
                </c:pt>
                <c:pt idx="966">
                  <c:v>23.4678</c:v>
                </c:pt>
                <c:pt idx="967">
                  <c:v>23.815000000000001</c:v>
                </c:pt>
                <c:pt idx="968">
                  <c:v>23.704799999999899</c:v>
                </c:pt>
                <c:pt idx="969">
                  <c:v>23.6221</c:v>
                </c:pt>
                <c:pt idx="970">
                  <c:v>23.6828</c:v>
                </c:pt>
                <c:pt idx="971">
                  <c:v>23.3355</c:v>
                </c:pt>
                <c:pt idx="972">
                  <c:v>23.2529</c:v>
                </c:pt>
                <c:pt idx="973">
                  <c:v>23.930800000000001</c:v>
                </c:pt>
                <c:pt idx="974">
                  <c:v>23.9528</c:v>
                </c:pt>
                <c:pt idx="975">
                  <c:v>23.9528</c:v>
                </c:pt>
                <c:pt idx="976">
                  <c:v>23.776499999999899</c:v>
                </c:pt>
                <c:pt idx="977">
                  <c:v>24.244900000000001</c:v>
                </c:pt>
                <c:pt idx="978">
                  <c:v>25.22599999999991</c:v>
                </c:pt>
                <c:pt idx="979">
                  <c:v>24.9559</c:v>
                </c:pt>
                <c:pt idx="980">
                  <c:v>25.093699999999895</c:v>
                </c:pt>
                <c:pt idx="981">
                  <c:v>25.159800000000104</c:v>
                </c:pt>
                <c:pt idx="982">
                  <c:v>25.964499999999877</c:v>
                </c:pt>
                <c:pt idx="983">
                  <c:v>25.925899999999899</c:v>
                </c:pt>
                <c:pt idx="984">
                  <c:v>25.975499999999869</c:v>
                </c:pt>
                <c:pt idx="985">
                  <c:v>25.771599999999989</c:v>
                </c:pt>
                <c:pt idx="986">
                  <c:v>25.782599999999825</c:v>
                </c:pt>
                <c:pt idx="987">
                  <c:v>25.484999999999989</c:v>
                </c:pt>
                <c:pt idx="988">
                  <c:v>25.010999999999999</c:v>
                </c:pt>
                <c:pt idx="989">
                  <c:v>25.562199999999873</c:v>
                </c:pt>
                <c:pt idx="990">
                  <c:v>25.209399999999899</c:v>
                </c:pt>
                <c:pt idx="991">
                  <c:v>24.98349999999984</c:v>
                </c:pt>
                <c:pt idx="992">
                  <c:v>25.077200000000001</c:v>
                </c:pt>
                <c:pt idx="993">
                  <c:v>24.790599999999884</c:v>
                </c:pt>
                <c:pt idx="994">
                  <c:v>24.316600000000001</c:v>
                </c:pt>
                <c:pt idx="995">
                  <c:v>24.978000000000002</c:v>
                </c:pt>
                <c:pt idx="996">
                  <c:v>25.363800000000001</c:v>
                </c:pt>
                <c:pt idx="997">
                  <c:v>25.2315</c:v>
                </c:pt>
                <c:pt idx="998">
                  <c:v>25.8873</c:v>
                </c:pt>
                <c:pt idx="999">
                  <c:v>25.666899999999988</c:v>
                </c:pt>
                <c:pt idx="1000">
                  <c:v>25.666899999999988</c:v>
                </c:pt>
                <c:pt idx="1001">
                  <c:v>24.4709</c:v>
                </c:pt>
                <c:pt idx="1002">
                  <c:v>24.283499999999865</c:v>
                </c:pt>
                <c:pt idx="1003">
                  <c:v>23.159199999999988</c:v>
                </c:pt>
                <c:pt idx="1004">
                  <c:v>23.8812</c:v>
                </c:pt>
                <c:pt idx="1005">
                  <c:v>23.743399999999884</c:v>
                </c:pt>
                <c:pt idx="1006">
                  <c:v>24.3</c:v>
                </c:pt>
                <c:pt idx="1007">
                  <c:v>24.751999999999999</c:v>
                </c:pt>
                <c:pt idx="1008">
                  <c:v>23.892199999999907</c:v>
                </c:pt>
                <c:pt idx="1009">
                  <c:v>23.644200000000001</c:v>
                </c:pt>
                <c:pt idx="1010">
                  <c:v>23.770900000000001</c:v>
                </c:pt>
                <c:pt idx="1011">
                  <c:v>23.015899999999988</c:v>
                </c:pt>
                <c:pt idx="1012">
                  <c:v>22.641100000000005</c:v>
                </c:pt>
                <c:pt idx="1013">
                  <c:v>22.762299999999854</c:v>
                </c:pt>
                <c:pt idx="1014">
                  <c:v>22.1892</c:v>
                </c:pt>
                <c:pt idx="1015">
                  <c:v>21.6876</c:v>
                </c:pt>
                <c:pt idx="1016">
                  <c:v>21.902599999999854</c:v>
                </c:pt>
                <c:pt idx="1017">
                  <c:v>22.2773</c:v>
                </c:pt>
                <c:pt idx="1018">
                  <c:v>22.123000000000001</c:v>
                </c:pt>
                <c:pt idx="1019">
                  <c:v>22.486799999999825</c:v>
                </c:pt>
                <c:pt idx="1020">
                  <c:v>21.6325</c:v>
                </c:pt>
                <c:pt idx="1021">
                  <c:v>21.411999999999999</c:v>
                </c:pt>
                <c:pt idx="1022">
                  <c:v>21.461599999999873</c:v>
                </c:pt>
                <c:pt idx="1023">
                  <c:v>21.461599999999873</c:v>
                </c:pt>
                <c:pt idx="1024">
                  <c:v>21.781300000000002</c:v>
                </c:pt>
                <c:pt idx="1025">
                  <c:v>22.073399999999989</c:v>
                </c:pt>
                <c:pt idx="1026">
                  <c:v>22.156099999999999</c:v>
                </c:pt>
                <c:pt idx="1027">
                  <c:v>22.012799999999899</c:v>
                </c:pt>
                <c:pt idx="1028">
                  <c:v>22.084399999999899</c:v>
                </c:pt>
                <c:pt idx="1029">
                  <c:v>22.023800000000001</c:v>
                </c:pt>
                <c:pt idx="1030">
                  <c:v>22.569400000000002</c:v>
                </c:pt>
                <c:pt idx="1031">
                  <c:v>22.475699999999854</c:v>
                </c:pt>
                <c:pt idx="1032">
                  <c:v>22.718299999999989</c:v>
                </c:pt>
                <c:pt idx="1033">
                  <c:v>22.756799999999895</c:v>
                </c:pt>
                <c:pt idx="1034">
                  <c:v>22.641100000000005</c:v>
                </c:pt>
                <c:pt idx="1035">
                  <c:v>22.823</c:v>
                </c:pt>
                <c:pt idx="1036">
                  <c:v>22.800899999999999</c:v>
                </c:pt>
                <c:pt idx="1037">
                  <c:v>22.723800000000001</c:v>
                </c:pt>
                <c:pt idx="1038">
                  <c:v>22.007300000000001</c:v>
                </c:pt>
                <c:pt idx="1039">
                  <c:v>21.841899999999999</c:v>
                </c:pt>
                <c:pt idx="1040">
                  <c:v>21.676600000000001</c:v>
                </c:pt>
                <c:pt idx="1041">
                  <c:v>21.28529999999984</c:v>
                </c:pt>
                <c:pt idx="1042">
                  <c:v>20.789199999999877</c:v>
                </c:pt>
                <c:pt idx="1043">
                  <c:v>20.805800000000001</c:v>
                </c:pt>
                <c:pt idx="1044">
                  <c:v>20.99869999999984</c:v>
                </c:pt>
                <c:pt idx="1045">
                  <c:v>20.99869999999984</c:v>
                </c:pt>
                <c:pt idx="1046">
                  <c:v>21.1585</c:v>
                </c:pt>
                <c:pt idx="1047">
                  <c:v>21.533300000000001</c:v>
                </c:pt>
                <c:pt idx="1048">
                  <c:v>21.610399999999988</c:v>
                </c:pt>
                <c:pt idx="1049">
                  <c:v>21.2577</c:v>
                </c:pt>
              </c:numCache>
            </c:numRef>
          </c:val>
        </c:ser>
        <c:ser>
          <c:idx val="1"/>
          <c:order val="1"/>
          <c:tx>
            <c:strRef>
              <c:f>CEPEA_13092016000925!$G$5</c:f>
              <c:strCache>
                <c:ptCount val="1"/>
                <c:pt idx="0">
                  <c:v>Preço à vista da Soja</c:v>
                </c:pt>
              </c:strCache>
            </c:strRef>
          </c:tx>
          <c:spPr>
            <a:ln>
              <a:prstDash val="sysDot"/>
            </a:ln>
          </c:spPr>
          <c:marker>
            <c:symbol val="none"/>
          </c:marker>
          <c:cat>
            <c:strRef>
              <c:f>CEPEA_13092016000925!$E$6:$E$1055</c:f>
              <c:strCache>
                <c:ptCount val="1050"/>
                <c:pt idx="0">
                  <c:v>08/06/2012</c:v>
                </c:pt>
                <c:pt idx="1">
                  <c:v>11/06/2012</c:v>
                </c:pt>
                <c:pt idx="2">
                  <c:v>12/06/2012</c:v>
                </c:pt>
                <c:pt idx="3">
                  <c:v>13/06/2012</c:v>
                </c:pt>
                <c:pt idx="4">
                  <c:v>14/06/2012</c:v>
                </c:pt>
                <c:pt idx="5">
                  <c:v>15/06/2012</c:v>
                </c:pt>
                <c:pt idx="6">
                  <c:v>18/06/2012</c:v>
                </c:pt>
                <c:pt idx="7">
                  <c:v>19/06/2012</c:v>
                </c:pt>
                <c:pt idx="8">
                  <c:v>20/06/2012</c:v>
                </c:pt>
                <c:pt idx="9">
                  <c:v>21/06/2012</c:v>
                </c:pt>
                <c:pt idx="10">
                  <c:v>22/06/2012</c:v>
                </c:pt>
                <c:pt idx="11">
                  <c:v>25/06/2012</c:v>
                </c:pt>
                <c:pt idx="12">
                  <c:v>26/06/2012</c:v>
                </c:pt>
                <c:pt idx="13">
                  <c:v>27/06/2012</c:v>
                </c:pt>
                <c:pt idx="14">
                  <c:v>28/06/2012</c:v>
                </c:pt>
                <c:pt idx="15">
                  <c:v>29/06/2012</c:v>
                </c:pt>
                <c:pt idx="16">
                  <c:v>02/07/2012</c:v>
                </c:pt>
                <c:pt idx="17">
                  <c:v>03/07/2012</c:v>
                </c:pt>
                <c:pt idx="18">
                  <c:v>04/07/2012</c:v>
                </c:pt>
                <c:pt idx="19">
                  <c:v>05/07/2012</c:v>
                </c:pt>
                <c:pt idx="20">
                  <c:v>06/07/2012</c:v>
                </c:pt>
                <c:pt idx="21">
                  <c:v>10/07/2012</c:v>
                </c:pt>
                <c:pt idx="22">
                  <c:v>11/07/2012</c:v>
                </c:pt>
                <c:pt idx="23">
                  <c:v>12/07/2012</c:v>
                </c:pt>
                <c:pt idx="24">
                  <c:v>13/07/2012</c:v>
                </c:pt>
                <c:pt idx="25">
                  <c:v>16/07/2012</c:v>
                </c:pt>
                <c:pt idx="26">
                  <c:v>17/07/2012</c:v>
                </c:pt>
                <c:pt idx="27">
                  <c:v>18/07/2012</c:v>
                </c:pt>
                <c:pt idx="28">
                  <c:v>19/07/2012</c:v>
                </c:pt>
                <c:pt idx="29">
                  <c:v>20/07/2012</c:v>
                </c:pt>
                <c:pt idx="30">
                  <c:v>23/07/2012</c:v>
                </c:pt>
                <c:pt idx="31">
                  <c:v>24/07/2012</c:v>
                </c:pt>
                <c:pt idx="32">
                  <c:v>25/07/2012</c:v>
                </c:pt>
                <c:pt idx="33">
                  <c:v>26/07/2012</c:v>
                </c:pt>
                <c:pt idx="34">
                  <c:v>27/07/2012</c:v>
                </c:pt>
                <c:pt idx="35">
                  <c:v>30/07/2012</c:v>
                </c:pt>
                <c:pt idx="36">
                  <c:v>31/07/2012</c:v>
                </c:pt>
                <c:pt idx="37">
                  <c:v>01/08/2012</c:v>
                </c:pt>
                <c:pt idx="38">
                  <c:v>02/08/2012</c:v>
                </c:pt>
                <c:pt idx="39">
                  <c:v>03/08/2012</c:v>
                </c:pt>
                <c:pt idx="40">
                  <c:v>06/08/2012</c:v>
                </c:pt>
                <c:pt idx="41">
                  <c:v>07/08/2012</c:v>
                </c:pt>
                <c:pt idx="42">
                  <c:v>08/08/2012</c:v>
                </c:pt>
                <c:pt idx="43">
                  <c:v>09/08/2012</c:v>
                </c:pt>
                <c:pt idx="44">
                  <c:v>10/08/2012</c:v>
                </c:pt>
                <c:pt idx="45">
                  <c:v>13/08/2012</c:v>
                </c:pt>
                <c:pt idx="46">
                  <c:v>14/08/2012</c:v>
                </c:pt>
                <c:pt idx="47">
                  <c:v>15/08/2012</c:v>
                </c:pt>
                <c:pt idx="48">
                  <c:v>16/08/2012</c:v>
                </c:pt>
                <c:pt idx="49">
                  <c:v>17/08/2012</c:v>
                </c:pt>
                <c:pt idx="50">
                  <c:v>20/08/2012</c:v>
                </c:pt>
                <c:pt idx="51">
                  <c:v>21/08/2012</c:v>
                </c:pt>
                <c:pt idx="52">
                  <c:v>22/08/2012</c:v>
                </c:pt>
                <c:pt idx="53">
                  <c:v>23/08/2012</c:v>
                </c:pt>
                <c:pt idx="54">
                  <c:v>24/08/2012</c:v>
                </c:pt>
                <c:pt idx="55">
                  <c:v>27/08/2012</c:v>
                </c:pt>
                <c:pt idx="56">
                  <c:v>28/08/2012</c:v>
                </c:pt>
                <c:pt idx="57">
                  <c:v>29/08/2012</c:v>
                </c:pt>
                <c:pt idx="58">
                  <c:v>30/08/2012</c:v>
                </c:pt>
                <c:pt idx="59">
                  <c:v>31/08/2012</c:v>
                </c:pt>
                <c:pt idx="60">
                  <c:v>03/09/2012</c:v>
                </c:pt>
                <c:pt idx="61">
                  <c:v>04/09/2012</c:v>
                </c:pt>
                <c:pt idx="62">
                  <c:v>05/09/2012</c:v>
                </c:pt>
                <c:pt idx="63">
                  <c:v>06/09/2012</c:v>
                </c:pt>
                <c:pt idx="64">
                  <c:v>10/09/2012</c:v>
                </c:pt>
                <c:pt idx="65">
                  <c:v>11/09/2012</c:v>
                </c:pt>
                <c:pt idx="66">
                  <c:v>12/09/2012</c:v>
                </c:pt>
                <c:pt idx="67">
                  <c:v>13/09/2012</c:v>
                </c:pt>
                <c:pt idx="68">
                  <c:v>14/09/2012</c:v>
                </c:pt>
                <c:pt idx="69">
                  <c:v>17/09/2012</c:v>
                </c:pt>
                <c:pt idx="70">
                  <c:v>18/09/2012</c:v>
                </c:pt>
                <c:pt idx="71">
                  <c:v>19/09/2012</c:v>
                </c:pt>
                <c:pt idx="72">
                  <c:v>20/09/2012</c:v>
                </c:pt>
                <c:pt idx="73">
                  <c:v>21/09/2012</c:v>
                </c:pt>
                <c:pt idx="74">
                  <c:v>24/09/2012</c:v>
                </c:pt>
                <c:pt idx="75">
                  <c:v>25/09/2012</c:v>
                </c:pt>
                <c:pt idx="76">
                  <c:v>26/09/2012</c:v>
                </c:pt>
                <c:pt idx="77">
                  <c:v>27/09/2012</c:v>
                </c:pt>
                <c:pt idx="78">
                  <c:v>28/09/2012</c:v>
                </c:pt>
                <c:pt idx="79">
                  <c:v>01/10/2012</c:v>
                </c:pt>
                <c:pt idx="80">
                  <c:v>02/10/2012</c:v>
                </c:pt>
                <c:pt idx="81">
                  <c:v>03/10/2012</c:v>
                </c:pt>
                <c:pt idx="82">
                  <c:v>04/10/2012</c:v>
                </c:pt>
                <c:pt idx="83">
                  <c:v>05/10/2012</c:v>
                </c:pt>
                <c:pt idx="84">
                  <c:v>08/10/2012</c:v>
                </c:pt>
                <c:pt idx="85">
                  <c:v>09/10/2012</c:v>
                </c:pt>
                <c:pt idx="86">
                  <c:v>10/10/2012</c:v>
                </c:pt>
                <c:pt idx="87">
                  <c:v>11/10/2012</c:v>
                </c:pt>
                <c:pt idx="88">
                  <c:v>15/10/2012</c:v>
                </c:pt>
                <c:pt idx="89">
                  <c:v>16/10/2012</c:v>
                </c:pt>
                <c:pt idx="90">
                  <c:v>17/10/2012</c:v>
                </c:pt>
                <c:pt idx="91">
                  <c:v>18/10/2012</c:v>
                </c:pt>
                <c:pt idx="92">
                  <c:v>19/10/2012</c:v>
                </c:pt>
                <c:pt idx="93">
                  <c:v>22/10/2012</c:v>
                </c:pt>
                <c:pt idx="94">
                  <c:v>23/10/2012</c:v>
                </c:pt>
                <c:pt idx="95">
                  <c:v>24/10/2012</c:v>
                </c:pt>
                <c:pt idx="96">
                  <c:v>25/10/2012</c:v>
                </c:pt>
                <c:pt idx="97">
                  <c:v>26/10/2012</c:v>
                </c:pt>
                <c:pt idx="98">
                  <c:v>29/10/2012</c:v>
                </c:pt>
                <c:pt idx="99">
                  <c:v>30/10/2012</c:v>
                </c:pt>
                <c:pt idx="100">
                  <c:v>31/10/2012</c:v>
                </c:pt>
                <c:pt idx="101">
                  <c:v>01/11/2012</c:v>
                </c:pt>
                <c:pt idx="102">
                  <c:v>05/11/2012</c:v>
                </c:pt>
                <c:pt idx="103">
                  <c:v>06/11/2012</c:v>
                </c:pt>
                <c:pt idx="104">
                  <c:v>07/11/2012</c:v>
                </c:pt>
                <c:pt idx="105">
                  <c:v>08/11/2012</c:v>
                </c:pt>
                <c:pt idx="106">
                  <c:v>09/11/2012</c:v>
                </c:pt>
                <c:pt idx="107">
                  <c:v>13/11/2012</c:v>
                </c:pt>
                <c:pt idx="108">
                  <c:v>14/11/2012</c:v>
                </c:pt>
                <c:pt idx="109">
                  <c:v>16/11/2012</c:v>
                </c:pt>
                <c:pt idx="110">
                  <c:v>19/11/2012</c:v>
                </c:pt>
                <c:pt idx="111">
                  <c:v>21/11/2012</c:v>
                </c:pt>
                <c:pt idx="112">
                  <c:v>22/11/2012</c:v>
                </c:pt>
                <c:pt idx="113">
                  <c:v>23/11/2012</c:v>
                </c:pt>
                <c:pt idx="114">
                  <c:v>26/11/2012</c:v>
                </c:pt>
                <c:pt idx="115">
                  <c:v>27/11/2012</c:v>
                </c:pt>
                <c:pt idx="116">
                  <c:v>28/11/2012</c:v>
                </c:pt>
                <c:pt idx="117">
                  <c:v>29/11/2012</c:v>
                </c:pt>
                <c:pt idx="118">
                  <c:v>30/11/2012</c:v>
                </c:pt>
                <c:pt idx="119">
                  <c:v>03/12/2012</c:v>
                </c:pt>
                <c:pt idx="120">
                  <c:v>04/12/2012</c:v>
                </c:pt>
                <c:pt idx="121">
                  <c:v>05/12/2012</c:v>
                </c:pt>
                <c:pt idx="122">
                  <c:v>06/12/2012</c:v>
                </c:pt>
                <c:pt idx="123">
                  <c:v>07/12/2012</c:v>
                </c:pt>
                <c:pt idx="124">
                  <c:v>10/12/2012</c:v>
                </c:pt>
                <c:pt idx="125">
                  <c:v>11/12/2012</c:v>
                </c:pt>
                <c:pt idx="126">
                  <c:v>12/12/2012</c:v>
                </c:pt>
                <c:pt idx="127">
                  <c:v>13/12/2012</c:v>
                </c:pt>
                <c:pt idx="128">
                  <c:v>14/12/2012</c:v>
                </c:pt>
                <c:pt idx="129">
                  <c:v>17/12/2012</c:v>
                </c:pt>
                <c:pt idx="130">
                  <c:v>18/12/2012</c:v>
                </c:pt>
                <c:pt idx="131">
                  <c:v>19/12/2012</c:v>
                </c:pt>
                <c:pt idx="132">
                  <c:v>20/12/2012</c:v>
                </c:pt>
                <c:pt idx="133">
                  <c:v>21/12/2012</c:v>
                </c:pt>
                <c:pt idx="134">
                  <c:v>26/12/2012</c:v>
                </c:pt>
                <c:pt idx="135">
                  <c:v>27/12/2012</c:v>
                </c:pt>
                <c:pt idx="136">
                  <c:v>28/12/2012</c:v>
                </c:pt>
                <c:pt idx="137">
                  <c:v>02/01/2013</c:v>
                </c:pt>
                <c:pt idx="138">
                  <c:v>03/01/2013</c:v>
                </c:pt>
                <c:pt idx="139">
                  <c:v>04/01/2013</c:v>
                </c:pt>
                <c:pt idx="140">
                  <c:v>07/01/2013</c:v>
                </c:pt>
                <c:pt idx="141">
                  <c:v>08/01/2013</c:v>
                </c:pt>
                <c:pt idx="142">
                  <c:v>09/01/2013</c:v>
                </c:pt>
                <c:pt idx="143">
                  <c:v>10/01/2013</c:v>
                </c:pt>
                <c:pt idx="144">
                  <c:v>11/01/2013</c:v>
                </c:pt>
                <c:pt idx="145">
                  <c:v>14/01/2013</c:v>
                </c:pt>
                <c:pt idx="146">
                  <c:v>15/01/2013</c:v>
                </c:pt>
                <c:pt idx="147">
                  <c:v>16/01/2013</c:v>
                </c:pt>
                <c:pt idx="148">
                  <c:v>17/01/2013</c:v>
                </c:pt>
                <c:pt idx="149">
                  <c:v>18/01/2013</c:v>
                </c:pt>
                <c:pt idx="150">
                  <c:v>21/01/2013</c:v>
                </c:pt>
                <c:pt idx="151">
                  <c:v>22/01/2013</c:v>
                </c:pt>
                <c:pt idx="152">
                  <c:v>23/01/2013</c:v>
                </c:pt>
                <c:pt idx="153">
                  <c:v>24/01/2013</c:v>
                </c:pt>
                <c:pt idx="154">
                  <c:v>28/01/2013</c:v>
                </c:pt>
                <c:pt idx="155">
                  <c:v>29/01/2013</c:v>
                </c:pt>
                <c:pt idx="156">
                  <c:v>30/01/2013</c:v>
                </c:pt>
                <c:pt idx="157">
                  <c:v>31/01/2013</c:v>
                </c:pt>
                <c:pt idx="158">
                  <c:v>01/02/2013</c:v>
                </c:pt>
                <c:pt idx="159">
                  <c:v>04/02/2013</c:v>
                </c:pt>
                <c:pt idx="160">
                  <c:v>05/02/2013</c:v>
                </c:pt>
                <c:pt idx="161">
                  <c:v>06/02/2013</c:v>
                </c:pt>
                <c:pt idx="162">
                  <c:v>07/02/2013</c:v>
                </c:pt>
                <c:pt idx="163">
                  <c:v>08/02/2013</c:v>
                </c:pt>
                <c:pt idx="164">
                  <c:v>13/02/2013</c:v>
                </c:pt>
                <c:pt idx="165">
                  <c:v>14/02/2013</c:v>
                </c:pt>
                <c:pt idx="166">
                  <c:v>15/02/2013</c:v>
                </c:pt>
                <c:pt idx="167">
                  <c:v>18/02/2013</c:v>
                </c:pt>
                <c:pt idx="168">
                  <c:v>19/02/2013</c:v>
                </c:pt>
                <c:pt idx="169">
                  <c:v>20/02/2013</c:v>
                </c:pt>
                <c:pt idx="170">
                  <c:v>21/02/2013</c:v>
                </c:pt>
                <c:pt idx="171">
                  <c:v>22/02/2013</c:v>
                </c:pt>
                <c:pt idx="172">
                  <c:v>25/02/2013</c:v>
                </c:pt>
                <c:pt idx="173">
                  <c:v>26/02/2013</c:v>
                </c:pt>
                <c:pt idx="174">
                  <c:v>27/02/2013</c:v>
                </c:pt>
                <c:pt idx="175">
                  <c:v>28/02/2013</c:v>
                </c:pt>
                <c:pt idx="176">
                  <c:v>01/03/2013</c:v>
                </c:pt>
                <c:pt idx="177">
                  <c:v>04/03/2013</c:v>
                </c:pt>
                <c:pt idx="178">
                  <c:v>05/03/2013</c:v>
                </c:pt>
                <c:pt idx="179">
                  <c:v>06/03/2013</c:v>
                </c:pt>
                <c:pt idx="180">
                  <c:v>07/03/2013</c:v>
                </c:pt>
                <c:pt idx="181">
                  <c:v>08/03/2013</c:v>
                </c:pt>
                <c:pt idx="182">
                  <c:v>11/03/2013</c:v>
                </c:pt>
                <c:pt idx="183">
                  <c:v>12/03/2013</c:v>
                </c:pt>
                <c:pt idx="184">
                  <c:v>13/03/2013</c:v>
                </c:pt>
                <c:pt idx="185">
                  <c:v>14/03/2013</c:v>
                </c:pt>
                <c:pt idx="186">
                  <c:v>15/03/2013</c:v>
                </c:pt>
                <c:pt idx="187">
                  <c:v>18/03/2013</c:v>
                </c:pt>
                <c:pt idx="188">
                  <c:v>19/03/2013</c:v>
                </c:pt>
                <c:pt idx="189">
                  <c:v>20/03/2013</c:v>
                </c:pt>
                <c:pt idx="190">
                  <c:v>21/03/2013</c:v>
                </c:pt>
                <c:pt idx="191">
                  <c:v>22/03/2013</c:v>
                </c:pt>
                <c:pt idx="192">
                  <c:v>25/03/2013</c:v>
                </c:pt>
                <c:pt idx="193">
                  <c:v>26/03/2013</c:v>
                </c:pt>
                <c:pt idx="194">
                  <c:v>27/03/2013</c:v>
                </c:pt>
                <c:pt idx="195">
                  <c:v>28/03/2013</c:v>
                </c:pt>
                <c:pt idx="196">
                  <c:v>01/04/2013</c:v>
                </c:pt>
                <c:pt idx="197">
                  <c:v>02/04/2013</c:v>
                </c:pt>
                <c:pt idx="198">
                  <c:v>03/04/2013</c:v>
                </c:pt>
                <c:pt idx="199">
                  <c:v>04/04/2013</c:v>
                </c:pt>
                <c:pt idx="200">
                  <c:v>05/04/2013</c:v>
                </c:pt>
                <c:pt idx="201">
                  <c:v>08/04/2013</c:v>
                </c:pt>
                <c:pt idx="202">
                  <c:v>09/04/2013</c:v>
                </c:pt>
                <c:pt idx="203">
                  <c:v>10/04/2013</c:v>
                </c:pt>
                <c:pt idx="204">
                  <c:v>11/04/2013</c:v>
                </c:pt>
                <c:pt idx="205">
                  <c:v>12/04/2013</c:v>
                </c:pt>
                <c:pt idx="206">
                  <c:v>15/04/2013</c:v>
                </c:pt>
                <c:pt idx="207">
                  <c:v>16/04/2013</c:v>
                </c:pt>
                <c:pt idx="208">
                  <c:v>17/04/2013</c:v>
                </c:pt>
                <c:pt idx="209">
                  <c:v>18/04/2013</c:v>
                </c:pt>
                <c:pt idx="210">
                  <c:v>19/04/2013</c:v>
                </c:pt>
                <c:pt idx="211">
                  <c:v>22/04/2013</c:v>
                </c:pt>
                <c:pt idx="212">
                  <c:v>23/04/2013</c:v>
                </c:pt>
                <c:pt idx="213">
                  <c:v>24/04/2013</c:v>
                </c:pt>
                <c:pt idx="214">
                  <c:v>25/04/2013</c:v>
                </c:pt>
                <c:pt idx="215">
                  <c:v>26/04/2013</c:v>
                </c:pt>
                <c:pt idx="216">
                  <c:v>29/04/2013</c:v>
                </c:pt>
                <c:pt idx="217">
                  <c:v>30/04/2013</c:v>
                </c:pt>
                <c:pt idx="218">
                  <c:v>02/05/2013</c:v>
                </c:pt>
                <c:pt idx="219">
                  <c:v>03/05/2013</c:v>
                </c:pt>
                <c:pt idx="220">
                  <c:v>06/05/2013</c:v>
                </c:pt>
                <c:pt idx="221">
                  <c:v>07/05/2013</c:v>
                </c:pt>
                <c:pt idx="222">
                  <c:v>08/05/2013</c:v>
                </c:pt>
                <c:pt idx="223">
                  <c:v>09/05/2013</c:v>
                </c:pt>
                <c:pt idx="224">
                  <c:v>10/05/2013</c:v>
                </c:pt>
                <c:pt idx="225">
                  <c:v>13/05/2013</c:v>
                </c:pt>
                <c:pt idx="226">
                  <c:v>14/05/2013</c:v>
                </c:pt>
                <c:pt idx="227">
                  <c:v>15/05/2013</c:v>
                </c:pt>
                <c:pt idx="228">
                  <c:v>16/05/2013</c:v>
                </c:pt>
                <c:pt idx="229">
                  <c:v>17/05/2013</c:v>
                </c:pt>
                <c:pt idx="230">
                  <c:v>20/05/2013</c:v>
                </c:pt>
                <c:pt idx="231">
                  <c:v>21/05/2013</c:v>
                </c:pt>
                <c:pt idx="232">
                  <c:v>22/05/2013</c:v>
                </c:pt>
                <c:pt idx="233">
                  <c:v>23/05/2013</c:v>
                </c:pt>
                <c:pt idx="234">
                  <c:v>24/05/2013</c:v>
                </c:pt>
                <c:pt idx="235">
                  <c:v>27/05/2013</c:v>
                </c:pt>
                <c:pt idx="236">
                  <c:v>28/05/2013</c:v>
                </c:pt>
                <c:pt idx="237">
                  <c:v>29/05/2013</c:v>
                </c:pt>
                <c:pt idx="238">
                  <c:v>31/05/2013</c:v>
                </c:pt>
                <c:pt idx="239">
                  <c:v>03/06/2013</c:v>
                </c:pt>
                <c:pt idx="240">
                  <c:v>04/06/2013</c:v>
                </c:pt>
                <c:pt idx="241">
                  <c:v>05/06/2013</c:v>
                </c:pt>
                <c:pt idx="242">
                  <c:v>06/06/2013</c:v>
                </c:pt>
                <c:pt idx="243">
                  <c:v>07/06/2013</c:v>
                </c:pt>
                <c:pt idx="244">
                  <c:v>10/06/2013</c:v>
                </c:pt>
                <c:pt idx="245">
                  <c:v>11/06/2013</c:v>
                </c:pt>
                <c:pt idx="246">
                  <c:v>12/06/2013</c:v>
                </c:pt>
                <c:pt idx="247">
                  <c:v>13/06/2013</c:v>
                </c:pt>
                <c:pt idx="248">
                  <c:v>14/06/2013</c:v>
                </c:pt>
                <c:pt idx="249">
                  <c:v>17/06/2013</c:v>
                </c:pt>
                <c:pt idx="250">
                  <c:v>18/06/2013</c:v>
                </c:pt>
                <c:pt idx="251">
                  <c:v>19/06/2013</c:v>
                </c:pt>
                <c:pt idx="252">
                  <c:v>20/06/2013</c:v>
                </c:pt>
                <c:pt idx="253">
                  <c:v>21/06/2013</c:v>
                </c:pt>
                <c:pt idx="254">
                  <c:v>24/06/2013</c:v>
                </c:pt>
                <c:pt idx="255">
                  <c:v>25/06/2013</c:v>
                </c:pt>
                <c:pt idx="256">
                  <c:v>26/06/2013</c:v>
                </c:pt>
                <c:pt idx="257">
                  <c:v>27/06/2013</c:v>
                </c:pt>
                <c:pt idx="258">
                  <c:v>28/06/2013</c:v>
                </c:pt>
                <c:pt idx="259">
                  <c:v>01/07/2013</c:v>
                </c:pt>
                <c:pt idx="260">
                  <c:v>02/07/2013</c:v>
                </c:pt>
                <c:pt idx="261">
                  <c:v>03/07/2013</c:v>
                </c:pt>
                <c:pt idx="262">
                  <c:v>04/07/2013</c:v>
                </c:pt>
                <c:pt idx="263">
                  <c:v>05/07/2013</c:v>
                </c:pt>
                <c:pt idx="264">
                  <c:v>08/07/2013</c:v>
                </c:pt>
                <c:pt idx="265">
                  <c:v>10/07/2013</c:v>
                </c:pt>
                <c:pt idx="266">
                  <c:v>11/07/2013</c:v>
                </c:pt>
                <c:pt idx="267">
                  <c:v>12/07/2013</c:v>
                </c:pt>
                <c:pt idx="268">
                  <c:v>15/07/2013</c:v>
                </c:pt>
                <c:pt idx="269">
                  <c:v>16/07/2013</c:v>
                </c:pt>
                <c:pt idx="270">
                  <c:v>17/07/2013</c:v>
                </c:pt>
                <c:pt idx="271">
                  <c:v>18/07/2013</c:v>
                </c:pt>
                <c:pt idx="272">
                  <c:v>19/07/2013</c:v>
                </c:pt>
                <c:pt idx="273">
                  <c:v>22/07/2013</c:v>
                </c:pt>
                <c:pt idx="274">
                  <c:v>23/07/2013</c:v>
                </c:pt>
                <c:pt idx="275">
                  <c:v>24/07/2013</c:v>
                </c:pt>
                <c:pt idx="276">
                  <c:v>25/07/2013</c:v>
                </c:pt>
                <c:pt idx="277">
                  <c:v>26/07/2013</c:v>
                </c:pt>
                <c:pt idx="278">
                  <c:v>29/07/2013</c:v>
                </c:pt>
                <c:pt idx="279">
                  <c:v>31/07/2013</c:v>
                </c:pt>
                <c:pt idx="280">
                  <c:v>01/08/2013</c:v>
                </c:pt>
                <c:pt idx="281">
                  <c:v>02/08/2013</c:v>
                </c:pt>
                <c:pt idx="282">
                  <c:v>05/08/2013</c:v>
                </c:pt>
                <c:pt idx="283">
                  <c:v>06/08/2013</c:v>
                </c:pt>
                <c:pt idx="284">
                  <c:v>07/08/2013</c:v>
                </c:pt>
                <c:pt idx="285">
                  <c:v>08/08/2013</c:v>
                </c:pt>
                <c:pt idx="286">
                  <c:v>09/08/2013</c:v>
                </c:pt>
                <c:pt idx="287">
                  <c:v>12/08/2013</c:v>
                </c:pt>
                <c:pt idx="288">
                  <c:v>13/08/2013</c:v>
                </c:pt>
                <c:pt idx="289">
                  <c:v>14/08/2013</c:v>
                </c:pt>
                <c:pt idx="290">
                  <c:v>15/08/2013</c:v>
                </c:pt>
                <c:pt idx="291">
                  <c:v>16/08/2013</c:v>
                </c:pt>
                <c:pt idx="292">
                  <c:v>19/08/2013</c:v>
                </c:pt>
                <c:pt idx="293">
                  <c:v>20/08/2013</c:v>
                </c:pt>
                <c:pt idx="294">
                  <c:v>21/08/2013</c:v>
                </c:pt>
                <c:pt idx="295">
                  <c:v>22/08/2013</c:v>
                </c:pt>
                <c:pt idx="296">
                  <c:v>23/08/2013</c:v>
                </c:pt>
                <c:pt idx="297">
                  <c:v>26/08/2013</c:v>
                </c:pt>
                <c:pt idx="298">
                  <c:v>27/08/2013</c:v>
                </c:pt>
                <c:pt idx="299">
                  <c:v>28/08/2013</c:v>
                </c:pt>
                <c:pt idx="300">
                  <c:v>29/08/2013</c:v>
                </c:pt>
                <c:pt idx="301">
                  <c:v>30/08/2013</c:v>
                </c:pt>
                <c:pt idx="302">
                  <c:v>02/09/2013</c:v>
                </c:pt>
                <c:pt idx="303">
                  <c:v>03/09/2013</c:v>
                </c:pt>
                <c:pt idx="304">
                  <c:v>04/09/2013</c:v>
                </c:pt>
                <c:pt idx="305">
                  <c:v>05/09/2013</c:v>
                </c:pt>
                <c:pt idx="306">
                  <c:v>06/09/2013</c:v>
                </c:pt>
                <c:pt idx="307">
                  <c:v>09/09/2013</c:v>
                </c:pt>
                <c:pt idx="308">
                  <c:v>10/09/2013</c:v>
                </c:pt>
                <c:pt idx="309">
                  <c:v>11/09/2013</c:v>
                </c:pt>
                <c:pt idx="310">
                  <c:v>12/09/2013</c:v>
                </c:pt>
                <c:pt idx="311">
                  <c:v>13/09/2013</c:v>
                </c:pt>
                <c:pt idx="312">
                  <c:v>16/09/2013</c:v>
                </c:pt>
                <c:pt idx="313">
                  <c:v>17/09/2013</c:v>
                </c:pt>
                <c:pt idx="314">
                  <c:v>18/09/2013</c:v>
                </c:pt>
                <c:pt idx="315">
                  <c:v>19/09/2013</c:v>
                </c:pt>
                <c:pt idx="316">
                  <c:v>20/09/2013</c:v>
                </c:pt>
                <c:pt idx="317">
                  <c:v>23/09/2013</c:v>
                </c:pt>
                <c:pt idx="318">
                  <c:v>24/09/2013</c:v>
                </c:pt>
                <c:pt idx="319">
                  <c:v>25/09/2013</c:v>
                </c:pt>
                <c:pt idx="320">
                  <c:v>26/09/2013</c:v>
                </c:pt>
                <c:pt idx="321">
                  <c:v>27/09/2013</c:v>
                </c:pt>
                <c:pt idx="322">
                  <c:v>30/09/2013</c:v>
                </c:pt>
                <c:pt idx="323">
                  <c:v>01/10/2013</c:v>
                </c:pt>
                <c:pt idx="324">
                  <c:v>02/10/2013</c:v>
                </c:pt>
                <c:pt idx="325">
                  <c:v>03/10/2013</c:v>
                </c:pt>
                <c:pt idx="326">
                  <c:v>04/10/2013</c:v>
                </c:pt>
                <c:pt idx="327">
                  <c:v>07/10/2013</c:v>
                </c:pt>
                <c:pt idx="328">
                  <c:v>08/10/2013</c:v>
                </c:pt>
                <c:pt idx="329">
                  <c:v>09/10/2013</c:v>
                </c:pt>
                <c:pt idx="330">
                  <c:v>10/10/2013</c:v>
                </c:pt>
                <c:pt idx="331">
                  <c:v>11/10/2013</c:v>
                </c:pt>
                <c:pt idx="332">
                  <c:v>14/10/2013</c:v>
                </c:pt>
                <c:pt idx="333">
                  <c:v>15/10/2013</c:v>
                </c:pt>
                <c:pt idx="334">
                  <c:v>16/10/2013</c:v>
                </c:pt>
                <c:pt idx="335">
                  <c:v>17/10/2013</c:v>
                </c:pt>
                <c:pt idx="336">
                  <c:v>18/10/2013</c:v>
                </c:pt>
                <c:pt idx="337">
                  <c:v>21/10/2013</c:v>
                </c:pt>
                <c:pt idx="338">
                  <c:v>22/10/2013</c:v>
                </c:pt>
                <c:pt idx="339">
                  <c:v>23/10/2013</c:v>
                </c:pt>
                <c:pt idx="340">
                  <c:v>24/10/2013</c:v>
                </c:pt>
                <c:pt idx="341">
                  <c:v>25/10/2013</c:v>
                </c:pt>
                <c:pt idx="342">
                  <c:v>28/10/2013</c:v>
                </c:pt>
                <c:pt idx="343">
                  <c:v>29/10/2013</c:v>
                </c:pt>
                <c:pt idx="344">
                  <c:v>30/10/2013</c:v>
                </c:pt>
                <c:pt idx="345">
                  <c:v>31/10/2013</c:v>
                </c:pt>
                <c:pt idx="346">
                  <c:v>01/11/2013</c:v>
                </c:pt>
                <c:pt idx="347">
                  <c:v>04/11/2013</c:v>
                </c:pt>
                <c:pt idx="348">
                  <c:v>05/11/2013</c:v>
                </c:pt>
                <c:pt idx="349">
                  <c:v>06/11/2013</c:v>
                </c:pt>
                <c:pt idx="350">
                  <c:v>07/11/2013</c:v>
                </c:pt>
                <c:pt idx="351">
                  <c:v>08/11/2013</c:v>
                </c:pt>
                <c:pt idx="352">
                  <c:v>11/11/2013</c:v>
                </c:pt>
                <c:pt idx="353">
                  <c:v>12/11/2013</c:v>
                </c:pt>
                <c:pt idx="354">
                  <c:v>13/11/2013</c:v>
                </c:pt>
                <c:pt idx="355">
                  <c:v>14/11/2013</c:v>
                </c:pt>
                <c:pt idx="356">
                  <c:v>18/11/2013</c:v>
                </c:pt>
                <c:pt idx="357">
                  <c:v>19/11/2013</c:v>
                </c:pt>
                <c:pt idx="358">
                  <c:v>21/11/2013</c:v>
                </c:pt>
                <c:pt idx="359">
                  <c:v>22/11/2013</c:v>
                </c:pt>
                <c:pt idx="360">
                  <c:v>25/11/2013</c:v>
                </c:pt>
                <c:pt idx="361">
                  <c:v>26/11/2013</c:v>
                </c:pt>
                <c:pt idx="362">
                  <c:v>27/11/2013</c:v>
                </c:pt>
                <c:pt idx="363">
                  <c:v>28/11/2013</c:v>
                </c:pt>
                <c:pt idx="364">
                  <c:v>29/11/2013</c:v>
                </c:pt>
                <c:pt idx="365">
                  <c:v>02/12/2013</c:v>
                </c:pt>
                <c:pt idx="366">
                  <c:v>03/12/2013</c:v>
                </c:pt>
                <c:pt idx="367">
                  <c:v>04/12/2013</c:v>
                </c:pt>
                <c:pt idx="368">
                  <c:v>05/12/2013</c:v>
                </c:pt>
                <c:pt idx="369">
                  <c:v>06/12/2013</c:v>
                </c:pt>
                <c:pt idx="370">
                  <c:v>09/12/2013</c:v>
                </c:pt>
                <c:pt idx="371">
                  <c:v>10/12/2013</c:v>
                </c:pt>
                <c:pt idx="372">
                  <c:v>11/12/2013</c:v>
                </c:pt>
                <c:pt idx="373">
                  <c:v>12/12/2013</c:v>
                </c:pt>
                <c:pt idx="374">
                  <c:v>13/12/2013</c:v>
                </c:pt>
                <c:pt idx="375">
                  <c:v>16/12/2013</c:v>
                </c:pt>
                <c:pt idx="376">
                  <c:v>17/12/2013</c:v>
                </c:pt>
                <c:pt idx="377">
                  <c:v>18/12/2013</c:v>
                </c:pt>
                <c:pt idx="378">
                  <c:v>19/12/2013</c:v>
                </c:pt>
                <c:pt idx="379">
                  <c:v>20/12/2013</c:v>
                </c:pt>
                <c:pt idx="380">
                  <c:v>23/12/2013</c:v>
                </c:pt>
                <c:pt idx="381">
                  <c:v>26/12/2013</c:v>
                </c:pt>
                <c:pt idx="382">
                  <c:v>27/12/2013</c:v>
                </c:pt>
                <c:pt idx="383">
                  <c:v>30/12/2013</c:v>
                </c:pt>
                <c:pt idx="384">
                  <c:v>02/01/2014</c:v>
                </c:pt>
                <c:pt idx="385">
                  <c:v>03/01/2014</c:v>
                </c:pt>
                <c:pt idx="386">
                  <c:v>06/01/2014</c:v>
                </c:pt>
                <c:pt idx="387">
                  <c:v>07/01/2014</c:v>
                </c:pt>
                <c:pt idx="388">
                  <c:v>08/01/2014</c:v>
                </c:pt>
                <c:pt idx="389">
                  <c:v>09/01/2014</c:v>
                </c:pt>
                <c:pt idx="390">
                  <c:v>10/01/2014</c:v>
                </c:pt>
                <c:pt idx="391">
                  <c:v>13/01/2014</c:v>
                </c:pt>
                <c:pt idx="392">
                  <c:v>14/01/2014</c:v>
                </c:pt>
                <c:pt idx="393">
                  <c:v>15/01/2014</c:v>
                </c:pt>
                <c:pt idx="394">
                  <c:v>16/01/2014</c:v>
                </c:pt>
                <c:pt idx="395">
                  <c:v>17/01/2014</c:v>
                </c:pt>
                <c:pt idx="396">
                  <c:v>20/01/2014</c:v>
                </c:pt>
                <c:pt idx="397">
                  <c:v>21/01/2014</c:v>
                </c:pt>
                <c:pt idx="398">
                  <c:v>22/01/2014</c:v>
                </c:pt>
                <c:pt idx="399">
                  <c:v>23/01/2014</c:v>
                </c:pt>
                <c:pt idx="400">
                  <c:v>24/01/2014</c:v>
                </c:pt>
                <c:pt idx="401">
                  <c:v>27/01/2014</c:v>
                </c:pt>
                <c:pt idx="402">
                  <c:v>28/01/2014</c:v>
                </c:pt>
                <c:pt idx="403">
                  <c:v>29/01/2014</c:v>
                </c:pt>
                <c:pt idx="404">
                  <c:v>30/01/2014</c:v>
                </c:pt>
                <c:pt idx="405">
                  <c:v>31/01/2014</c:v>
                </c:pt>
                <c:pt idx="406">
                  <c:v>03/02/2014</c:v>
                </c:pt>
                <c:pt idx="407">
                  <c:v>04/02/2014</c:v>
                </c:pt>
                <c:pt idx="408">
                  <c:v>05/02/2014</c:v>
                </c:pt>
                <c:pt idx="409">
                  <c:v>06/02/2014</c:v>
                </c:pt>
                <c:pt idx="410">
                  <c:v>07/02/2014</c:v>
                </c:pt>
                <c:pt idx="411">
                  <c:v>10/02/2014</c:v>
                </c:pt>
                <c:pt idx="412">
                  <c:v>11/02/2014</c:v>
                </c:pt>
                <c:pt idx="413">
                  <c:v>12/02/2014</c:v>
                </c:pt>
                <c:pt idx="414">
                  <c:v>13/02/2014</c:v>
                </c:pt>
                <c:pt idx="415">
                  <c:v>14/02/2014</c:v>
                </c:pt>
                <c:pt idx="416">
                  <c:v>17/02/2014</c:v>
                </c:pt>
                <c:pt idx="417">
                  <c:v>18/02/2014</c:v>
                </c:pt>
                <c:pt idx="418">
                  <c:v>19/02/2014</c:v>
                </c:pt>
                <c:pt idx="419">
                  <c:v>20/02/2014</c:v>
                </c:pt>
                <c:pt idx="420">
                  <c:v>21/02/2014</c:v>
                </c:pt>
                <c:pt idx="421">
                  <c:v>24/02/2014</c:v>
                </c:pt>
                <c:pt idx="422">
                  <c:v>25/02/2014</c:v>
                </c:pt>
                <c:pt idx="423">
                  <c:v>26/02/2014</c:v>
                </c:pt>
                <c:pt idx="424">
                  <c:v>27/02/2014</c:v>
                </c:pt>
                <c:pt idx="425">
                  <c:v>28/02/2014</c:v>
                </c:pt>
                <c:pt idx="426">
                  <c:v>05/03/2014</c:v>
                </c:pt>
                <c:pt idx="427">
                  <c:v>06/03/2014</c:v>
                </c:pt>
                <c:pt idx="428">
                  <c:v>07/03/2014</c:v>
                </c:pt>
                <c:pt idx="429">
                  <c:v>10/03/2014</c:v>
                </c:pt>
                <c:pt idx="430">
                  <c:v>11/03/2014</c:v>
                </c:pt>
                <c:pt idx="431">
                  <c:v>12/03/2014</c:v>
                </c:pt>
                <c:pt idx="432">
                  <c:v>13/03/2014</c:v>
                </c:pt>
                <c:pt idx="433">
                  <c:v>14/03/2014</c:v>
                </c:pt>
                <c:pt idx="434">
                  <c:v>17/03/2014</c:v>
                </c:pt>
                <c:pt idx="435">
                  <c:v>18/03/2014</c:v>
                </c:pt>
                <c:pt idx="436">
                  <c:v>19/03/2014</c:v>
                </c:pt>
                <c:pt idx="437">
                  <c:v>20/03/2014</c:v>
                </c:pt>
                <c:pt idx="438">
                  <c:v>21/03/2014</c:v>
                </c:pt>
                <c:pt idx="439">
                  <c:v>24/03/2014</c:v>
                </c:pt>
                <c:pt idx="440">
                  <c:v>25/03/2014</c:v>
                </c:pt>
                <c:pt idx="441">
                  <c:v>26/03/2014</c:v>
                </c:pt>
                <c:pt idx="442">
                  <c:v>27/03/2014</c:v>
                </c:pt>
                <c:pt idx="443">
                  <c:v>28/03/2014</c:v>
                </c:pt>
                <c:pt idx="444">
                  <c:v>31/03/2014</c:v>
                </c:pt>
                <c:pt idx="445">
                  <c:v>01/04/2014</c:v>
                </c:pt>
                <c:pt idx="446">
                  <c:v>02/04/2014</c:v>
                </c:pt>
                <c:pt idx="447">
                  <c:v>03/04/2014</c:v>
                </c:pt>
                <c:pt idx="448">
                  <c:v>04/04/2014</c:v>
                </c:pt>
                <c:pt idx="449">
                  <c:v>07/04/2014</c:v>
                </c:pt>
                <c:pt idx="450">
                  <c:v>08/04/2014</c:v>
                </c:pt>
                <c:pt idx="451">
                  <c:v>09/04/2014</c:v>
                </c:pt>
                <c:pt idx="452">
                  <c:v>10/04/2014</c:v>
                </c:pt>
                <c:pt idx="453">
                  <c:v>11/04/2014</c:v>
                </c:pt>
                <c:pt idx="454">
                  <c:v>14/04/2014</c:v>
                </c:pt>
                <c:pt idx="455">
                  <c:v>15/04/2014</c:v>
                </c:pt>
                <c:pt idx="456">
                  <c:v>16/04/2014</c:v>
                </c:pt>
                <c:pt idx="457">
                  <c:v>17/04/2014</c:v>
                </c:pt>
                <c:pt idx="458">
                  <c:v>22/04/2014</c:v>
                </c:pt>
                <c:pt idx="459">
                  <c:v>23/04/2014</c:v>
                </c:pt>
                <c:pt idx="460">
                  <c:v>24/04/2014</c:v>
                </c:pt>
                <c:pt idx="461">
                  <c:v>25/04/2014</c:v>
                </c:pt>
                <c:pt idx="462">
                  <c:v>28/04/2014</c:v>
                </c:pt>
                <c:pt idx="463">
                  <c:v>29/04/2014</c:v>
                </c:pt>
                <c:pt idx="464">
                  <c:v>30/04/2014</c:v>
                </c:pt>
                <c:pt idx="465">
                  <c:v>02/05/2014</c:v>
                </c:pt>
                <c:pt idx="466">
                  <c:v>05/05/2014</c:v>
                </c:pt>
                <c:pt idx="467">
                  <c:v>06/05/2014</c:v>
                </c:pt>
                <c:pt idx="468">
                  <c:v>07/05/2014</c:v>
                </c:pt>
                <c:pt idx="469">
                  <c:v>08/05/2014</c:v>
                </c:pt>
                <c:pt idx="470">
                  <c:v>09/05/2014</c:v>
                </c:pt>
                <c:pt idx="471">
                  <c:v>12/05/2014</c:v>
                </c:pt>
                <c:pt idx="472">
                  <c:v>13/05/2014</c:v>
                </c:pt>
                <c:pt idx="473">
                  <c:v>14/05/2014</c:v>
                </c:pt>
                <c:pt idx="474">
                  <c:v>15/05/2014</c:v>
                </c:pt>
                <c:pt idx="475">
                  <c:v>16/05/2014</c:v>
                </c:pt>
                <c:pt idx="476">
                  <c:v>19/05/2014</c:v>
                </c:pt>
                <c:pt idx="477">
                  <c:v>20/05/2014</c:v>
                </c:pt>
                <c:pt idx="478">
                  <c:v>21/05/2014</c:v>
                </c:pt>
                <c:pt idx="479">
                  <c:v>22/05/2014</c:v>
                </c:pt>
                <c:pt idx="480">
                  <c:v>23/05/2014</c:v>
                </c:pt>
                <c:pt idx="481">
                  <c:v>26/05/2014</c:v>
                </c:pt>
                <c:pt idx="482">
                  <c:v>28/05/2014</c:v>
                </c:pt>
                <c:pt idx="483">
                  <c:v>29/05/2014</c:v>
                </c:pt>
                <c:pt idx="484">
                  <c:v>30/05/2014</c:v>
                </c:pt>
                <c:pt idx="485">
                  <c:v>02/06/2014</c:v>
                </c:pt>
                <c:pt idx="486">
                  <c:v>03/06/2014</c:v>
                </c:pt>
                <c:pt idx="487">
                  <c:v>04/06/2014</c:v>
                </c:pt>
                <c:pt idx="488">
                  <c:v>05/06/2014</c:v>
                </c:pt>
                <c:pt idx="489">
                  <c:v>06/06/2014</c:v>
                </c:pt>
                <c:pt idx="490">
                  <c:v>09/06/2014</c:v>
                </c:pt>
                <c:pt idx="491">
                  <c:v>10/06/2014</c:v>
                </c:pt>
                <c:pt idx="492">
                  <c:v>11/06/2014</c:v>
                </c:pt>
                <c:pt idx="493">
                  <c:v>13/06/2014</c:v>
                </c:pt>
                <c:pt idx="494">
                  <c:v>16/06/2014</c:v>
                </c:pt>
                <c:pt idx="495">
                  <c:v>17/06/2014</c:v>
                </c:pt>
                <c:pt idx="496">
                  <c:v>18/06/2014</c:v>
                </c:pt>
                <c:pt idx="497">
                  <c:v>20/06/2014</c:v>
                </c:pt>
                <c:pt idx="498">
                  <c:v>23/06/2014</c:v>
                </c:pt>
                <c:pt idx="499">
                  <c:v>24/06/2014</c:v>
                </c:pt>
                <c:pt idx="500">
                  <c:v>25/06/2014</c:v>
                </c:pt>
                <c:pt idx="501">
                  <c:v>26/06/2014</c:v>
                </c:pt>
                <c:pt idx="502">
                  <c:v>27/06/2014</c:v>
                </c:pt>
                <c:pt idx="503">
                  <c:v>30/06/2014</c:v>
                </c:pt>
                <c:pt idx="504">
                  <c:v>01/07/2014</c:v>
                </c:pt>
                <c:pt idx="505">
                  <c:v>02/07/2014</c:v>
                </c:pt>
                <c:pt idx="506">
                  <c:v>03/07/2014</c:v>
                </c:pt>
                <c:pt idx="507">
                  <c:v>04/07/2014</c:v>
                </c:pt>
                <c:pt idx="508">
                  <c:v>07/07/2014</c:v>
                </c:pt>
                <c:pt idx="509">
                  <c:v>08/07/2014</c:v>
                </c:pt>
                <c:pt idx="510">
                  <c:v>10/07/2014</c:v>
                </c:pt>
                <c:pt idx="511">
                  <c:v>11/07/2014</c:v>
                </c:pt>
                <c:pt idx="512">
                  <c:v>14/07/2014</c:v>
                </c:pt>
                <c:pt idx="513">
                  <c:v>15/07/2014</c:v>
                </c:pt>
                <c:pt idx="514">
                  <c:v>16/07/2014</c:v>
                </c:pt>
                <c:pt idx="515">
                  <c:v>17/07/2014</c:v>
                </c:pt>
                <c:pt idx="516">
                  <c:v>18/07/2014</c:v>
                </c:pt>
                <c:pt idx="517">
                  <c:v>21/07/2014</c:v>
                </c:pt>
                <c:pt idx="518">
                  <c:v>22/07/2014</c:v>
                </c:pt>
                <c:pt idx="519">
                  <c:v>23/07/2014</c:v>
                </c:pt>
                <c:pt idx="520">
                  <c:v>24/07/2014</c:v>
                </c:pt>
                <c:pt idx="521">
                  <c:v>25/07/2014</c:v>
                </c:pt>
                <c:pt idx="522">
                  <c:v>28/07/2014</c:v>
                </c:pt>
                <c:pt idx="523">
                  <c:v>29/07/2014</c:v>
                </c:pt>
                <c:pt idx="524">
                  <c:v>30/07/2014</c:v>
                </c:pt>
                <c:pt idx="525">
                  <c:v>31/07/2014</c:v>
                </c:pt>
                <c:pt idx="526">
                  <c:v>01/08/2014</c:v>
                </c:pt>
                <c:pt idx="527">
                  <c:v>04/08/2014</c:v>
                </c:pt>
                <c:pt idx="528">
                  <c:v>05/08/2014</c:v>
                </c:pt>
                <c:pt idx="529">
                  <c:v>06/08/2014</c:v>
                </c:pt>
                <c:pt idx="530">
                  <c:v>07/08/2014</c:v>
                </c:pt>
                <c:pt idx="531">
                  <c:v>08/08/2014</c:v>
                </c:pt>
                <c:pt idx="532">
                  <c:v>11/08/2014</c:v>
                </c:pt>
                <c:pt idx="533">
                  <c:v>12/08/2014</c:v>
                </c:pt>
                <c:pt idx="534">
                  <c:v>13/08/2014</c:v>
                </c:pt>
                <c:pt idx="535">
                  <c:v>14/08/2014</c:v>
                </c:pt>
                <c:pt idx="536">
                  <c:v>15/08/2014</c:v>
                </c:pt>
                <c:pt idx="537">
                  <c:v>18/08/2014</c:v>
                </c:pt>
                <c:pt idx="538">
                  <c:v>19/08/2014</c:v>
                </c:pt>
                <c:pt idx="539">
                  <c:v>20/08/2014</c:v>
                </c:pt>
                <c:pt idx="540">
                  <c:v>21/08/2014</c:v>
                </c:pt>
                <c:pt idx="541">
                  <c:v>22/08/2014</c:v>
                </c:pt>
                <c:pt idx="542">
                  <c:v>25/08/2014</c:v>
                </c:pt>
                <c:pt idx="543">
                  <c:v>26/08/2014</c:v>
                </c:pt>
                <c:pt idx="544">
                  <c:v>27/08/2014</c:v>
                </c:pt>
                <c:pt idx="545">
                  <c:v>28/08/2014</c:v>
                </c:pt>
                <c:pt idx="546">
                  <c:v>29/08/2014</c:v>
                </c:pt>
                <c:pt idx="547">
                  <c:v>01/09/2014</c:v>
                </c:pt>
                <c:pt idx="548">
                  <c:v>02/09/2014</c:v>
                </c:pt>
                <c:pt idx="549">
                  <c:v>03/09/2014</c:v>
                </c:pt>
                <c:pt idx="550">
                  <c:v>04/09/2014</c:v>
                </c:pt>
                <c:pt idx="551">
                  <c:v>05/09/2014</c:v>
                </c:pt>
                <c:pt idx="552">
                  <c:v>08/09/2014</c:v>
                </c:pt>
                <c:pt idx="553">
                  <c:v>09/09/2014</c:v>
                </c:pt>
                <c:pt idx="554">
                  <c:v>10/09/2014</c:v>
                </c:pt>
                <c:pt idx="555">
                  <c:v>11/09/2014</c:v>
                </c:pt>
                <c:pt idx="556">
                  <c:v>12/09/2014</c:v>
                </c:pt>
                <c:pt idx="557">
                  <c:v>15/09/2014</c:v>
                </c:pt>
                <c:pt idx="558">
                  <c:v>16/09/2014</c:v>
                </c:pt>
                <c:pt idx="559">
                  <c:v>17/09/2014</c:v>
                </c:pt>
                <c:pt idx="560">
                  <c:v>18/09/2014</c:v>
                </c:pt>
                <c:pt idx="561">
                  <c:v>19/09/2014</c:v>
                </c:pt>
                <c:pt idx="562">
                  <c:v>22/09/2014</c:v>
                </c:pt>
                <c:pt idx="563">
                  <c:v>23/09/2014</c:v>
                </c:pt>
                <c:pt idx="564">
                  <c:v>24/09/2014</c:v>
                </c:pt>
                <c:pt idx="565">
                  <c:v>25/09/2014</c:v>
                </c:pt>
                <c:pt idx="566">
                  <c:v>26/09/2014</c:v>
                </c:pt>
                <c:pt idx="567">
                  <c:v>29/09/2014</c:v>
                </c:pt>
                <c:pt idx="568">
                  <c:v>30/09/2014</c:v>
                </c:pt>
                <c:pt idx="569">
                  <c:v>01/10/2014</c:v>
                </c:pt>
                <c:pt idx="570">
                  <c:v>02/10/2014</c:v>
                </c:pt>
                <c:pt idx="571">
                  <c:v>03/10/2014</c:v>
                </c:pt>
                <c:pt idx="572">
                  <c:v>06/10/2014</c:v>
                </c:pt>
                <c:pt idx="573">
                  <c:v>07/10/2014</c:v>
                </c:pt>
                <c:pt idx="574">
                  <c:v>08/10/2014</c:v>
                </c:pt>
                <c:pt idx="575">
                  <c:v>09/10/2014</c:v>
                </c:pt>
                <c:pt idx="576">
                  <c:v>10/10/2014</c:v>
                </c:pt>
                <c:pt idx="577">
                  <c:v>13/10/2014</c:v>
                </c:pt>
                <c:pt idx="578">
                  <c:v>14/10/2014</c:v>
                </c:pt>
                <c:pt idx="579">
                  <c:v>15/10/2014</c:v>
                </c:pt>
                <c:pt idx="580">
                  <c:v>16/10/2014</c:v>
                </c:pt>
                <c:pt idx="581">
                  <c:v>17/10/2014</c:v>
                </c:pt>
                <c:pt idx="582">
                  <c:v>20/10/2014</c:v>
                </c:pt>
                <c:pt idx="583">
                  <c:v>21/10/2014</c:v>
                </c:pt>
                <c:pt idx="584">
                  <c:v>22/10/2014</c:v>
                </c:pt>
                <c:pt idx="585">
                  <c:v>23/10/2014</c:v>
                </c:pt>
                <c:pt idx="586">
                  <c:v>24/10/2014</c:v>
                </c:pt>
                <c:pt idx="587">
                  <c:v>27/10/2014</c:v>
                </c:pt>
                <c:pt idx="588">
                  <c:v>28/10/2014</c:v>
                </c:pt>
                <c:pt idx="589">
                  <c:v>29/10/2014</c:v>
                </c:pt>
                <c:pt idx="590">
                  <c:v>30/10/2014</c:v>
                </c:pt>
                <c:pt idx="591">
                  <c:v>31/10/2014</c:v>
                </c:pt>
                <c:pt idx="592">
                  <c:v>03/11/2014</c:v>
                </c:pt>
                <c:pt idx="593">
                  <c:v>04/11/2014</c:v>
                </c:pt>
                <c:pt idx="594">
                  <c:v>05/11/2014</c:v>
                </c:pt>
                <c:pt idx="595">
                  <c:v>06/11/2014</c:v>
                </c:pt>
                <c:pt idx="596">
                  <c:v>07/11/2014</c:v>
                </c:pt>
                <c:pt idx="597">
                  <c:v>10/11/2014</c:v>
                </c:pt>
                <c:pt idx="598">
                  <c:v>11/11/2014</c:v>
                </c:pt>
                <c:pt idx="599">
                  <c:v>12/11/2014</c:v>
                </c:pt>
                <c:pt idx="600">
                  <c:v>13/11/2014</c:v>
                </c:pt>
                <c:pt idx="601">
                  <c:v>14/11/2014</c:v>
                </c:pt>
                <c:pt idx="602">
                  <c:v>17/11/2014</c:v>
                </c:pt>
                <c:pt idx="603">
                  <c:v>18/11/2014</c:v>
                </c:pt>
                <c:pt idx="604">
                  <c:v>19/11/2014</c:v>
                </c:pt>
                <c:pt idx="605">
                  <c:v>21/11/2014</c:v>
                </c:pt>
                <c:pt idx="606">
                  <c:v>24/11/2014</c:v>
                </c:pt>
                <c:pt idx="607">
                  <c:v>25/11/2014</c:v>
                </c:pt>
                <c:pt idx="608">
                  <c:v>26/11/2014</c:v>
                </c:pt>
                <c:pt idx="609">
                  <c:v>27/11/2014</c:v>
                </c:pt>
                <c:pt idx="610">
                  <c:v>28/11/2014</c:v>
                </c:pt>
                <c:pt idx="611">
                  <c:v>01/12/2014</c:v>
                </c:pt>
                <c:pt idx="612">
                  <c:v>02/12/2014</c:v>
                </c:pt>
                <c:pt idx="613">
                  <c:v>03/12/2014</c:v>
                </c:pt>
                <c:pt idx="614">
                  <c:v>04/12/2014</c:v>
                </c:pt>
                <c:pt idx="615">
                  <c:v>05/12/2014</c:v>
                </c:pt>
                <c:pt idx="616">
                  <c:v>08/12/2014</c:v>
                </c:pt>
                <c:pt idx="617">
                  <c:v>09/12/2014</c:v>
                </c:pt>
                <c:pt idx="618">
                  <c:v>10/12/2014</c:v>
                </c:pt>
                <c:pt idx="619">
                  <c:v>11/12/2014</c:v>
                </c:pt>
                <c:pt idx="620">
                  <c:v>12/12/2014</c:v>
                </c:pt>
                <c:pt idx="621">
                  <c:v>15/12/2014</c:v>
                </c:pt>
                <c:pt idx="622">
                  <c:v>16/12/2014</c:v>
                </c:pt>
                <c:pt idx="623">
                  <c:v>17/12/2014</c:v>
                </c:pt>
                <c:pt idx="624">
                  <c:v>18/12/2014</c:v>
                </c:pt>
                <c:pt idx="625">
                  <c:v>19/12/2014</c:v>
                </c:pt>
                <c:pt idx="626">
                  <c:v>22/12/2014</c:v>
                </c:pt>
                <c:pt idx="627">
                  <c:v>23/12/2014</c:v>
                </c:pt>
                <c:pt idx="628">
                  <c:v>26/12/2014</c:v>
                </c:pt>
                <c:pt idx="629">
                  <c:v>29/12/2014</c:v>
                </c:pt>
                <c:pt idx="630">
                  <c:v>30/12/2014</c:v>
                </c:pt>
                <c:pt idx="631">
                  <c:v>02/01/2015</c:v>
                </c:pt>
                <c:pt idx="632">
                  <c:v>05/01/2015</c:v>
                </c:pt>
                <c:pt idx="633">
                  <c:v>06/01/2015</c:v>
                </c:pt>
                <c:pt idx="634">
                  <c:v>07/01/2015</c:v>
                </c:pt>
                <c:pt idx="635">
                  <c:v>08/01/2015</c:v>
                </c:pt>
                <c:pt idx="636">
                  <c:v>09/01/2015</c:v>
                </c:pt>
                <c:pt idx="637">
                  <c:v>12/01/2015</c:v>
                </c:pt>
                <c:pt idx="638">
                  <c:v>13/01/2015</c:v>
                </c:pt>
                <c:pt idx="639">
                  <c:v>14/01/2015</c:v>
                </c:pt>
                <c:pt idx="640">
                  <c:v>15/01/2015</c:v>
                </c:pt>
                <c:pt idx="641">
                  <c:v>16/01/2015</c:v>
                </c:pt>
                <c:pt idx="642">
                  <c:v>19/01/2015</c:v>
                </c:pt>
                <c:pt idx="643">
                  <c:v>20/01/2015</c:v>
                </c:pt>
                <c:pt idx="644">
                  <c:v>21/01/2015</c:v>
                </c:pt>
                <c:pt idx="645">
                  <c:v>22/01/2015</c:v>
                </c:pt>
                <c:pt idx="646">
                  <c:v>23/01/2015</c:v>
                </c:pt>
                <c:pt idx="647">
                  <c:v>26/01/2015</c:v>
                </c:pt>
                <c:pt idx="648">
                  <c:v>27/01/2015</c:v>
                </c:pt>
                <c:pt idx="649">
                  <c:v>28/01/2015</c:v>
                </c:pt>
                <c:pt idx="650">
                  <c:v>29/01/2015</c:v>
                </c:pt>
                <c:pt idx="651">
                  <c:v>30/01/2015</c:v>
                </c:pt>
                <c:pt idx="652">
                  <c:v>02/02/2015</c:v>
                </c:pt>
                <c:pt idx="653">
                  <c:v>03/02/2015</c:v>
                </c:pt>
                <c:pt idx="654">
                  <c:v>04/02/2015</c:v>
                </c:pt>
                <c:pt idx="655">
                  <c:v>05/02/2015</c:v>
                </c:pt>
                <c:pt idx="656">
                  <c:v>06/02/2015</c:v>
                </c:pt>
                <c:pt idx="657">
                  <c:v>09/02/2015</c:v>
                </c:pt>
                <c:pt idx="658">
                  <c:v>10/02/2015</c:v>
                </c:pt>
                <c:pt idx="659">
                  <c:v>11/02/2015</c:v>
                </c:pt>
                <c:pt idx="660">
                  <c:v>12/02/2015</c:v>
                </c:pt>
                <c:pt idx="661">
                  <c:v>13/02/2015</c:v>
                </c:pt>
                <c:pt idx="662">
                  <c:v>18/02/2015</c:v>
                </c:pt>
                <c:pt idx="663">
                  <c:v>19/02/2015</c:v>
                </c:pt>
                <c:pt idx="664">
                  <c:v>20/02/2015</c:v>
                </c:pt>
                <c:pt idx="665">
                  <c:v>23/02/2015</c:v>
                </c:pt>
                <c:pt idx="666">
                  <c:v>24/02/2015</c:v>
                </c:pt>
                <c:pt idx="667">
                  <c:v>25/02/2015</c:v>
                </c:pt>
                <c:pt idx="668">
                  <c:v>26/02/2015</c:v>
                </c:pt>
                <c:pt idx="669">
                  <c:v>27/02/2015</c:v>
                </c:pt>
                <c:pt idx="670">
                  <c:v>02/03/2015</c:v>
                </c:pt>
                <c:pt idx="671">
                  <c:v>03/03/2015</c:v>
                </c:pt>
                <c:pt idx="672">
                  <c:v>04/03/2015</c:v>
                </c:pt>
                <c:pt idx="673">
                  <c:v>05/03/2015</c:v>
                </c:pt>
                <c:pt idx="674">
                  <c:v>06/03/2015</c:v>
                </c:pt>
                <c:pt idx="675">
                  <c:v>09/03/2015</c:v>
                </c:pt>
                <c:pt idx="676">
                  <c:v>10/03/2015</c:v>
                </c:pt>
                <c:pt idx="677">
                  <c:v>11/03/2015</c:v>
                </c:pt>
                <c:pt idx="678">
                  <c:v>12/03/2015</c:v>
                </c:pt>
                <c:pt idx="679">
                  <c:v>13/03/2015</c:v>
                </c:pt>
                <c:pt idx="680">
                  <c:v>16/03/2015</c:v>
                </c:pt>
                <c:pt idx="681">
                  <c:v>17/03/2015</c:v>
                </c:pt>
                <c:pt idx="682">
                  <c:v>18/03/2015</c:v>
                </c:pt>
                <c:pt idx="683">
                  <c:v>19/03/2015</c:v>
                </c:pt>
                <c:pt idx="684">
                  <c:v>20/03/2015</c:v>
                </c:pt>
                <c:pt idx="685">
                  <c:v>23/03/2015</c:v>
                </c:pt>
                <c:pt idx="686">
                  <c:v>24/03/2015</c:v>
                </c:pt>
                <c:pt idx="687">
                  <c:v>25/03/2015</c:v>
                </c:pt>
                <c:pt idx="688">
                  <c:v>26/03/2015</c:v>
                </c:pt>
                <c:pt idx="689">
                  <c:v>27/03/2015</c:v>
                </c:pt>
                <c:pt idx="690">
                  <c:v>30/03/2015</c:v>
                </c:pt>
                <c:pt idx="691">
                  <c:v>31/03/2015</c:v>
                </c:pt>
                <c:pt idx="692">
                  <c:v>01/04/2015</c:v>
                </c:pt>
                <c:pt idx="693">
                  <c:v>02/04/2015</c:v>
                </c:pt>
                <c:pt idx="694">
                  <c:v>07/04/2015</c:v>
                </c:pt>
                <c:pt idx="695">
                  <c:v>08/04/2015</c:v>
                </c:pt>
                <c:pt idx="696">
                  <c:v>09/04/2015</c:v>
                </c:pt>
                <c:pt idx="697">
                  <c:v>10/04/2015</c:v>
                </c:pt>
                <c:pt idx="698">
                  <c:v>13/04/2015</c:v>
                </c:pt>
                <c:pt idx="699">
                  <c:v>14/04/2015</c:v>
                </c:pt>
                <c:pt idx="700">
                  <c:v>15/04/2015</c:v>
                </c:pt>
                <c:pt idx="701">
                  <c:v>16/04/2015</c:v>
                </c:pt>
                <c:pt idx="702">
                  <c:v>17/04/2015</c:v>
                </c:pt>
                <c:pt idx="703">
                  <c:v>20/04/2015</c:v>
                </c:pt>
                <c:pt idx="704">
                  <c:v>22/04/2015</c:v>
                </c:pt>
                <c:pt idx="705">
                  <c:v>23/04/2015</c:v>
                </c:pt>
                <c:pt idx="706">
                  <c:v>24/04/2015</c:v>
                </c:pt>
                <c:pt idx="707">
                  <c:v>27/04/2015</c:v>
                </c:pt>
                <c:pt idx="708">
                  <c:v>28/04/2015</c:v>
                </c:pt>
                <c:pt idx="709">
                  <c:v>29/04/2015</c:v>
                </c:pt>
                <c:pt idx="710">
                  <c:v>30/04/2015</c:v>
                </c:pt>
                <c:pt idx="711">
                  <c:v>04/05/2015</c:v>
                </c:pt>
                <c:pt idx="712">
                  <c:v>05/05/2015</c:v>
                </c:pt>
                <c:pt idx="713">
                  <c:v>06/05/2015</c:v>
                </c:pt>
                <c:pt idx="714">
                  <c:v>07/05/2015</c:v>
                </c:pt>
                <c:pt idx="715">
                  <c:v>08/05/2015</c:v>
                </c:pt>
                <c:pt idx="716">
                  <c:v>11/05/2015</c:v>
                </c:pt>
                <c:pt idx="717">
                  <c:v>12/05/2015</c:v>
                </c:pt>
                <c:pt idx="718">
                  <c:v>13/05/2015</c:v>
                </c:pt>
                <c:pt idx="719">
                  <c:v>14/05/2015</c:v>
                </c:pt>
                <c:pt idx="720">
                  <c:v>15/05/2015</c:v>
                </c:pt>
                <c:pt idx="721">
                  <c:v>18/05/2015</c:v>
                </c:pt>
                <c:pt idx="722">
                  <c:v>19/05/2015</c:v>
                </c:pt>
                <c:pt idx="723">
                  <c:v>20/05/2015</c:v>
                </c:pt>
                <c:pt idx="724">
                  <c:v>21/05/2015</c:v>
                </c:pt>
                <c:pt idx="725">
                  <c:v>22/05/2015</c:v>
                </c:pt>
                <c:pt idx="726">
                  <c:v>25/05/2015</c:v>
                </c:pt>
                <c:pt idx="727">
                  <c:v>26/05/2015</c:v>
                </c:pt>
                <c:pt idx="728">
                  <c:v>27/05/2015</c:v>
                </c:pt>
                <c:pt idx="729">
                  <c:v>28/05/2015</c:v>
                </c:pt>
                <c:pt idx="730">
                  <c:v>29/05/2015</c:v>
                </c:pt>
                <c:pt idx="731">
                  <c:v>01/06/2015</c:v>
                </c:pt>
                <c:pt idx="732">
                  <c:v>02/06/2015</c:v>
                </c:pt>
                <c:pt idx="733">
                  <c:v>03/06/2015</c:v>
                </c:pt>
                <c:pt idx="734">
                  <c:v>05/06/2015</c:v>
                </c:pt>
                <c:pt idx="735">
                  <c:v>08/06/2015</c:v>
                </c:pt>
                <c:pt idx="736">
                  <c:v>09/06/2015</c:v>
                </c:pt>
                <c:pt idx="737">
                  <c:v>10/06/2015</c:v>
                </c:pt>
                <c:pt idx="738">
                  <c:v>11/06/2015</c:v>
                </c:pt>
                <c:pt idx="739">
                  <c:v>12/06/2015</c:v>
                </c:pt>
                <c:pt idx="740">
                  <c:v>15/06/2015</c:v>
                </c:pt>
                <c:pt idx="741">
                  <c:v>16/06/2015</c:v>
                </c:pt>
                <c:pt idx="742">
                  <c:v>17/06/2015</c:v>
                </c:pt>
                <c:pt idx="743">
                  <c:v>18/06/2015</c:v>
                </c:pt>
                <c:pt idx="744">
                  <c:v>19/06/2015</c:v>
                </c:pt>
                <c:pt idx="745">
                  <c:v>22/06/2015</c:v>
                </c:pt>
                <c:pt idx="746">
                  <c:v>23/06/2015</c:v>
                </c:pt>
                <c:pt idx="747">
                  <c:v>24/06/2015</c:v>
                </c:pt>
                <c:pt idx="748">
                  <c:v>25/06/2015</c:v>
                </c:pt>
                <c:pt idx="749">
                  <c:v>26/06/2015</c:v>
                </c:pt>
                <c:pt idx="750">
                  <c:v>29/06/2015</c:v>
                </c:pt>
                <c:pt idx="751">
                  <c:v>30/06/2015</c:v>
                </c:pt>
                <c:pt idx="752">
                  <c:v>01/07/2015</c:v>
                </c:pt>
                <c:pt idx="753">
                  <c:v>02/07/2015</c:v>
                </c:pt>
                <c:pt idx="754">
                  <c:v>03/07/2015</c:v>
                </c:pt>
                <c:pt idx="755">
                  <c:v>06/07/2015</c:v>
                </c:pt>
                <c:pt idx="756">
                  <c:v>07/07/2015</c:v>
                </c:pt>
                <c:pt idx="757">
                  <c:v>08/07/2015</c:v>
                </c:pt>
                <c:pt idx="758">
                  <c:v>10/07/2015</c:v>
                </c:pt>
                <c:pt idx="759">
                  <c:v>13/07/2015</c:v>
                </c:pt>
                <c:pt idx="760">
                  <c:v>14/07/2015</c:v>
                </c:pt>
                <c:pt idx="761">
                  <c:v>15/07/2015</c:v>
                </c:pt>
                <c:pt idx="762">
                  <c:v>16/07/2015</c:v>
                </c:pt>
                <c:pt idx="763">
                  <c:v>17/07/2015</c:v>
                </c:pt>
                <c:pt idx="764">
                  <c:v>20/07/2015</c:v>
                </c:pt>
                <c:pt idx="765">
                  <c:v>21/07/2015</c:v>
                </c:pt>
                <c:pt idx="766">
                  <c:v>22/07/2015</c:v>
                </c:pt>
                <c:pt idx="767">
                  <c:v>23/07/2015</c:v>
                </c:pt>
                <c:pt idx="768">
                  <c:v>24/07/2015</c:v>
                </c:pt>
                <c:pt idx="769">
                  <c:v>27/07/2015</c:v>
                </c:pt>
                <c:pt idx="770">
                  <c:v>28/07/2015</c:v>
                </c:pt>
                <c:pt idx="771">
                  <c:v>29/07/2015</c:v>
                </c:pt>
                <c:pt idx="772">
                  <c:v>30/07/2015</c:v>
                </c:pt>
                <c:pt idx="773">
                  <c:v>31/07/2015</c:v>
                </c:pt>
                <c:pt idx="774">
                  <c:v>03/08/2015</c:v>
                </c:pt>
                <c:pt idx="775">
                  <c:v>04/08/2015</c:v>
                </c:pt>
                <c:pt idx="776">
                  <c:v>05/08/2015</c:v>
                </c:pt>
                <c:pt idx="777">
                  <c:v>06/08/2015</c:v>
                </c:pt>
                <c:pt idx="778">
                  <c:v>07/08/2015</c:v>
                </c:pt>
                <c:pt idx="779">
                  <c:v>10/08/2015</c:v>
                </c:pt>
                <c:pt idx="780">
                  <c:v>11/08/2015</c:v>
                </c:pt>
                <c:pt idx="781">
                  <c:v>12/08/2015</c:v>
                </c:pt>
                <c:pt idx="782">
                  <c:v>13/08/2015</c:v>
                </c:pt>
                <c:pt idx="783">
                  <c:v>14/08/2015</c:v>
                </c:pt>
                <c:pt idx="784">
                  <c:v>17/08/2015</c:v>
                </c:pt>
                <c:pt idx="785">
                  <c:v>18/08/2015</c:v>
                </c:pt>
                <c:pt idx="786">
                  <c:v>19/08/2015</c:v>
                </c:pt>
                <c:pt idx="787">
                  <c:v>20/08/2015</c:v>
                </c:pt>
                <c:pt idx="788">
                  <c:v>21/08/2015</c:v>
                </c:pt>
                <c:pt idx="789">
                  <c:v>24/08/2015</c:v>
                </c:pt>
                <c:pt idx="790">
                  <c:v>25/08/2015</c:v>
                </c:pt>
                <c:pt idx="791">
                  <c:v>26/08/2015</c:v>
                </c:pt>
                <c:pt idx="792">
                  <c:v>27/08/2015</c:v>
                </c:pt>
                <c:pt idx="793">
                  <c:v>28/08/2015</c:v>
                </c:pt>
                <c:pt idx="794">
                  <c:v>31/08/2015</c:v>
                </c:pt>
                <c:pt idx="795">
                  <c:v>01/09/2015</c:v>
                </c:pt>
                <c:pt idx="796">
                  <c:v>02/09/2015</c:v>
                </c:pt>
                <c:pt idx="797">
                  <c:v>03/09/2015</c:v>
                </c:pt>
                <c:pt idx="798">
                  <c:v>04/09/2015</c:v>
                </c:pt>
                <c:pt idx="799">
                  <c:v>08/09/2015</c:v>
                </c:pt>
                <c:pt idx="800">
                  <c:v>09/09/2015</c:v>
                </c:pt>
                <c:pt idx="801">
                  <c:v>10/09/2015</c:v>
                </c:pt>
                <c:pt idx="802">
                  <c:v>11/09/2015</c:v>
                </c:pt>
                <c:pt idx="803">
                  <c:v>14/09/2015</c:v>
                </c:pt>
                <c:pt idx="804">
                  <c:v>15/09/2015</c:v>
                </c:pt>
                <c:pt idx="805">
                  <c:v>16/09/2015</c:v>
                </c:pt>
                <c:pt idx="806">
                  <c:v>17/09/2015</c:v>
                </c:pt>
                <c:pt idx="807">
                  <c:v>18/09/2015</c:v>
                </c:pt>
                <c:pt idx="808">
                  <c:v>21/09/2015</c:v>
                </c:pt>
                <c:pt idx="809">
                  <c:v>22/09/2015</c:v>
                </c:pt>
                <c:pt idx="810">
                  <c:v>23/09/2015</c:v>
                </c:pt>
                <c:pt idx="811">
                  <c:v>24/09/2015</c:v>
                </c:pt>
                <c:pt idx="812">
                  <c:v>25/09/2015</c:v>
                </c:pt>
                <c:pt idx="813">
                  <c:v>28/09/2015</c:v>
                </c:pt>
                <c:pt idx="814">
                  <c:v>29/09/2015</c:v>
                </c:pt>
                <c:pt idx="815">
                  <c:v>30/09/2015</c:v>
                </c:pt>
                <c:pt idx="816">
                  <c:v>01/10/2015</c:v>
                </c:pt>
                <c:pt idx="817">
                  <c:v>02/10/2015</c:v>
                </c:pt>
                <c:pt idx="818">
                  <c:v>05/10/2015</c:v>
                </c:pt>
                <c:pt idx="819">
                  <c:v>06/10/2015</c:v>
                </c:pt>
                <c:pt idx="820">
                  <c:v>07/10/2015</c:v>
                </c:pt>
                <c:pt idx="821">
                  <c:v>08/10/2015</c:v>
                </c:pt>
                <c:pt idx="822">
                  <c:v>09/10/2015</c:v>
                </c:pt>
                <c:pt idx="823">
                  <c:v>13/10/2015</c:v>
                </c:pt>
                <c:pt idx="824">
                  <c:v>14/10/2015</c:v>
                </c:pt>
                <c:pt idx="825">
                  <c:v>15/10/2015</c:v>
                </c:pt>
                <c:pt idx="826">
                  <c:v>16/10/2015</c:v>
                </c:pt>
                <c:pt idx="827">
                  <c:v>19/10/2015</c:v>
                </c:pt>
                <c:pt idx="828">
                  <c:v>20/10/2015</c:v>
                </c:pt>
                <c:pt idx="829">
                  <c:v>21/10/2015</c:v>
                </c:pt>
                <c:pt idx="830">
                  <c:v>22/10/2015</c:v>
                </c:pt>
                <c:pt idx="831">
                  <c:v>23/10/2015</c:v>
                </c:pt>
                <c:pt idx="832">
                  <c:v>26/10/2015</c:v>
                </c:pt>
                <c:pt idx="833">
                  <c:v>27/10/2015</c:v>
                </c:pt>
                <c:pt idx="834">
                  <c:v>28/10/2015</c:v>
                </c:pt>
                <c:pt idx="835">
                  <c:v>29/10/2015</c:v>
                </c:pt>
                <c:pt idx="836">
                  <c:v>30/10/2015</c:v>
                </c:pt>
                <c:pt idx="837">
                  <c:v>03/11/2015</c:v>
                </c:pt>
                <c:pt idx="838">
                  <c:v>04/11/2015</c:v>
                </c:pt>
                <c:pt idx="839">
                  <c:v>05/11/2015</c:v>
                </c:pt>
                <c:pt idx="840">
                  <c:v>06/11/2015</c:v>
                </c:pt>
                <c:pt idx="841">
                  <c:v>09/11/2015</c:v>
                </c:pt>
                <c:pt idx="842">
                  <c:v>10/11/2015</c:v>
                </c:pt>
                <c:pt idx="843">
                  <c:v>11/11/2015</c:v>
                </c:pt>
                <c:pt idx="844">
                  <c:v>12/11/2015</c:v>
                </c:pt>
                <c:pt idx="845">
                  <c:v>13/11/2015</c:v>
                </c:pt>
                <c:pt idx="846">
                  <c:v>16/11/2015</c:v>
                </c:pt>
                <c:pt idx="847">
                  <c:v>17/11/2015</c:v>
                </c:pt>
                <c:pt idx="848">
                  <c:v>18/11/2015</c:v>
                </c:pt>
                <c:pt idx="849">
                  <c:v>19/11/2015</c:v>
                </c:pt>
                <c:pt idx="850">
                  <c:v>23/11/2015</c:v>
                </c:pt>
                <c:pt idx="851">
                  <c:v>24/11/2015</c:v>
                </c:pt>
                <c:pt idx="852">
                  <c:v>25/11/2015</c:v>
                </c:pt>
                <c:pt idx="853">
                  <c:v>26/11/2015</c:v>
                </c:pt>
                <c:pt idx="854">
                  <c:v>27/11/2015</c:v>
                </c:pt>
                <c:pt idx="855">
                  <c:v>30/11/2015</c:v>
                </c:pt>
                <c:pt idx="856">
                  <c:v>01/12/2015</c:v>
                </c:pt>
                <c:pt idx="857">
                  <c:v>02/12/2015</c:v>
                </c:pt>
                <c:pt idx="858">
                  <c:v>03/12/2015</c:v>
                </c:pt>
                <c:pt idx="859">
                  <c:v>04/12/2015</c:v>
                </c:pt>
                <c:pt idx="860">
                  <c:v>07/12/2015</c:v>
                </c:pt>
                <c:pt idx="861">
                  <c:v>08/12/2015</c:v>
                </c:pt>
                <c:pt idx="862">
                  <c:v>09/12/2015</c:v>
                </c:pt>
                <c:pt idx="863">
                  <c:v>10/12/2015</c:v>
                </c:pt>
                <c:pt idx="864">
                  <c:v>11/12/2015</c:v>
                </c:pt>
                <c:pt idx="865">
                  <c:v>14/12/2015</c:v>
                </c:pt>
                <c:pt idx="866">
                  <c:v>15/12/2015</c:v>
                </c:pt>
                <c:pt idx="867">
                  <c:v>16/12/2015</c:v>
                </c:pt>
                <c:pt idx="868">
                  <c:v>17/12/2015</c:v>
                </c:pt>
                <c:pt idx="869">
                  <c:v>18/12/2015</c:v>
                </c:pt>
                <c:pt idx="870">
                  <c:v>21/12/2015</c:v>
                </c:pt>
                <c:pt idx="871">
                  <c:v>22/12/2015</c:v>
                </c:pt>
                <c:pt idx="872">
                  <c:v>23/12/2015</c:v>
                </c:pt>
                <c:pt idx="873">
                  <c:v>28/12/2015</c:v>
                </c:pt>
                <c:pt idx="874">
                  <c:v>29/12/2015</c:v>
                </c:pt>
                <c:pt idx="875">
                  <c:v>30/12/2015</c:v>
                </c:pt>
                <c:pt idx="876">
                  <c:v>04/01/2016</c:v>
                </c:pt>
                <c:pt idx="877">
                  <c:v>05/01/2016</c:v>
                </c:pt>
                <c:pt idx="878">
                  <c:v>06/01/2016</c:v>
                </c:pt>
                <c:pt idx="879">
                  <c:v>07/01/2016</c:v>
                </c:pt>
                <c:pt idx="880">
                  <c:v>08/01/2016</c:v>
                </c:pt>
                <c:pt idx="881">
                  <c:v>11/01/2016</c:v>
                </c:pt>
                <c:pt idx="882">
                  <c:v>12/01/2016</c:v>
                </c:pt>
                <c:pt idx="883">
                  <c:v>13/01/2016</c:v>
                </c:pt>
                <c:pt idx="884">
                  <c:v>14/01/2016</c:v>
                </c:pt>
                <c:pt idx="885">
                  <c:v>15/01/2016</c:v>
                </c:pt>
                <c:pt idx="886">
                  <c:v>18/01/2016</c:v>
                </c:pt>
                <c:pt idx="887">
                  <c:v>19/01/2016</c:v>
                </c:pt>
                <c:pt idx="888">
                  <c:v>20/01/2016</c:v>
                </c:pt>
                <c:pt idx="889">
                  <c:v>21/01/2016</c:v>
                </c:pt>
                <c:pt idx="890">
                  <c:v>22/01/2016</c:v>
                </c:pt>
                <c:pt idx="891">
                  <c:v>26/01/2016</c:v>
                </c:pt>
                <c:pt idx="892">
                  <c:v>27/01/2016</c:v>
                </c:pt>
                <c:pt idx="893">
                  <c:v>28/01/2016</c:v>
                </c:pt>
                <c:pt idx="894">
                  <c:v>29/01/2016</c:v>
                </c:pt>
                <c:pt idx="895">
                  <c:v>01/02/2016</c:v>
                </c:pt>
                <c:pt idx="896">
                  <c:v>02/02/2016</c:v>
                </c:pt>
                <c:pt idx="897">
                  <c:v>03/02/2016</c:v>
                </c:pt>
                <c:pt idx="898">
                  <c:v>04/02/2016</c:v>
                </c:pt>
                <c:pt idx="899">
                  <c:v>05/02/2016</c:v>
                </c:pt>
                <c:pt idx="900">
                  <c:v>10/02/2016</c:v>
                </c:pt>
                <c:pt idx="901">
                  <c:v>11/02/2016</c:v>
                </c:pt>
                <c:pt idx="902">
                  <c:v>12/02/2016</c:v>
                </c:pt>
                <c:pt idx="903">
                  <c:v>15/02/2016</c:v>
                </c:pt>
                <c:pt idx="904">
                  <c:v>16/02/2016</c:v>
                </c:pt>
                <c:pt idx="905">
                  <c:v>17/02/2016</c:v>
                </c:pt>
                <c:pt idx="906">
                  <c:v>18/02/2016</c:v>
                </c:pt>
                <c:pt idx="907">
                  <c:v>19/02/2016</c:v>
                </c:pt>
                <c:pt idx="908">
                  <c:v>22/02/2016</c:v>
                </c:pt>
                <c:pt idx="909">
                  <c:v>23/02/2016</c:v>
                </c:pt>
                <c:pt idx="910">
                  <c:v>24/02/2016</c:v>
                </c:pt>
                <c:pt idx="911">
                  <c:v>25/02/2016</c:v>
                </c:pt>
                <c:pt idx="912">
                  <c:v>26/02/2016</c:v>
                </c:pt>
                <c:pt idx="913">
                  <c:v>29/02/2016</c:v>
                </c:pt>
                <c:pt idx="914">
                  <c:v>01/03/2016</c:v>
                </c:pt>
                <c:pt idx="915">
                  <c:v>02/03/2016</c:v>
                </c:pt>
                <c:pt idx="916">
                  <c:v>03/03/2016</c:v>
                </c:pt>
                <c:pt idx="917">
                  <c:v>04/03/2016</c:v>
                </c:pt>
                <c:pt idx="918">
                  <c:v>07/03/2016</c:v>
                </c:pt>
                <c:pt idx="919">
                  <c:v>08/03/2016</c:v>
                </c:pt>
                <c:pt idx="920">
                  <c:v>09/03/2016</c:v>
                </c:pt>
                <c:pt idx="921">
                  <c:v>10/03/2016</c:v>
                </c:pt>
                <c:pt idx="922">
                  <c:v>11/03/2016</c:v>
                </c:pt>
                <c:pt idx="923">
                  <c:v>14/03/2016</c:v>
                </c:pt>
                <c:pt idx="924">
                  <c:v>15/03/2016</c:v>
                </c:pt>
                <c:pt idx="925">
                  <c:v>16/03/2016</c:v>
                </c:pt>
                <c:pt idx="926">
                  <c:v>17/03/2016</c:v>
                </c:pt>
                <c:pt idx="927">
                  <c:v>18/03/2016</c:v>
                </c:pt>
                <c:pt idx="928">
                  <c:v>21/03/2016</c:v>
                </c:pt>
                <c:pt idx="929">
                  <c:v>22/03/2016</c:v>
                </c:pt>
                <c:pt idx="930">
                  <c:v>23/03/2016</c:v>
                </c:pt>
                <c:pt idx="931">
                  <c:v>24/03/2016</c:v>
                </c:pt>
                <c:pt idx="932">
                  <c:v>28/03/2016</c:v>
                </c:pt>
                <c:pt idx="933">
                  <c:v>29/03/2016</c:v>
                </c:pt>
                <c:pt idx="934">
                  <c:v>30/03/2016</c:v>
                </c:pt>
                <c:pt idx="935">
                  <c:v>31/03/2016</c:v>
                </c:pt>
                <c:pt idx="936">
                  <c:v>01/04/2016</c:v>
                </c:pt>
                <c:pt idx="937">
                  <c:v>04/04/2016</c:v>
                </c:pt>
                <c:pt idx="938">
                  <c:v>05/04/2016</c:v>
                </c:pt>
                <c:pt idx="939">
                  <c:v>06/04/2016</c:v>
                </c:pt>
                <c:pt idx="940">
                  <c:v>07/04/2016</c:v>
                </c:pt>
                <c:pt idx="941">
                  <c:v>08/04/2016</c:v>
                </c:pt>
                <c:pt idx="942">
                  <c:v>11/04/2016</c:v>
                </c:pt>
                <c:pt idx="943">
                  <c:v>12/04/2016</c:v>
                </c:pt>
                <c:pt idx="944">
                  <c:v>13/04/2016</c:v>
                </c:pt>
                <c:pt idx="945">
                  <c:v>14/04/2016</c:v>
                </c:pt>
                <c:pt idx="946">
                  <c:v>15/04/2016</c:v>
                </c:pt>
                <c:pt idx="947">
                  <c:v>18/04/2016</c:v>
                </c:pt>
                <c:pt idx="948">
                  <c:v>19/04/2016</c:v>
                </c:pt>
                <c:pt idx="949">
                  <c:v>20/04/2016</c:v>
                </c:pt>
                <c:pt idx="950">
                  <c:v>22/04/2016</c:v>
                </c:pt>
                <c:pt idx="951">
                  <c:v>25/04/2016</c:v>
                </c:pt>
                <c:pt idx="952">
                  <c:v>26/04/2016</c:v>
                </c:pt>
                <c:pt idx="953">
                  <c:v>27/04/2016</c:v>
                </c:pt>
                <c:pt idx="954">
                  <c:v>28/04/2016</c:v>
                </c:pt>
                <c:pt idx="955">
                  <c:v>29/04/2016</c:v>
                </c:pt>
                <c:pt idx="956">
                  <c:v>02/05/2016</c:v>
                </c:pt>
                <c:pt idx="957">
                  <c:v>03/05/2016</c:v>
                </c:pt>
                <c:pt idx="958">
                  <c:v>04/05/2016</c:v>
                </c:pt>
                <c:pt idx="959">
                  <c:v>05/05/2016</c:v>
                </c:pt>
                <c:pt idx="960">
                  <c:v>06/05/2016</c:v>
                </c:pt>
                <c:pt idx="961">
                  <c:v>09/05/2016</c:v>
                </c:pt>
                <c:pt idx="962">
                  <c:v>10/05/2016</c:v>
                </c:pt>
                <c:pt idx="963">
                  <c:v>11/05/2016</c:v>
                </c:pt>
                <c:pt idx="964">
                  <c:v>12/05/2016</c:v>
                </c:pt>
                <c:pt idx="965">
                  <c:v>13/05/2016</c:v>
                </c:pt>
                <c:pt idx="966">
                  <c:v>16/05/2016</c:v>
                </c:pt>
                <c:pt idx="967">
                  <c:v>17/05/2016</c:v>
                </c:pt>
                <c:pt idx="968">
                  <c:v>18/05/2016</c:v>
                </c:pt>
                <c:pt idx="969">
                  <c:v>19/05/2016</c:v>
                </c:pt>
                <c:pt idx="970">
                  <c:v>20/05/2016</c:v>
                </c:pt>
                <c:pt idx="971">
                  <c:v>23/05/2016</c:v>
                </c:pt>
                <c:pt idx="972">
                  <c:v>24/05/2016</c:v>
                </c:pt>
                <c:pt idx="973">
                  <c:v>25/05/2016</c:v>
                </c:pt>
                <c:pt idx="974">
                  <c:v>27/05/2016</c:v>
                </c:pt>
                <c:pt idx="975">
                  <c:v>30/05/2016</c:v>
                </c:pt>
                <c:pt idx="976">
                  <c:v>31/05/2016</c:v>
                </c:pt>
                <c:pt idx="977">
                  <c:v>01/06/2016</c:v>
                </c:pt>
                <c:pt idx="978">
                  <c:v>02/06/2016</c:v>
                </c:pt>
                <c:pt idx="979">
                  <c:v>03/06/2016</c:v>
                </c:pt>
                <c:pt idx="980">
                  <c:v>06/06/2016</c:v>
                </c:pt>
                <c:pt idx="981">
                  <c:v>07/06/2016</c:v>
                </c:pt>
                <c:pt idx="982">
                  <c:v>08/06/2016</c:v>
                </c:pt>
                <c:pt idx="983">
                  <c:v>09/06/2016</c:v>
                </c:pt>
                <c:pt idx="984">
                  <c:v>10/06/2016</c:v>
                </c:pt>
                <c:pt idx="985">
                  <c:v>13/06/2016</c:v>
                </c:pt>
                <c:pt idx="986">
                  <c:v>14/06/2016</c:v>
                </c:pt>
                <c:pt idx="987">
                  <c:v>15/06/2016</c:v>
                </c:pt>
                <c:pt idx="988">
                  <c:v>16/06/2016</c:v>
                </c:pt>
                <c:pt idx="989">
                  <c:v>17/06/2016</c:v>
                </c:pt>
                <c:pt idx="990">
                  <c:v>20/06/2016</c:v>
                </c:pt>
                <c:pt idx="991">
                  <c:v>21/06/2016</c:v>
                </c:pt>
                <c:pt idx="992">
                  <c:v>22/06/2016</c:v>
                </c:pt>
                <c:pt idx="993">
                  <c:v>23/06/2016</c:v>
                </c:pt>
                <c:pt idx="994">
                  <c:v>24/06/2016</c:v>
                </c:pt>
                <c:pt idx="995">
                  <c:v>27/06/2016</c:v>
                </c:pt>
                <c:pt idx="996">
                  <c:v>28/06/2016</c:v>
                </c:pt>
                <c:pt idx="997">
                  <c:v>29/06/2016</c:v>
                </c:pt>
                <c:pt idx="998">
                  <c:v>30/06/2016</c:v>
                </c:pt>
                <c:pt idx="999">
                  <c:v>01/07/2016</c:v>
                </c:pt>
                <c:pt idx="1000">
                  <c:v>04/07/2016</c:v>
                </c:pt>
                <c:pt idx="1001">
                  <c:v>05/07/2016</c:v>
                </c:pt>
                <c:pt idx="1002">
                  <c:v>06/07/2016</c:v>
                </c:pt>
                <c:pt idx="1003">
                  <c:v>07/07/2016</c:v>
                </c:pt>
                <c:pt idx="1004">
                  <c:v>08/07/2016</c:v>
                </c:pt>
                <c:pt idx="1005">
                  <c:v>11/07/2016</c:v>
                </c:pt>
                <c:pt idx="1006">
                  <c:v>12/07/2016</c:v>
                </c:pt>
                <c:pt idx="1007">
                  <c:v>13/07/2016</c:v>
                </c:pt>
                <c:pt idx="1008">
                  <c:v>14/07/2016</c:v>
                </c:pt>
                <c:pt idx="1009">
                  <c:v>15/07/2016</c:v>
                </c:pt>
                <c:pt idx="1010">
                  <c:v>18/07/2016</c:v>
                </c:pt>
                <c:pt idx="1011">
                  <c:v>19/07/2016</c:v>
                </c:pt>
                <c:pt idx="1012">
                  <c:v>20/07/2016</c:v>
                </c:pt>
                <c:pt idx="1013">
                  <c:v>21/07/2016</c:v>
                </c:pt>
                <c:pt idx="1014">
                  <c:v>22/07/2016</c:v>
                </c:pt>
                <c:pt idx="1015">
                  <c:v>25/07/2016</c:v>
                </c:pt>
                <c:pt idx="1016">
                  <c:v>26/07/2016</c:v>
                </c:pt>
                <c:pt idx="1017">
                  <c:v>27/07/2016</c:v>
                </c:pt>
                <c:pt idx="1018">
                  <c:v>28/07/2016</c:v>
                </c:pt>
                <c:pt idx="1019">
                  <c:v>29/07/2016</c:v>
                </c:pt>
                <c:pt idx="1020">
                  <c:v>01/08/2016</c:v>
                </c:pt>
                <c:pt idx="1021">
                  <c:v>02/08/2016</c:v>
                </c:pt>
                <c:pt idx="1022">
                  <c:v>03/08/2016</c:v>
                </c:pt>
                <c:pt idx="1023">
                  <c:v>04/08/2016</c:v>
                </c:pt>
                <c:pt idx="1024">
                  <c:v>05/08/2016</c:v>
                </c:pt>
                <c:pt idx="1025">
                  <c:v>08/08/2016</c:v>
                </c:pt>
                <c:pt idx="1026">
                  <c:v>09/08/2016</c:v>
                </c:pt>
                <c:pt idx="1027">
                  <c:v>10/08/2016</c:v>
                </c:pt>
                <c:pt idx="1028">
                  <c:v>11/08/2016</c:v>
                </c:pt>
                <c:pt idx="1029">
                  <c:v>12/08/2016</c:v>
                </c:pt>
                <c:pt idx="1030">
                  <c:v>15/08/2016</c:v>
                </c:pt>
                <c:pt idx="1031">
                  <c:v>16/08/2016</c:v>
                </c:pt>
                <c:pt idx="1032">
                  <c:v>17/08/2016</c:v>
                </c:pt>
                <c:pt idx="1033">
                  <c:v>18/08/2016</c:v>
                </c:pt>
                <c:pt idx="1034">
                  <c:v>19/08/2016</c:v>
                </c:pt>
                <c:pt idx="1035">
                  <c:v>22/08/2016</c:v>
                </c:pt>
                <c:pt idx="1036">
                  <c:v>23/08/2016</c:v>
                </c:pt>
                <c:pt idx="1037">
                  <c:v>24/08/2016</c:v>
                </c:pt>
                <c:pt idx="1038">
                  <c:v>25/08/2016</c:v>
                </c:pt>
                <c:pt idx="1039">
                  <c:v>26/08/2016</c:v>
                </c:pt>
                <c:pt idx="1040">
                  <c:v>29/08/2016</c:v>
                </c:pt>
                <c:pt idx="1041">
                  <c:v>30/08/2016</c:v>
                </c:pt>
                <c:pt idx="1042">
                  <c:v>31/08/2016</c:v>
                </c:pt>
                <c:pt idx="1043">
                  <c:v>01/09/2016</c:v>
                </c:pt>
                <c:pt idx="1044">
                  <c:v>02/09/2016</c:v>
                </c:pt>
                <c:pt idx="1045">
                  <c:v>05/09/2016</c:v>
                </c:pt>
                <c:pt idx="1046">
                  <c:v>06/09/2016</c:v>
                </c:pt>
                <c:pt idx="1047">
                  <c:v>08/09/2016</c:v>
                </c:pt>
                <c:pt idx="1048">
                  <c:v>09/09/2016</c:v>
                </c:pt>
                <c:pt idx="1049">
                  <c:v>12/09/2016</c:v>
                </c:pt>
              </c:strCache>
            </c:strRef>
          </c:cat>
          <c:val>
            <c:numRef>
              <c:f>CEPEA_13092016000925!$G$6:$G$1055</c:f>
              <c:numCache>
                <c:formatCode>General</c:formatCode>
                <c:ptCount val="1050"/>
                <c:pt idx="0">
                  <c:v>32.770000000000003</c:v>
                </c:pt>
                <c:pt idx="1">
                  <c:v>32.68</c:v>
                </c:pt>
                <c:pt idx="2">
                  <c:v>32.480000000000004</c:v>
                </c:pt>
                <c:pt idx="3">
                  <c:v>32.340000000000003</c:v>
                </c:pt>
                <c:pt idx="4">
                  <c:v>33</c:v>
                </c:pt>
                <c:pt idx="5">
                  <c:v>32.75</c:v>
                </c:pt>
                <c:pt idx="6">
                  <c:v>32.58</c:v>
                </c:pt>
                <c:pt idx="7">
                  <c:v>33.58</c:v>
                </c:pt>
                <c:pt idx="8">
                  <c:v>33.840000000000003</c:v>
                </c:pt>
                <c:pt idx="9">
                  <c:v>33.74</c:v>
                </c:pt>
                <c:pt idx="10">
                  <c:v>33.9</c:v>
                </c:pt>
                <c:pt idx="11">
                  <c:v>34.790000000000013</c:v>
                </c:pt>
                <c:pt idx="12">
                  <c:v>34.64</c:v>
                </c:pt>
                <c:pt idx="13">
                  <c:v>35</c:v>
                </c:pt>
                <c:pt idx="14">
                  <c:v>35.050000000000004</c:v>
                </c:pt>
                <c:pt idx="15">
                  <c:v>36.32</c:v>
                </c:pt>
                <c:pt idx="16">
                  <c:v>36.03</c:v>
                </c:pt>
                <c:pt idx="17">
                  <c:v>35.57</c:v>
                </c:pt>
                <c:pt idx="18">
                  <c:v>35.550000000000004</c:v>
                </c:pt>
                <c:pt idx="19">
                  <c:v>35.36</c:v>
                </c:pt>
                <c:pt idx="20">
                  <c:v>35.290000000000013</c:v>
                </c:pt>
                <c:pt idx="21">
                  <c:v>38.370000000000005</c:v>
                </c:pt>
                <c:pt idx="22">
                  <c:v>38.800000000000004</c:v>
                </c:pt>
                <c:pt idx="23">
                  <c:v>38.760000000000012</c:v>
                </c:pt>
                <c:pt idx="24">
                  <c:v>38.78</c:v>
                </c:pt>
                <c:pt idx="25">
                  <c:v>39.78</c:v>
                </c:pt>
                <c:pt idx="26">
                  <c:v>39.96</c:v>
                </c:pt>
                <c:pt idx="27">
                  <c:v>40.81</c:v>
                </c:pt>
                <c:pt idx="28">
                  <c:v>40.97</c:v>
                </c:pt>
                <c:pt idx="29">
                  <c:v>41.56</c:v>
                </c:pt>
                <c:pt idx="30">
                  <c:v>41.27</c:v>
                </c:pt>
                <c:pt idx="31">
                  <c:v>41.13</c:v>
                </c:pt>
                <c:pt idx="32">
                  <c:v>41.33</c:v>
                </c:pt>
                <c:pt idx="33">
                  <c:v>41.54</c:v>
                </c:pt>
                <c:pt idx="34">
                  <c:v>41.52</c:v>
                </c:pt>
                <c:pt idx="35">
                  <c:v>41.34</c:v>
                </c:pt>
                <c:pt idx="36">
                  <c:v>41.2</c:v>
                </c:pt>
                <c:pt idx="37">
                  <c:v>41.28</c:v>
                </c:pt>
                <c:pt idx="38">
                  <c:v>40.65</c:v>
                </c:pt>
                <c:pt idx="39">
                  <c:v>40.93</c:v>
                </c:pt>
                <c:pt idx="40">
                  <c:v>40.93</c:v>
                </c:pt>
                <c:pt idx="41">
                  <c:v>40.93</c:v>
                </c:pt>
                <c:pt idx="42">
                  <c:v>41.05</c:v>
                </c:pt>
                <c:pt idx="43">
                  <c:v>41.15</c:v>
                </c:pt>
                <c:pt idx="44">
                  <c:v>41.67</c:v>
                </c:pt>
                <c:pt idx="45">
                  <c:v>41.54</c:v>
                </c:pt>
                <c:pt idx="46">
                  <c:v>41.44</c:v>
                </c:pt>
                <c:pt idx="47">
                  <c:v>41.54</c:v>
                </c:pt>
                <c:pt idx="48">
                  <c:v>41.6</c:v>
                </c:pt>
                <c:pt idx="49">
                  <c:v>41.690000000000012</c:v>
                </c:pt>
                <c:pt idx="50">
                  <c:v>41.44</c:v>
                </c:pt>
                <c:pt idx="51">
                  <c:v>41.6</c:v>
                </c:pt>
                <c:pt idx="52">
                  <c:v>42.14</c:v>
                </c:pt>
                <c:pt idx="53">
                  <c:v>43.33</c:v>
                </c:pt>
                <c:pt idx="54">
                  <c:v>44.42</c:v>
                </c:pt>
                <c:pt idx="55">
                  <c:v>44.220000000000013</c:v>
                </c:pt>
                <c:pt idx="56">
                  <c:v>43.98</c:v>
                </c:pt>
                <c:pt idx="57">
                  <c:v>43.94</c:v>
                </c:pt>
                <c:pt idx="58">
                  <c:v>44.15</c:v>
                </c:pt>
                <c:pt idx="59">
                  <c:v>44.93</c:v>
                </c:pt>
                <c:pt idx="60">
                  <c:v>44.88</c:v>
                </c:pt>
                <c:pt idx="61">
                  <c:v>44.68</c:v>
                </c:pt>
                <c:pt idx="62">
                  <c:v>45.120000000000012</c:v>
                </c:pt>
                <c:pt idx="63">
                  <c:v>45.32</c:v>
                </c:pt>
                <c:pt idx="64">
                  <c:v>44.690000000000012</c:v>
                </c:pt>
                <c:pt idx="65">
                  <c:v>44.82</c:v>
                </c:pt>
                <c:pt idx="66">
                  <c:v>44.43</c:v>
                </c:pt>
                <c:pt idx="67">
                  <c:v>44.54</c:v>
                </c:pt>
                <c:pt idx="68">
                  <c:v>44.71</c:v>
                </c:pt>
                <c:pt idx="69">
                  <c:v>44.36</c:v>
                </c:pt>
                <c:pt idx="70">
                  <c:v>44.51</c:v>
                </c:pt>
                <c:pt idx="71">
                  <c:v>44.47</c:v>
                </c:pt>
                <c:pt idx="72">
                  <c:v>44.49</c:v>
                </c:pt>
                <c:pt idx="73">
                  <c:v>44.47</c:v>
                </c:pt>
                <c:pt idx="74">
                  <c:v>39.090000000000003</c:v>
                </c:pt>
                <c:pt idx="75">
                  <c:v>37.33</c:v>
                </c:pt>
                <c:pt idx="76">
                  <c:v>37.21</c:v>
                </c:pt>
                <c:pt idx="77">
                  <c:v>37.290000000000013</c:v>
                </c:pt>
                <c:pt idx="78">
                  <c:v>37.32</c:v>
                </c:pt>
                <c:pt idx="79">
                  <c:v>37.36</c:v>
                </c:pt>
                <c:pt idx="80">
                  <c:v>37.36</c:v>
                </c:pt>
                <c:pt idx="81">
                  <c:v>37.450000000000003</c:v>
                </c:pt>
                <c:pt idx="82">
                  <c:v>37.51</c:v>
                </c:pt>
                <c:pt idx="83">
                  <c:v>37.31</c:v>
                </c:pt>
                <c:pt idx="84">
                  <c:v>37.32</c:v>
                </c:pt>
                <c:pt idx="85">
                  <c:v>37.200000000000003</c:v>
                </c:pt>
                <c:pt idx="86">
                  <c:v>37.120000000000012</c:v>
                </c:pt>
                <c:pt idx="87">
                  <c:v>37.14</c:v>
                </c:pt>
                <c:pt idx="88">
                  <c:v>37.230000000000011</c:v>
                </c:pt>
                <c:pt idx="89">
                  <c:v>37.200000000000003</c:v>
                </c:pt>
                <c:pt idx="90">
                  <c:v>37.290000000000013</c:v>
                </c:pt>
                <c:pt idx="91">
                  <c:v>37.340000000000003</c:v>
                </c:pt>
                <c:pt idx="92">
                  <c:v>37.340000000000003</c:v>
                </c:pt>
                <c:pt idx="93">
                  <c:v>37.42</c:v>
                </c:pt>
                <c:pt idx="94">
                  <c:v>37.36</c:v>
                </c:pt>
                <c:pt idx="95">
                  <c:v>37.36</c:v>
                </c:pt>
                <c:pt idx="96">
                  <c:v>37.380000000000003</c:v>
                </c:pt>
                <c:pt idx="97">
                  <c:v>37.36</c:v>
                </c:pt>
                <c:pt idx="98">
                  <c:v>37.25</c:v>
                </c:pt>
                <c:pt idx="99">
                  <c:v>37.290000000000013</c:v>
                </c:pt>
                <c:pt idx="100">
                  <c:v>37.31</c:v>
                </c:pt>
                <c:pt idx="101">
                  <c:v>37.270000000000003</c:v>
                </c:pt>
                <c:pt idx="102">
                  <c:v>37.21</c:v>
                </c:pt>
                <c:pt idx="103">
                  <c:v>37.230000000000011</c:v>
                </c:pt>
                <c:pt idx="104">
                  <c:v>37.21</c:v>
                </c:pt>
                <c:pt idx="105">
                  <c:v>37.090000000000003</c:v>
                </c:pt>
                <c:pt idx="106">
                  <c:v>36.980000000000004</c:v>
                </c:pt>
                <c:pt idx="107">
                  <c:v>36.51</c:v>
                </c:pt>
                <c:pt idx="108">
                  <c:v>36.64</c:v>
                </c:pt>
                <c:pt idx="109">
                  <c:v>36.410000000000004</c:v>
                </c:pt>
                <c:pt idx="110">
                  <c:v>36.43</c:v>
                </c:pt>
                <c:pt idx="111">
                  <c:v>36.17</c:v>
                </c:pt>
                <c:pt idx="112">
                  <c:v>36.11</c:v>
                </c:pt>
                <c:pt idx="113">
                  <c:v>36.36</c:v>
                </c:pt>
                <c:pt idx="114">
                  <c:v>36.370000000000005</c:v>
                </c:pt>
                <c:pt idx="115">
                  <c:v>36.39</c:v>
                </c:pt>
                <c:pt idx="116">
                  <c:v>36.270000000000003</c:v>
                </c:pt>
                <c:pt idx="117">
                  <c:v>36.1</c:v>
                </c:pt>
                <c:pt idx="118">
                  <c:v>35.6</c:v>
                </c:pt>
                <c:pt idx="119">
                  <c:v>35.74</c:v>
                </c:pt>
                <c:pt idx="120">
                  <c:v>35.770000000000003</c:v>
                </c:pt>
                <c:pt idx="121">
                  <c:v>36.08</c:v>
                </c:pt>
                <c:pt idx="122">
                  <c:v>36.43</c:v>
                </c:pt>
                <c:pt idx="123">
                  <c:v>36.290000000000013</c:v>
                </c:pt>
                <c:pt idx="124">
                  <c:v>36.44</c:v>
                </c:pt>
                <c:pt idx="125">
                  <c:v>36.410000000000004</c:v>
                </c:pt>
                <c:pt idx="126">
                  <c:v>36.51</c:v>
                </c:pt>
                <c:pt idx="127">
                  <c:v>36.370000000000005</c:v>
                </c:pt>
                <c:pt idx="128">
                  <c:v>36.270000000000003</c:v>
                </c:pt>
                <c:pt idx="129">
                  <c:v>36.130000000000003</c:v>
                </c:pt>
                <c:pt idx="130">
                  <c:v>36.25</c:v>
                </c:pt>
                <c:pt idx="131">
                  <c:v>36.57</c:v>
                </c:pt>
                <c:pt idx="132">
                  <c:v>36.730000000000011</c:v>
                </c:pt>
                <c:pt idx="133">
                  <c:v>36.53</c:v>
                </c:pt>
                <c:pt idx="134">
                  <c:v>36.85</c:v>
                </c:pt>
                <c:pt idx="135">
                  <c:v>37.050000000000004</c:v>
                </c:pt>
                <c:pt idx="136">
                  <c:v>37.03</c:v>
                </c:pt>
                <c:pt idx="137">
                  <c:v>37.03</c:v>
                </c:pt>
                <c:pt idx="138">
                  <c:v>37.200000000000003</c:v>
                </c:pt>
                <c:pt idx="139">
                  <c:v>37.160000000000011</c:v>
                </c:pt>
                <c:pt idx="140">
                  <c:v>37.290000000000013</c:v>
                </c:pt>
                <c:pt idx="141">
                  <c:v>37.120000000000012</c:v>
                </c:pt>
                <c:pt idx="142">
                  <c:v>37.160000000000011</c:v>
                </c:pt>
                <c:pt idx="143">
                  <c:v>37.31</c:v>
                </c:pt>
                <c:pt idx="144">
                  <c:v>37.200000000000003</c:v>
                </c:pt>
                <c:pt idx="145">
                  <c:v>37.270000000000003</c:v>
                </c:pt>
                <c:pt idx="146">
                  <c:v>37.200000000000003</c:v>
                </c:pt>
                <c:pt idx="147">
                  <c:v>37.050000000000004</c:v>
                </c:pt>
                <c:pt idx="148">
                  <c:v>37.07</c:v>
                </c:pt>
                <c:pt idx="149">
                  <c:v>37.03</c:v>
                </c:pt>
                <c:pt idx="150">
                  <c:v>37.090000000000003</c:v>
                </c:pt>
                <c:pt idx="151">
                  <c:v>37.050000000000004</c:v>
                </c:pt>
                <c:pt idx="152">
                  <c:v>31.71</c:v>
                </c:pt>
                <c:pt idx="153">
                  <c:v>31.29</c:v>
                </c:pt>
                <c:pt idx="154">
                  <c:v>31.75</c:v>
                </c:pt>
                <c:pt idx="155">
                  <c:v>32</c:v>
                </c:pt>
                <c:pt idx="156">
                  <c:v>32.42</c:v>
                </c:pt>
                <c:pt idx="157">
                  <c:v>32.47</c:v>
                </c:pt>
                <c:pt idx="158">
                  <c:v>32.56</c:v>
                </c:pt>
                <c:pt idx="159">
                  <c:v>31.82</c:v>
                </c:pt>
                <c:pt idx="160">
                  <c:v>32.730000000000011</c:v>
                </c:pt>
                <c:pt idx="161">
                  <c:v>32.46</c:v>
                </c:pt>
                <c:pt idx="162">
                  <c:v>32.74</c:v>
                </c:pt>
                <c:pt idx="163">
                  <c:v>32.74</c:v>
                </c:pt>
                <c:pt idx="164">
                  <c:v>32.840000000000003</c:v>
                </c:pt>
                <c:pt idx="165">
                  <c:v>32.96</c:v>
                </c:pt>
                <c:pt idx="166">
                  <c:v>32.83</c:v>
                </c:pt>
                <c:pt idx="167">
                  <c:v>32.89</c:v>
                </c:pt>
                <c:pt idx="168">
                  <c:v>32.32</c:v>
                </c:pt>
                <c:pt idx="169">
                  <c:v>32.690000000000012</c:v>
                </c:pt>
                <c:pt idx="170">
                  <c:v>32.730000000000011</c:v>
                </c:pt>
                <c:pt idx="171">
                  <c:v>32.71</c:v>
                </c:pt>
                <c:pt idx="172">
                  <c:v>31.87</c:v>
                </c:pt>
                <c:pt idx="173">
                  <c:v>31.5</c:v>
                </c:pt>
                <c:pt idx="174">
                  <c:v>31.68</c:v>
                </c:pt>
                <c:pt idx="175">
                  <c:v>31.630000000000031</c:v>
                </c:pt>
                <c:pt idx="176">
                  <c:v>31.53</c:v>
                </c:pt>
                <c:pt idx="177">
                  <c:v>31.53</c:v>
                </c:pt>
                <c:pt idx="178">
                  <c:v>32.06</c:v>
                </c:pt>
                <c:pt idx="179">
                  <c:v>32.25</c:v>
                </c:pt>
                <c:pt idx="180">
                  <c:v>32.020000000000003</c:v>
                </c:pt>
                <c:pt idx="181">
                  <c:v>32.050000000000004</c:v>
                </c:pt>
                <c:pt idx="182">
                  <c:v>31.87</c:v>
                </c:pt>
                <c:pt idx="183">
                  <c:v>31.86</c:v>
                </c:pt>
                <c:pt idx="184">
                  <c:v>31.439999999999987</c:v>
                </c:pt>
                <c:pt idx="185">
                  <c:v>31.259999999999987</c:v>
                </c:pt>
                <c:pt idx="186">
                  <c:v>30.610000000000031</c:v>
                </c:pt>
                <c:pt idx="187">
                  <c:v>30.52</c:v>
                </c:pt>
                <c:pt idx="188">
                  <c:v>30.55</c:v>
                </c:pt>
                <c:pt idx="189">
                  <c:v>30.12</c:v>
                </c:pt>
                <c:pt idx="190">
                  <c:v>30.29</c:v>
                </c:pt>
                <c:pt idx="191">
                  <c:v>30.38</c:v>
                </c:pt>
                <c:pt idx="192">
                  <c:v>30.55</c:v>
                </c:pt>
                <c:pt idx="193">
                  <c:v>30.630000000000031</c:v>
                </c:pt>
                <c:pt idx="194">
                  <c:v>30.88</c:v>
                </c:pt>
                <c:pt idx="195">
                  <c:v>30.66</c:v>
                </c:pt>
                <c:pt idx="196">
                  <c:v>30.69</c:v>
                </c:pt>
                <c:pt idx="197">
                  <c:v>29.330000000000005</c:v>
                </c:pt>
                <c:pt idx="198">
                  <c:v>29.21</c:v>
                </c:pt>
                <c:pt idx="199">
                  <c:v>29.34</c:v>
                </c:pt>
                <c:pt idx="200">
                  <c:v>29.74</c:v>
                </c:pt>
                <c:pt idx="201">
                  <c:v>29.53</c:v>
                </c:pt>
                <c:pt idx="202">
                  <c:v>29.34</c:v>
                </c:pt>
                <c:pt idx="203">
                  <c:v>29.439999999999987</c:v>
                </c:pt>
                <c:pt idx="204">
                  <c:v>29.59</c:v>
                </c:pt>
                <c:pt idx="205">
                  <c:v>30.04</c:v>
                </c:pt>
                <c:pt idx="206">
                  <c:v>29.66</c:v>
                </c:pt>
                <c:pt idx="207">
                  <c:v>29.71</c:v>
                </c:pt>
                <c:pt idx="208">
                  <c:v>29.630000000000031</c:v>
                </c:pt>
                <c:pt idx="209">
                  <c:v>29.759999999999987</c:v>
                </c:pt>
                <c:pt idx="210">
                  <c:v>29.85</c:v>
                </c:pt>
                <c:pt idx="211">
                  <c:v>29.6</c:v>
                </c:pt>
                <c:pt idx="212">
                  <c:v>29.53</c:v>
                </c:pt>
                <c:pt idx="213">
                  <c:v>29.310000000000031</c:v>
                </c:pt>
                <c:pt idx="214">
                  <c:v>29.51</c:v>
                </c:pt>
                <c:pt idx="215">
                  <c:v>29.979999999999986</c:v>
                </c:pt>
                <c:pt idx="216">
                  <c:v>30.279999999999987</c:v>
                </c:pt>
                <c:pt idx="217">
                  <c:v>29.97</c:v>
                </c:pt>
                <c:pt idx="218">
                  <c:v>29.84</c:v>
                </c:pt>
                <c:pt idx="219">
                  <c:v>30.19</c:v>
                </c:pt>
                <c:pt idx="220">
                  <c:v>29.64</c:v>
                </c:pt>
                <c:pt idx="221">
                  <c:v>30.2</c:v>
                </c:pt>
                <c:pt idx="222">
                  <c:v>29.73</c:v>
                </c:pt>
                <c:pt idx="223">
                  <c:v>29.67</c:v>
                </c:pt>
                <c:pt idx="224">
                  <c:v>29.459999999999987</c:v>
                </c:pt>
                <c:pt idx="225">
                  <c:v>30</c:v>
                </c:pt>
                <c:pt idx="226">
                  <c:v>29.759999999999987</c:v>
                </c:pt>
                <c:pt idx="227">
                  <c:v>29.62</c:v>
                </c:pt>
                <c:pt idx="228">
                  <c:v>30.18</c:v>
                </c:pt>
                <c:pt idx="229">
                  <c:v>30.479999999999986</c:v>
                </c:pt>
                <c:pt idx="230">
                  <c:v>30.47</c:v>
                </c:pt>
                <c:pt idx="231">
                  <c:v>30.479999999999986</c:v>
                </c:pt>
                <c:pt idx="232">
                  <c:v>31.459999999999987</c:v>
                </c:pt>
                <c:pt idx="233">
                  <c:v>31.53</c:v>
                </c:pt>
                <c:pt idx="234">
                  <c:v>31.47</c:v>
                </c:pt>
                <c:pt idx="235">
                  <c:v>31.38</c:v>
                </c:pt>
                <c:pt idx="236">
                  <c:v>31.12</c:v>
                </c:pt>
                <c:pt idx="237">
                  <c:v>30.58</c:v>
                </c:pt>
                <c:pt idx="238">
                  <c:v>30.05</c:v>
                </c:pt>
                <c:pt idx="239">
                  <c:v>30.32</c:v>
                </c:pt>
                <c:pt idx="240">
                  <c:v>31.12</c:v>
                </c:pt>
                <c:pt idx="241">
                  <c:v>31.919999999999987</c:v>
                </c:pt>
                <c:pt idx="242">
                  <c:v>31.57</c:v>
                </c:pt>
                <c:pt idx="243">
                  <c:v>31.74</c:v>
                </c:pt>
                <c:pt idx="244">
                  <c:v>31.3</c:v>
                </c:pt>
                <c:pt idx="245">
                  <c:v>32.120000000000012</c:v>
                </c:pt>
                <c:pt idx="246">
                  <c:v>32.090000000000003</c:v>
                </c:pt>
                <c:pt idx="247">
                  <c:v>32.24</c:v>
                </c:pt>
                <c:pt idx="248">
                  <c:v>32.03</c:v>
                </c:pt>
                <c:pt idx="249">
                  <c:v>31.62</c:v>
                </c:pt>
                <c:pt idx="250">
                  <c:v>31.810000000000031</c:v>
                </c:pt>
                <c:pt idx="251">
                  <c:v>31.75</c:v>
                </c:pt>
                <c:pt idx="252">
                  <c:v>31.12</c:v>
                </c:pt>
                <c:pt idx="253">
                  <c:v>31.62</c:v>
                </c:pt>
                <c:pt idx="254">
                  <c:v>31.47</c:v>
                </c:pt>
                <c:pt idx="255">
                  <c:v>31.630000000000031</c:v>
                </c:pt>
                <c:pt idx="256">
                  <c:v>32.17</c:v>
                </c:pt>
                <c:pt idx="257">
                  <c:v>31.5</c:v>
                </c:pt>
                <c:pt idx="258">
                  <c:v>31</c:v>
                </c:pt>
                <c:pt idx="259">
                  <c:v>31.23</c:v>
                </c:pt>
                <c:pt idx="260">
                  <c:v>31.130000000000031</c:v>
                </c:pt>
                <c:pt idx="261">
                  <c:v>30.91</c:v>
                </c:pt>
                <c:pt idx="262">
                  <c:v>31.03</c:v>
                </c:pt>
                <c:pt idx="263">
                  <c:v>31.06</c:v>
                </c:pt>
                <c:pt idx="264">
                  <c:v>31</c:v>
                </c:pt>
                <c:pt idx="265">
                  <c:v>31.05</c:v>
                </c:pt>
                <c:pt idx="266">
                  <c:v>31.12</c:v>
                </c:pt>
                <c:pt idx="267">
                  <c:v>30.99</c:v>
                </c:pt>
                <c:pt idx="268">
                  <c:v>31.110000000000031</c:v>
                </c:pt>
                <c:pt idx="269">
                  <c:v>31.19</c:v>
                </c:pt>
                <c:pt idx="270">
                  <c:v>31.56</c:v>
                </c:pt>
                <c:pt idx="271">
                  <c:v>31.150000000000031</c:v>
                </c:pt>
                <c:pt idx="272">
                  <c:v>31.52</c:v>
                </c:pt>
                <c:pt idx="273">
                  <c:v>32.01</c:v>
                </c:pt>
                <c:pt idx="274">
                  <c:v>32.300000000000004</c:v>
                </c:pt>
                <c:pt idx="275">
                  <c:v>31.919999999999987</c:v>
                </c:pt>
                <c:pt idx="276">
                  <c:v>28.97</c:v>
                </c:pt>
                <c:pt idx="277">
                  <c:v>28.82</c:v>
                </c:pt>
                <c:pt idx="278">
                  <c:v>28.66</c:v>
                </c:pt>
                <c:pt idx="279">
                  <c:v>29.310000000000031</c:v>
                </c:pt>
                <c:pt idx="280">
                  <c:v>28.959999999999987</c:v>
                </c:pt>
                <c:pt idx="281">
                  <c:v>29.27</c:v>
                </c:pt>
                <c:pt idx="282">
                  <c:v>27.89</c:v>
                </c:pt>
                <c:pt idx="283">
                  <c:v>28.24</c:v>
                </c:pt>
                <c:pt idx="284">
                  <c:v>28.2</c:v>
                </c:pt>
                <c:pt idx="285">
                  <c:v>28.439999999999987</c:v>
                </c:pt>
                <c:pt idx="286">
                  <c:v>28.610000000000031</c:v>
                </c:pt>
                <c:pt idx="287">
                  <c:v>28.86</c:v>
                </c:pt>
                <c:pt idx="288">
                  <c:v>28.97</c:v>
                </c:pt>
                <c:pt idx="289">
                  <c:v>29.25</c:v>
                </c:pt>
                <c:pt idx="290">
                  <c:v>29.88</c:v>
                </c:pt>
                <c:pt idx="291">
                  <c:v>29.54</c:v>
                </c:pt>
                <c:pt idx="292">
                  <c:v>30.04</c:v>
                </c:pt>
                <c:pt idx="293">
                  <c:v>30.22</c:v>
                </c:pt>
                <c:pt idx="294">
                  <c:v>30.110000000000031</c:v>
                </c:pt>
                <c:pt idx="295">
                  <c:v>30.23</c:v>
                </c:pt>
                <c:pt idx="296">
                  <c:v>30.77</c:v>
                </c:pt>
                <c:pt idx="297">
                  <c:v>31.53</c:v>
                </c:pt>
                <c:pt idx="298">
                  <c:v>31.650000000000031</c:v>
                </c:pt>
                <c:pt idx="299">
                  <c:v>31.939999999999987</c:v>
                </c:pt>
                <c:pt idx="300">
                  <c:v>31.59</c:v>
                </c:pt>
                <c:pt idx="301">
                  <c:v>30.91</c:v>
                </c:pt>
                <c:pt idx="302">
                  <c:v>31.02</c:v>
                </c:pt>
                <c:pt idx="303">
                  <c:v>31.6</c:v>
                </c:pt>
                <c:pt idx="304">
                  <c:v>31.650000000000031</c:v>
                </c:pt>
                <c:pt idx="305">
                  <c:v>32.25</c:v>
                </c:pt>
                <c:pt idx="306">
                  <c:v>31.77</c:v>
                </c:pt>
                <c:pt idx="307">
                  <c:v>32.64</c:v>
                </c:pt>
                <c:pt idx="308">
                  <c:v>31.419999999999987</c:v>
                </c:pt>
                <c:pt idx="309">
                  <c:v>32.480000000000004</c:v>
                </c:pt>
                <c:pt idx="310">
                  <c:v>32.480000000000004</c:v>
                </c:pt>
                <c:pt idx="311">
                  <c:v>33.56</c:v>
                </c:pt>
                <c:pt idx="312">
                  <c:v>32.870000000000005</c:v>
                </c:pt>
                <c:pt idx="313">
                  <c:v>33.130000000000003</c:v>
                </c:pt>
                <c:pt idx="314">
                  <c:v>33.61</c:v>
                </c:pt>
                <c:pt idx="315">
                  <c:v>33.46</c:v>
                </c:pt>
                <c:pt idx="316">
                  <c:v>33.200000000000003</c:v>
                </c:pt>
                <c:pt idx="317">
                  <c:v>32.770000000000003</c:v>
                </c:pt>
                <c:pt idx="318">
                  <c:v>32.81</c:v>
                </c:pt>
                <c:pt idx="319">
                  <c:v>32.17</c:v>
                </c:pt>
                <c:pt idx="320">
                  <c:v>31.9</c:v>
                </c:pt>
                <c:pt idx="321">
                  <c:v>31.71</c:v>
                </c:pt>
                <c:pt idx="322">
                  <c:v>32.33</c:v>
                </c:pt>
                <c:pt idx="323">
                  <c:v>31.49</c:v>
                </c:pt>
                <c:pt idx="324">
                  <c:v>31.85</c:v>
                </c:pt>
                <c:pt idx="325">
                  <c:v>32.81</c:v>
                </c:pt>
                <c:pt idx="326">
                  <c:v>33.4</c:v>
                </c:pt>
                <c:pt idx="327">
                  <c:v>33.46</c:v>
                </c:pt>
                <c:pt idx="328">
                  <c:v>33.47</c:v>
                </c:pt>
                <c:pt idx="329">
                  <c:v>33.47</c:v>
                </c:pt>
                <c:pt idx="330">
                  <c:v>33.89</c:v>
                </c:pt>
                <c:pt idx="331">
                  <c:v>33.9</c:v>
                </c:pt>
                <c:pt idx="332">
                  <c:v>33.950000000000003</c:v>
                </c:pt>
                <c:pt idx="333">
                  <c:v>33.81</c:v>
                </c:pt>
                <c:pt idx="334">
                  <c:v>33.93</c:v>
                </c:pt>
                <c:pt idx="335">
                  <c:v>34.15</c:v>
                </c:pt>
                <c:pt idx="336">
                  <c:v>33.97</c:v>
                </c:pt>
                <c:pt idx="337">
                  <c:v>33.9</c:v>
                </c:pt>
                <c:pt idx="338">
                  <c:v>34.5</c:v>
                </c:pt>
                <c:pt idx="339">
                  <c:v>34.260000000000012</c:v>
                </c:pt>
                <c:pt idx="340">
                  <c:v>34.03</c:v>
                </c:pt>
                <c:pt idx="341">
                  <c:v>34.260000000000012</c:v>
                </c:pt>
                <c:pt idx="342">
                  <c:v>34.370000000000005</c:v>
                </c:pt>
                <c:pt idx="343">
                  <c:v>34.39</c:v>
                </c:pt>
                <c:pt idx="344">
                  <c:v>34.14</c:v>
                </c:pt>
                <c:pt idx="345">
                  <c:v>33.620000000000012</c:v>
                </c:pt>
                <c:pt idx="346">
                  <c:v>33.270000000000003</c:v>
                </c:pt>
                <c:pt idx="347">
                  <c:v>33.39</c:v>
                </c:pt>
                <c:pt idx="348">
                  <c:v>32.720000000000013</c:v>
                </c:pt>
                <c:pt idx="349">
                  <c:v>32.870000000000005</c:v>
                </c:pt>
                <c:pt idx="350">
                  <c:v>32.520000000000003</c:v>
                </c:pt>
                <c:pt idx="351">
                  <c:v>32.4</c:v>
                </c:pt>
                <c:pt idx="352">
                  <c:v>32.120000000000012</c:v>
                </c:pt>
                <c:pt idx="353">
                  <c:v>32.130000000000003</c:v>
                </c:pt>
                <c:pt idx="354">
                  <c:v>33.1</c:v>
                </c:pt>
                <c:pt idx="355">
                  <c:v>33.300000000000004</c:v>
                </c:pt>
                <c:pt idx="356">
                  <c:v>34.06</c:v>
                </c:pt>
                <c:pt idx="357">
                  <c:v>33.94</c:v>
                </c:pt>
                <c:pt idx="358">
                  <c:v>33.49</c:v>
                </c:pt>
                <c:pt idx="359">
                  <c:v>33.81</c:v>
                </c:pt>
                <c:pt idx="360">
                  <c:v>33.82</c:v>
                </c:pt>
                <c:pt idx="361">
                  <c:v>33.65</c:v>
                </c:pt>
                <c:pt idx="362">
                  <c:v>33.33</c:v>
                </c:pt>
                <c:pt idx="363">
                  <c:v>33.31</c:v>
                </c:pt>
                <c:pt idx="364">
                  <c:v>33.07</c:v>
                </c:pt>
                <c:pt idx="365">
                  <c:v>32.760000000000012</c:v>
                </c:pt>
                <c:pt idx="366">
                  <c:v>32.5</c:v>
                </c:pt>
                <c:pt idx="367">
                  <c:v>32.340000000000003</c:v>
                </c:pt>
                <c:pt idx="368">
                  <c:v>32.690000000000012</c:v>
                </c:pt>
                <c:pt idx="369">
                  <c:v>33.130000000000003</c:v>
                </c:pt>
                <c:pt idx="370">
                  <c:v>33.300000000000004</c:v>
                </c:pt>
                <c:pt idx="371">
                  <c:v>33.47</c:v>
                </c:pt>
                <c:pt idx="372">
                  <c:v>32.980000000000004</c:v>
                </c:pt>
                <c:pt idx="373">
                  <c:v>32.97</c:v>
                </c:pt>
                <c:pt idx="374">
                  <c:v>33.08</c:v>
                </c:pt>
                <c:pt idx="375">
                  <c:v>33.17</c:v>
                </c:pt>
                <c:pt idx="376">
                  <c:v>33.28</c:v>
                </c:pt>
                <c:pt idx="377">
                  <c:v>32.97</c:v>
                </c:pt>
                <c:pt idx="378">
                  <c:v>32.870000000000005</c:v>
                </c:pt>
                <c:pt idx="379">
                  <c:v>32.44</c:v>
                </c:pt>
                <c:pt idx="380">
                  <c:v>32.720000000000013</c:v>
                </c:pt>
                <c:pt idx="381">
                  <c:v>32.730000000000011</c:v>
                </c:pt>
                <c:pt idx="382">
                  <c:v>32.980000000000004</c:v>
                </c:pt>
                <c:pt idx="383">
                  <c:v>32.790000000000013</c:v>
                </c:pt>
                <c:pt idx="384">
                  <c:v>32.31</c:v>
                </c:pt>
                <c:pt idx="385">
                  <c:v>32.51</c:v>
                </c:pt>
                <c:pt idx="386">
                  <c:v>32.5</c:v>
                </c:pt>
                <c:pt idx="387">
                  <c:v>32.53</c:v>
                </c:pt>
                <c:pt idx="388">
                  <c:v>32.32</c:v>
                </c:pt>
                <c:pt idx="389">
                  <c:v>30.6</c:v>
                </c:pt>
                <c:pt idx="390">
                  <c:v>31.01</c:v>
                </c:pt>
                <c:pt idx="391">
                  <c:v>31.14</c:v>
                </c:pt>
                <c:pt idx="392">
                  <c:v>31.130000000000031</c:v>
                </c:pt>
                <c:pt idx="393">
                  <c:v>31.130000000000031</c:v>
                </c:pt>
                <c:pt idx="394">
                  <c:v>31.04</c:v>
                </c:pt>
                <c:pt idx="395">
                  <c:v>31.22</c:v>
                </c:pt>
                <c:pt idx="396">
                  <c:v>31.36</c:v>
                </c:pt>
                <c:pt idx="397">
                  <c:v>31.05</c:v>
                </c:pt>
                <c:pt idx="398">
                  <c:v>28.77</c:v>
                </c:pt>
                <c:pt idx="399">
                  <c:v>28.330000000000005</c:v>
                </c:pt>
                <c:pt idx="400">
                  <c:v>28.37</c:v>
                </c:pt>
                <c:pt idx="401">
                  <c:v>28.08</c:v>
                </c:pt>
                <c:pt idx="402">
                  <c:v>28.150000000000031</c:v>
                </c:pt>
                <c:pt idx="403">
                  <c:v>27.73</c:v>
                </c:pt>
                <c:pt idx="404">
                  <c:v>28.1</c:v>
                </c:pt>
                <c:pt idx="405">
                  <c:v>28.2</c:v>
                </c:pt>
                <c:pt idx="406">
                  <c:v>27.49</c:v>
                </c:pt>
                <c:pt idx="407">
                  <c:v>27.959999999999987</c:v>
                </c:pt>
                <c:pt idx="408">
                  <c:v>28.29</c:v>
                </c:pt>
                <c:pt idx="409">
                  <c:v>27.779999999999987</c:v>
                </c:pt>
                <c:pt idx="410">
                  <c:v>27.830000000000005</c:v>
                </c:pt>
                <c:pt idx="411">
                  <c:v>27.5</c:v>
                </c:pt>
                <c:pt idx="412">
                  <c:v>27.55</c:v>
                </c:pt>
                <c:pt idx="413">
                  <c:v>27.32</c:v>
                </c:pt>
                <c:pt idx="414">
                  <c:v>27.51</c:v>
                </c:pt>
                <c:pt idx="415">
                  <c:v>30.130000000000031</c:v>
                </c:pt>
                <c:pt idx="416">
                  <c:v>30.09</c:v>
                </c:pt>
                <c:pt idx="417">
                  <c:v>29.91</c:v>
                </c:pt>
                <c:pt idx="418">
                  <c:v>30.1</c:v>
                </c:pt>
                <c:pt idx="419">
                  <c:v>30.330000000000005</c:v>
                </c:pt>
                <c:pt idx="420">
                  <c:v>30.39</c:v>
                </c:pt>
                <c:pt idx="421">
                  <c:v>30.55</c:v>
                </c:pt>
                <c:pt idx="422">
                  <c:v>30.87</c:v>
                </c:pt>
                <c:pt idx="423">
                  <c:v>30.939999999999987</c:v>
                </c:pt>
                <c:pt idx="424">
                  <c:v>31.73</c:v>
                </c:pt>
                <c:pt idx="425">
                  <c:v>31.459999999999987</c:v>
                </c:pt>
                <c:pt idx="426">
                  <c:v>31.779999999999987</c:v>
                </c:pt>
                <c:pt idx="427">
                  <c:v>31.279999999999987</c:v>
                </c:pt>
                <c:pt idx="428">
                  <c:v>31.62</c:v>
                </c:pt>
                <c:pt idx="429">
                  <c:v>31.58</c:v>
                </c:pt>
                <c:pt idx="430">
                  <c:v>30.979999999999986</c:v>
                </c:pt>
                <c:pt idx="431">
                  <c:v>31.02</c:v>
                </c:pt>
                <c:pt idx="432">
                  <c:v>30.55</c:v>
                </c:pt>
                <c:pt idx="433">
                  <c:v>30.73</c:v>
                </c:pt>
                <c:pt idx="434">
                  <c:v>30.75</c:v>
                </c:pt>
                <c:pt idx="435">
                  <c:v>30.86</c:v>
                </c:pt>
                <c:pt idx="436">
                  <c:v>30.919999999999987</c:v>
                </c:pt>
                <c:pt idx="437">
                  <c:v>31.21</c:v>
                </c:pt>
                <c:pt idx="438">
                  <c:v>31.3</c:v>
                </c:pt>
                <c:pt idx="439">
                  <c:v>31.34</c:v>
                </c:pt>
                <c:pt idx="440">
                  <c:v>30.34</c:v>
                </c:pt>
                <c:pt idx="441">
                  <c:v>30.95</c:v>
                </c:pt>
                <c:pt idx="442">
                  <c:v>30.919999999999987</c:v>
                </c:pt>
                <c:pt idx="443">
                  <c:v>30.97</c:v>
                </c:pt>
                <c:pt idx="444">
                  <c:v>31.1</c:v>
                </c:pt>
                <c:pt idx="445">
                  <c:v>31.7</c:v>
                </c:pt>
                <c:pt idx="446">
                  <c:v>31.64</c:v>
                </c:pt>
                <c:pt idx="447">
                  <c:v>31.54</c:v>
                </c:pt>
                <c:pt idx="448">
                  <c:v>32.090000000000003</c:v>
                </c:pt>
                <c:pt idx="449">
                  <c:v>32.480000000000004</c:v>
                </c:pt>
                <c:pt idx="450">
                  <c:v>31.29</c:v>
                </c:pt>
                <c:pt idx="451">
                  <c:v>32.11</c:v>
                </c:pt>
                <c:pt idx="452">
                  <c:v>31.7</c:v>
                </c:pt>
                <c:pt idx="453">
                  <c:v>31.330000000000005</c:v>
                </c:pt>
                <c:pt idx="454">
                  <c:v>31.3</c:v>
                </c:pt>
                <c:pt idx="455">
                  <c:v>32.01</c:v>
                </c:pt>
                <c:pt idx="456">
                  <c:v>32.120000000000012</c:v>
                </c:pt>
                <c:pt idx="457">
                  <c:v>32.14</c:v>
                </c:pt>
                <c:pt idx="458">
                  <c:v>32.11</c:v>
                </c:pt>
                <c:pt idx="459">
                  <c:v>32.39</c:v>
                </c:pt>
                <c:pt idx="460">
                  <c:v>31.35</c:v>
                </c:pt>
                <c:pt idx="461">
                  <c:v>31.43</c:v>
                </c:pt>
                <c:pt idx="462">
                  <c:v>32.120000000000012</c:v>
                </c:pt>
                <c:pt idx="463">
                  <c:v>32.1</c:v>
                </c:pt>
                <c:pt idx="464">
                  <c:v>31.99</c:v>
                </c:pt>
                <c:pt idx="465">
                  <c:v>32.17</c:v>
                </c:pt>
                <c:pt idx="466">
                  <c:v>31.09</c:v>
                </c:pt>
                <c:pt idx="467">
                  <c:v>31.150000000000031</c:v>
                </c:pt>
                <c:pt idx="468">
                  <c:v>31.110000000000031</c:v>
                </c:pt>
                <c:pt idx="469">
                  <c:v>31.57</c:v>
                </c:pt>
                <c:pt idx="470">
                  <c:v>31.759999999999987</c:v>
                </c:pt>
                <c:pt idx="471">
                  <c:v>31.779999999999987</c:v>
                </c:pt>
                <c:pt idx="472">
                  <c:v>31.6</c:v>
                </c:pt>
                <c:pt idx="473">
                  <c:v>31.84</c:v>
                </c:pt>
                <c:pt idx="474">
                  <c:v>31.69</c:v>
                </c:pt>
                <c:pt idx="475">
                  <c:v>31.64</c:v>
                </c:pt>
                <c:pt idx="476">
                  <c:v>31.919999999999987</c:v>
                </c:pt>
                <c:pt idx="477">
                  <c:v>32.06</c:v>
                </c:pt>
                <c:pt idx="478">
                  <c:v>32.1</c:v>
                </c:pt>
                <c:pt idx="479">
                  <c:v>32.550000000000004</c:v>
                </c:pt>
                <c:pt idx="480">
                  <c:v>32.270000000000003</c:v>
                </c:pt>
                <c:pt idx="481">
                  <c:v>32.270000000000003</c:v>
                </c:pt>
                <c:pt idx="482">
                  <c:v>32</c:v>
                </c:pt>
                <c:pt idx="483">
                  <c:v>32.120000000000012</c:v>
                </c:pt>
                <c:pt idx="484">
                  <c:v>31.88</c:v>
                </c:pt>
                <c:pt idx="485">
                  <c:v>31.72</c:v>
                </c:pt>
                <c:pt idx="486">
                  <c:v>31.69</c:v>
                </c:pt>
                <c:pt idx="487">
                  <c:v>31.74</c:v>
                </c:pt>
                <c:pt idx="488">
                  <c:v>31.8</c:v>
                </c:pt>
                <c:pt idx="489">
                  <c:v>32.03</c:v>
                </c:pt>
                <c:pt idx="490">
                  <c:v>31.630000000000031</c:v>
                </c:pt>
                <c:pt idx="491">
                  <c:v>31.66</c:v>
                </c:pt>
                <c:pt idx="492">
                  <c:v>31.53</c:v>
                </c:pt>
                <c:pt idx="493">
                  <c:v>31.759999999999987</c:v>
                </c:pt>
                <c:pt idx="494">
                  <c:v>31.37</c:v>
                </c:pt>
                <c:pt idx="495">
                  <c:v>31.09</c:v>
                </c:pt>
                <c:pt idx="496">
                  <c:v>31.49</c:v>
                </c:pt>
                <c:pt idx="497">
                  <c:v>31.6</c:v>
                </c:pt>
                <c:pt idx="498">
                  <c:v>31.79</c:v>
                </c:pt>
                <c:pt idx="499">
                  <c:v>31.58</c:v>
                </c:pt>
                <c:pt idx="500">
                  <c:v>31.87</c:v>
                </c:pt>
                <c:pt idx="501">
                  <c:v>32.06</c:v>
                </c:pt>
                <c:pt idx="502">
                  <c:v>32.06</c:v>
                </c:pt>
                <c:pt idx="503">
                  <c:v>31.85</c:v>
                </c:pt>
                <c:pt idx="504">
                  <c:v>31.62</c:v>
                </c:pt>
                <c:pt idx="505">
                  <c:v>31.35</c:v>
                </c:pt>
                <c:pt idx="506">
                  <c:v>31.38</c:v>
                </c:pt>
                <c:pt idx="507">
                  <c:v>31.37</c:v>
                </c:pt>
                <c:pt idx="508">
                  <c:v>31.23</c:v>
                </c:pt>
                <c:pt idx="509">
                  <c:v>31.39</c:v>
                </c:pt>
                <c:pt idx="510">
                  <c:v>31.29</c:v>
                </c:pt>
                <c:pt idx="511">
                  <c:v>31.27</c:v>
                </c:pt>
                <c:pt idx="512">
                  <c:v>29.82</c:v>
                </c:pt>
                <c:pt idx="513">
                  <c:v>29.310000000000031</c:v>
                </c:pt>
                <c:pt idx="514">
                  <c:v>29.259999999999987</c:v>
                </c:pt>
                <c:pt idx="515">
                  <c:v>29.08</c:v>
                </c:pt>
                <c:pt idx="516">
                  <c:v>29.24</c:v>
                </c:pt>
                <c:pt idx="517">
                  <c:v>29.27</c:v>
                </c:pt>
                <c:pt idx="518">
                  <c:v>29.43</c:v>
                </c:pt>
                <c:pt idx="519">
                  <c:v>29.54</c:v>
                </c:pt>
                <c:pt idx="520">
                  <c:v>29.759999999999987</c:v>
                </c:pt>
                <c:pt idx="521">
                  <c:v>29.650000000000031</c:v>
                </c:pt>
                <c:pt idx="522">
                  <c:v>30.07</c:v>
                </c:pt>
                <c:pt idx="523">
                  <c:v>29.979999999999986</c:v>
                </c:pt>
                <c:pt idx="524">
                  <c:v>29.74</c:v>
                </c:pt>
                <c:pt idx="525">
                  <c:v>29.45</c:v>
                </c:pt>
                <c:pt idx="526">
                  <c:v>29.57</c:v>
                </c:pt>
                <c:pt idx="527">
                  <c:v>29.59</c:v>
                </c:pt>
                <c:pt idx="528">
                  <c:v>28.919999999999987</c:v>
                </c:pt>
                <c:pt idx="529">
                  <c:v>29.07</c:v>
                </c:pt>
                <c:pt idx="530">
                  <c:v>28.77</c:v>
                </c:pt>
                <c:pt idx="531">
                  <c:v>29.38</c:v>
                </c:pt>
                <c:pt idx="532">
                  <c:v>29.52</c:v>
                </c:pt>
                <c:pt idx="533">
                  <c:v>29.459999999999987</c:v>
                </c:pt>
                <c:pt idx="534">
                  <c:v>29.419999999999987</c:v>
                </c:pt>
                <c:pt idx="535">
                  <c:v>29.56</c:v>
                </c:pt>
                <c:pt idx="536">
                  <c:v>29.650000000000031</c:v>
                </c:pt>
                <c:pt idx="537">
                  <c:v>29.73</c:v>
                </c:pt>
                <c:pt idx="538">
                  <c:v>29.959999999999987</c:v>
                </c:pt>
                <c:pt idx="539">
                  <c:v>29.87</c:v>
                </c:pt>
                <c:pt idx="540">
                  <c:v>29.939999999999987</c:v>
                </c:pt>
                <c:pt idx="541">
                  <c:v>29.57</c:v>
                </c:pt>
                <c:pt idx="542">
                  <c:v>29.5</c:v>
                </c:pt>
                <c:pt idx="543">
                  <c:v>29.759999999999987</c:v>
                </c:pt>
                <c:pt idx="544">
                  <c:v>29.93</c:v>
                </c:pt>
                <c:pt idx="545">
                  <c:v>30.06</c:v>
                </c:pt>
                <c:pt idx="546">
                  <c:v>30.08</c:v>
                </c:pt>
                <c:pt idx="547">
                  <c:v>30.08</c:v>
                </c:pt>
                <c:pt idx="548">
                  <c:v>30.05</c:v>
                </c:pt>
                <c:pt idx="549">
                  <c:v>30.17</c:v>
                </c:pt>
                <c:pt idx="550">
                  <c:v>28.05</c:v>
                </c:pt>
                <c:pt idx="551">
                  <c:v>28.06</c:v>
                </c:pt>
                <c:pt idx="552">
                  <c:v>27.779999999999987</c:v>
                </c:pt>
                <c:pt idx="553">
                  <c:v>27.51</c:v>
                </c:pt>
                <c:pt idx="554">
                  <c:v>27.479999999999986</c:v>
                </c:pt>
                <c:pt idx="555">
                  <c:v>27.459999999999987</c:v>
                </c:pt>
                <c:pt idx="556">
                  <c:v>26.919999999999987</c:v>
                </c:pt>
                <c:pt idx="557">
                  <c:v>26.87</c:v>
                </c:pt>
                <c:pt idx="558">
                  <c:v>27.02</c:v>
                </c:pt>
                <c:pt idx="559">
                  <c:v>26.73</c:v>
                </c:pt>
                <c:pt idx="560">
                  <c:v>26.23</c:v>
                </c:pt>
                <c:pt idx="561">
                  <c:v>26.09</c:v>
                </c:pt>
                <c:pt idx="562">
                  <c:v>25.9</c:v>
                </c:pt>
                <c:pt idx="563">
                  <c:v>25.67</c:v>
                </c:pt>
                <c:pt idx="564">
                  <c:v>25.919999999999987</c:v>
                </c:pt>
                <c:pt idx="565">
                  <c:v>25.439999999999987</c:v>
                </c:pt>
                <c:pt idx="566">
                  <c:v>25.6</c:v>
                </c:pt>
                <c:pt idx="567">
                  <c:v>24.959999999999987</c:v>
                </c:pt>
                <c:pt idx="568">
                  <c:v>24.97</c:v>
                </c:pt>
                <c:pt idx="569">
                  <c:v>24.630000000000031</c:v>
                </c:pt>
                <c:pt idx="570">
                  <c:v>24.59</c:v>
                </c:pt>
                <c:pt idx="571">
                  <c:v>24.74</c:v>
                </c:pt>
                <c:pt idx="572">
                  <c:v>25.18</c:v>
                </c:pt>
                <c:pt idx="573">
                  <c:v>25.419999999999987</c:v>
                </c:pt>
                <c:pt idx="574">
                  <c:v>25.69</c:v>
                </c:pt>
                <c:pt idx="575">
                  <c:v>25.62</c:v>
                </c:pt>
                <c:pt idx="576">
                  <c:v>25.3</c:v>
                </c:pt>
                <c:pt idx="577">
                  <c:v>25.6</c:v>
                </c:pt>
                <c:pt idx="578">
                  <c:v>25.47</c:v>
                </c:pt>
                <c:pt idx="579">
                  <c:v>25.09</c:v>
                </c:pt>
                <c:pt idx="580">
                  <c:v>24.779999999999987</c:v>
                </c:pt>
                <c:pt idx="581">
                  <c:v>25.110000000000031</c:v>
                </c:pt>
                <c:pt idx="582">
                  <c:v>24.85</c:v>
                </c:pt>
                <c:pt idx="583">
                  <c:v>24.73</c:v>
                </c:pt>
                <c:pt idx="584">
                  <c:v>24.59</c:v>
                </c:pt>
                <c:pt idx="585">
                  <c:v>24.38</c:v>
                </c:pt>
                <c:pt idx="586">
                  <c:v>24.84</c:v>
                </c:pt>
                <c:pt idx="587">
                  <c:v>24.22</c:v>
                </c:pt>
                <c:pt idx="588">
                  <c:v>24.75</c:v>
                </c:pt>
                <c:pt idx="589">
                  <c:v>24.82</c:v>
                </c:pt>
                <c:pt idx="590">
                  <c:v>25.35</c:v>
                </c:pt>
                <c:pt idx="591">
                  <c:v>24.75</c:v>
                </c:pt>
                <c:pt idx="592">
                  <c:v>24.439999999999987</c:v>
                </c:pt>
                <c:pt idx="593">
                  <c:v>24.38</c:v>
                </c:pt>
                <c:pt idx="594">
                  <c:v>24.34</c:v>
                </c:pt>
                <c:pt idx="595">
                  <c:v>23.99</c:v>
                </c:pt>
                <c:pt idx="596">
                  <c:v>23.84</c:v>
                </c:pt>
                <c:pt idx="597">
                  <c:v>23.939999999999987</c:v>
                </c:pt>
                <c:pt idx="598">
                  <c:v>23.87</c:v>
                </c:pt>
                <c:pt idx="599">
                  <c:v>23.89</c:v>
                </c:pt>
                <c:pt idx="600">
                  <c:v>23.56</c:v>
                </c:pt>
                <c:pt idx="601">
                  <c:v>23.58</c:v>
                </c:pt>
                <c:pt idx="602">
                  <c:v>23.51</c:v>
                </c:pt>
                <c:pt idx="603">
                  <c:v>23.630000000000031</c:v>
                </c:pt>
                <c:pt idx="604">
                  <c:v>23.71</c:v>
                </c:pt>
                <c:pt idx="605">
                  <c:v>24.330000000000005</c:v>
                </c:pt>
                <c:pt idx="606">
                  <c:v>23.99</c:v>
                </c:pt>
                <c:pt idx="607">
                  <c:v>24.1</c:v>
                </c:pt>
                <c:pt idx="608">
                  <c:v>24.419999999999987</c:v>
                </c:pt>
                <c:pt idx="609">
                  <c:v>24.279999999999987</c:v>
                </c:pt>
                <c:pt idx="610">
                  <c:v>23.830000000000005</c:v>
                </c:pt>
                <c:pt idx="611">
                  <c:v>23.959999999999987</c:v>
                </c:pt>
                <c:pt idx="612">
                  <c:v>23.759999999999987</c:v>
                </c:pt>
                <c:pt idx="613">
                  <c:v>23.939999999999987</c:v>
                </c:pt>
                <c:pt idx="614">
                  <c:v>23.650000000000031</c:v>
                </c:pt>
                <c:pt idx="615">
                  <c:v>23.56</c:v>
                </c:pt>
                <c:pt idx="616">
                  <c:v>23.43</c:v>
                </c:pt>
                <c:pt idx="617">
                  <c:v>23.57</c:v>
                </c:pt>
                <c:pt idx="618">
                  <c:v>23.419999999999987</c:v>
                </c:pt>
                <c:pt idx="619">
                  <c:v>23.07</c:v>
                </c:pt>
                <c:pt idx="620">
                  <c:v>23</c:v>
                </c:pt>
                <c:pt idx="621">
                  <c:v>22.77</c:v>
                </c:pt>
                <c:pt idx="622">
                  <c:v>22.32</c:v>
                </c:pt>
                <c:pt idx="623">
                  <c:v>22.64</c:v>
                </c:pt>
                <c:pt idx="624">
                  <c:v>23.05</c:v>
                </c:pt>
                <c:pt idx="625">
                  <c:v>23.03</c:v>
                </c:pt>
                <c:pt idx="626">
                  <c:v>22.979999999999986</c:v>
                </c:pt>
                <c:pt idx="627">
                  <c:v>22.6</c:v>
                </c:pt>
                <c:pt idx="628">
                  <c:v>22.85</c:v>
                </c:pt>
                <c:pt idx="629">
                  <c:v>22.62</c:v>
                </c:pt>
                <c:pt idx="630">
                  <c:v>23.04</c:v>
                </c:pt>
                <c:pt idx="631">
                  <c:v>22.72</c:v>
                </c:pt>
                <c:pt idx="632">
                  <c:v>22.52</c:v>
                </c:pt>
                <c:pt idx="633">
                  <c:v>22.67</c:v>
                </c:pt>
                <c:pt idx="634">
                  <c:v>22.6</c:v>
                </c:pt>
                <c:pt idx="635">
                  <c:v>22.93</c:v>
                </c:pt>
                <c:pt idx="636">
                  <c:v>23.18</c:v>
                </c:pt>
                <c:pt idx="637">
                  <c:v>22.93</c:v>
                </c:pt>
                <c:pt idx="638">
                  <c:v>23.23</c:v>
                </c:pt>
                <c:pt idx="639">
                  <c:v>23.35</c:v>
                </c:pt>
                <c:pt idx="640">
                  <c:v>23.22</c:v>
                </c:pt>
                <c:pt idx="641">
                  <c:v>23.34</c:v>
                </c:pt>
                <c:pt idx="642">
                  <c:v>23.08</c:v>
                </c:pt>
                <c:pt idx="643">
                  <c:v>23.38</c:v>
                </c:pt>
                <c:pt idx="644">
                  <c:v>23.47</c:v>
                </c:pt>
                <c:pt idx="645">
                  <c:v>23.75</c:v>
                </c:pt>
                <c:pt idx="646">
                  <c:v>23.69</c:v>
                </c:pt>
                <c:pt idx="647">
                  <c:v>23.650000000000031</c:v>
                </c:pt>
                <c:pt idx="648">
                  <c:v>23.74</c:v>
                </c:pt>
                <c:pt idx="649">
                  <c:v>23.7</c:v>
                </c:pt>
                <c:pt idx="650">
                  <c:v>23.4</c:v>
                </c:pt>
                <c:pt idx="651">
                  <c:v>22.73</c:v>
                </c:pt>
                <c:pt idx="652">
                  <c:v>22.67</c:v>
                </c:pt>
                <c:pt idx="653">
                  <c:v>23.09</c:v>
                </c:pt>
                <c:pt idx="654">
                  <c:v>22.56</c:v>
                </c:pt>
                <c:pt idx="655">
                  <c:v>22.6</c:v>
                </c:pt>
                <c:pt idx="656">
                  <c:v>22.49</c:v>
                </c:pt>
                <c:pt idx="657">
                  <c:v>22.66</c:v>
                </c:pt>
                <c:pt idx="658">
                  <c:v>22.25</c:v>
                </c:pt>
                <c:pt idx="659">
                  <c:v>21.95</c:v>
                </c:pt>
                <c:pt idx="660">
                  <c:v>22.25</c:v>
                </c:pt>
                <c:pt idx="661">
                  <c:v>22.22</c:v>
                </c:pt>
                <c:pt idx="662">
                  <c:v>22.150000000000031</c:v>
                </c:pt>
                <c:pt idx="663">
                  <c:v>22.69</c:v>
                </c:pt>
                <c:pt idx="664">
                  <c:v>22.919999999999987</c:v>
                </c:pt>
                <c:pt idx="665">
                  <c:v>22.91</c:v>
                </c:pt>
                <c:pt idx="666">
                  <c:v>23.03</c:v>
                </c:pt>
                <c:pt idx="667">
                  <c:v>22.75</c:v>
                </c:pt>
                <c:pt idx="668">
                  <c:v>22.88</c:v>
                </c:pt>
                <c:pt idx="669">
                  <c:v>23.05</c:v>
                </c:pt>
                <c:pt idx="670">
                  <c:v>22.759999999999987</c:v>
                </c:pt>
                <c:pt idx="671">
                  <c:v>22.56</c:v>
                </c:pt>
                <c:pt idx="672">
                  <c:v>22.1</c:v>
                </c:pt>
                <c:pt idx="673">
                  <c:v>21.88</c:v>
                </c:pt>
                <c:pt idx="674">
                  <c:v>21.59</c:v>
                </c:pt>
                <c:pt idx="675">
                  <c:v>21.08</c:v>
                </c:pt>
                <c:pt idx="676">
                  <c:v>21.650000000000031</c:v>
                </c:pt>
                <c:pt idx="677">
                  <c:v>21.54</c:v>
                </c:pt>
                <c:pt idx="678">
                  <c:v>21.34</c:v>
                </c:pt>
                <c:pt idx="679">
                  <c:v>20.650000000000031</c:v>
                </c:pt>
                <c:pt idx="680">
                  <c:v>20.74</c:v>
                </c:pt>
                <c:pt idx="681">
                  <c:v>20.74</c:v>
                </c:pt>
                <c:pt idx="682">
                  <c:v>20.939999999999987</c:v>
                </c:pt>
                <c:pt idx="683">
                  <c:v>20.43</c:v>
                </c:pt>
                <c:pt idx="684">
                  <c:v>21.45</c:v>
                </c:pt>
                <c:pt idx="685">
                  <c:v>22.16</c:v>
                </c:pt>
                <c:pt idx="686">
                  <c:v>22.34</c:v>
                </c:pt>
                <c:pt idx="687">
                  <c:v>21.88</c:v>
                </c:pt>
                <c:pt idx="688">
                  <c:v>21.939999999999987</c:v>
                </c:pt>
                <c:pt idx="689">
                  <c:v>21.62</c:v>
                </c:pt>
                <c:pt idx="690">
                  <c:v>21.95</c:v>
                </c:pt>
                <c:pt idx="691">
                  <c:v>22.08</c:v>
                </c:pt>
                <c:pt idx="692">
                  <c:v>22.27</c:v>
                </c:pt>
                <c:pt idx="693">
                  <c:v>22.59</c:v>
                </c:pt>
                <c:pt idx="694">
                  <c:v>22.62</c:v>
                </c:pt>
                <c:pt idx="695">
                  <c:v>23.130000000000031</c:v>
                </c:pt>
                <c:pt idx="696">
                  <c:v>23.03</c:v>
                </c:pt>
                <c:pt idx="697">
                  <c:v>22.89</c:v>
                </c:pt>
                <c:pt idx="698">
                  <c:v>22.64</c:v>
                </c:pt>
                <c:pt idx="699">
                  <c:v>23.07</c:v>
                </c:pt>
                <c:pt idx="700">
                  <c:v>23.24</c:v>
                </c:pt>
                <c:pt idx="701">
                  <c:v>23.47</c:v>
                </c:pt>
                <c:pt idx="702">
                  <c:v>23.21</c:v>
                </c:pt>
                <c:pt idx="703">
                  <c:v>23.36</c:v>
                </c:pt>
                <c:pt idx="704">
                  <c:v>23.459999999999987</c:v>
                </c:pt>
                <c:pt idx="705">
                  <c:v>23.72</c:v>
                </c:pt>
                <c:pt idx="706">
                  <c:v>23.89</c:v>
                </c:pt>
                <c:pt idx="707">
                  <c:v>22.3</c:v>
                </c:pt>
                <c:pt idx="708">
                  <c:v>22.110000000000031</c:v>
                </c:pt>
                <c:pt idx="709">
                  <c:v>22.01</c:v>
                </c:pt>
                <c:pt idx="710">
                  <c:v>21.6</c:v>
                </c:pt>
                <c:pt idx="711">
                  <c:v>21.939999999999987</c:v>
                </c:pt>
                <c:pt idx="712">
                  <c:v>22.259999999999987</c:v>
                </c:pt>
                <c:pt idx="713">
                  <c:v>22.55</c:v>
                </c:pt>
                <c:pt idx="714">
                  <c:v>22.479999999999986</c:v>
                </c:pt>
                <c:pt idx="715">
                  <c:v>22.279999999999987</c:v>
                </c:pt>
                <c:pt idx="716">
                  <c:v>22.1</c:v>
                </c:pt>
                <c:pt idx="717">
                  <c:v>22.279999999999987</c:v>
                </c:pt>
                <c:pt idx="718">
                  <c:v>21.67</c:v>
                </c:pt>
                <c:pt idx="719">
                  <c:v>21.84</c:v>
                </c:pt>
                <c:pt idx="720">
                  <c:v>21.72</c:v>
                </c:pt>
                <c:pt idx="721">
                  <c:v>21.939999999999987</c:v>
                </c:pt>
                <c:pt idx="722">
                  <c:v>21.71</c:v>
                </c:pt>
                <c:pt idx="723">
                  <c:v>21.630000000000031</c:v>
                </c:pt>
                <c:pt idx="724">
                  <c:v>21.37</c:v>
                </c:pt>
                <c:pt idx="725">
                  <c:v>21.24</c:v>
                </c:pt>
                <c:pt idx="726">
                  <c:v>21.1</c:v>
                </c:pt>
                <c:pt idx="727">
                  <c:v>21.19</c:v>
                </c:pt>
                <c:pt idx="728">
                  <c:v>21.330000000000005</c:v>
                </c:pt>
                <c:pt idx="729">
                  <c:v>21.18</c:v>
                </c:pt>
                <c:pt idx="730">
                  <c:v>21.32</c:v>
                </c:pt>
                <c:pt idx="731">
                  <c:v>21.24</c:v>
                </c:pt>
                <c:pt idx="732">
                  <c:v>21.53</c:v>
                </c:pt>
                <c:pt idx="733">
                  <c:v>21.35</c:v>
                </c:pt>
                <c:pt idx="734">
                  <c:v>21.58</c:v>
                </c:pt>
                <c:pt idx="735">
                  <c:v>21.54</c:v>
                </c:pt>
                <c:pt idx="736">
                  <c:v>21.55</c:v>
                </c:pt>
                <c:pt idx="737">
                  <c:v>21.68</c:v>
                </c:pt>
                <c:pt idx="738">
                  <c:v>21.7</c:v>
                </c:pt>
                <c:pt idx="739">
                  <c:v>21.43</c:v>
                </c:pt>
                <c:pt idx="740">
                  <c:v>21.17</c:v>
                </c:pt>
                <c:pt idx="741">
                  <c:v>21.59</c:v>
                </c:pt>
                <c:pt idx="742">
                  <c:v>22.110000000000031</c:v>
                </c:pt>
                <c:pt idx="743">
                  <c:v>22.14</c:v>
                </c:pt>
                <c:pt idx="744">
                  <c:v>21.89</c:v>
                </c:pt>
                <c:pt idx="745">
                  <c:v>22.1</c:v>
                </c:pt>
                <c:pt idx="746">
                  <c:v>22.110000000000031</c:v>
                </c:pt>
                <c:pt idx="747">
                  <c:v>21.959999999999987</c:v>
                </c:pt>
                <c:pt idx="748">
                  <c:v>22.37</c:v>
                </c:pt>
                <c:pt idx="749">
                  <c:v>22.32</c:v>
                </c:pt>
                <c:pt idx="750">
                  <c:v>22.47</c:v>
                </c:pt>
                <c:pt idx="751">
                  <c:v>22.57</c:v>
                </c:pt>
                <c:pt idx="752">
                  <c:v>22.330000000000005</c:v>
                </c:pt>
                <c:pt idx="753">
                  <c:v>23.01</c:v>
                </c:pt>
                <c:pt idx="754">
                  <c:v>22.439999999999987</c:v>
                </c:pt>
                <c:pt idx="755">
                  <c:v>22.59</c:v>
                </c:pt>
                <c:pt idx="756">
                  <c:v>22.52</c:v>
                </c:pt>
                <c:pt idx="757">
                  <c:v>22.21</c:v>
                </c:pt>
                <c:pt idx="758">
                  <c:v>22.71</c:v>
                </c:pt>
                <c:pt idx="759">
                  <c:v>23.04</c:v>
                </c:pt>
                <c:pt idx="760">
                  <c:v>22.87</c:v>
                </c:pt>
                <c:pt idx="761">
                  <c:v>22.959999999999987</c:v>
                </c:pt>
                <c:pt idx="762">
                  <c:v>23.03</c:v>
                </c:pt>
                <c:pt idx="763">
                  <c:v>22.830000000000005</c:v>
                </c:pt>
                <c:pt idx="764">
                  <c:v>22.75</c:v>
                </c:pt>
                <c:pt idx="765">
                  <c:v>23.06</c:v>
                </c:pt>
                <c:pt idx="766">
                  <c:v>22.68</c:v>
                </c:pt>
                <c:pt idx="767">
                  <c:v>22.74</c:v>
                </c:pt>
                <c:pt idx="768">
                  <c:v>22.45</c:v>
                </c:pt>
                <c:pt idx="769">
                  <c:v>22.14</c:v>
                </c:pt>
                <c:pt idx="770">
                  <c:v>22.17</c:v>
                </c:pt>
                <c:pt idx="771">
                  <c:v>22.47</c:v>
                </c:pt>
                <c:pt idx="772">
                  <c:v>22.459999999999987</c:v>
                </c:pt>
                <c:pt idx="773">
                  <c:v>22.279999999999987</c:v>
                </c:pt>
                <c:pt idx="774">
                  <c:v>22.110000000000031</c:v>
                </c:pt>
                <c:pt idx="775">
                  <c:v>22.18</c:v>
                </c:pt>
                <c:pt idx="776">
                  <c:v>22.310000000000031</c:v>
                </c:pt>
                <c:pt idx="777">
                  <c:v>22.2</c:v>
                </c:pt>
                <c:pt idx="778">
                  <c:v>22.35</c:v>
                </c:pt>
                <c:pt idx="779">
                  <c:v>22.979999999999986</c:v>
                </c:pt>
                <c:pt idx="780">
                  <c:v>22.72</c:v>
                </c:pt>
                <c:pt idx="781">
                  <c:v>22.9</c:v>
                </c:pt>
                <c:pt idx="782">
                  <c:v>22.67</c:v>
                </c:pt>
                <c:pt idx="783">
                  <c:v>22.82</c:v>
                </c:pt>
                <c:pt idx="784">
                  <c:v>21.7</c:v>
                </c:pt>
                <c:pt idx="785">
                  <c:v>21.53</c:v>
                </c:pt>
                <c:pt idx="786">
                  <c:v>21.23</c:v>
                </c:pt>
                <c:pt idx="787">
                  <c:v>21.95</c:v>
                </c:pt>
                <c:pt idx="788">
                  <c:v>21.69</c:v>
                </c:pt>
                <c:pt idx="789">
                  <c:v>21.419999999999987</c:v>
                </c:pt>
                <c:pt idx="790">
                  <c:v>21.35</c:v>
                </c:pt>
                <c:pt idx="791">
                  <c:v>21.56</c:v>
                </c:pt>
                <c:pt idx="792">
                  <c:v>21.8</c:v>
                </c:pt>
                <c:pt idx="793">
                  <c:v>21.54</c:v>
                </c:pt>
                <c:pt idx="794">
                  <c:v>21.330000000000005</c:v>
                </c:pt>
                <c:pt idx="795">
                  <c:v>21.03</c:v>
                </c:pt>
                <c:pt idx="796">
                  <c:v>20.939999999999987</c:v>
                </c:pt>
                <c:pt idx="797">
                  <c:v>21.130000000000031</c:v>
                </c:pt>
                <c:pt idx="798">
                  <c:v>20.650000000000031</c:v>
                </c:pt>
                <c:pt idx="799">
                  <c:v>20.97</c:v>
                </c:pt>
                <c:pt idx="800">
                  <c:v>21.06</c:v>
                </c:pt>
                <c:pt idx="801">
                  <c:v>20.779999999999987</c:v>
                </c:pt>
                <c:pt idx="802">
                  <c:v>20.630000000000031</c:v>
                </c:pt>
                <c:pt idx="803">
                  <c:v>21.41</c:v>
                </c:pt>
                <c:pt idx="804">
                  <c:v>21.09</c:v>
                </c:pt>
                <c:pt idx="805">
                  <c:v>21.29</c:v>
                </c:pt>
                <c:pt idx="806">
                  <c:v>20.759999999999987</c:v>
                </c:pt>
                <c:pt idx="807">
                  <c:v>20.34</c:v>
                </c:pt>
                <c:pt idx="808">
                  <c:v>20.47</c:v>
                </c:pt>
                <c:pt idx="809">
                  <c:v>20.41</c:v>
                </c:pt>
                <c:pt idx="810">
                  <c:v>20.18</c:v>
                </c:pt>
                <c:pt idx="811">
                  <c:v>20.939999999999987</c:v>
                </c:pt>
                <c:pt idx="812">
                  <c:v>20.979999999999986</c:v>
                </c:pt>
                <c:pt idx="813">
                  <c:v>20.399999999999999</c:v>
                </c:pt>
                <c:pt idx="814">
                  <c:v>20.830000000000005</c:v>
                </c:pt>
                <c:pt idx="815">
                  <c:v>21.2</c:v>
                </c:pt>
                <c:pt idx="816">
                  <c:v>20.97</c:v>
                </c:pt>
                <c:pt idx="817">
                  <c:v>20.95</c:v>
                </c:pt>
                <c:pt idx="818">
                  <c:v>21.110000000000031</c:v>
                </c:pt>
                <c:pt idx="819">
                  <c:v>21.4</c:v>
                </c:pt>
                <c:pt idx="820">
                  <c:v>20.85</c:v>
                </c:pt>
                <c:pt idx="821">
                  <c:v>21.07</c:v>
                </c:pt>
                <c:pt idx="822">
                  <c:v>21.19</c:v>
                </c:pt>
                <c:pt idx="823">
                  <c:v>20.87</c:v>
                </c:pt>
                <c:pt idx="824">
                  <c:v>21.47</c:v>
                </c:pt>
                <c:pt idx="825">
                  <c:v>21.54</c:v>
                </c:pt>
                <c:pt idx="826">
                  <c:v>21.279999999999987</c:v>
                </c:pt>
                <c:pt idx="827">
                  <c:v>21.07</c:v>
                </c:pt>
                <c:pt idx="828">
                  <c:v>21.08</c:v>
                </c:pt>
                <c:pt idx="829">
                  <c:v>21.2</c:v>
                </c:pt>
                <c:pt idx="830">
                  <c:v>21.259999999999987</c:v>
                </c:pt>
                <c:pt idx="831">
                  <c:v>21.39</c:v>
                </c:pt>
                <c:pt idx="832">
                  <c:v>20.979999999999986</c:v>
                </c:pt>
                <c:pt idx="833">
                  <c:v>20.979999999999986</c:v>
                </c:pt>
                <c:pt idx="834">
                  <c:v>20.79</c:v>
                </c:pt>
                <c:pt idx="835">
                  <c:v>21.37</c:v>
                </c:pt>
                <c:pt idx="836">
                  <c:v>21.07</c:v>
                </c:pt>
                <c:pt idx="837">
                  <c:v>21.62</c:v>
                </c:pt>
                <c:pt idx="838">
                  <c:v>20.939999999999987</c:v>
                </c:pt>
                <c:pt idx="839">
                  <c:v>21.34</c:v>
                </c:pt>
                <c:pt idx="840">
                  <c:v>21.130000000000031</c:v>
                </c:pt>
                <c:pt idx="841">
                  <c:v>20.82</c:v>
                </c:pt>
                <c:pt idx="842">
                  <c:v>21.110000000000031</c:v>
                </c:pt>
                <c:pt idx="843">
                  <c:v>20.95</c:v>
                </c:pt>
                <c:pt idx="844">
                  <c:v>20.95</c:v>
                </c:pt>
                <c:pt idx="845">
                  <c:v>20.7</c:v>
                </c:pt>
                <c:pt idx="846">
                  <c:v>21.04</c:v>
                </c:pt>
                <c:pt idx="847">
                  <c:v>20.99</c:v>
                </c:pt>
                <c:pt idx="848">
                  <c:v>21.3</c:v>
                </c:pt>
                <c:pt idx="849">
                  <c:v>21.38</c:v>
                </c:pt>
                <c:pt idx="850">
                  <c:v>21.32</c:v>
                </c:pt>
                <c:pt idx="851">
                  <c:v>21.41</c:v>
                </c:pt>
                <c:pt idx="852">
                  <c:v>21.439999999999987</c:v>
                </c:pt>
                <c:pt idx="853">
                  <c:v>21.29</c:v>
                </c:pt>
                <c:pt idx="854">
                  <c:v>21.05</c:v>
                </c:pt>
                <c:pt idx="855">
                  <c:v>21.07</c:v>
                </c:pt>
                <c:pt idx="856">
                  <c:v>20.99</c:v>
                </c:pt>
                <c:pt idx="857">
                  <c:v>20.979999999999986</c:v>
                </c:pt>
                <c:pt idx="858">
                  <c:v>21.41</c:v>
                </c:pt>
                <c:pt idx="859">
                  <c:v>21.610000000000031</c:v>
                </c:pt>
                <c:pt idx="860">
                  <c:v>21.310000000000031</c:v>
                </c:pt>
                <c:pt idx="861">
                  <c:v>20.91</c:v>
                </c:pt>
                <c:pt idx="862">
                  <c:v>21.419999999999987</c:v>
                </c:pt>
                <c:pt idx="863">
                  <c:v>21.02</c:v>
                </c:pt>
                <c:pt idx="864">
                  <c:v>20.759999999999987</c:v>
                </c:pt>
                <c:pt idx="865">
                  <c:v>20.74</c:v>
                </c:pt>
                <c:pt idx="866">
                  <c:v>20.810000000000031</c:v>
                </c:pt>
                <c:pt idx="867">
                  <c:v>20.6</c:v>
                </c:pt>
                <c:pt idx="868">
                  <c:v>20.759999999999987</c:v>
                </c:pt>
                <c:pt idx="869">
                  <c:v>20.47</c:v>
                </c:pt>
                <c:pt idx="870">
                  <c:v>20.25</c:v>
                </c:pt>
                <c:pt idx="871">
                  <c:v>20.399999999999999</c:v>
                </c:pt>
                <c:pt idx="872">
                  <c:v>20.59</c:v>
                </c:pt>
                <c:pt idx="873">
                  <c:v>21.06</c:v>
                </c:pt>
                <c:pt idx="874">
                  <c:v>20.97</c:v>
                </c:pt>
                <c:pt idx="875">
                  <c:v>20.55</c:v>
                </c:pt>
                <c:pt idx="876">
                  <c:v>20.170000000000005</c:v>
                </c:pt>
                <c:pt idx="877">
                  <c:v>20.610000000000031</c:v>
                </c:pt>
                <c:pt idx="878">
                  <c:v>20.37</c:v>
                </c:pt>
                <c:pt idx="879">
                  <c:v>20.36</c:v>
                </c:pt>
                <c:pt idx="880">
                  <c:v>20.610000000000031</c:v>
                </c:pt>
                <c:pt idx="881">
                  <c:v>20.59</c:v>
                </c:pt>
                <c:pt idx="882">
                  <c:v>21.21</c:v>
                </c:pt>
                <c:pt idx="883">
                  <c:v>21.39</c:v>
                </c:pt>
                <c:pt idx="884">
                  <c:v>21.29</c:v>
                </c:pt>
                <c:pt idx="885">
                  <c:v>20.85</c:v>
                </c:pt>
                <c:pt idx="886">
                  <c:v>20.830000000000005</c:v>
                </c:pt>
                <c:pt idx="887">
                  <c:v>20.62</c:v>
                </c:pt>
                <c:pt idx="888">
                  <c:v>20.02</c:v>
                </c:pt>
                <c:pt idx="889">
                  <c:v>20.059999999999999</c:v>
                </c:pt>
                <c:pt idx="890">
                  <c:v>20.190000000000001</c:v>
                </c:pt>
                <c:pt idx="891">
                  <c:v>19.899999999999999</c:v>
                </c:pt>
                <c:pt idx="892">
                  <c:v>19.7</c:v>
                </c:pt>
                <c:pt idx="893">
                  <c:v>19.829999999999988</c:v>
                </c:pt>
                <c:pt idx="894">
                  <c:v>19.850000000000001</c:v>
                </c:pt>
                <c:pt idx="895">
                  <c:v>19.979999999999986</c:v>
                </c:pt>
                <c:pt idx="896">
                  <c:v>20.05</c:v>
                </c:pt>
                <c:pt idx="897">
                  <c:v>20.309999999999999</c:v>
                </c:pt>
                <c:pt idx="898">
                  <c:v>19.899999999999999</c:v>
                </c:pt>
                <c:pt idx="899">
                  <c:v>19.600000000000001</c:v>
                </c:pt>
                <c:pt idx="900">
                  <c:v>19.329999999999988</c:v>
                </c:pt>
                <c:pt idx="901">
                  <c:v>19.329999999999988</c:v>
                </c:pt>
                <c:pt idx="902">
                  <c:v>19.34</c:v>
                </c:pt>
                <c:pt idx="903">
                  <c:v>19.420000000000002</c:v>
                </c:pt>
                <c:pt idx="904">
                  <c:v>19.439999999999987</c:v>
                </c:pt>
                <c:pt idx="905">
                  <c:v>19.86</c:v>
                </c:pt>
                <c:pt idx="906">
                  <c:v>19.41</c:v>
                </c:pt>
                <c:pt idx="907">
                  <c:v>19.54</c:v>
                </c:pt>
                <c:pt idx="908">
                  <c:v>19.739999999999988</c:v>
                </c:pt>
                <c:pt idx="909">
                  <c:v>19.459999999999987</c:v>
                </c:pt>
                <c:pt idx="910">
                  <c:v>19.600000000000001</c:v>
                </c:pt>
                <c:pt idx="911">
                  <c:v>19.43</c:v>
                </c:pt>
                <c:pt idx="912">
                  <c:v>19.309999999999999</c:v>
                </c:pt>
                <c:pt idx="913">
                  <c:v>19.2</c:v>
                </c:pt>
                <c:pt idx="914">
                  <c:v>19.36</c:v>
                </c:pt>
                <c:pt idx="915">
                  <c:v>19.350000000000001</c:v>
                </c:pt>
                <c:pt idx="916">
                  <c:v>19.43</c:v>
                </c:pt>
                <c:pt idx="917">
                  <c:v>19.52</c:v>
                </c:pt>
                <c:pt idx="918">
                  <c:v>19.64</c:v>
                </c:pt>
                <c:pt idx="919">
                  <c:v>19.89</c:v>
                </c:pt>
                <c:pt idx="920">
                  <c:v>20.010000000000005</c:v>
                </c:pt>
                <c:pt idx="921">
                  <c:v>20.170000000000005</c:v>
                </c:pt>
                <c:pt idx="922">
                  <c:v>20.420000000000002</c:v>
                </c:pt>
                <c:pt idx="923">
                  <c:v>20.149999999999999</c:v>
                </c:pt>
                <c:pt idx="924">
                  <c:v>19.84</c:v>
                </c:pt>
                <c:pt idx="925">
                  <c:v>20.05</c:v>
                </c:pt>
                <c:pt idx="926">
                  <c:v>20.41</c:v>
                </c:pt>
                <c:pt idx="927">
                  <c:v>20.54</c:v>
                </c:pt>
                <c:pt idx="928">
                  <c:v>20.41</c:v>
                </c:pt>
                <c:pt idx="929">
                  <c:v>20.779999999999987</c:v>
                </c:pt>
                <c:pt idx="930">
                  <c:v>20.41</c:v>
                </c:pt>
                <c:pt idx="931">
                  <c:v>20.53</c:v>
                </c:pt>
                <c:pt idx="932">
                  <c:v>20.69</c:v>
                </c:pt>
                <c:pt idx="933">
                  <c:v>20.82</c:v>
                </c:pt>
                <c:pt idx="934">
                  <c:v>20.68</c:v>
                </c:pt>
                <c:pt idx="935">
                  <c:v>20.630000000000031</c:v>
                </c:pt>
                <c:pt idx="936">
                  <c:v>21.01</c:v>
                </c:pt>
                <c:pt idx="937">
                  <c:v>20.79</c:v>
                </c:pt>
                <c:pt idx="938">
                  <c:v>20.66</c:v>
                </c:pt>
                <c:pt idx="939">
                  <c:v>20.84</c:v>
                </c:pt>
                <c:pt idx="940">
                  <c:v>20.82</c:v>
                </c:pt>
                <c:pt idx="941">
                  <c:v>20.939999999999987</c:v>
                </c:pt>
                <c:pt idx="942">
                  <c:v>21.41</c:v>
                </c:pt>
                <c:pt idx="943">
                  <c:v>21.47</c:v>
                </c:pt>
                <c:pt idx="944">
                  <c:v>21.87</c:v>
                </c:pt>
                <c:pt idx="945">
                  <c:v>21.95</c:v>
                </c:pt>
                <c:pt idx="946">
                  <c:v>21.84</c:v>
                </c:pt>
                <c:pt idx="947">
                  <c:v>21.79</c:v>
                </c:pt>
                <c:pt idx="948">
                  <c:v>22.279999999999987</c:v>
                </c:pt>
                <c:pt idx="949">
                  <c:v>22.59</c:v>
                </c:pt>
                <c:pt idx="950">
                  <c:v>22.29</c:v>
                </c:pt>
                <c:pt idx="951">
                  <c:v>23.01</c:v>
                </c:pt>
                <c:pt idx="952">
                  <c:v>23.03</c:v>
                </c:pt>
                <c:pt idx="953">
                  <c:v>23.47</c:v>
                </c:pt>
                <c:pt idx="954">
                  <c:v>23.73</c:v>
                </c:pt>
                <c:pt idx="955">
                  <c:v>23.82</c:v>
                </c:pt>
                <c:pt idx="956">
                  <c:v>23.72</c:v>
                </c:pt>
                <c:pt idx="957">
                  <c:v>23.72</c:v>
                </c:pt>
                <c:pt idx="958">
                  <c:v>23.8</c:v>
                </c:pt>
                <c:pt idx="959">
                  <c:v>23.52</c:v>
                </c:pt>
                <c:pt idx="960">
                  <c:v>23.72</c:v>
                </c:pt>
                <c:pt idx="961">
                  <c:v>23.56</c:v>
                </c:pt>
                <c:pt idx="962">
                  <c:v>24.69</c:v>
                </c:pt>
                <c:pt idx="963">
                  <c:v>24.830000000000005</c:v>
                </c:pt>
                <c:pt idx="964">
                  <c:v>24.64</c:v>
                </c:pt>
                <c:pt idx="965">
                  <c:v>24.36</c:v>
                </c:pt>
                <c:pt idx="966">
                  <c:v>24.45</c:v>
                </c:pt>
                <c:pt idx="967">
                  <c:v>24.67</c:v>
                </c:pt>
                <c:pt idx="968">
                  <c:v>24.21</c:v>
                </c:pt>
                <c:pt idx="969">
                  <c:v>24.47</c:v>
                </c:pt>
                <c:pt idx="970">
                  <c:v>24.69</c:v>
                </c:pt>
                <c:pt idx="971">
                  <c:v>24.55</c:v>
                </c:pt>
                <c:pt idx="972">
                  <c:v>24.759999999999987</c:v>
                </c:pt>
                <c:pt idx="973">
                  <c:v>24.830000000000005</c:v>
                </c:pt>
                <c:pt idx="974">
                  <c:v>25.130000000000031</c:v>
                </c:pt>
                <c:pt idx="975">
                  <c:v>25.41</c:v>
                </c:pt>
                <c:pt idx="976">
                  <c:v>25.36</c:v>
                </c:pt>
                <c:pt idx="977">
                  <c:v>25.779999999999987</c:v>
                </c:pt>
                <c:pt idx="978">
                  <c:v>26.419999999999987</c:v>
                </c:pt>
                <c:pt idx="979">
                  <c:v>27.29</c:v>
                </c:pt>
                <c:pt idx="980">
                  <c:v>27.330000000000005</c:v>
                </c:pt>
                <c:pt idx="981">
                  <c:v>27.68</c:v>
                </c:pt>
                <c:pt idx="982">
                  <c:v>28.59</c:v>
                </c:pt>
                <c:pt idx="983">
                  <c:v>28.36</c:v>
                </c:pt>
                <c:pt idx="984">
                  <c:v>28.259999999999987</c:v>
                </c:pt>
                <c:pt idx="985">
                  <c:v>28.03</c:v>
                </c:pt>
                <c:pt idx="986">
                  <c:v>27.97</c:v>
                </c:pt>
                <c:pt idx="987">
                  <c:v>28.130000000000031</c:v>
                </c:pt>
                <c:pt idx="988">
                  <c:v>27.72</c:v>
                </c:pt>
                <c:pt idx="989">
                  <c:v>28.279999999999987</c:v>
                </c:pt>
                <c:pt idx="990">
                  <c:v>28.25</c:v>
                </c:pt>
                <c:pt idx="991">
                  <c:v>27.89</c:v>
                </c:pt>
                <c:pt idx="992">
                  <c:v>28.07</c:v>
                </c:pt>
                <c:pt idx="993">
                  <c:v>28.01</c:v>
                </c:pt>
                <c:pt idx="994">
                  <c:v>27.459999999999987</c:v>
                </c:pt>
                <c:pt idx="995">
                  <c:v>27.72</c:v>
                </c:pt>
                <c:pt idx="996">
                  <c:v>28.439999999999987</c:v>
                </c:pt>
                <c:pt idx="997">
                  <c:v>28.56</c:v>
                </c:pt>
                <c:pt idx="998">
                  <c:v>28.630000000000031</c:v>
                </c:pt>
                <c:pt idx="999">
                  <c:v>28.57</c:v>
                </c:pt>
                <c:pt idx="1000">
                  <c:v>28.330000000000005</c:v>
                </c:pt>
                <c:pt idx="1001">
                  <c:v>27.62</c:v>
                </c:pt>
                <c:pt idx="1002">
                  <c:v>26.97</c:v>
                </c:pt>
                <c:pt idx="1003">
                  <c:v>26.51</c:v>
                </c:pt>
                <c:pt idx="1004">
                  <c:v>26.66</c:v>
                </c:pt>
                <c:pt idx="1005">
                  <c:v>26.93</c:v>
                </c:pt>
                <c:pt idx="1006">
                  <c:v>27.08</c:v>
                </c:pt>
                <c:pt idx="1007">
                  <c:v>27.82</c:v>
                </c:pt>
                <c:pt idx="1008">
                  <c:v>27.84</c:v>
                </c:pt>
                <c:pt idx="1009">
                  <c:v>27.419999999999987</c:v>
                </c:pt>
                <c:pt idx="1010">
                  <c:v>26.99</c:v>
                </c:pt>
                <c:pt idx="1011">
                  <c:v>26.52</c:v>
                </c:pt>
                <c:pt idx="1012">
                  <c:v>26.51</c:v>
                </c:pt>
                <c:pt idx="1013">
                  <c:v>25.97</c:v>
                </c:pt>
                <c:pt idx="1014">
                  <c:v>25.69</c:v>
                </c:pt>
                <c:pt idx="1015">
                  <c:v>25.1</c:v>
                </c:pt>
                <c:pt idx="1016">
                  <c:v>25.34</c:v>
                </c:pt>
                <c:pt idx="1017">
                  <c:v>25.419999999999987</c:v>
                </c:pt>
                <c:pt idx="1018">
                  <c:v>25.3</c:v>
                </c:pt>
                <c:pt idx="1019">
                  <c:v>25.939999999999987</c:v>
                </c:pt>
                <c:pt idx="1020">
                  <c:v>25.3</c:v>
                </c:pt>
                <c:pt idx="1021">
                  <c:v>24.939999999999987</c:v>
                </c:pt>
                <c:pt idx="1022">
                  <c:v>25.6</c:v>
                </c:pt>
                <c:pt idx="1023">
                  <c:v>25.459999999999987</c:v>
                </c:pt>
                <c:pt idx="1024">
                  <c:v>25.52</c:v>
                </c:pt>
                <c:pt idx="1025">
                  <c:v>25.53</c:v>
                </c:pt>
                <c:pt idx="1026">
                  <c:v>25.68</c:v>
                </c:pt>
                <c:pt idx="1027">
                  <c:v>25.5</c:v>
                </c:pt>
                <c:pt idx="1028">
                  <c:v>25.43</c:v>
                </c:pt>
                <c:pt idx="1029">
                  <c:v>25.07</c:v>
                </c:pt>
                <c:pt idx="1030">
                  <c:v>25.479999999999986</c:v>
                </c:pt>
                <c:pt idx="1031">
                  <c:v>25.630000000000031</c:v>
                </c:pt>
                <c:pt idx="1032">
                  <c:v>25.99</c:v>
                </c:pt>
                <c:pt idx="1033">
                  <c:v>25.79</c:v>
                </c:pt>
                <c:pt idx="1034">
                  <c:v>25.93</c:v>
                </c:pt>
                <c:pt idx="1035">
                  <c:v>26.04</c:v>
                </c:pt>
                <c:pt idx="1036">
                  <c:v>25.84</c:v>
                </c:pt>
                <c:pt idx="1037">
                  <c:v>25.85</c:v>
                </c:pt>
                <c:pt idx="1038">
                  <c:v>25.55</c:v>
                </c:pt>
                <c:pt idx="1039">
                  <c:v>24.93</c:v>
                </c:pt>
                <c:pt idx="1040">
                  <c:v>25.330000000000005</c:v>
                </c:pt>
                <c:pt idx="1041">
                  <c:v>24.84</c:v>
                </c:pt>
                <c:pt idx="1042">
                  <c:v>24.57</c:v>
                </c:pt>
                <c:pt idx="1043">
                  <c:v>24.47</c:v>
                </c:pt>
                <c:pt idx="1044">
                  <c:v>24.51</c:v>
                </c:pt>
                <c:pt idx="1045">
                  <c:v>24.34</c:v>
                </c:pt>
                <c:pt idx="1046">
                  <c:v>24.9</c:v>
                </c:pt>
                <c:pt idx="1047">
                  <c:v>24.89</c:v>
                </c:pt>
                <c:pt idx="1048">
                  <c:v>24.919999999999987</c:v>
                </c:pt>
                <c:pt idx="1049">
                  <c:v>24.91</c:v>
                </c:pt>
              </c:numCache>
            </c:numRef>
          </c:val>
        </c:ser>
        <c:ser>
          <c:idx val="2"/>
          <c:order val="2"/>
          <c:tx>
            <c:strRef>
              <c:f>CEPEA_13092016000925!$H$5</c:f>
              <c:strCache>
                <c:ptCount val="1"/>
                <c:pt idx="0">
                  <c:v>Preço à vista do Milho</c:v>
                </c:pt>
              </c:strCache>
            </c:strRef>
          </c:tx>
          <c:marker>
            <c:symbol val="none"/>
          </c:marker>
          <c:cat>
            <c:strRef>
              <c:f>CEPEA_13092016000925!$E$6:$E$1055</c:f>
              <c:strCache>
                <c:ptCount val="1050"/>
                <c:pt idx="0">
                  <c:v>08/06/2012</c:v>
                </c:pt>
                <c:pt idx="1">
                  <c:v>11/06/2012</c:v>
                </c:pt>
                <c:pt idx="2">
                  <c:v>12/06/2012</c:v>
                </c:pt>
                <c:pt idx="3">
                  <c:v>13/06/2012</c:v>
                </c:pt>
                <c:pt idx="4">
                  <c:v>14/06/2012</c:v>
                </c:pt>
                <c:pt idx="5">
                  <c:v>15/06/2012</c:v>
                </c:pt>
                <c:pt idx="6">
                  <c:v>18/06/2012</c:v>
                </c:pt>
                <c:pt idx="7">
                  <c:v>19/06/2012</c:v>
                </c:pt>
                <c:pt idx="8">
                  <c:v>20/06/2012</c:v>
                </c:pt>
                <c:pt idx="9">
                  <c:v>21/06/2012</c:v>
                </c:pt>
                <c:pt idx="10">
                  <c:v>22/06/2012</c:v>
                </c:pt>
                <c:pt idx="11">
                  <c:v>25/06/2012</c:v>
                </c:pt>
                <c:pt idx="12">
                  <c:v>26/06/2012</c:v>
                </c:pt>
                <c:pt idx="13">
                  <c:v>27/06/2012</c:v>
                </c:pt>
                <c:pt idx="14">
                  <c:v>28/06/2012</c:v>
                </c:pt>
                <c:pt idx="15">
                  <c:v>29/06/2012</c:v>
                </c:pt>
                <c:pt idx="16">
                  <c:v>02/07/2012</c:v>
                </c:pt>
                <c:pt idx="17">
                  <c:v>03/07/2012</c:v>
                </c:pt>
                <c:pt idx="18">
                  <c:v>04/07/2012</c:v>
                </c:pt>
                <c:pt idx="19">
                  <c:v>05/07/2012</c:v>
                </c:pt>
                <c:pt idx="20">
                  <c:v>06/07/2012</c:v>
                </c:pt>
                <c:pt idx="21">
                  <c:v>10/07/2012</c:v>
                </c:pt>
                <c:pt idx="22">
                  <c:v>11/07/2012</c:v>
                </c:pt>
                <c:pt idx="23">
                  <c:v>12/07/2012</c:v>
                </c:pt>
                <c:pt idx="24">
                  <c:v>13/07/2012</c:v>
                </c:pt>
                <c:pt idx="25">
                  <c:v>16/07/2012</c:v>
                </c:pt>
                <c:pt idx="26">
                  <c:v>17/07/2012</c:v>
                </c:pt>
                <c:pt idx="27">
                  <c:v>18/07/2012</c:v>
                </c:pt>
                <c:pt idx="28">
                  <c:v>19/07/2012</c:v>
                </c:pt>
                <c:pt idx="29">
                  <c:v>20/07/2012</c:v>
                </c:pt>
                <c:pt idx="30">
                  <c:v>23/07/2012</c:v>
                </c:pt>
                <c:pt idx="31">
                  <c:v>24/07/2012</c:v>
                </c:pt>
                <c:pt idx="32">
                  <c:v>25/07/2012</c:v>
                </c:pt>
                <c:pt idx="33">
                  <c:v>26/07/2012</c:v>
                </c:pt>
                <c:pt idx="34">
                  <c:v>27/07/2012</c:v>
                </c:pt>
                <c:pt idx="35">
                  <c:v>30/07/2012</c:v>
                </c:pt>
                <c:pt idx="36">
                  <c:v>31/07/2012</c:v>
                </c:pt>
                <c:pt idx="37">
                  <c:v>01/08/2012</c:v>
                </c:pt>
                <c:pt idx="38">
                  <c:v>02/08/2012</c:v>
                </c:pt>
                <c:pt idx="39">
                  <c:v>03/08/2012</c:v>
                </c:pt>
                <c:pt idx="40">
                  <c:v>06/08/2012</c:v>
                </c:pt>
                <c:pt idx="41">
                  <c:v>07/08/2012</c:v>
                </c:pt>
                <c:pt idx="42">
                  <c:v>08/08/2012</c:v>
                </c:pt>
                <c:pt idx="43">
                  <c:v>09/08/2012</c:v>
                </c:pt>
                <c:pt idx="44">
                  <c:v>10/08/2012</c:v>
                </c:pt>
                <c:pt idx="45">
                  <c:v>13/08/2012</c:v>
                </c:pt>
                <c:pt idx="46">
                  <c:v>14/08/2012</c:v>
                </c:pt>
                <c:pt idx="47">
                  <c:v>15/08/2012</c:v>
                </c:pt>
                <c:pt idx="48">
                  <c:v>16/08/2012</c:v>
                </c:pt>
                <c:pt idx="49">
                  <c:v>17/08/2012</c:v>
                </c:pt>
                <c:pt idx="50">
                  <c:v>20/08/2012</c:v>
                </c:pt>
                <c:pt idx="51">
                  <c:v>21/08/2012</c:v>
                </c:pt>
                <c:pt idx="52">
                  <c:v>22/08/2012</c:v>
                </c:pt>
                <c:pt idx="53">
                  <c:v>23/08/2012</c:v>
                </c:pt>
                <c:pt idx="54">
                  <c:v>24/08/2012</c:v>
                </c:pt>
                <c:pt idx="55">
                  <c:v>27/08/2012</c:v>
                </c:pt>
                <c:pt idx="56">
                  <c:v>28/08/2012</c:v>
                </c:pt>
                <c:pt idx="57">
                  <c:v>29/08/2012</c:v>
                </c:pt>
                <c:pt idx="58">
                  <c:v>30/08/2012</c:v>
                </c:pt>
                <c:pt idx="59">
                  <c:v>31/08/2012</c:v>
                </c:pt>
                <c:pt idx="60">
                  <c:v>03/09/2012</c:v>
                </c:pt>
                <c:pt idx="61">
                  <c:v>04/09/2012</c:v>
                </c:pt>
                <c:pt idx="62">
                  <c:v>05/09/2012</c:v>
                </c:pt>
                <c:pt idx="63">
                  <c:v>06/09/2012</c:v>
                </c:pt>
                <c:pt idx="64">
                  <c:v>10/09/2012</c:v>
                </c:pt>
                <c:pt idx="65">
                  <c:v>11/09/2012</c:v>
                </c:pt>
                <c:pt idx="66">
                  <c:v>12/09/2012</c:v>
                </c:pt>
                <c:pt idx="67">
                  <c:v>13/09/2012</c:v>
                </c:pt>
                <c:pt idx="68">
                  <c:v>14/09/2012</c:v>
                </c:pt>
                <c:pt idx="69">
                  <c:v>17/09/2012</c:v>
                </c:pt>
                <c:pt idx="70">
                  <c:v>18/09/2012</c:v>
                </c:pt>
                <c:pt idx="71">
                  <c:v>19/09/2012</c:v>
                </c:pt>
                <c:pt idx="72">
                  <c:v>20/09/2012</c:v>
                </c:pt>
                <c:pt idx="73">
                  <c:v>21/09/2012</c:v>
                </c:pt>
                <c:pt idx="74">
                  <c:v>24/09/2012</c:v>
                </c:pt>
                <c:pt idx="75">
                  <c:v>25/09/2012</c:v>
                </c:pt>
                <c:pt idx="76">
                  <c:v>26/09/2012</c:v>
                </c:pt>
                <c:pt idx="77">
                  <c:v>27/09/2012</c:v>
                </c:pt>
                <c:pt idx="78">
                  <c:v>28/09/2012</c:v>
                </c:pt>
                <c:pt idx="79">
                  <c:v>01/10/2012</c:v>
                </c:pt>
                <c:pt idx="80">
                  <c:v>02/10/2012</c:v>
                </c:pt>
                <c:pt idx="81">
                  <c:v>03/10/2012</c:v>
                </c:pt>
                <c:pt idx="82">
                  <c:v>04/10/2012</c:v>
                </c:pt>
                <c:pt idx="83">
                  <c:v>05/10/2012</c:v>
                </c:pt>
                <c:pt idx="84">
                  <c:v>08/10/2012</c:v>
                </c:pt>
                <c:pt idx="85">
                  <c:v>09/10/2012</c:v>
                </c:pt>
                <c:pt idx="86">
                  <c:v>10/10/2012</c:v>
                </c:pt>
                <c:pt idx="87">
                  <c:v>11/10/2012</c:v>
                </c:pt>
                <c:pt idx="88">
                  <c:v>15/10/2012</c:v>
                </c:pt>
                <c:pt idx="89">
                  <c:v>16/10/2012</c:v>
                </c:pt>
                <c:pt idx="90">
                  <c:v>17/10/2012</c:v>
                </c:pt>
                <c:pt idx="91">
                  <c:v>18/10/2012</c:v>
                </c:pt>
                <c:pt idx="92">
                  <c:v>19/10/2012</c:v>
                </c:pt>
                <c:pt idx="93">
                  <c:v>22/10/2012</c:v>
                </c:pt>
                <c:pt idx="94">
                  <c:v>23/10/2012</c:v>
                </c:pt>
                <c:pt idx="95">
                  <c:v>24/10/2012</c:v>
                </c:pt>
                <c:pt idx="96">
                  <c:v>25/10/2012</c:v>
                </c:pt>
                <c:pt idx="97">
                  <c:v>26/10/2012</c:v>
                </c:pt>
                <c:pt idx="98">
                  <c:v>29/10/2012</c:v>
                </c:pt>
                <c:pt idx="99">
                  <c:v>30/10/2012</c:v>
                </c:pt>
                <c:pt idx="100">
                  <c:v>31/10/2012</c:v>
                </c:pt>
                <c:pt idx="101">
                  <c:v>01/11/2012</c:v>
                </c:pt>
                <c:pt idx="102">
                  <c:v>05/11/2012</c:v>
                </c:pt>
                <c:pt idx="103">
                  <c:v>06/11/2012</c:v>
                </c:pt>
                <c:pt idx="104">
                  <c:v>07/11/2012</c:v>
                </c:pt>
                <c:pt idx="105">
                  <c:v>08/11/2012</c:v>
                </c:pt>
                <c:pt idx="106">
                  <c:v>09/11/2012</c:v>
                </c:pt>
                <c:pt idx="107">
                  <c:v>13/11/2012</c:v>
                </c:pt>
                <c:pt idx="108">
                  <c:v>14/11/2012</c:v>
                </c:pt>
                <c:pt idx="109">
                  <c:v>16/11/2012</c:v>
                </c:pt>
                <c:pt idx="110">
                  <c:v>19/11/2012</c:v>
                </c:pt>
                <c:pt idx="111">
                  <c:v>21/11/2012</c:v>
                </c:pt>
                <c:pt idx="112">
                  <c:v>22/11/2012</c:v>
                </c:pt>
                <c:pt idx="113">
                  <c:v>23/11/2012</c:v>
                </c:pt>
                <c:pt idx="114">
                  <c:v>26/11/2012</c:v>
                </c:pt>
                <c:pt idx="115">
                  <c:v>27/11/2012</c:v>
                </c:pt>
                <c:pt idx="116">
                  <c:v>28/11/2012</c:v>
                </c:pt>
                <c:pt idx="117">
                  <c:v>29/11/2012</c:v>
                </c:pt>
                <c:pt idx="118">
                  <c:v>30/11/2012</c:v>
                </c:pt>
                <c:pt idx="119">
                  <c:v>03/12/2012</c:v>
                </c:pt>
                <c:pt idx="120">
                  <c:v>04/12/2012</c:v>
                </c:pt>
                <c:pt idx="121">
                  <c:v>05/12/2012</c:v>
                </c:pt>
                <c:pt idx="122">
                  <c:v>06/12/2012</c:v>
                </c:pt>
                <c:pt idx="123">
                  <c:v>07/12/2012</c:v>
                </c:pt>
                <c:pt idx="124">
                  <c:v>10/12/2012</c:v>
                </c:pt>
                <c:pt idx="125">
                  <c:v>11/12/2012</c:v>
                </c:pt>
                <c:pt idx="126">
                  <c:v>12/12/2012</c:v>
                </c:pt>
                <c:pt idx="127">
                  <c:v>13/12/2012</c:v>
                </c:pt>
                <c:pt idx="128">
                  <c:v>14/12/2012</c:v>
                </c:pt>
                <c:pt idx="129">
                  <c:v>17/12/2012</c:v>
                </c:pt>
                <c:pt idx="130">
                  <c:v>18/12/2012</c:v>
                </c:pt>
                <c:pt idx="131">
                  <c:v>19/12/2012</c:v>
                </c:pt>
                <c:pt idx="132">
                  <c:v>20/12/2012</c:v>
                </c:pt>
                <c:pt idx="133">
                  <c:v>21/12/2012</c:v>
                </c:pt>
                <c:pt idx="134">
                  <c:v>26/12/2012</c:v>
                </c:pt>
                <c:pt idx="135">
                  <c:v>27/12/2012</c:v>
                </c:pt>
                <c:pt idx="136">
                  <c:v>28/12/2012</c:v>
                </c:pt>
                <c:pt idx="137">
                  <c:v>02/01/2013</c:v>
                </c:pt>
                <c:pt idx="138">
                  <c:v>03/01/2013</c:v>
                </c:pt>
                <c:pt idx="139">
                  <c:v>04/01/2013</c:v>
                </c:pt>
                <c:pt idx="140">
                  <c:v>07/01/2013</c:v>
                </c:pt>
                <c:pt idx="141">
                  <c:v>08/01/2013</c:v>
                </c:pt>
                <c:pt idx="142">
                  <c:v>09/01/2013</c:v>
                </c:pt>
                <c:pt idx="143">
                  <c:v>10/01/2013</c:v>
                </c:pt>
                <c:pt idx="144">
                  <c:v>11/01/2013</c:v>
                </c:pt>
                <c:pt idx="145">
                  <c:v>14/01/2013</c:v>
                </c:pt>
                <c:pt idx="146">
                  <c:v>15/01/2013</c:v>
                </c:pt>
                <c:pt idx="147">
                  <c:v>16/01/2013</c:v>
                </c:pt>
                <c:pt idx="148">
                  <c:v>17/01/2013</c:v>
                </c:pt>
                <c:pt idx="149">
                  <c:v>18/01/2013</c:v>
                </c:pt>
                <c:pt idx="150">
                  <c:v>21/01/2013</c:v>
                </c:pt>
                <c:pt idx="151">
                  <c:v>22/01/2013</c:v>
                </c:pt>
                <c:pt idx="152">
                  <c:v>23/01/2013</c:v>
                </c:pt>
                <c:pt idx="153">
                  <c:v>24/01/2013</c:v>
                </c:pt>
                <c:pt idx="154">
                  <c:v>28/01/2013</c:v>
                </c:pt>
                <c:pt idx="155">
                  <c:v>29/01/2013</c:v>
                </c:pt>
                <c:pt idx="156">
                  <c:v>30/01/2013</c:v>
                </c:pt>
                <c:pt idx="157">
                  <c:v>31/01/2013</c:v>
                </c:pt>
                <c:pt idx="158">
                  <c:v>01/02/2013</c:v>
                </c:pt>
                <c:pt idx="159">
                  <c:v>04/02/2013</c:v>
                </c:pt>
                <c:pt idx="160">
                  <c:v>05/02/2013</c:v>
                </c:pt>
                <c:pt idx="161">
                  <c:v>06/02/2013</c:v>
                </c:pt>
                <c:pt idx="162">
                  <c:v>07/02/2013</c:v>
                </c:pt>
                <c:pt idx="163">
                  <c:v>08/02/2013</c:v>
                </c:pt>
                <c:pt idx="164">
                  <c:v>13/02/2013</c:v>
                </c:pt>
                <c:pt idx="165">
                  <c:v>14/02/2013</c:v>
                </c:pt>
                <c:pt idx="166">
                  <c:v>15/02/2013</c:v>
                </c:pt>
                <c:pt idx="167">
                  <c:v>18/02/2013</c:v>
                </c:pt>
                <c:pt idx="168">
                  <c:v>19/02/2013</c:v>
                </c:pt>
                <c:pt idx="169">
                  <c:v>20/02/2013</c:v>
                </c:pt>
                <c:pt idx="170">
                  <c:v>21/02/2013</c:v>
                </c:pt>
                <c:pt idx="171">
                  <c:v>22/02/2013</c:v>
                </c:pt>
                <c:pt idx="172">
                  <c:v>25/02/2013</c:v>
                </c:pt>
                <c:pt idx="173">
                  <c:v>26/02/2013</c:v>
                </c:pt>
                <c:pt idx="174">
                  <c:v>27/02/2013</c:v>
                </c:pt>
                <c:pt idx="175">
                  <c:v>28/02/2013</c:v>
                </c:pt>
                <c:pt idx="176">
                  <c:v>01/03/2013</c:v>
                </c:pt>
                <c:pt idx="177">
                  <c:v>04/03/2013</c:v>
                </c:pt>
                <c:pt idx="178">
                  <c:v>05/03/2013</c:v>
                </c:pt>
                <c:pt idx="179">
                  <c:v>06/03/2013</c:v>
                </c:pt>
                <c:pt idx="180">
                  <c:v>07/03/2013</c:v>
                </c:pt>
                <c:pt idx="181">
                  <c:v>08/03/2013</c:v>
                </c:pt>
                <c:pt idx="182">
                  <c:v>11/03/2013</c:v>
                </c:pt>
                <c:pt idx="183">
                  <c:v>12/03/2013</c:v>
                </c:pt>
                <c:pt idx="184">
                  <c:v>13/03/2013</c:v>
                </c:pt>
                <c:pt idx="185">
                  <c:v>14/03/2013</c:v>
                </c:pt>
                <c:pt idx="186">
                  <c:v>15/03/2013</c:v>
                </c:pt>
                <c:pt idx="187">
                  <c:v>18/03/2013</c:v>
                </c:pt>
                <c:pt idx="188">
                  <c:v>19/03/2013</c:v>
                </c:pt>
                <c:pt idx="189">
                  <c:v>20/03/2013</c:v>
                </c:pt>
                <c:pt idx="190">
                  <c:v>21/03/2013</c:v>
                </c:pt>
                <c:pt idx="191">
                  <c:v>22/03/2013</c:v>
                </c:pt>
                <c:pt idx="192">
                  <c:v>25/03/2013</c:v>
                </c:pt>
                <c:pt idx="193">
                  <c:v>26/03/2013</c:v>
                </c:pt>
                <c:pt idx="194">
                  <c:v>27/03/2013</c:v>
                </c:pt>
                <c:pt idx="195">
                  <c:v>28/03/2013</c:v>
                </c:pt>
                <c:pt idx="196">
                  <c:v>01/04/2013</c:v>
                </c:pt>
                <c:pt idx="197">
                  <c:v>02/04/2013</c:v>
                </c:pt>
                <c:pt idx="198">
                  <c:v>03/04/2013</c:v>
                </c:pt>
                <c:pt idx="199">
                  <c:v>04/04/2013</c:v>
                </c:pt>
                <c:pt idx="200">
                  <c:v>05/04/2013</c:v>
                </c:pt>
                <c:pt idx="201">
                  <c:v>08/04/2013</c:v>
                </c:pt>
                <c:pt idx="202">
                  <c:v>09/04/2013</c:v>
                </c:pt>
                <c:pt idx="203">
                  <c:v>10/04/2013</c:v>
                </c:pt>
                <c:pt idx="204">
                  <c:v>11/04/2013</c:v>
                </c:pt>
                <c:pt idx="205">
                  <c:v>12/04/2013</c:v>
                </c:pt>
                <c:pt idx="206">
                  <c:v>15/04/2013</c:v>
                </c:pt>
                <c:pt idx="207">
                  <c:v>16/04/2013</c:v>
                </c:pt>
                <c:pt idx="208">
                  <c:v>17/04/2013</c:v>
                </c:pt>
                <c:pt idx="209">
                  <c:v>18/04/2013</c:v>
                </c:pt>
                <c:pt idx="210">
                  <c:v>19/04/2013</c:v>
                </c:pt>
                <c:pt idx="211">
                  <c:v>22/04/2013</c:v>
                </c:pt>
                <c:pt idx="212">
                  <c:v>23/04/2013</c:v>
                </c:pt>
                <c:pt idx="213">
                  <c:v>24/04/2013</c:v>
                </c:pt>
                <c:pt idx="214">
                  <c:v>25/04/2013</c:v>
                </c:pt>
                <c:pt idx="215">
                  <c:v>26/04/2013</c:v>
                </c:pt>
                <c:pt idx="216">
                  <c:v>29/04/2013</c:v>
                </c:pt>
                <c:pt idx="217">
                  <c:v>30/04/2013</c:v>
                </c:pt>
                <c:pt idx="218">
                  <c:v>02/05/2013</c:v>
                </c:pt>
                <c:pt idx="219">
                  <c:v>03/05/2013</c:v>
                </c:pt>
                <c:pt idx="220">
                  <c:v>06/05/2013</c:v>
                </c:pt>
                <c:pt idx="221">
                  <c:v>07/05/2013</c:v>
                </c:pt>
                <c:pt idx="222">
                  <c:v>08/05/2013</c:v>
                </c:pt>
                <c:pt idx="223">
                  <c:v>09/05/2013</c:v>
                </c:pt>
                <c:pt idx="224">
                  <c:v>10/05/2013</c:v>
                </c:pt>
                <c:pt idx="225">
                  <c:v>13/05/2013</c:v>
                </c:pt>
                <c:pt idx="226">
                  <c:v>14/05/2013</c:v>
                </c:pt>
                <c:pt idx="227">
                  <c:v>15/05/2013</c:v>
                </c:pt>
                <c:pt idx="228">
                  <c:v>16/05/2013</c:v>
                </c:pt>
                <c:pt idx="229">
                  <c:v>17/05/2013</c:v>
                </c:pt>
                <c:pt idx="230">
                  <c:v>20/05/2013</c:v>
                </c:pt>
                <c:pt idx="231">
                  <c:v>21/05/2013</c:v>
                </c:pt>
                <c:pt idx="232">
                  <c:v>22/05/2013</c:v>
                </c:pt>
                <c:pt idx="233">
                  <c:v>23/05/2013</c:v>
                </c:pt>
                <c:pt idx="234">
                  <c:v>24/05/2013</c:v>
                </c:pt>
                <c:pt idx="235">
                  <c:v>27/05/2013</c:v>
                </c:pt>
                <c:pt idx="236">
                  <c:v>28/05/2013</c:v>
                </c:pt>
                <c:pt idx="237">
                  <c:v>29/05/2013</c:v>
                </c:pt>
                <c:pt idx="238">
                  <c:v>31/05/2013</c:v>
                </c:pt>
                <c:pt idx="239">
                  <c:v>03/06/2013</c:v>
                </c:pt>
                <c:pt idx="240">
                  <c:v>04/06/2013</c:v>
                </c:pt>
                <c:pt idx="241">
                  <c:v>05/06/2013</c:v>
                </c:pt>
                <c:pt idx="242">
                  <c:v>06/06/2013</c:v>
                </c:pt>
                <c:pt idx="243">
                  <c:v>07/06/2013</c:v>
                </c:pt>
                <c:pt idx="244">
                  <c:v>10/06/2013</c:v>
                </c:pt>
                <c:pt idx="245">
                  <c:v>11/06/2013</c:v>
                </c:pt>
                <c:pt idx="246">
                  <c:v>12/06/2013</c:v>
                </c:pt>
                <c:pt idx="247">
                  <c:v>13/06/2013</c:v>
                </c:pt>
                <c:pt idx="248">
                  <c:v>14/06/2013</c:v>
                </c:pt>
                <c:pt idx="249">
                  <c:v>17/06/2013</c:v>
                </c:pt>
                <c:pt idx="250">
                  <c:v>18/06/2013</c:v>
                </c:pt>
                <c:pt idx="251">
                  <c:v>19/06/2013</c:v>
                </c:pt>
                <c:pt idx="252">
                  <c:v>20/06/2013</c:v>
                </c:pt>
                <c:pt idx="253">
                  <c:v>21/06/2013</c:v>
                </c:pt>
                <c:pt idx="254">
                  <c:v>24/06/2013</c:v>
                </c:pt>
                <c:pt idx="255">
                  <c:v>25/06/2013</c:v>
                </c:pt>
                <c:pt idx="256">
                  <c:v>26/06/2013</c:v>
                </c:pt>
                <c:pt idx="257">
                  <c:v>27/06/2013</c:v>
                </c:pt>
                <c:pt idx="258">
                  <c:v>28/06/2013</c:v>
                </c:pt>
                <c:pt idx="259">
                  <c:v>01/07/2013</c:v>
                </c:pt>
                <c:pt idx="260">
                  <c:v>02/07/2013</c:v>
                </c:pt>
                <c:pt idx="261">
                  <c:v>03/07/2013</c:v>
                </c:pt>
                <c:pt idx="262">
                  <c:v>04/07/2013</c:v>
                </c:pt>
                <c:pt idx="263">
                  <c:v>05/07/2013</c:v>
                </c:pt>
                <c:pt idx="264">
                  <c:v>08/07/2013</c:v>
                </c:pt>
                <c:pt idx="265">
                  <c:v>10/07/2013</c:v>
                </c:pt>
                <c:pt idx="266">
                  <c:v>11/07/2013</c:v>
                </c:pt>
                <c:pt idx="267">
                  <c:v>12/07/2013</c:v>
                </c:pt>
                <c:pt idx="268">
                  <c:v>15/07/2013</c:v>
                </c:pt>
                <c:pt idx="269">
                  <c:v>16/07/2013</c:v>
                </c:pt>
                <c:pt idx="270">
                  <c:v>17/07/2013</c:v>
                </c:pt>
                <c:pt idx="271">
                  <c:v>18/07/2013</c:v>
                </c:pt>
                <c:pt idx="272">
                  <c:v>19/07/2013</c:v>
                </c:pt>
                <c:pt idx="273">
                  <c:v>22/07/2013</c:v>
                </c:pt>
                <c:pt idx="274">
                  <c:v>23/07/2013</c:v>
                </c:pt>
                <c:pt idx="275">
                  <c:v>24/07/2013</c:v>
                </c:pt>
                <c:pt idx="276">
                  <c:v>25/07/2013</c:v>
                </c:pt>
                <c:pt idx="277">
                  <c:v>26/07/2013</c:v>
                </c:pt>
                <c:pt idx="278">
                  <c:v>29/07/2013</c:v>
                </c:pt>
                <c:pt idx="279">
                  <c:v>31/07/2013</c:v>
                </c:pt>
                <c:pt idx="280">
                  <c:v>01/08/2013</c:v>
                </c:pt>
                <c:pt idx="281">
                  <c:v>02/08/2013</c:v>
                </c:pt>
                <c:pt idx="282">
                  <c:v>05/08/2013</c:v>
                </c:pt>
                <c:pt idx="283">
                  <c:v>06/08/2013</c:v>
                </c:pt>
                <c:pt idx="284">
                  <c:v>07/08/2013</c:v>
                </c:pt>
                <c:pt idx="285">
                  <c:v>08/08/2013</c:v>
                </c:pt>
                <c:pt idx="286">
                  <c:v>09/08/2013</c:v>
                </c:pt>
                <c:pt idx="287">
                  <c:v>12/08/2013</c:v>
                </c:pt>
                <c:pt idx="288">
                  <c:v>13/08/2013</c:v>
                </c:pt>
                <c:pt idx="289">
                  <c:v>14/08/2013</c:v>
                </c:pt>
                <c:pt idx="290">
                  <c:v>15/08/2013</c:v>
                </c:pt>
                <c:pt idx="291">
                  <c:v>16/08/2013</c:v>
                </c:pt>
                <c:pt idx="292">
                  <c:v>19/08/2013</c:v>
                </c:pt>
                <c:pt idx="293">
                  <c:v>20/08/2013</c:v>
                </c:pt>
                <c:pt idx="294">
                  <c:v>21/08/2013</c:v>
                </c:pt>
                <c:pt idx="295">
                  <c:v>22/08/2013</c:v>
                </c:pt>
                <c:pt idx="296">
                  <c:v>23/08/2013</c:v>
                </c:pt>
                <c:pt idx="297">
                  <c:v>26/08/2013</c:v>
                </c:pt>
                <c:pt idx="298">
                  <c:v>27/08/2013</c:v>
                </c:pt>
                <c:pt idx="299">
                  <c:v>28/08/2013</c:v>
                </c:pt>
                <c:pt idx="300">
                  <c:v>29/08/2013</c:v>
                </c:pt>
                <c:pt idx="301">
                  <c:v>30/08/2013</c:v>
                </c:pt>
                <c:pt idx="302">
                  <c:v>02/09/2013</c:v>
                </c:pt>
                <c:pt idx="303">
                  <c:v>03/09/2013</c:v>
                </c:pt>
                <c:pt idx="304">
                  <c:v>04/09/2013</c:v>
                </c:pt>
                <c:pt idx="305">
                  <c:v>05/09/2013</c:v>
                </c:pt>
                <c:pt idx="306">
                  <c:v>06/09/2013</c:v>
                </c:pt>
                <c:pt idx="307">
                  <c:v>09/09/2013</c:v>
                </c:pt>
                <c:pt idx="308">
                  <c:v>10/09/2013</c:v>
                </c:pt>
                <c:pt idx="309">
                  <c:v>11/09/2013</c:v>
                </c:pt>
                <c:pt idx="310">
                  <c:v>12/09/2013</c:v>
                </c:pt>
                <c:pt idx="311">
                  <c:v>13/09/2013</c:v>
                </c:pt>
                <c:pt idx="312">
                  <c:v>16/09/2013</c:v>
                </c:pt>
                <c:pt idx="313">
                  <c:v>17/09/2013</c:v>
                </c:pt>
                <c:pt idx="314">
                  <c:v>18/09/2013</c:v>
                </c:pt>
                <c:pt idx="315">
                  <c:v>19/09/2013</c:v>
                </c:pt>
                <c:pt idx="316">
                  <c:v>20/09/2013</c:v>
                </c:pt>
                <c:pt idx="317">
                  <c:v>23/09/2013</c:v>
                </c:pt>
                <c:pt idx="318">
                  <c:v>24/09/2013</c:v>
                </c:pt>
                <c:pt idx="319">
                  <c:v>25/09/2013</c:v>
                </c:pt>
                <c:pt idx="320">
                  <c:v>26/09/2013</c:v>
                </c:pt>
                <c:pt idx="321">
                  <c:v>27/09/2013</c:v>
                </c:pt>
                <c:pt idx="322">
                  <c:v>30/09/2013</c:v>
                </c:pt>
                <c:pt idx="323">
                  <c:v>01/10/2013</c:v>
                </c:pt>
                <c:pt idx="324">
                  <c:v>02/10/2013</c:v>
                </c:pt>
                <c:pt idx="325">
                  <c:v>03/10/2013</c:v>
                </c:pt>
                <c:pt idx="326">
                  <c:v>04/10/2013</c:v>
                </c:pt>
                <c:pt idx="327">
                  <c:v>07/10/2013</c:v>
                </c:pt>
                <c:pt idx="328">
                  <c:v>08/10/2013</c:v>
                </c:pt>
                <c:pt idx="329">
                  <c:v>09/10/2013</c:v>
                </c:pt>
                <c:pt idx="330">
                  <c:v>10/10/2013</c:v>
                </c:pt>
                <c:pt idx="331">
                  <c:v>11/10/2013</c:v>
                </c:pt>
                <c:pt idx="332">
                  <c:v>14/10/2013</c:v>
                </c:pt>
                <c:pt idx="333">
                  <c:v>15/10/2013</c:v>
                </c:pt>
                <c:pt idx="334">
                  <c:v>16/10/2013</c:v>
                </c:pt>
                <c:pt idx="335">
                  <c:v>17/10/2013</c:v>
                </c:pt>
                <c:pt idx="336">
                  <c:v>18/10/2013</c:v>
                </c:pt>
                <c:pt idx="337">
                  <c:v>21/10/2013</c:v>
                </c:pt>
                <c:pt idx="338">
                  <c:v>22/10/2013</c:v>
                </c:pt>
                <c:pt idx="339">
                  <c:v>23/10/2013</c:v>
                </c:pt>
                <c:pt idx="340">
                  <c:v>24/10/2013</c:v>
                </c:pt>
                <c:pt idx="341">
                  <c:v>25/10/2013</c:v>
                </c:pt>
                <c:pt idx="342">
                  <c:v>28/10/2013</c:v>
                </c:pt>
                <c:pt idx="343">
                  <c:v>29/10/2013</c:v>
                </c:pt>
                <c:pt idx="344">
                  <c:v>30/10/2013</c:v>
                </c:pt>
                <c:pt idx="345">
                  <c:v>31/10/2013</c:v>
                </c:pt>
                <c:pt idx="346">
                  <c:v>01/11/2013</c:v>
                </c:pt>
                <c:pt idx="347">
                  <c:v>04/11/2013</c:v>
                </c:pt>
                <c:pt idx="348">
                  <c:v>05/11/2013</c:v>
                </c:pt>
                <c:pt idx="349">
                  <c:v>06/11/2013</c:v>
                </c:pt>
                <c:pt idx="350">
                  <c:v>07/11/2013</c:v>
                </c:pt>
                <c:pt idx="351">
                  <c:v>08/11/2013</c:v>
                </c:pt>
                <c:pt idx="352">
                  <c:v>11/11/2013</c:v>
                </c:pt>
                <c:pt idx="353">
                  <c:v>12/11/2013</c:v>
                </c:pt>
                <c:pt idx="354">
                  <c:v>13/11/2013</c:v>
                </c:pt>
                <c:pt idx="355">
                  <c:v>14/11/2013</c:v>
                </c:pt>
                <c:pt idx="356">
                  <c:v>18/11/2013</c:v>
                </c:pt>
                <c:pt idx="357">
                  <c:v>19/11/2013</c:v>
                </c:pt>
                <c:pt idx="358">
                  <c:v>21/11/2013</c:v>
                </c:pt>
                <c:pt idx="359">
                  <c:v>22/11/2013</c:v>
                </c:pt>
                <c:pt idx="360">
                  <c:v>25/11/2013</c:v>
                </c:pt>
                <c:pt idx="361">
                  <c:v>26/11/2013</c:v>
                </c:pt>
                <c:pt idx="362">
                  <c:v>27/11/2013</c:v>
                </c:pt>
                <c:pt idx="363">
                  <c:v>28/11/2013</c:v>
                </c:pt>
                <c:pt idx="364">
                  <c:v>29/11/2013</c:v>
                </c:pt>
                <c:pt idx="365">
                  <c:v>02/12/2013</c:v>
                </c:pt>
                <c:pt idx="366">
                  <c:v>03/12/2013</c:v>
                </c:pt>
                <c:pt idx="367">
                  <c:v>04/12/2013</c:v>
                </c:pt>
                <c:pt idx="368">
                  <c:v>05/12/2013</c:v>
                </c:pt>
                <c:pt idx="369">
                  <c:v>06/12/2013</c:v>
                </c:pt>
                <c:pt idx="370">
                  <c:v>09/12/2013</c:v>
                </c:pt>
                <c:pt idx="371">
                  <c:v>10/12/2013</c:v>
                </c:pt>
                <c:pt idx="372">
                  <c:v>11/12/2013</c:v>
                </c:pt>
                <c:pt idx="373">
                  <c:v>12/12/2013</c:v>
                </c:pt>
                <c:pt idx="374">
                  <c:v>13/12/2013</c:v>
                </c:pt>
                <c:pt idx="375">
                  <c:v>16/12/2013</c:v>
                </c:pt>
                <c:pt idx="376">
                  <c:v>17/12/2013</c:v>
                </c:pt>
                <c:pt idx="377">
                  <c:v>18/12/2013</c:v>
                </c:pt>
                <c:pt idx="378">
                  <c:v>19/12/2013</c:v>
                </c:pt>
                <c:pt idx="379">
                  <c:v>20/12/2013</c:v>
                </c:pt>
                <c:pt idx="380">
                  <c:v>23/12/2013</c:v>
                </c:pt>
                <c:pt idx="381">
                  <c:v>26/12/2013</c:v>
                </c:pt>
                <c:pt idx="382">
                  <c:v>27/12/2013</c:v>
                </c:pt>
                <c:pt idx="383">
                  <c:v>30/12/2013</c:v>
                </c:pt>
                <c:pt idx="384">
                  <c:v>02/01/2014</c:v>
                </c:pt>
                <c:pt idx="385">
                  <c:v>03/01/2014</c:v>
                </c:pt>
                <c:pt idx="386">
                  <c:v>06/01/2014</c:v>
                </c:pt>
                <c:pt idx="387">
                  <c:v>07/01/2014</c:v>
                </c:pt>
                <c:pt idx="388">
                  <c:v>08/01/2014</c:v>
                </c:pt>
                <c:pt idx="389">
                  <c:v>09/01/2014</c:v>
                </c:pt>
                <c:pt idx="390">
                  <c:v>10/01/2014</c:v>
                </c:pt>
                <c:pt idx="391">
                  <c:v>13/01/2014</c:v>
                </c:pt>
                <c:pt idx="392">
                  <c:v>14/01/2014</c:v>
                </c:pt>
                <c:pt idx="393">
                  <c:v>15/01/2014</c:v>
                </c:pt>
                <c:pt idx="394">
                  <c:v>16/01/2014</c:v>
                </c:pt>
                <c:pt idx="395">
                  <c:v>17/01/2014</c:v>
                </c:pt>
                <c:pt idx="396">
                  <c:v>20/01/2014</c:v>
                </c:pt>
                <c:pt idx="397">
                  <c:v>21/01/2014</c:v>
                </c:pt>
                <c:pt idx="398">
                  <c:v>22/01/2014</c:v>
                </c:pt>
                <c:pt idx="399">
                  <c:v>23/01/2014</c:v>
                </c:pt>
                <c:pt idx="400">
                  <c:v>24/01/2014</c:v>
                </c:pt>
                <c:pt idx="401">
                  <c:v>27/01/2014</c:v>
                </c:pt>
                <c:pt idx="402">
                  <c:v>28/01/2014</c:v>
                </c:pt>
                <c:pt idx="403">
                  <c:v>29/01/2014</c:v>
                </c:pt>
                <c:pt idx="404">
                  <c:v>30/01/2014</c:v>
                </c:pt>
                <c:pt idx="405">
                  <c:v>31/01/2014</c:v>
                </c:pt>
                <c:pt idx="406">
                  <c:v>03/02/2014</c:v>
                </c:pt>
                <c:pt idx="407">
                  <c:v>04/02/2014</c:v>
                </c:pt>
                <c:pt idx="408">
                  <c:v>05/02/2014</c:v>
                </c:pt>
                <c:pt idx="409">
                  <c:v>06/02/2014</c:v>
                </c:pt>
                <c:pt idx="410">
                  <c:v>07/02/2014</c:v>
                </c:pt>
                <c:pt idx="411">
                  <c:v>10/02/2014</c:v>
                </c:pt>
                <c:pt idx="412">
                  <c:v>11/02/2014</c:v>
                </c:pt>
                <c:pt idx="413">
                  <c:v>12/02/2014</c:v>
                </c:pt>
                <c:pt idx="414">
                  <c:v>13/02/2014</c:v>
                </c:pt>
                <c:pt idx="415">
                  <c:v>14/02/2014</c:v>
                </c:pt>
                <c:pt idx="416">
                  <c:v>17/02/2014</c:v>
                </c:pt>
                <c:pt idx="417">
                  <c:v>18/02/2014</c:v>
                </c:pt>
                <c:pt idx="418">
                  <c:v>19/02/2014</c:v>
                </c:pt>
                <c:pt idx="419">
                  <c:v>20/02/2014</c:v>
                </c:pt>
                <c:pt idx="420">
                  <c:v>21/02/2014</c:v>
                </c:pt>
                <c:pt idx="421">
                  <c:v>24/02/2014</c:v>
                </c:pt>
                <c:pt idx="422">
                  <c:v>25/02/2014</c:v>
                </c:pt>
                <c:pt idx="423">
                  <c:v>26/02/2014</c:v>
                </c:pt>
                <c:pt idx="424">
                  <c:v>27/02/2014</c:v>
                </c:pt>
                <c:pt idx="425">
                  <c:v>28/02/2014</c:v>
                </c:pt>
                <c:pt idx="426">
                  <c:v>05/03/2014</c:v>
                </c:pt>
                <c:pt idx="427">
                  <c:v>06/03/2014</c:v>
                </c:pt>
                <c:pt idx="428">
                  <c:v>07/03/2014</c:v>
                </c:pt>
                <c:pt idx="429">
                  <c:v>10/03/2014</c:v>
                </c:pt>
                <c:pt idx="430">
                  <c:v>11/03/2014</c:v>
                </c:pt>
                <c:pt idx="431">
                  <c:v>12/03/2014</c:v>
                </c:pt>
                <c:pt idx="432">
                  <c:v>13/03/2014</c:v>
                </c:pt>
                <c:pt idx="433">
                  <c:v>14/03/2014</c:v>
                </c:pt>
                <c:pt idx="434">
                  <c:v>17/03/2014</c:v>
                </c:pt>
                <c:pt idx="435">
                  <c:v>18/03/2014</c:v>
                </c:pt>
                <c:pt idx="436">
                  <c:v>19/03/2014</c:v>
                </c:pt>
                <c:pt idx="437">
                  <c:v>20/03/2014</c:v>
                </c:pt>
                <c:pt idx="438">
                  <c:v>21/03/2014</c:v>
                </c:pt>
                <c:pt idx="439">
                  <c:v>24/03/2014</c:v>
                </c:pt>
                <c:pt idx="440">
                  <c:v>25/03/2014</c:v>
                </c:pt>
                <c:pt idx="441">
                  <c:v>26/03/2014</c:v>
                </c:pt>
                <c:pt idx="442">
                  <c:v>27/03/2014</c:v>
                </c:pt>
                <c:pt idx="443">
                  <c:v>28/03/2014</c:v>
                </c:pt>
                <c:pt idx="444">
                  <c:v>31/03/2014</c:v>
                </c:pt>
                <c:pt idx="445">
                  <c:v>01/04/2014</c:v>
                </c:pt>
                <c:pt idx="446">
                  <c:v>02/04/2014</c:v>
                </c:pt>
                <c:pt idx="447">
                  <c:v>03/04/2014</c:v>
                </c:pt>
                <c:pt idx="448">
                  <c:v>04/04/2014</c:v>
                </c:pt>
                <c:pt idx="449">
                  <c:v>07/04/2014</c:v>
                </c:pt>
                <c:pt idx="450">
                  <c:v>08/04/2014</c:v>
                </c:pt>
                <c:pt idx="451">
                  <c:v>09/04/2014</c:v>
                </c:pt>
                <c:pt idx="452">
                  <c:v>10/04/2014</c:v>
                </c:pt>
                <c:pt idx="453">
                  <c:v>11/04/2014</c:v>
                </c:pt>
                <c:pt idx="454">
                  <c:v>14/04/2014</c:v>
                </c:pt>
                <c:pt idx="455">
                  <c:v>15/04/2014</c:v>
                </c:pt>
                <c:pt idx="456">
                  <c:v>16/04/2014</c:v>
                </c:pt>
                <c:pt idx="457">
                  <c:v>17/04/2014</c:v>
                </c:pt>
                <c:pt idx="458">
                  <c:v>22/04/2014</c:v>
                </c:pt>
                <c:pt idx="459">
                  <c:v>23/04/2014</c:v>
                </c:pt>
                <c:pt idx="460">
                  <c:v>24/04/2014</c:v>
                </c:pt>
                <c:pt idx="461">
                  <c:v>25/04/2014</c:v>
                </c:pt>
                <c:pt idx="462">
                  <c:v>28/04/2014</c:v>
                </c:pt>
                <c:pt idx="463">
                  <c:v>29/04/2014</c:v>
                </c:pt>
                <c:pt idx="464">
                  <c:v>30/04/2014</c:v>
                </c:pt>
                <c:pt idx="465">
                  <c:v>02/05/2014</c:v>
                </c:pt>
                <c:pt idx="466">
                  <c:v>05/05/2014</c:v>
                </c:pt>
                <c:pt idx="467">
                  <c:v>06/05/2014</c:v>
                </c:pt>
                <c:pt idx="468">
                  <c:v>07/05/2014</c:v>
                </c:pt>
                <c:pt idx="469">
                  <c:v>08/05/2014</c:v>
                </c:pt>
                <c:pt idx="470">
                  <c:v>09/05/2014</c:v>
                </c:pt>
                <c:pt idx="471">
                  <c:v>12/05/2014</c:v>
                </c:pt>
                <c:pt idx="472">
                  <c:v>13/05/2014</c:v>
                </c:pt>
                <c:pt idx="473">
                  <c:v>14/05/2014</c:v>
                </c:pt>
                <c:pt idx="474">
                  <c:v>15/05/2014</c:v>
                </c:pt>
                <c:pt idx="475">
                  <c:v>16/05/2014</c:v>
                </c:pt>
                <c:pt idx="476">
                  <c:v>19/05/2014</c:v>
                </c:pt>
                <c:pt idx="477">
                  <c:v>20/05/2014</c:v>
                </c:pt>
                <c:pt idx="478">
                  <c:v>21/05/2014</c:v>
                </c:pt>
                <c:pt idx="479">
                  <c:v>22/05/2014</c:v>
                </c:pt>
                <c:pt idx="480">
                  <c:v>23/05/2014</c:v>
                </c:pt>
                <c:pt idx="481">
                  <c:v>26/05/2014</c:v>
                </c:pt>
                <c:pt idx="482">
                  <c:v>28/05/2014</c:v>
                </c:pt>
                <c:pt idx="483">
                  <c:v>29/05/2014</c:v>
                </c:pt>
                <c:pt idx="484">
                  <c:v>30/05/2014</c:v>
                </c:pt>
                <c:pt idx="485">
                  <c:v>02/06/2014</c:v>
                </c:pt>
                <c:pt idx="486">
                  <c:v>03/06/2014</c:v>
                </c:pt>
                <c:pt idx="487">
                  <c:v>04/06/2014</c:v>
                </c:pt>
                <c:pt idx="488">
                  <c:v>05/06/2014</c:v>
                </c:pt>
                <c:pt idx="489">
                  <c:v>06/06/2014</c:v>
                </c:pt>
                <c:pt idx="490">
                  <c:v>09/06/2014</c:v>
                </c:pt>
                <c:pt idx="491">
                  <c:v>10/06/2014</c:v>
                </c:pt>
                <c:pt idx="492">
                  <c:v>11/06/2014</c:v>
                </c:pt>
                <c:pt idx="493">
                  <c:v>13/06/2014</c:v>
                </c:pt>
                <c:pt idx="494">
                  <c:v>16/06/2014</c:v>
                </c:pt>
                <c:pt idx="495">
                  <c:v>17/06/2014</c:v>
                </c:pt>
                <c:pt idx="496">
                  <c:v>18/06/2014</c:v>
                </c:pt>
                <c:pt idx="497">
                  <c:v>20/06/2014</c:v>
                </c:pt>
                <c:pt idx="498">
                  <c:v>23/06/2014</c:v>
                </c:pt>
                <c:pt idx="499">
                  <c:v>24/06/2014</c:v>
                </c:pt>
                <c:pt idx="500">
                  <c:v>25/06/2014</c:v>
                </c:pt>
                <c:pt idx="501">
                  <c:v>26/06/2014</c:v>
                </c:pt>
                <c:pt idx="502">
                  <c:v>27/06/2014</c:v>
                </c:pt>
                <c:pt idx="503">
                  <c:v>30/06/2014</c:v>
                </c:pt>
                <c:pt idx="504">
                  <c:v>01/07/2014</c:v>
                </c:pt>
                <c:pt idx="505">
                  <c:v>02/07/2014</c:v>
                </c:pt>
                <c:pt idx="506">
                  <c:v>03/07/2014</c:v>
                </c:pt>
                <c:pt idx="507">
                  <c:v>04/07/2014</c:v>
                </c:pt>
                <c:pt idx="508">
                  <c:v>07/07/2014</c:v>
                </c:pt>
                <c:pt idx="509">
                  <c:v>08/07/2014</c:v>
                </c:pt>
                <c:pt idx="510">
                  <c:v>10/07/2014</c:v>
                </c:pt>
                <c:pt idx="511">
                  <c:v>11/07/2014</c:v>
                </c:pt>
                <c:pt idx="512">
                  <c:v>14/07/2014</c:v>
                </c:pt>
                <c:pt idx="513">
                  <c:v>15/07/2014</c:v>
                </c:pt>
                <c:pt idx="514">
                  <c:v>16/07/2014</c:v>
                </c:pt>
                <c:pt idx="515">
                  <c:v>17/07/2014</c:v>
                </c:pt>
                <c:pt idx="516">
                  <c:v>18/07/2014</c:v>
                </c:pt>
                <c:pt idx="517">
                  <c:v>21/07/2014</c:v>
                </c:pt>
                <c:pt idx="518">
                  <c:v>22/07/2014</c:v>
                </c:pt>
                <c:pt idx="519">
                  <c:v>23/07/2014</c:v>
                </c:pt>
                <c:pt idx="520">
                  <c:v>24/07/2014</c:v>
                </c:pt>
                <c:pt idx="521">
                  <c:v>25/07/2014</c:v>
                </c:pt>
                <c:pt idx="522">
                  <c:v>28/07/2014</c:v>
                </c:pt>
                <c:pt idx="523">
                  <c:v>29/07/2014</c:v>
                </c:pt>
                <c:pt idx="524">
                  <c:v>30/07/2014</c:v>
                </c:pt>
                <c:pt idx="525">
                  <c:v>31/07/2014</c:v>
                </c:pt>
                <c:pt idx="526">
                  <c:v>01/08/2014</c:v>
                </c:pt>
                <c:pt idx="527">
                  <c:v>04/08/2014</c:v>
                </c:pt>
                <c:pt idx="528">
                  <c:v>05/08/2014</c:v>
                </c:pt>
                <c:pt idx="529">
                  <c:v>06/08/2014</c:v>
                </c:pt>
                <c:pt idx="530">
                  <c:v>07/08/2014</c:v>
                </c:pt>
                <c:pt idx="531">
                  <c:v>08/08/2014</c:v>
                </c:pt>
                <c:pt idx="532">
                  <c:v>11/08/2014</c:v>
                </c:pt>
                <c:pt idx="533">
                  <c:v>12/08/2014</c:v>
                </c:pt>
                <c:pt idx="534">
                  <c:v>13/08/2014</c:v>
                </c:pt>
                <c:pt idx="535">
                  <c:v>14/08/2014</c:v>
                </c:pt>
                <c:pt idx="536">
                  <c:v>15/08/2014</c:v>
                </c:pt>
                <c:pt idx="537">
                  <c:v>18/08/2014</c:v>
                </c:pt>
                <c:pt idx="538">
                  <c:v>19/08/2014</c:v>
                </c:pt>
                <c:pt idx="539">
                  <c:v>20/08/2014</c:v>
                </c:pt>
                <c:pt idx="540">
                  <c:v>21/08/2014</c:v>
                </c:pt>
                <c:pt idx="541">
                  <c:v>22/08/2014</c:v>
                </c:pt>
                <c:pt idx="542">
                  <c:v>25/08/2014</c:v>
                </c:pt>
                <c:pt idx="543">
                  <c:v>26/08/2014</c:v>
                </c:pt>
                <c:pt idx="544">
                  <c:v>27/08/2014</c:v>
                </c:pt>
                <c:pt idx="545">
                  <c:v>28/08/2014</c:v>
                </c:pt>
                <c:pt idx="546">
                  <c:v>29/08/2014</c:v>
                </c:pt>
                <c:pt idx="547">
                  <c:v>01/09/2014</c:v>
                </c:pt>
                <c:pt idx="548">
                  <c:v>02/09/2014</c:v>
                </c:pt>
                <c:pt idx="549">
                  <c:v>03/09/2014</c:v>
                </c:pt>
                <c:pt idx="550">
                  <c:v>04/09/2014</c:v>
                </c:pt>
                <c:pt idx="551">
                  <c:v>05/09/2014</c:v>
                </c:pt>
                <c:pt idx="552">
                  <c:v>08/09/2014</c:v>
                </c:pt>
                <c:pt idx="553">
                  <c:v>09/09/2014</c:v>
                </c:pt>
                <c:pt idx="554">
                  <c:v>10/09/2014</c:v>
                </c:pt>
                <c:pt idx="555">
                  <c:v>11/09/2014</c:v>
                </c:pt>
                <c:pt idx="556">
                  <c:v>12/09/2014</c:v>
                </c:pt>
                <c:pt idx="557">
                  <c:v>15/09/2014</c:v>
                </c:pt>
                <c:pt idx="558">
                  <c:v>16/09/2014</c:v>
                </c:pt>
                <c:pt idx="559">
                  <c:v>17/09/2014</c:v>
                </c:pt>
                <c:pt idx="560">
                  <c:v>18/09/2014</c:v>
                </c:pt>
                <c:pt idx="561">
                  <c:v>19/09/2014</c:v>
                </c:pt>
                <c:pt idx="562">
                  <c:v>22/09/2014</c:v>
                </c:pt>
                <c:pt idx="563">
                  <c:v>23/09/2014</c:v>
                </c:pt>
                <c:pt idx="564">
                  <c:v>24/09/2014</c:v>
                </c:pt>
                <c:pt idx="565">
                  <c:v>25/09/2014</c:v>
                </c:pt>
                <c:pt idx="566">
                  <c:v>26/09/2014</c:v>
                </c:pt>
                <c:pt idx="567">
                  <c:v>29/09/2014</c:v>
                </c:pt>
                <c:pt idx="568">
                  <c:v>30/09/2014</c:v>
                </c:pt>
                <c:pt idx="569">
                  <c:v>01/10/2014</c:v>
                </c:pt>
                <c:pt idx="570">
                  <c:v>02/10/2014</c:v>
                </c:pt>
                <c:pt idx="571">
                  <c:v>03/10/2014</c:v>
                </c:pt>
                <c:pt idx="572">
                  <c:v>06/10/2014</c:v>
                </c:pt>
                <c:pt idx="573">
                  <c:v>07/10/2014</c:v>
                </c:pt>
                <c:pt idx="574">
                  <c:v>08/10/2014</c:v>
                </c:pt>
                <c:pt idx="575">
                  <c:v>09/10/2014</c:v>
                </c:pt>
                <c:pt idx="576">
                  <c:v>10/10/2014</c:v>
                </c:pt>
                <c:pt idx="577">
                  <c:v>13/10/2014</c:v>
                </c:pt>
                <c:pt idx="578">
                  <c:v>14/10/2014</c:v>
                </c:pt>
                <c:pt idx="579">
                  <c:v>15/10/2014</c:v>
                </c:pt>
                <c:pt idx="580">
                  <c:v>16/10/2014</c:v>
                </c:pt>
                <c:pt idx="581">
                  <c:v>17/10/2014</c:v>
                </c:pt>
                <c:pt idx="582">
                  <c:v>20/10/2014</c:v>
                </c:pt>
                <c:pt idx="583">
                  <c:v>21/10/2014</c:v>
                </c:pt>
                <c:pt idx="584">
                  <c:v>22/10/2014</c:v>
                </c:pt>
                <c:pt idx="585">
                  <c:v>23/10/2014</c:v>
                </c:pt>
                <c:pt idx="586">
                  <c:v>24/10/2014</c:v>
                </c:pt>
                <c:pt idx="587">
                  <c:v>27/10/2014</c:v>
                </c:pt>
                <c:pt idx="588">
                  <c:v>28/10/2014</c:v>
                </c:pt>
                <c:pt idx="589">
                  <c:v>29/10/2014</c:v>
                </c:pt>
                <c:pt idx="590">
                  <c:v>30/10/2014</c:v>
                </c:pt>
                <c:pt idx="591">
                  <c:v>31/10/2014</c:v>
                </c:pt>
                <c:pt idx="592">
                  <c:v>03/11/2014</c:v>
                </c:pt>
                <c:pt idx="593">
                  <c:v>04/11/2014</c:v>
                </c:pt>
                <c:pt idx="594">
                  <c:v>05/11/2014</c:v>
                </c:pt>
                <c:pt idx="595">
                  <c:v>06/11/2014</c:v>
                </c:pt>
                <c:pt idx="596">
                  <c:v>07/11/2014</c:v>
                </c:pt>
                <c:pt idx="597">
                  <c:v>10/11/2014</c:v>
                </c:pt>
                <c:pt idx="598">
                  <c:v>11/11/2014</c:v>
                </c:pt>
                <c:pt idx="599">
                  <c:v>12/11/2014</c:v>
                </c:pt>
                <c:pt idx="600">
                  <c:v>13/11/2014</c:v>
                </c:pt>
                <c:pt idx="601">
                  <c:v>14/11/2014</c:v>
                </c:pt>
                <c:pt idx="602">
                  <c:v>17/11/2014</c:v>
                </c:pt>
                <c:pt idx="603">
                  <c:v>18/11/2014</c:v>
                </c:pt>
                <c:pt idx="604">
                  <c:v>19/11/2014</c:v>
                </c:pt>
                <c:pt idx="605">
                  <c:v>21/11/2014</c:v>
                </c:pt>
                <c:pt idx="606">
                  <c:v>24/11/2014</c:v>
                </c:pt>
                <c:pt idx="607">
                  <c:v>25/11/2014</c:v>
                </c:pt>
                <c:pt idx="608">
                  <c:v>26/11/2014</c:v>
                </c:pt>
                <c:pt idx="609">
                  <c:v>27/11/2014</c:v>
                </c:pt>
                <c:pt idx="610">
                  <c:v>28/11/2014</c:v>
                </c:pt>
                <c:pt idx="611">
                  <c:v>01/12/2014</c:v>
                </c:pt>
                <c:pt idx="612">
                  <c:v>02/12/2014</c:v>
                </c:pt>
                <c:pt idx="613">
                  <c:v>03/12/2014</c:v>
                </c:pt>
                <c:pt idx="614">
                  <c:v>04/12/2014</c:v>
                </c:pt>
                <c:pt idx="615">
                  <c:v>05/12/2014</c:v>
                </c:pt>
                <c:pt idx="616">
                  <c:v>08/12/2014</c:v>
                </c:pt>
                <c:pt idx="617">
                  <c:v>09/12/2014</c:v>
                </c:pt>
                <c:pt idx="618">
                  <c:v>10/12/2014</c:v>
                </c:pt>
                <c:pt idx="619">
                  <c:v>11/12/2014</c:v>
                </c:pt>
                <c:pt idx="620">
                  <c:v>12/12/2014</c:v>
                </c:pt>
                <c:pt idx="621">
                  <c:v>15/12/2014</c:v>
                </c:pt>
                <c:pt idx="622">
                  <c:v>16/12/2014</c:v>
                </c:pt>
                <c:pt idx="623">
                  <c:v>17/12/2014</c:v>
                </c:pt>
                <c:pt idx="624">
                  <c:v>18/12/2014</c:v>
                </c:pt>
                <c:pt idx="625">
                  <c:v>19/12/2014</c:v>
                </c:pt>
                <c:pt idx="626">
                  <c:v>22/12/2014</c:v>
                </c:pt>
                <c:pt idx="627">
                  <c:v>23/12/2014</c:v>
                </c:pt>
                <c:pt idx="628">
                  <c:v>26/12/2014</c:v>
                </c:pt>
                <c:pt idx="629">
                  <c:v>29/12/2014</c:v>
                </c:pt>
                <c:pt idx="630">
                  <c:v>30/12/2014</c:v>
                </c:pt>
                <c:pt idx="631">
                  <c:v>02/01/2015</c:v>
                </c:pt>
                <c:pt idx="632">
                  <c:v>05/01/2015</c:v>
                </c:pt>
                <c:pt idx="633">
                  <c:v>06/01/2015</c:v>
                </c:pt>
                <c:pt idx="634">
                  <c:v>07/01/2015</c:v>
                </c:pt>
                <c:pt idx="635">
                  <c:v>08/01/2015</c:v>
                </c:pt>
                <c:pt idx="636">
                  <c:v>09/01/2015</c:v>
                </c:pt>
                <c:pt idx="637">
                  <c:v>12/01/2015</c:v>
                </c:pt>
                <c:pt idx="638">
                  <c:v>13/01/2015</c:v>
                </c:pt>
                <c:pt idx="639">
                  <c:v>14/01/2015</c:v>
                </c:pt>
                <c:pt idx="640">
                  <c:v>15/01/2015</c:v>
                </c:pt>
                <c:pt idx="641">
                  <c:v>16/01/2015</c:v>
                </c:pt>
                <c:pt idx="642">
                  <c:v>19/01/2015</c:v>
                </c:pt>
                <c:pt idx="643">
                  <c:v>20/01/2015</c:v>
                </c:pt>
                <c:pt idx="644">
                  <c:v>21/01/2015</c:v>
                </c:pt>
                <c:pt idx="645">
                  <c:v>22/01/2015</c:v>
                </c:pt>
                <c:pt idx="646">
                  <c:v>23/01/2015</c:v>
                </c:pt>
                <c:pt idx="647">
                  <c:v>26/01/2015</c:v>
                </c:pt>
                <c:pt idx="648">
                  <c:v>27/01/2015</c:v>
                </c:pt>
                <c:pt idx="649">
                  <c:v>28/01/2015</c:v>
                </c:pt>
                <c:pt idx="650">
                  <c:v>29/01/2015</c:v>
                </c:pt>
                <c:pt idx="651">
                  <c:v>30/01/2015</c:v>
                </c:pt>
                <c:pt idx="652">
                  <c:v>02/02/2015</c:v>
                </c:pt>
                <c:pt idx="653">
                  <c:v>03/02/2015</c:v>
                </c:pt>
                <c:pt idx="654">
                  <c:v>04/02/2015</c:v>
                </c:pt>
                <c:pt idx="655">
                  <c:v>05/02/2015</c:v>
                </c:pt>
                <c:pt idx="656">
                  <c:v>06/02/2015</c:v>
                </c:pt>
                <c:pt idx="657">
                  <c:v>09/02/2015</c:v>
                </c:pt>
                <c:pt idx="658">
                  <c:v>10/02/2015</c:v>
                </c:pt>
                <c:pt idx="659">
                  <c:v>11/02/2015</c:v>
                </c:pt>
                <c:pt idx="660">
                  <c:v>12/02/2015</c:v>
                </c:pt>
                <c:pt idx="661">
                  <c:v>13/02/2015</c:v>
                </c:pt>
                <c:pt idx="662">
                  <c:v>18/02/2015</c:v>
                </c:pt>
                <c:pt idx="663">
                  <c:v>19/02/2015</c:v>
                </c:pt>
                <c:pt idx="664">
                  <c:v>20/02/2015</c:v>
                </c:pt>
                <c:pt idx="665">
                  <c:v>23/02/2015</c:v>
                </c:pt>
                <c:pt idx="666">
                  <c:v>24/02/2015</c:v>
                </c:pt>
                <c:pt idx="667">
                  <c:v>25/02/2015</c:v>
                </c:pt>
                <c:pt idx="668">
                  <c:v>26/02/2015</c:v>
                </c:pt>
                <c:pt idx="669">
                  <c:v>27/02/2015</c:v>
                </c:pt>
                <c:pt idx="670">
                  <c:v>02/03/2015</c:v>
                </c:pt>
                <c:pt idx="671">
                  <c:v>03/03/2015</c:v>
                </c:pt>
                <c:pt idx="672">
                  <c:v>04/03/2015</c:v>
                </c:pt>
                <c:pt idx="673">
                  <c:v>05/03/2015</c:v>
                </c:pt>
                <c:pt idx="674">
                  <c:v>06/03/2015</c:v>
                </c:pt>
                <c:pt idx="675">
                  <c:v>09/03/2015</c:v>
                </c:pt>
                <c:pt idx="676">
                  <c:v>10/03/2015</c:v>
                </c:pt>
                <c:pt idx="677">
                  <c:v>11/03/2015</c:v>
                </c:pt>
                <c:pt idx="678">
                  <c:v>12/03/2015</c:v>
                </c:pt>
                <c:pt idx="679">
                  <c:v>13/03/2015</c:v>
                </c:pt>
                <c:pt idx="680">
                  <c:v>16/03/2015</c:v>
                </c:pt>
                <c:pt idx="681">
                  <c:v>17/03/2015</c:v>
                </c:pt>
                <c:pt idx="682">
                  <c:v>18/03/2015</c:v>
                </c:pt>
                <c:pt idx="683">
                  <c:v>19/03/2015</c:v>
                </c:pt>
                <c:pt idx="684">
                  <c:v>20/03/2015</c:v>
                </c:pt>
                <c:pt idx="685">
                  <c:v>23/03/2015</c:v>
                </c:pt>
                <c:pt idx="686">
                  <c:v>24/03/2015</c:v>
                </c:pt>
                <c:pt idx="687">
                  <c:v>25/03/2015</c:v>
                </c:pt>
                <c:pt idx="688">
                  <c:v>26/03/2015</c:v>
                </c:pt>
                <c:pt idx="689">
                  <c:v>27/03/2015</c:v>
                </c:pt>
                <c:pt idx="690">
                  <c:v>30/03/2015</c:v>
                </c:pt>
                <c:pt idx="691">
                  <c:v>31/03/2015</c:v>
                </c:pt>
                <c:pt idx="692">
                  <c:v>01/04/2015</c:v>
                </c:pt>
                <c:pt idx="693">
                  <c:v>02/04/2015</c:v>
                </c:pt>
                <c:pt idx="694">
                  <c:v>07/04/2015</c:v>
                </c:pt>
                <c:pt idx="695">
                  <c:v>08/04/2015</c:v>
                </c:pt>
                <c:pt idx="696">
                  <c:v>09/04/2015</c:v>
                </c:pt>
                <c:pt idx="697">
                  <c:v>10/04/2015</c:v>
                </c:pt>
                <c:pt idx="698">
                  <c:v>13/04/2015</c:v>
                </c:pt>
                <c:pt idx="699">
                  <c:v>14/04/2015</c:v>
                </c:pt>
                <c:pt idx="700">
                  <c:v>15/04/2015</c:v>
                </c:pt>
                <c:pt idx="701">
                  <c:v>16/04/2015</c:v>
                </c:pt>
                <c:pt idx="702">
                  <c:v>17/04/2015</c:v>
                </c:pt>
                <c:pt idx="703">
                  <c:v>20/04/2015</c:v>
                </c:pt>
                <c:pt idx="704">
                  <c:v>22/04/2015</c:v>
                </c:pt>
                <c:pt idx="705">
                  <c:v>23/04/2015</c:v>
                </c:pt>
                <c:pt idx="706">
                  <c:v>24/04/2015</c:v>
                </c:pt>
                <c:pt idx="707">
                  <c:v>27/04/2015</c:v>
                </c:pt>
                <c:pt idx="708">
                  <c:v>28/04/2015</c:v>
                </c:pt>
                <c:pt idx="709">
                  <c:v>29/04/2015</c:v>
                </c:pt>
                <c:pt idx="710">
                  <c:v>30/04/2015</c:v>
                </c:pt>
                <c:pt idx="711">
                  <c:v>04/05/2015</c:v>
                </c:pt>
                <c:pt idx="712">
                  <c:v>05/05/2015</c:v>
                </c:pt>
                <c:pt idx="713">
                  <c:v>06/05/2015</c:v>
                </c:pt>
                <c:pt idx="714">
                  <c:v>07/05/2015</c:v>
                </c:pt>
                <c:pt idx="715">
                  <c:v>08/05/2015</c:v>
                </c:pt>
                <c:pt idx="716">
                  <c:v>11/05/2015</c:v>
                </c:pt>
                <c:pt idx="717">
                  <c:v>12/05/2015</c:v>
                </c:pt>
                <c:pt idx="718">
                  <c:v>13/05/2015</c:v>
                </c:pt>
                <c:pt idx="719">
                  <c:v>14/05/2015</c:v>
                </c:pt>
                <c:pt idx="720">
                  <c:v>15/05/2015</c:v>
                </c:pt>
                <c:pt idx="721">
                  <c:v>18/05/2015</c:v>
                </c:pt>
                <c:pt idx="722">
                  <c:v>19/05/2015</c:v>
                </c:pt>
                <c:pt idx="723">
                  <c:v>20/05/2015</c:v>
                </c:pt>
                <c:pt idx="724">
                  <c:v>21/05/2015</c:v>
                </c:pt>
                <c:pt idx="725">
                  <c:v>22/05/2015</c:v>
                </c:pt>
                <c:pt idx="726">
                  <c:v>25/05/2015</c:v>
                </c:pt>
                <c:pt idx="727">
                  <c:v>26/05/2015</c:v>
                </c:pt>
                <c:pt idx="728">
                  <c:v>27/05/2015</c:v>
                </c:pt>
                <c:pt idx="729">
                  <c:v>28/05/2015</c:v>
                </c:pt>
                <c:pt idx="730">
                  <c:v>29/05/2015</c:v>
                </c:pt>
                <c:pt idx="731">
                  <c:v>01/06/2015</c:v>
                </c:pt>
                <c:pt idx="732">
                  <c:v>02/06/2015</c:v>
                </c:pt>
                <c:pt idx="733">
                  <c:v>03/06/2015</c:v>
                </c:pt>
                <c:pt idx="734">
                  <c:v>05/06/2015</c:v>
                </c:pt>
                <c:pt idx="735">
                  <c:v>08/06/2015</c:v>
                </c:pt>
                <c:pt idx="736">
                  <c:v>09/06/2015</c:v>
                </c:pt>
                <c:pt idx="737">
                  <c:v>10/06/2015</c:v>
                </c:pt>
                <c:pt idx="738">
                  <c:v>11/06/2015</c:v>
                </c:pt>
                <c:pt idx="739">
                  <c:v>12/06/2015</c:v>
                </c:pt>
                <c:pt idx="740">
                  <c:v>15/06/2015</c:v>
                </c:pt>
                <c:pt idx="741">
                  <c:v>16/06/2015</c:v>
                </c:pt>
                <c:pt idx="742">
                  <c:v>17/06/2015</c:v>
                </c:pt>
                <c:pt idx="743">
                  <c:v>18/06/2015</c:v>
                </c:pt>
                <c:pt idx="744">
                  <c:v>19/06/2015</c:v>
                </c:pt>
                <c:pt idx="745">
                  <c:v>22/06/2015</c:v>
                </c:pt>
                <c:pt idx="746">
                  <c:v>23/06/2015</c:v>
                </c:pt>
                <c:pt idx="747">
                  <c:v>24/06/2015</c:v>
                </c:pt>
                <c:pt idx="748">
                  <c:v>25/06/2015</c:v>
                </c:pt>
                <c:pt idx="749">
                  <c:v>26/06/2015</c:v>
                </c:pt>
                <c:pt idx="750">
                  <c:v>29/06/2015</c:v>
                </c:pt>
                <c:pt idx="751">
                  <c:v>30/06/2015</c:v>
                </c:pt>
                <c:pt idx="752">
                  <c:v>01/07/2015</c:v>
                </c:pt>
                <c:pt idx="753">
                  <c:v>02/07/2015</c:v>
                </c:pt>
                <c:pt idx="754">
                  <c:v>03/07/2015</c:v>
                </c:pt>
                <c:pt idx="755">
                  <c:v>06/07/2015</c:v>
                </c:pt>
                <c:pt idx="756">
                  <c:v>07/07/2015</c:v>
                </c:pt>
                <c:pt idx="757">
                  <c:v>08/07/2015</c:v>
                </c:pt>
                <c:pt idx="758">
                  <c:v>10/07/2015</c:v>
                </c:pt>
                <c:pt idx="759">
                  <c:v>13/07/2015</c:v>
                </c:pt>
                <c:pt idx="760">
                  <c:v>14/07/2015</c:v>
                </c:pt>
                <c:pt idx="761">
                  <c:v>15/07/2015</c:v>
                </c:pt>
                <c:pt idx="762">
                  <c:v>16/07/2015</c:v>
                </c:pt>
                <c:pt idx="763">
                  <c:v>17/07/2015</c:v>
                </c:pt>
                <c:pt idx="764">
                  <c:v>20/07/2015</c:v>
                </c:pt>
                <c:pt idx="765">
                  <c:v>21/07/2015</c:v>
                </c:pt>
                <c:pt idx="766">
                  <c:v>22/07/2015</c:v>
                </c:pt>
                <c:pt idx="767">
                  <c:v>23/07/2015</c:v>
                </c:pt>
                <c:pt idx="768">
                  <c:v>24/07/2015</c:v>
                </c:pt>
                <c:pt idx="769">
                  <c:v>27/07/2015</c:v>
                </c:pt>
                <c:pt idx="770">
                  <c:v>28/07/2015</c:v>
                </c:pt>
                <c:pt idx="771">
                  <c:v>29/07/2015</c:v>
                </c:pt>
                <c:pt idx="772">
                  <c:v>30/07/2015</c:v>
                </c:pt>
                <c:pt idx="773">
                  <c:v>31/07/2015</c:v>
                </c:pt>
                <c:pt idx="774">
                  <c:v>03/08/2015</c:v>
                </c:pt>
                <c:pt idx="775">
                  <c:v>04/08/2015</c:v>
                </c:pt>
                <c:pt idx="776">
                  <c:v>05/08/2015</c:v>
                </c:pt>
                <c:pt idx="777">
                  <c:v>06/08/2015</c:v>
                </c:pt>
                <c:pt idx="778">
                  <c:v>07/08/2015</c:v>
                </c:pt>
                <c:pt idx="779">
                  <c:v>10/08/2015</c:v>
                </c:pt>
                <c:pt idx="780">
                  <c:v>11/08/2015</c:v>
                </c:pt>
                <c:pt idx="781">
                  <c:v>12/08/2015</c:v>
                </c:pt>
                <c:pt idx="782">
                  <c:v>13/08/2015</c:v>
                </c:pt>
                <c:pt idx="783">
                  <c:v>14/08/2015</c:v>
                </c:pt>
                <c:pt idx="784">
                  <c:v>17/08/2015</c:v>
                </c:pt>
                <c:pt idx="785">
                  <c:v>18/08/2015</c:v>
                </c:pt>
                <c:pt idx="786">
                  <c:v>19/08/2015</c:v>
                </c:pt>
                <c:pt idx="787">
                  <c:v>20/08/2015</c:v>
                </c:pt>
                <c:pt idx="788">
                  <c:v>21/08/2015</c:v>
                </c:pt>
                <c:pt idx="789">
                  <c:v>24/08/2015</c:v>
                </c:pt>
                <c:pt idx="790">
                  <c:v>25/08/2015</c:v>
                </c:pt>
                <c:pt idx="791">
                  <c:v>26/08/2015</c:v>
                </c:pt>
                <c:pt idx="792">
                  <c:v>27/08/2015</c:v>
                </c:pt>
                <c:pt idx="793">
                  <c:v>28/08/2015</c:v>
                </c:pt>
                <c:pt idx="794">
                  <c:v>31/08/2015</c:v>
                </c:pt>
                <c:pt idx="795">
                  <c:v>01/09/2015</c:v>
                </c:pt>
                <c:pt idx="796">
                  <c:v>02/09/2015</c:v>
                </c:pt>
                <c:pt idx="797">
                  <c:v>03/09/2015</c:v>
                </c:pt>
                <c:pt idx="798">
                  <c:v>04/09/2015</c:v>
                </c:pt>
                <c:pt idx="799">
                  <c:v>08/09/2015</c:v>
                </c:pt>
                <c:pt idx="800">
                  <c:v>09/09/2015</c:v>
                </c:pt>
                <c:pt idx="801">
                  <c:v>10/09/2015</c:v>
                </c:pt>
                <c:pt idx="802">
                  <c:v>11/09/2015</c:v>
                </c:pt>
                <c:pt idx="803">
                  <c:v>14/09/2015</c:v>
                </c:pt>
                <c:pt idx="804">
                  <c:v>15/09/2015</c:v>
                </c:pt>
                <c:pt idx="805">
                  <c:v>16/09/2015</c:v>
                </c:pt>
                <c:pt idx="806">
                  <c:v>17/09/2015</c:v>
                </c:pt>
                <c:pt idx="807">
                  <c:v>18/09/2015</c:v>
                </c:pt>
                <c:pt idx="808">
                  <c:v>21/09/2015</c:v>
                </c:pt>
                <c:pt idx="809">
                  <c:v>22/09/2015</c:v>
                </c:pt>
                <c:pt idx="810">
                  <c:v>23/09/2015</c:v>
                </c:pt>
                <c:pt idx="811">
                  <c:v>24/09/2015</c:v>
                </c:pt>
                <c:pt idx="812">
                  <c:v>25/09/2015</c:v>
                </c:pt>
                <c:pt idx="813">
                  <c:v>28/09/2015</c:v>
                </c:pt>
                <c:pt idx="814">
                  <c:v>29/09/2015</c:v>
                </c:pt>
                <c:pt idx="815">
                  <c:v>30/09/2015</c:v>
                </c:pt>
                <c:pt idx="816">
                  <c:v>01/10/2015</c:v>
                </c:pt>
                <c:pt idx="817">
                  <c:v>02/10/2015</c:v>
                </c:pt>
                <c:pt idx="818">
                  <c:v>05/10/2015</c:v>
                </c:pt>
                <c:pt idx="819">
                  <c:v>06/10/2015</c:v>
                </c:pt>
                <c:pt idx="820">
                  <c:v>07/10/2015</c:v>
                </c:pt>
                <c:pt idx="821">
                  <c:v>08/10/2015</c:v>
                </c:pt>
                <c:pt idx="822">
                  <c:v>09/10/2015</c:v>
                </c:pt>
                <c:pt idx="823">
                  <c:v>13/10/2015</c:v>
                </c:pt>
                <c:pt idx="824">
                  <c:v>14/10/2015</c:v>
                </c:pt>
                <c:pt idx="825">
                  <c:v>15/10/2015</c:v>
                </c:pt>
                <c:pt idx="826">
                  <c:v>16/10/2015</c:v>
                </c:pt>
                <c:pt idx="827">
                  <c:v>19/10/2015</c:v>
                </c:pt>
                <c:pt idx="828">
                  <c:v>20/10/2015</c:v>
                </c:pt>
                <c:pt idx="829">
                  <c:v>21/10/2015</c:v>
                </c:pt>
                <c:pt idx="830">
                  <c:v>22/10/2015</c:v>
                </c:pt>
                <c:pt idx="831">
                  <c:v>23/10/2015</c:v>
                </c:pt>
                <c:pt idx="832">
                  <c:v>26/10/2015</c:v>
                </c:pt>
                <c:pt idx="833">
                  <c:v>27/10/2015</c:v>
                </c:pt>
                <c:pt idx="834">
                  <c:v>28/10/2015</c:v>
                </c:pt>
                <c:pt idx="835">
                  <c:v>29/10/2015</c:v>
                </c:pt>
                <c:pt idx="836">
                  <c:v>30/10/2015</c:v>
                </c:pt>
                <c:pt idx="837">
                  <c:v>03/11/2015</c:v>
                </c:pt>
                <c:pt idx="838">
                  <c:v>04/11/2015</c:v>
                </c:pt>
                <c:pt idx="839">
                  <c:v>05/11/2015</c:v>
                </c:pt>
                <c:pt idx="840">
                  <c:v>06/11/2015</c:v>
                </c:pt>
                <c:pt idx="841">
                  <c:v>09/11/2015</c:v>
                </c:pt>
                <c:pt idx="842">
                  <c:v>10/11/2015</c:v>
                </c:pt>
                <c:pt idx="843">
                  <c:v>11/11/2015</c:v>
                </c:pt>
                <c:pt idx="844">
                  <c:v>12/11/2015</c:v>
                </c:pt>
                <c:pt idx="845">
                  <c:v>13/11/2015</c:v>
                </c:pt>
                <c:pt idx="846">
                  <c:v>16/11/2015</c:v>
                </c:pt>
                <c:pt idx="847">
                  <c:v>17/11/2015</c:v>
                </c:pt>
                <c:pt idx="848">
                  <c:v>18/11/2015</c:v>
                </c:pt>
                <c:pt idx="849">
                  <c:v>19/11/2015</c:v>
                </c:pt>
                <c:pt idx="850">
                  <c:v>23/11/2015</c:v>
                </c:pt>
                <c:pt idx="851">
                  <c:v>24/11/2015</c:v>
                </c:pt>
                <c:pt idx="852">
                  <c:v>25/11/2015</c:v>
                </c:pt>
                <c:pt idx="853">
                  <c:v>26/11/2015</c:v>
                </c:pt>
                <c:pt idx="854">
                  <c:v>27/11/2015</c:v>
                </c:pt>
                <c:pt idx="855">
                  <c:v>30/11/2015</c:v>
                </c:pt>
                <c:pt idx="856">
                  <c:v>01/12/2015</c:v>
                </c:pt>
                <c:pt idx="857">
                  <c:v>02/12/2015</c:v>
                </c:pt>
                <c:pt idx="858">
                  <c:v>03/12/2015</c:v>
                </c:pt>
                <c:pt idx="859">
                  <c:v>04/12/2015</c:v>
                </c:pt>
                <c:pt idx="860">
                  <c:v>07/12/2015</c:v>
                </c:pt>
                <c:pt idx="861">
                  <c:v>08/12/2015</c:v>
                </c:pt>
                <c:pt idx="862">
                  <c:v>09/12/2015</c:v>
                </c:pt>
                <c:pt idx="863">
                  <c:v>10/12/2015</c:v>
                </c:pt>
                <c:pt idx="864">
                  <c:v>11/12/2015</c:v>
                </c:pt>
                <c:pt idx="865">
                  <c:v>14/12/2015</c:v>
                </c:pt>
                <c:pt idx="866">
                  <c:v>15/12/2015</c:v>
                </c:pt>
                <c:pt idx="867">
                  <c:v>16/12/2015</c:v>
                </c:pt>
                <c:pt idx="868">
                  <c:v>17/12/2015</c:v>
                </c:pt>
                <c:pt idx="869">
                  <c:v>18/12/2015</c:v>
                </c:pt>
                <c:pt idx="870">
                  <c:v>21/12/2015</c:v>
                </c:pt>
                <c:pt idx="871">
                  <c:v>22/12/2015</c:v>
                </c:pt>
                <c:pt idx="872">
                  <c:v>23/12/2015</c:v>
                </c:pt>
                <c:pt idx="873">
                  <c:v>28/12/2015</c:v>
                </c:pt>
                <c:pt idx="874">
                  <c:v>29/12/2015</c:v>
                </c:pt>
                <c:pt idx="875">
                  <c:v>30/12/2015</c:v>
                </c:pt>
                <c:pt idx="876">
                  <c:v>04/01/2016</c:v>
                </c:pt>
                <c:pt idx="877">
                  <c:v>05/01/2016</c:v>
                </c:pt>
                <c:pt idx="878">
                  <c:v>06/01/2016</c:v>
                </c:pt>
                <c:pt idx="879">
                  <c:v>07/01/2016</c:v>
                </c:pt>
                <c:pt idx="880">
                  <c:v>08/01/2016</c:v>
                </c:pt>
                <c:pt idx="881">
                  <c:v>11/01/2016</c:v>
                </c:pt>
                <c:pt idx="882">
                  <c:v>12/01/2016</c:v>
                </c:pt>
                <c:pt idx="883">
                  <c:v>13/01/2016</c:v>
                </c:pt>
                <c:pt idx="884">
                  <c:v>14/01/2016</c:v>
                </c:pt>
                <c:pt idx="885">
                  <c:v>15/01/2016</c:v>
                </c:pt>
                <c:pt idx="886">
                  <c:v>18/01/2016</c:v>
                </c:pt>
                <c:pt idx="887">
                  <c:v>19/01/2016</c:v>
                </c:pt>
                <c:pt idx="888">
                  <c:v>20/01/2016</c:v>
                </c:pt>
                <c:pt idx="889">
                  <c:v>21/01/2016</c:v>
                </c:pt>
                <c:pt idx="890">
                  <c:v>22/01/2016</c:v>
                </c:pt>
                <c:pt idx="891">
                  <c:v>26/01/2016</c:v>
                </c:pt>
                <c:pt idx="892">
                  <c:v>27/01/2016</c:v>
                </c:pt>
                <c:pt idx="893">
                  <c:v>28/01/2016</c:v>
                </c:pt>
                <c:pt idx="894">
                  <c:v>29/01/2016</c:v>
                </c:pt>
                <c:pt idx="895">
                  <c:v>01/02/2016</c:v>
                </c:pt>
                <c:pt idx="896">
                  <c:v>02/02/2016</c:v>
                </c:pt>
                <c:pt idx="897">
                  <c:v>03/02/2016</c:v>
                </c:pt>
                <c:pt idx="898">
                  <c:v>04/02/2016</c:v>
                </c:pt>
                <c:pt idx="899">
                  <c:v>05/02/2016</c:v>
                </c:pt>
                <c:pt idx="900">
                  <c:v>10/02/2016</c:v>
                </c:pt>
                <c:pt idx="901">
                  <c:v>11/02/2016</c:v>
                </c:pt>
                <c:pt idx="902">
                  <c:v>12/02/2016</c:v>
                </c:pt>
                <c:pt idx="903">
                  <c:v>15/02/2016</c:v>
                </c:pt>
                <c:pt idx="904">
                  <c:v>16/02/2016</c:v>
                </c:pt>
                <c:pt idx="905">
                  <c:v>17/02/2016</c:v>
                </c:pt>
                <c:pt idx="906">
                  <c:v>18/02/2016</c:v>
                </c:pt>
                <c:pt idx="907">
                  <c:v>19/02/2016</c:v>
                </c:pt>
                <c:pt idx="908">
                  <c:v>22/02/2016</c:v>
                </c:pt>
                <c:pt idx="909">
                  <c:v>23/02/2016</c:v>
                </c:pt>
                <c:pt idx="910">
                  <c:v>24/02/2016</c:v>
                </c:pt>
                <c:pt idx="911">
                  <c:v>25/02/2016</c:v>
                </c:pt>
                <c:pt idx="912">
                  <c:v>26/02/2016</c:v>
                </c:pt>
                <c:pt idx="913">
                  <c:v>29/02/2016</c:v>
                </c:pt>
                <c:pt idx="914">
                  <c:v>01/03/2016</c:v>
                </c:pt>
                <c:pt idx="915">
                  <c:v>02/03/2016</c:v>
                </c:pt>
                <c:pt idx="916">
                  <c:v>03/03/2016</c:v>
                </c:pt>
                <c:pt idx="917">
                  <c:v>04/03/2016</c:v>
                </c:pt>
                <c:pt idx="918">
                  <c:v>07/03/2016</c:v>
                </c:pt>
                <c:pt idx="919">
                  <c:v>08/03/2016</c:v>
                </c:pt>
                <c:pt idx="920">
                  <c:v>09/03/2016</c:v>
                </c:pt>
                <c:pt idx="921">
                  <c:v>10/03/2016</c:v>
                </c:pt>
                <c:pt idx="922">
                  <c:v>11/03/2016</c:v>
                </c:pt>
                <c:pt idx="923">
                  <c:v>14/03/2016</c:v>
                </c:pt>
                <c:pt idx="924">
                  <c:v>15/03/2016</c:v>
                </c:pt>
                <c:pt idx="925">
                  <c:v>16/03/2016</c:v>
                </c:pt>
                <c:pt idx="926">
                  <c:v>17/03/2016</c:v>
                </c:pt>
                <c:pt idx="927">
                  <c:v>18/03/2016</c:v>
                </c:pt>
                <c:pt idx="928">
                  <c:v>21/03/2016</c:v>
                </c:pt>
                <c:pt idx="929">
                  <c:v>22/03/2016</c:v>
                </c:pt>
                <c:pt idx="930">
                  <c:v>23/03/2016</c:v>
                </c:pt>
                <c:pt idx="931">
                  <c:v>24/03/2016</c:v>
                </c:pt>
                <c:pt idx="932">
                  <c:v>28/03/2016</c:v>
                </c:pt>
                <c:pt idx="933">
                  <c:v>29/03/2016</c:v>
                </c:pt>
                <c:pt idx="934">
                  <c:v>30/03/2016</c:v>
                </c:pt>
                <c:pt idx="935">
                  <c:v>31/03/2016</c:v>
                </c:pt>
                <c:pt idx="936">
                  <c:v>01/04/2016</c:v>
                </c:pt>
                <c:pt idx="937">
                  <c:v>04/04/2016</c:v>
                </c:pt>
                <c:pt idx="938">
                  <c:v>05/04/2016</c:v>
                </c:pt>
                <c:pt idx="939">
                  <c:v>06/04/2016</c:v>
                </c:pt>
                <c:pt idx="940">
                  <c:v>07/04/2016</c:v>
                </c:pt>
                <c:pt idx="941">
                  <c:v>08/04/2016</c:v>
                </c:pt>
                <c:pt idx="942">
                  <c:v>11/04/2016</c:v>
                </c:pt>
                <c:pt idx="943">
                  <c:v>12/04/2016</c:v>
                </c:pt>
                <c:pt idx="944">
                  <c:v>13/04/2016</c:v>
                </c:pt>
                <c:pt idx="945">
                  <c:v>14/04/2016</c:v>
                </c:pt>
                <c:pt idx="946">
                  <c:v>15/04/2016</c:v>
                </c:pt>
                <c:pt idx="947">
                  <c:v>18/04/2016</c:v>
                </c:pt>
                <c:pt idx="948">
                  <c:v>19/04/2016</c:v>
                </c:pt>
                <c:pt idx="949">
                  <c:v>20/04/2016</c:v>
                </c:pt>
                <c:pt idx="950">
                  <c:v>22/04/2016</c:v>
                </c:pt>
                <c:pt idx="951">
                  <c:v>25/04/2016</c:v>
                </c:pt>
                <c:pt idx="952">
                  <c:v>26/04/2016</c:v>
                </c:pt>
                <c:pt idx="953">
                  <c:v>27/04/2016</c:v>
                </c:pt>
                <c:pt idx="954">
                  <c:v>28/04/2016</c:v>
                </c:pt>
                <c:pt idx="955">
                  <c:v>29/04/2016</c:v>
                </c:pt>
                <c:pt idx="956">
                  <c:v>02/05/2016</c:v>
                </c:pt>
                <c:pt idx="957">
                  <c:v>03/05/2016</c:v>
                </c:pt>
                <c:pt idx="958">
                  <c:v>04/05/2016</c:v>
                </c:pt>
                <c:pt idx="959">
                  <c:v>05/05/2016</c:v>
                </c:pt>
                <c:pt idx="960">
                  <c:v>06/05/2016</c:v>
                </c:pt>
                <c:pt idx="961">
                  <c:v>09/05/2016</c:v>
                </c:pt>
                <c:pt idx="962">
                  <c:v>10/05/2016</c:v>
                </c:pt>
                <c:pt idx="963">
                  <c:v>11/05/2016</c:v>
                </c:pt>
                <c:pt idx="964">
                  <c:v>12/05/2016</c:v>
                </c:pt>
                <c:pt idx="965">
                  <c:v>13/05/2016</c:v>
                </c:pt>
                <c:pt idx="966">
                  <c:v>16/05/2016</c:v>
                </c:pt>
                <c:pt idx="967">
                  <c:v>17/05/2016</c:v>
                </c:pt>
                <c:pt idx="968">
                  <c:v>18/05/2016</c:v>
                </c:pt>
                <c:pt idx="969">
                  <c:v>19/05/2016</c:v>
                </c:pt>
                <c:pt idx="970">
                  <c:v>20/05/2016</c:v>
                </c:pt>
                <c:pt idx="971">
                  <c:v>23/05/2016</c:v>
                </c:pt>
                <c:pt idx="972">
                  <c:v>24/05/2016</c:v>
                </c:pt>
                <c:pt idx="973">
                  <c:v>25/05/2016</c:v>
                </c:pt>
                <c:pt idx="974">
                  <c:v>27/05/2016</c:v>
                </c:pt>
                <c:pt idx="975">
                  <c:v>30/05/2016</c:v>
                </c:pt>
                <c:pt idx="976">
                  <c:v>31/05/2016</c:v>
                </c:pt>
                <c:pt idx="977">
                  <c:v>01/06/2016</c:v>
                </c:pt>
                <c:pt idx="978">
                  <c:v>02/06/2016</c:v>
                </c:pt>
                <c:pt idx="979">
                  <c:v>03/06/2016</c:v>
                </c:pt>
                <c:pt idx="980">
                  <c:v>06/06/2016</c:v>
                </c:pt>
                <c:pt idx="981">
                  <c:v>07/06/2016</c:v>
                </c:pt>
                <c:pt idx="982">
                  <c:v>08/06/2016</c:v>
                </c:pt>
                <c:pt idx="983">
                  <c:v>09/06/2016</c:v>
                </c:pt>
                <c:pt idx="984">
                  <c:v>10/06/2016</c:v>
                </c:pt>
                <c:pt idx="985">
                  <c:v>13/06/2016</c:v>
                </c:pt>
                <c:pt idx="986">
                  <c:v>14/06/2016</c:v>
                </c:pt>
                <c:pt idx="987">
                  <c:v>15/06/2016</c:v>
                </c:pt>
                <c:pt idx="988">
                  <c:v>16/06/2016</c:v>
                </c:pt>
                <c:pt idx="989">
                  <c:v>17/06/2016</c:v>
                </c:pt>
                <c:pt idx="990">
                  <c:v>20/06/2016</c:v>
                </c:pt>
                <c:pt idx="991">
                  <c:v>21/06/2016</c:v>
                </c:pt>
                <c:pt idx="992">
                  <c:v>22/06/2016</c:v>
                </c:pt>
                <c:pt idx="993">
                  <c:v>23/06/2016</c:v>
                </c:pt>
                <c:pt idx="994">
                  <c:v>24/06/2016</c:v>
                </c:pt>
                <c:pt idx="995">
                  <c:v>27/06/2016</c:v>
                </c:pt>
                <c:pt idx="996">
                  <c:v>28/06/2016</c:v>
                </c:pt>
                <c:pt idx="997">
                  <c:v>29/06/2016</c:v>
                </c:pt>
                <c:pt idx="998">
                  <c:v>30/06/2016</c:v>
                </c:pt>
                <c:pt idx="999">
                  <c:v>01/07/2016</c:v>
                </c:pt>
                <c:pt idx="1000">
                  <c:v>04/07/2016</c:v>
                </c:pt>
                <c:pt idx="1001">
                  <c:v>05/07/2016</c:v>
                </c:pt>
                <c:pt idx="1002">
                  <c:v>06/07/2016</c:v>
                </c:pt>
                <c:pt idx="1003">
                  <c:v>07/07/2016</c:v>
                </c:pt>
                <c:pt idx="1004">
                  <c:v>08/07/2016</c:v>
                </c:pt>
                <c:pt idx="1005">
                  <c:v>11/07/2016</c:v>
                </c:pt>
                <c:pt idx="1006">
                  <c:v>12/07/2016</c:v>
                </c:pt>
                <c:pt idx="1007">
                  <c:v>13/07/2016</c:v>
                </c:pt>
                <c:pt idx="1008">
                  <c:v>14/07/2016</c:v>
                </c:pt>
                <c:pt idx="1009">
                  <c:v>15/07/2016</c:v>
                </c:pt>
                <c:pt idx="1010">
                  <c:v>18/07/2016</c:v>
                </c:pt>
                <c:pt idx="1011">
                  <c:v>19/07/2016</c:v>
                </c:pt>
                <c:pt idx="1012">
                  <c:v>20/07/2016</c:v>
                </c:pt>
                <c:pt idx="1013">
                  <c:v>21/07/2016</c:v>
                </c:pt>
                <c:pt idx="1014">
                  <c:v>22/07/2016</c:v>
                </c:pt>
                <c:pt idx="1015">
                  <c:v>25/07/2016</c:v>
                </c:pt>
                <c:pt idx="1016">
                  <c:v>26/07/2016</c:v>
                </c:pt>
                <c:pt idx="1017">
                  <c:v>27/07/2016</c:v>
                </c:pt>
                <c:pt idx="1018">
                  <c:v>28/07/2016</c:v>
                </c:pt>
                <c:pt idx="1019">
                  <c:v>29/07/2016</c:v>
                </c:pt>
                <c:pt idx="1020">
                  <c:v>01/08/2016</c:v>
                </c:pt>
                <c:pt idx="1021">
                  <c:v>02/08/2016</c:v>
                </c:pt>
                <c:pt idx="1022">
                  <c:v>03/08/2016</c:v>
                </c:pt>
                <c:pt idx="1023">
                  <c:v>04/08/2016</c:v>
                </c:pt>
                <c:pt idx="1024">
                  <c:v>05/08/2016</c:v>
                </c:pt>
                <c:pt idx="1025">
                  <c:v>08/08/2016</c:v>
                </c:pt>
                <c:pt idx="1026">
                  <c:v>09/08/2016</c:v>
                </c:pt>
                <c:pt idx="1027">
                  <c:v>10/08/2016</c:v>
                </c:pt>
                <c:pt idx="1028">
                  <c:v>11/08/2016</c:v>
                </c:pt>
                <c:pt idx="1029">
                  <c:v>12/08/2016</c:v>
                </c:pt>
                <c:pt idx="1030">
                  <c:v>15/08/2016</c:v>
                </c:pt>
                <c:pt idx="1031">
                  <c:v>16/08/2016</c:v>
                </c:pt>
                <c:pt idx="1032">
                  <c:v>17/08/2016</c:v>
                </c:pt>
                <c:pt idx="1033">
                  <c:v>18/08/2016</c:v>
                </c:pt>
                <c:pt idx="1034">
                  <c:v>19/08/2016</c:v>
                </c:pt>
                <c:pt idx="1035">
                  <c:v>22/08/2016</c:v>
                </c:pt>
                <c:pt idx="1036">
                  <c:v>23/08/2016</c:v>
                </c:pt>
                <c:pt idx="1037">
                  <c:v>24/08/2016</c:v>
                </c:pt>
                <c:pt idx="1038">
                  <c:v>25/08/2016</c:v>
                </c:pt>
                <c:pt idx="1039">
                  <c:v>26/08/2016</c:v>
                </c:pt>
                <c:pt idx="1040">
                  <c:v>29/08/2016</c:v>
                </c:pt>
                <c:pt idx="1041">
                  <c:v>30/08/2016</c:v>
                </c:pt>
                <c:pt idx="1042">
                  <c:v>31/08/2016</c:v>
                </c:pt>
                <c:pt idx="1043">
                  <c:v>01/09/2016</c:v>
                </c:pt>
                <c:pt idx="1044">
                  <c:v>02/09/2016</c:v>
                </c:pt>
                <c:pt idx="1045">
                  <c:v>05/09/2016</c:v>
                </c:pt>
                <c:pt idx="1046">
                  <c:v>06/09/2016</c:v>
                </c:pt>
                <c:pt idx="1047">
                  <c:v>08/09/2016</c:v>
                </c:pt>
                <c:pt idx="1048">
                  <c:v>09/09/2016</c:v>
                </c:pt>
                <c:pt idx="1049">
                  <c:v>12/09/2016</c:v>
                </c:pt>
              </c:strCache>
            </c:strRef>
          </c:cat>
          <c:val>
            <c:numRef>
              <c:f>CEPEA_13092016000925!$H$6:$H$1055</c:f>
              <c:numCache>
                <c:formatCode>General</c:formatCode>
                <c:ptCount val="1050"/>
                <c:pt idx="0">
                  <c:v>12.22</c:v>
                </c:pt>
                <c:pt idx="1">
                  <c:v>11.9</c:v>
                </c:pt>
                <c:pt idx="2">
                  <c:v>11.72</c:v>
                </c:pt>
                <c:pt idx="3">
                  <c:v>11.66</c:v>
                </c:pt>
                <c:pt idx="4">
                  <c:v>11.76</c:v>
                </c:pt>
                <c:pt idx="5">
                  <c:v>11.68</c:v>
                </c:pt>
                <c:pt idx="6">
                  <c:v>11.56</c:v>
                </c:pt>
                <c:pt idx="7">
                  <c:v>11.68</c:v>
                </c:pt>
                <c:pt idx="8">
                  <c:v>11.75</c:v>
                </c:pt>
                <c:pt idx="9">
                  <c:v>11.65</c:v>
                </c:pt>
                <c:pt idx="10">
                  <c:v>11.55</c:v>
                </c:pt>
                <c:pt idx="11">
                  <c:v>11.56</c:v>
                </c:pt>
                <c:pt idx="12">
                  <c:v>11.51</c:v>
                </c:pt>
                <c:pt idx="13">
                  <c:v>11.43</c:v>
                </c:pt>
                <c:pt idx="14">
                  <c:v>11.49</c:v>
                </c:pt>
                <c:pt idx="15">
                  <c:v>11.97</c:v>
                </c:pt>
                <c:pt idx="16">
                  <c:v>12.14</c:v>
                </c:pt>
                <c:pt idx="17">
                  <c:v>12.08</c:v>
                </c:pt>
                <c:pt idx="18">
                  <c:v>12.13</c:v>
                </c:pt>
                <c:pt idx="19">
                  <c:v>12.1</c:v>
                </c:pt>
                <c:pt idx="20">
                  <c:v>12.07</c:v>
                </c:pt>
                <c:pt idx="21">
                  <c:v>12.54</c:v>
                </c:pt>
                <c:pt idx="22">
                  <c:v>12.48</c:v>
                </c:pt>
                <c:pt idx="23">
                  <c:v>13.41</c:v>
                </c:pt>
                <c:pt idx="24">
                  <c:v>14.29</c:v>
                </c:pt>
                <c:pt idx="25">
                  <c:v>14.12</c:v>
                </c:pt>
                <c:pt idx="26">
                  <c:v>14.89</c:v>
                </c:pt>
                <c:pt idx="27">
                  <c:v>14.72</c:v>
                </c:pt>
                <c:pt idx="28">
                  <c:v>15.04</c:v>
                </c:pt>
                <c:pt idx="29">
                  <c:v>15.4</c:v>
                </c:pt>
                <c:pt idx="30">
                  <c:v>15.67</c:v>
                </c:pt>
                <c:pt idx="31">
                  <c:v>15.98</c:v>
                </c:pt>
                <c:pt idx="32">
                  <c:v>16.190000000000001</c:v>
                </c:pt>
                <c:pt idx="33">
                  <c:v>16.23</c:v>
                </c:pt>
                <c:pt idx="34">
                  <c:v>16.21</c:v>
                </c:pt>
                <c:pt idx="35">
                  <c:v>16.110000000000031</c:v>
                </c:pt>
                <c:pt idx="36">
                  <c:v>16.21</c:v>
                </c:pt>
                <c:pt idx="37">
                  <c:v>16.37</c:v>
                </c:pt>
                <c:pt idx="38">
                  <c:v>16.34</c:v>
                </c:pt>
                <c:pt idx="39">
                  <c:v>16.559999999999999</c:v>
                </c:pt>
                <c:pt idx="40">
                  <c:v>16.479999999999986</c:v>
                </c:pt>
                <c:pt idx="41">
                  <c:v>16.510000000000005</c:v>
                </c:pt>
                <c:pt idx="42">
                  <c:v>16.630000000000031</c:v>
                </c:pt>
                <c:pt idx="43">
                  <c:v>16.579999999999988</c:v>
                </c:pt>
                <c:pt idx="44">
                  <c:v>16.54</c:v>
                </c:pt>
                <c:pt idx="45">
                  <c:v>16.62</c:v>
                </c:pt>
                <c:pt idx="46">
                  <c:v>16.57</c:v>
                </c:pt>
                <c:pt idx="47">
                  <c:v>16.41</c:v>
                </c:pt>
                <c:pt idx="48">
                  <c:v>16.39</c:v>
                </c:pt>
                <c:pt idx="49">
                  <c:v>16.420000000000002</c:v>
                </c:pt>
                <c:pt idx="50">
                  <c:v>16.309999999999999</c:v>
                </c:pt>
                <c:pt idx="51">
                  <c:v>16.34</c:v>
                </c:pt>
                <c:pt idx="52">
                  <c:v>16.21</c:v>
                </c:pt>
                <c:pt idx="53">
                  <c:v>16.32</c:v>
                </c:pt>
                <c:pt idx="54">
                  <c:v>16.350000000000001</c:v>
                </c:pt>
                <c:pt idx="55">
                  <c:v>16.329999999999988</c:v>
                </c:pt>
                <c:pt idx="56">
                  <c:v>16.130000000000031</c:v>
                </c:pt>
                <c:pt idx="57">
                  <c:v>16.170000000000005</c:v>
                </c:pt>
                <c:pt idx="58">
                  <c:v>16.2</c:v>
                </c:pt>
                <c:pt idx="59">
                  <c:v>16.27</c:v>
                </c:pt>
                <c:pt idx="60">
                  <c:v>16.260000000000002</c:v>
                </c:pt>
                <c:pt idx="61">
                  <c:v>16.130000000000031</c:v>
                </c:pt>
                <c:pt idx="62">
                  <c:v>16.14</c:v>
                </c:pt>
                <c:pt idx="63">
                  <c:v>16.239999999999988</c:v>
                </c:pt>
                <c:pt idx="64">
                  <c:v>16.260000000000002</c:v>
                </c:pt>
                <c:pt idx="65">
                  <c:v>16.52</c:v>
                </c:pt>
                <c:pt idx="66">
                  <c:v>16.25</c:v>
                </c:pt>
                <c:pt idx="67">
                  <c:v>16.12</c:v>
                </c:pt>
                <c:pt idx="68">
                  <c:v>16.04</c:v>
                </c:pt>
                <c:pt idx="69">
                  <c:v>15.94</c:v>
                </c:pt>
                <c:pt idx="70">
                  <c:v>15.94</c:v>
                </c:pt>
                <c:pt idx="71">
                  <c:v>15.860000000000024</c:v>
                </c:pt>
                <c:pt idx="72">
                  <c:v>15.850000000000026</c:v>
                </c:pt>
                <c:pt idx="73">
                  <c:v>15.72</c:v>
                </c:pt>
                <c:pt idx="74">
                  <c:v>15.61</c:v>
                </c:pt>
                <c:pt idx="75">
                  <c:v>15.43</c:v>
                </c:pt>
                <c:pt idx="76">
                  <c:v>15.28</c:v>
                </c:pt>
                <c:pt idx="77">
                  <c:v>15.24</c:v>
                </c:pt>
                <c:pt idx="78">
                  <c:v>15.23</c:v>
                </c:pt>
                <c:pt idx="79">
                  <c:v>15.31</c:v>
                </c:pt>
                <c:pt idx="80">
                  <c:v>15.19</c:v>
                </c:pt>
                <c:pt idx="81">
                  <c:v>15.1</c:v>
                </c:pt>
                <c:pt idx="82">
                  <c:v>15.26</c:v>
                </c:pt>
                <c:pt idx="83">
                  <c:v>15.16</c:v>
                </c:pt>
                <c:pt idx="84">
                  <c:v>15.14</c:v>
                </c:pt>
                <c:pt idx="85">
                  <c:v>15.08</c:v>
                </c:pt>
                <c:pt idx="86">
                  <c:v>15.2</c:v>
                </c:pt>
                <c:pt idx="87">
                  <c:v>15.24</c:v>
                </c:pt>
                <c:pt idx="88">
                  <c:v>15.350000000000026</c:v>
                </c:pt>
                <c:pt idx="89">
                  <c:v>15.14</c:v>
                </c:pt>
                <c:pt idx="90">
                  <c:v>15.31</c:v>
                </c:pt>
                <c:pt idx="91">
                  <c:v>15.42</c:v>
                </c:pt>
                <c:pt idx="92">
                  <c:v>15.4</c:v>
                </c:pt>
                <c:pt idx="93">
                  <c:v>15.47</c:v>
                </c:pt>
                <c:pt idx="94">
                  <c:v>15.56</c:v>
                </c:pt>
                <c:pt idx="95">
                  <c:v>15.75</c:v>
                </c:pt>
                <c:pt idx="96">
                  <c:v>15.850000000000026</c:v>
                </c:pt>
                <c:pt idx="97">
                  <c:v>15.94</c:v>
                </c:pt>
                <c:pt idx="98">
                  <c:v>15.9</c:v>
                </c:pt>
                <c:pt idx="99">
                  <c:v>16.03</c:v>
                </c:pt>
                <c:pt idx="100">
                  <c:v>16.05</c:v>
                </c:pt>
                <c:pt idx="101">
                  <c:v>16.27</c:v>
                </c:pt>
                <c:pt idx="102">
                  <c:v>16.25</c:v>
                </c:pt>
                <c:pt idx="103">
                  <c:v>16.38</c:v>
                </c:pt>
                <c:pt idx="104">
                  <c:v>16.41</c:v>
                </c:pt>
                <c:pt idx="105">
                  <c:v>16.420000000000002</c:v>
                </c:pt>
                <c:pt idx="106">
                  <c:v>16.399999999999999</c:v>
                </c:pt>
                <c:pt idx="107">
                  <c:v>16.34</c:v>
                </c:pt>
                <c:pt idx="108">
                  <c:v>16.479999999999986</c:v>
                </c:pt>
                <c:pt idx="109">
                  <c:v>16.329999999999988</c:v>
                </c:pt>
                <c:pt idx="110">
                  <c:v>16.399999999999999</c:v>
                </c:pt>
                <c:pt idx="111">
                  <c:v>16.32</c:v>
                </c:pt>
                <c:pt idx="112">
                  <c:v>16.32</c:v>
                </c:pt>
                <c:pt idx="113">
                  <c:v>16.45</c:v>
                </c:pt>
                <c:pt idx="114">
                  <c:v>16.53</c:v>
                </c:pt>
                <c:pt idx="115">
                  <c:v>16.600000000000001</c:v>
                </c:pt>
                <c:pt idx="116">
                  <c:v>16.959999999999987</c:v>
                </c:pt>
                <c:pt idx="117">
                  <c:v>16.89</c:v>
                </c:pt>
                <c:pt idx="118">
                  <c:v>16.77</c:v>
                </c:pt>
                <c:pt idx="119">
                  <c:v>16.93</c:v>
                </c:pt>
                <c:pt idx="120">
                  <c:v>16.959999999999987</c:v>
                </c:pt>
                <c:pt idx="121">
                  <c:v>16.93</c:v>
                </c:pt>
                <c:pt idx="122">
                  <c:v>17.079999999999988</c:v>
                </c:pt>
                <c:pt idx="123">
                  <c:v>16.88</c:v>
                </c:pt>
                <c:pt idx="124">
                  <c:v>16.939999999999987</c:v>
                </c:pt>
                <c:pt idx="125">
                  <c:v>16.899999999999999</c:v>
                </c:pt>
                <c:pt idx="126">
                  <c:v>16.760000000000002</c:v>
                </c:pt>
                <c:pt idx="127">
                  <c:v>16.68</c:v>
                </c:pt>
                <c:pt idx="128">
                  <c:v>16.64</c:v>
                </c:pt>
                <c:pt idx="129">
                  <c:v>16.610000000000031</c:v>
                </c:pt>
                <c:pt idx="130">
                  <c:v>16.68</c:v>
                </c:pt>
                <c:pt idx="131">
                  <c:v>16.79</c:v>
                </c:pt>
                <c:pt idx="132">
                  <c:v>16.77</c:v>
                </c:pt>
                <c:pt idx="133">
                  <c:v>16.64</c:v>
                </c:pt>
                <c:pt idx="134">
                  <c:v>16.75</c:v>
                </c:pt>
                <c:pt idx="135">
                  <c:v>16.84</c:v>
                </c:pt>
                <c:pt idx="136">
                  <c:v>16.77</c:v>
                </c:pt>
                <c:pt idx="137">
                  <c:v>16.68</c:v>
                </c:pt>
                <c:pt idx="138">
                  <c:v>16.64</c:v>
                </c:pt>
                <c:pt idx="139">
                  <c:v>16.54</c:v>
                </c:pt>
                <c:pt idx="140">
                  <c:v>16.52</c:v>
                </c:pt>
                <c:pt idx="141">
                  <c:v>16.36</c:v>
                </c:pt>
                <c:pt idx="142">
                  <c:v>16.27</c:v>
                </c:pt>
                <c:pt idx="143">
                  <c:v>16.22</c:v>
                </c:pt>
                <c:pt idx="144">
                  <c:v>16.05</c:v>
                </c:pt>
                <c:pt idx="145">
                  <c:v>16.079999999999988</c:v>
                </c:pt>
                <c:pt idx="146">
                  <c:v>15.94</c:v>
                </c:pt>
                <c:pt idx="147">
                  <c:v>15.860000000000024</c:v>
                </c:pt>
                <c:pt idx="148">
                  <c:v>15.950000000000006</c:v>
                </c:pt>
                <c:pt idx="149">
                  <c:v>15.94</c:v>
                </c:pt>
                <c:pt idx="150">
                  <c:v>15.850000000000026</c:v>
                </c:pt>
                <c:pt idx="151">
                  <c:v>16.079999999999988</c:v>
                </c:pt>
                <c:pt idx="152">
                  <c:v>16.059999999999999</c:v>
                </c:pt>
                <c:pt idx="153">
                  <c:v>16</c:v>
                </c:pt>
                <c:pt idx="154">
                  <c:v>16</c:v>
                </c:pt>
                <c:pt idx="155">
                  <c:v>16.100000000000001</c:v>
                </c:pt>
                <c:pt idx="156">
                  <c:v>16.03</c:v>
                </c:pt>
                <c:pt idx="157">
                  <c:v>16.059999999999999</c:v>
                </c:pt>
                <c:pt idx="158">
                  <c:v>16.059999999999999</c:v>
                </c:pt>
                <c:pt idx="159">
                  <c:v>15.98</c:v>
                </c:pt>
                <c:pt idx="160">
                  <c:v>16.16</c:v>
                </c:pt>
                <c:pt idx="161">
                  <c:v>16.22</c:v>
                </c:pt>
                <c:pt idx="162">
                  <c:v>16.489999999999895</c:v>
                </c:pt>
                <c:pt idx="163">
                  <c:v>16.54</c:v>
                </c:pt>
                <c:pt idx="164">
                  <c:v>16.72</c:v>
                </c:pt>
                <c:pt idx="165">
                  <c:v>16.739999999999988</c:v>
                </c:pt>
                <c:pt idx="166">
                  <c:v>16.439999999999987</c:v>
                </c:pt>
                <c:pt idx="167">
                  <c:v>16.459999999999987</c:v>
                </c:pt>
                <c:pt idx="168">
                  <c:v>16.43</c:v>
                </c:pt>
                <c:pt idx="169">
                  <c:v>16.3</c:v>
                </c:pt>
                <c:pt idx="170">
                  <c:v>16.329999999999988</c:v>
                </c:pt>
                <c:pt idx="171">
                  <c:v>16.399999999999999</c:v>
                </c:pt>
                <c:pt idx="172">
                  <c:v>16.41</c:v>
                </c:pt>
                <c:pt idx="173">
                  <c:v>16.39</c:v>
                </c:pt>
                <c:pt idx="174">
                  <c:v>16.489999999999895</c:v>
                </c:pt>
                <c:pt idx="175">
                  <c:v>16.39</c:v>
                </c:pt>
                <c:pt idx="176">
                  <c:v>16.260000000000002</c:v>
                </c:pt>
                <c:pt idx="177">
                  <c:v>16.36</c:v>
                </c:pt>
                <c:pt idx="178">
                  <c:v>16.37</c:v>
                </c:pt>
                <c:pt idx="179">
                  <c:v>16.29</c:v>
                </c:pt>
                <c:pt idx="180">
                  <c:v>16.239999999999988</c:v>
                </c:pt>
                <c:pt idx="181">
                  <c:v>16.25</c:v>
                </c:pt>
                <c:pt idx="182">
                  <c:v>16.170000000000005</c:v>
                </c:pt>
                <c:pt idx="183">
                  <c:v>15.91</c:v>
                </c:pt>
                <c:pt idx="184">
                  <c:v>15.79</c:v>
                </c:pt>
                <c:pt idx="185">
                  <c:v>15.52</c:v>
                </c:pt>
                <c:pt idx="186">
                  <c:v>15.48</c:v>
                </c:pt>
                <c:pt idx="187">
                  <c:v>15.27</c:v>
                </c:pt>
                <c:pt idx="188">
                  <c:v>15.18</c:v>
                </c:pt>
                <c:pt idx="189">
                  <c:v>15.01</c:v>
                </c:pt>
                <c:pt idx="190">
                  <c:v>14.82</c:v>
                </c:pt>
                <c:pt idx="191">
                  <c:v>14.65</c:v>
                </c:pt>
                <c:pt idx="192">
                  <c:v>14.63</c:v>
                </c:pt>
                <c:pt idx="193">
                  <c:v>14.51</c:v>
                </c:pt>
                <c:pt idx="194">
                  <c:v>14.48</c:v>
                </c:pt>
                <c:pt idx="195">
                  <c:v>14.38</c:v>
                </c:pt>
                <c:pt idx="196">
                  <c:v>14.09</c:v>
                </c:pt>
                <c:pt idx="197">
                  <c:v>13.96</c:v>
                </c:pt>
                <c:pt idx="198">
                  <c:v>13.870000000000006</c:v>
                </c:pt>
                <c:pt idx="199">
                  <c:v>13.7</c:v>
                </c:pt>
                <c:pt idx="200">
                  <c:v>13.88</c:v>
                </c:pt>
                <c:pt idx="201">
                  <c:v>13.96</c:v>
                </c:pt>
                <c:pt idx="202">
                  <c:v>13.74</c:v>
                </c:pt>
                <c:pt idx="203">
                  <c:v>13.66</c:v>
                </c:pt>
                <c:pt idx="204">
                  <c:v>13.56</c:v>
                </c:pt>
                <c:pt idx="205">
                  <c:v>13.56</c:v>
                </c:pt>
                <c:pt idx="206">
                  <c:v>13.27</c:v>
                </c:pt>
                <c:pt idx="207">
                  <c:v>13.11</c:v>
                </c:pt>
                <c:pt idx="208">
                  <c:v>12.9</c:v>
                </c:pt>
                <c:pt idx="209">
                  <c:v>12.72</c:v>
                </c:pt>
                <c:pt idx="210">
                  <c:v>12.8</c:v>
                </c:pt>
                <c:pt idx="211">
                  <c:v>12.63</c:v>
                </c:pt>
                <c:pt idx="212">
                  <c:v>12.41</c:v>
                </c:pt>
                <c:pt idx="213">
                  <c:v>12.5</c:v>
                </c:pt>
                <c:pt idx="214">
                  <c:v>12.52</c:v>
                </c:pt>
                <c:pt idx="215">
                  <c:v>12.46</c:v>
                </c:pt>
                <c:pt idx="216">
                  <c:v>12.360000000000024</c:v>
                </c:pt>
                <c:pt idx="217">
                  <c:v>12.44</c:v>
                </c:pt>
                <c:pt idx="218">
                  <c:v>12.48</c:v>
                </c:pt>
                <c:pt idx="219">
                  <c:v>12.56</c:v>
                </c:pt>
                <c:pt idx="220">
                  <c:v>12.54</c:v>
                </c:pt>
                <c:pt idx="221">
                  <c:v>12.71</c:v>
                </c:pt>
                <c:pt idx="222">
                  <c:v>12.72</c:v>
                </c:pt>
                <c:pt idx="223">
                  <c:v>12.68</c:v>
                </c:pt>
                <c:pt idx="224">
                  <c:v>12.65</c:v>
                </c:pt>
                <c:pt idx="225">
                  <c:v>12.8</c:v>
                </c:pt>
                <c:pt idx="226">
                  <c:v>12.83</c:v>
                </c:pt>
                <c:pt idx="227">
                  <c:v>12.9</c:v>
                </c:pt>
                <c:pt idx="228">
                  <c:v>12.89</c:v>
                </c:pt>
                <c:pt idx="229">
                  <c:v>12.92</c:v>
                </c:pt>
                <c:pt idx="230">
                  <c:v>12.89</c:v>
                </c:pt>
                <c:pt idx="231">
                  <c:v>13</c:v>
                </c:pt>
                <c:pt idx="232">
                  <c:v>12.78</c:v>
                </c:pt>
                <c:pt idx="233">
                  <c:v>12.93</c:v>
                </c:pt>
                <c:pt idx="234">
                  <c:v>12.94</c:v>
                </c:pt>
                <c:pt idx="235">
                  <c:v>12.860000000000024</c:v>
                </c:pt>
                <c:pt idx="236">
                  <c:v>12.79</c:v>
                </c:pt>
                <c:pt idx="237">
                  <c:v>12.67</c:v>
                </c:pt>
                <c:pt idx="238">
                  <c:v>12.41</c:v>
                </c:pt>
                <c:pt idx="239">
                  <c:v>12.78</c:v>
                </c:pt>
                <c:pt idx="240">
                  <c:v>12.78</c:v>
                </c:pt>
                <c:pt idx="241">
                  <c:v>12.850000000000026</c:v>
                </c:pt>
                <c:pt idx="242">
                  <c:v>12.84</c:v>
                </c:pt>
                <c:pt idx="243">
                  <c:v>12.76</c:v>
                </c:pt>
                <c:pt idx="244">
                  <c:v>12.57</c:v>
                </c:pt>
                <c:pt idx="245">
                  <c:v>12.4</c:v>
                </c:pt>
                <c:pt idx="246">
                  <c:v>12.28</c:v>
                </c:pt>
                <c:pt idx="247">
                  <c:v>12.29</c:v>
                </c:pt>
                <c:pt idx="248">
                  <c:v>12.27</c:v>
                </c:pt>
                <c:pt idx="249">
                  <c:v>12.04</c:v>
                </c:pt>
                <c:pt idx="250">
                  <c:v>11.94</c:v>
                </c:pt>
                <c:pt idx="251">
                  <c:v>11.71</c:v>
                </c:pt>
                <c:pt idx="252">
                  <c:v>11.39</c:v>
                </c:pt>
                <c:pt idx="253">
                  <c:v>11.5</c:v>
                </c:pt>
                <c:pt idx="254">
                  <c:v>11.64</c:v>
                </c:pt>
                <c:pt idx="255">
                  <c:v>11.870000000000006</c:v>
                </c:pt>
                <c:pt idx="256">
                  <c:v>11.91</c:v>
                </c:pt>
                <c:pt idx="257">
                  <c:v>11.92</c:v>
                </c:pt>
                <c:pt idx="258">
                  <c:v>11.72</c:v>
                </c:pt>
                <c:pt idx="259">
                  <c:v>11.73</c:v>
                </c:pt>
                <c:pt idx="260">
                  <c:v>11.63</c:v>
                </c:pt>
                <c:pt idx="261">
                  <c:v>11.49</c:v>
                </c:pt>
                <c:pt idx="262">
                  <c:v>11.43</c:v>
                </c:pt>
                <c:pt idx="263">
                  <c:v>11.38</c:v>
                </c:pt>
                <c:pt idx="264">
                  <c:v>11.39</c:v>
                </c:pt>
                <c:pt idx="265">
                  <c:v>11.11</c:v>
                </c:pt>
                <c:pt idx="266">
                  <c:v>11.18</c:v>
                </c:pt>
                <c:pt idx="267">
                  <c:v>11.1</c:v>
                </c:pt>
                <c:pt idx="268">
                  <c:v>11.11</c:v>
                </c:pt>
                <c:pt idx="269">
                  <c:v>10.92</c:v>
                </c:pt>
                <c:pt idx="270">
                  <c:v>11.09</c:v>
                </c:pt>
                <c:pt idx="271">
                  <c:v>11.1</c:v>
                </c:pt>
                <c:pt idx="272">
                  <c:v>11.02</c:v>
                </c:pt>
                <c:pt idx="273">
                  <c:v>10.96</c:v>
                </c:pt>
                <c:pt idx="274">
                  <c:v>10.94</c:v>
                </c:pt>
                <c:pt idx="275">
                  <c:v>10.8</c:v>
                </c:pt>
                <c:pt idx="276">
                  <c:v>10.950000000000006</c:v>
                </c:pt>
                <c:pt idx="277">
                  <c:v>10.88</c:v>
                </c:pt>
                <c:pt idx="278">
                  <c:v>10.73</c:v>
                </c:pt>
                <c:pt idx="279">
                  <c:v>10.63</c:v>
                </c:pt>
                <c:pt idx="280">
                  <c:v>10.370000000000006</c:v>
                </c:pt>
                <c:pt idx="281">
                  <c:v>10.42</c:v>
                </c:pt>
                <c:pt idx="282">
                  <c:v>10.33</c:v>
                </c:pt>
                <c:pt idx="283">
                  <c:v>10.26</c:v>
                </c:pt>
                <c:pt idx="284">
                  <c:v>10.16</c:v>
                </c:pt>
                <c:pt idx="285">
                  <c:v>10.23</c:v>
                </c:pt>
                <c:pt idx="286">
                  <c:v>10.25</c:v>
                </c:pt>
                <c:pt idx="287">
                  <c:v>10.120000000000001</c:v>
                </c:pt>
                <c:pt idx="288">
                  <c:v>10.06</c:v>
                </c:pt>
                <c:pt idx="289">
                  <c:v>9.98</c:v>
                </c:pt>
                <c:pt idx="290">
                  <c:v>9.84</c:v>
                </c:pt>
                <c:pt idx="291">
                  <c:v>9.68</c:v>
                </c:pt>
                <c:pt idx="292">
                  <c:v>9.7800000000000011</c:v>
                </c:pt>
                <c:pt idx="293">
                  <c:v>10.07</c:v>
                </c:pt>
                <c:pt idx="294">
                  <c:v>10</c:v>
                </c:pt>
                <c:pt idx="295">
                  <c:v>10.200000000000001</c:v>
                </c:pt>
                <c:pt idx="296">
                  <c:v>10.51</c:v>
                </c:pt>
                <c:pt idx="297">
                  <c:v>10.450000000000006</c:v>
                </c:pt>
                <c:pt idx="298">
                  <c:v>10.59</c:v>
                </c:pt>
                <c:pt idx="299">
                  <c:v>10.870000000000006</c:v>
                </c:pt>
                <c:pt idx="300">
                  <c:v>10.65</c:v>
                </c:pt>
                <c:pt idx="301">
                  <c:v>10.65</c:v>
                </c:pt>
                <c:pt idx="302">
                  <c:v>10.75</c:v>
                </c:pt>
                <c:pt idx="303">
                  <c:v>10.89</c:v>
                </c:pt>
                <c:pt idx="304">
                  <c:v>10.93</c:v>
                </c:pt>
                <c:pt idx="305">
                  <c:v>11.09</c:v>
                </c:pt>
                <c:pt idx="306">
                  <c:v>11.21</c:v>
                </c:pt>
                <c:pt idx="307">
                  <c:v>11.28</c:v>
                </c:pt>
                <c:pt idx="308">
                  <c:v>11.15</c:v>
                </c:pt>
                <c:pt idx="309">
                  <c:v>11.12</c:v>
                </c:pt>
                <c:pt idx="310">
                  <c:v>11.12</c:v>
                </c:pt>
                <c:pt idx="311">
                  <c:v>11.11</c:v>
                </c:pt>
                <c:pt idx="312">
                  <c:v>11.07</c:v>
                </c:pt>
                <c:pt idx="313">
                  <c:v>10.950000000000006</c:v>
                </c:pt>
                <c:pt idx="314">
                  <c:v>11.34</c:v>
                </c:pt>
                <c:pt idx="315">
                  <c:v>11.31</c:v>
                </c:pt>
                <c:pt idx="316">
                  <c:v>11.18</c:v>
                </c:pt>
                <c:pt idx="317">
                  <c:v>11.2</c:v>
                </c:pt>
                <c:pt idx="318">
                  <c:v>11.06</c:v>
                </c:pt>
                <c:pt idx="319">
                  <c:v>10.92</c:v>
                </c:pt>
                <c:pt idx="320">
                  <c:v>10.84</c:v>
                </c:pt>
                <c:pt idx="321">
                  <c:v>10.81</c:v>
                </c:pt>
                <c:pt idx="322">
                  <c:v>10.97</c:v>
                </c:pt>
                <c:pt idx="323">
                  <c:v>10.75</c:v>
                </c:pt>
                <c:pt idx="324">
                  <c:v>10.83</c:v>
                </c:pt>
                <c:pt idx="325">
                  <c:v>10.78</c:v>
                </c:pt>
                <c:pt idx="326">
                  <c:v>10.7</c:v>
                </c:pt>
                <c:pt idx="327">
                  <c:v>10.73</c:v>
                </c:pt>
                <c:pt idx="328">
                  <c:v>10.71</c:v>
                </c:pt>
                <c:pt idx="329">
                  <c:v>10.66</c:v>
                </c:pt>
                <c:pt idx="330">
                  <c:v>10.72</c:v>
                </c:pt>
                <c:pt idx="331">
                  <c:v>10.82</c:v>
                </c:pt>
                <c:pt idx="332">
                  <c:v>10.81</c:v>
                </c:pt>
                <c:pt idx="333">
                  <c:v>10.84</c:v>
                </c:pt>
                <c:pt idx="334">
                  <c:v>10.870000000000006</c:v>
                </c:pt>
                <c:pt idx="335">
                  <c:v>11.05</c:v>
                </c:pt>
                <c:pt idx="336">
                  <c:v>11</c:v>
                </c:pt>
                <c:pt idx="337">
                  <c:v>11.12</c:v>
                </c:pt>
                <c:pt idx="338">
                  <c:v>11.2</c:v>
                </c:pt>
                <c:pt idx="339">
                  <c:v>11.33</c:v>
                </c:pt>
                <c:pt idx="340">
                  <c:v>11.39</c:v>
                </c:pt>
                <c:pt idx="341">
                  <c:v>11.4</c:v>
                </c:pt>
                <c:pt idx="342">
                  <c:v>11.5</c:v>
                </c:pt>
                <c:pt idx="343">
                  <c:v>11.43</c:v>
                </c:pt>
                <c:pt idx="344">
                  <c:v>11.44</c:v>
                </c:pt>
                <c:pt idx="345">
                  <c:v>11.1</c:v>
                </c:pt>
                <c:pt idx="346">
                  <c:v>10.99</c:v>
                </c:pt>
                <c:pt idx="347">
                  <c:v>11.03</c:v>
                </c:pt>
                <c:pt idx="348">
                  <c:v>10.9</c:v>
                </c:pt>
                <c:pt idx="349">
                  <c:v>10.950000000000006</c:v>
                </c:pt>
                <c:pt idx="350">
                  <c:v>10.83</c:v>
                </c:pt>
                <c:pt idx="351">
                  <c:v>10.79</c:v>
                </c:pt>
                <c:pt idx="352">
                  <c:v>10.7</c:v>
                </c:pt>
                <c:pt idx="353">
                  <c:v>10.84</c:v>
                </c:pt>
                <c:pt idx="354">
                  <c:v>11.05</c:v>
                </c:pt>
                <c:pt idx="355">
                  <c:v>11.12</c:v>
                </c:pt>
                <c:pt idx="356">
                  <c:v>11.350000000000026</c:v>
                </c:pt>
                <c:pt idx="357">
                  <c:v>11.32</c:v>
                </c:pt>
                <c:pt idx="358">
                  <c:v>11.27</c:v>
                </c:pt>
                <c:pt idx="359">
                  <c:v>11.370000000000006</c:v>
                </c:pt>
                <c:pt idx="360">
                  <c:v>11.22</c:v>
                </c:pt>
                <c:pt idx="361">
                  <c:v>11.43</c:v>
                </c:pt>
                <c:pt idx="362">
                  <c:v>11.43</c:v>
                </c:pt>
                <c:pt idx="363">
                  <c:v>11.44</c:v>
                </c:pt>
                <c:pt idx="364">
                  <c:v>11.32</c:v>
                </c:pt>
                <c:pt idx="365">
                  <c:v>11.15</c:v>
                </c:pt>
                <c:pt idx="366">
                  <c:v>11.12</c:v>
                </c:pt>
                <c:pt idx="367">
                  <c:v>11.03</c:v>
                </c:pt>
                <c:pt idx="368">
                  <c:v>11.13</c:v>
                </c:pt>
                <c:pt idx="369">
                  <c:v>11.31</c:v>
                </c:pt>
                <c:pt idx="370">
                  <c:v>11.450000000000006</c:v>
                </c:pt>
                <c:pt idx="371">
                  <c:v>11.42</c:v>
                </c:pt>
                <c:pt idx="372">
                  <c:v>11.24</c:v>
                </c:pt>
                <c:pt idx="373">
                  <c:v>11.22</c:v>
                </c:pt>
                <c:pt idx="374">
                  <c:v>11.24</c:v>
                </c:pt>
                <c:pt idx="375">
                  <c:v>11.27</c:v>
                </c:pt>
                <c:pt idx="376">
                  <c:v>11.360000000000024</c:v>
                </c:pt>
                <c:pt idx="377">
                  <c:v>11.28</c:v>
                </c:pt>
                <c:pt idx="378">
                  <c:v>11.3</c:v>
                </c:pt>
                <c:pt idx="379">
                  <c:v>11.21</c:v>
                </c:pt>
                <c:pt idx="380">
                  <c:v>11.3</c:v>
                </c:pt>
                <c:pt idx="381">
                  <c:v>11.33</c:v>
                </c:pt>
                <c:pt idx="382">
                  <c:v>11.44</c:v>
                </c:pt>
                <c:pt idx="383">
                  <c:v>11.26</c:v>
                </c:pt>
                <c:pt idx="384">
                  <c:v>11.14</c:v>
                </c:pt>
                <c:pt idx="385">
                  <c:v>11.360000000000024</c:v>
                </c:pt>
                <c:pt idx="386">
                  <c:v>11.48</c:v>
                </c:pt>
                <c:pt idx="387">
                  <c:v>11.57</c:v>
                </c:pt>
                <c:pt idx="388">
                  <c:v>11.370000000000006</c:v>
                </c:pt>
                <c:pt idx="389">
                  <c:v>11.33</c:v>
                </c:pt>
                <c:pt idx="390">
                  <c:v>11.49</c:v>
                </c:pt>
                <c:pt idx="391">
                  <c:v>11.6</c:v>
                </c:pt>
                <c:pt idx="392">
                  <c:v>11.61</c:v>
                </c:pt>
                <c:pt idx="393">
                  <c:v>11.59</c:v>
                </c:pt>
                <c:pt idx="394">
                  <c:v>11.46</c:v>
                </c:pt>
                <c:pt idx="395">
                  <c:v>11.5</c:v>
                </c:pt>
                <c:pt idx="396">
                  <c:v>11.46</c:v>
                </c:pt>
                <c:pt idx="397">
                  <c:v>11.28</c:v>
                </c:pt>
                <c:pt idx="398">
                  <c:v>11.23</c:v>
                </c:pt>
                <c:pt idx="399">
                  <c:v>11.03</c:v>
                </c:pt>
                <c:pt idx="400">
                  <c:v>10.870000000000006</c:v>
                </c:pt>
                <c:pt idx="401">
                  <c:v>10.8</c:v>
                </c:pt>
                <c:pt idx="402">
                  <c:v>10.81</c:v>
                </c:pt>
                <c:pt idx="403">
                  <c:v>10.77</c:v>
                </c:pt>
                <c:pt idx="404">
                  <c:v>10.950000000000006</c:v>
                </c:pt>
                <c:pt idx="405">
                  <c:v>11.02</c:v>
                </c:pt>
                <c:pt idx="406">
                  <c:v>11.05</c:v>
                </c:pt>
                <c:pt idx="407">
                  <c:v>11.360000000000024</c:v>
                </c:pt>
                <c:pt idx="408">
                  <c:v>11.69</c:v>
                </c:pt>
                <c:pt idx="409">
                  <c:v>11.97</c:v>
                </c:pt>
                <c:pt idx="410">
                  <c:v>11.9</c:v>
                </c:pt>
                <c:pt idx="411">
                  <c:v>11.79</c:v>
                </c:pt>
                <c:pt idx="412">
                  <c:v>12.04</c:v>
                </c:pt>
                <c:pt idx="413">
                  <c:v>12.18</c:v>
                </c:pt>
                <c:pt idx="414">
                  <c:v>12.34</c:v>
                </c:pt>
                <c:pt idx="415">
                  <c:v>12.63</c:v>
                </c:pt>
                <c:pt idx="416">
                  <c:v>12.62</c:v>
                </c:pt>
                <c:pt idx="417">
                  <c:v>12.94</c:v>
                </c:pt>
                <c:pt idx="418">
                  <c:v>13.28</c:v>
                </c:pt>
                <c:pt idx="419">
                  <c:v>13.7</c:v>
                </c:pt>
                <c:pt idx="420">
                  <c:v>14.06</c:v>
                </c:pt>
                <c:pt idx="421">
                  <c:v>14.14</c:v>
                </c:pt>
                <c:pt idx="422">
                  <c:v>14.370000000000006</c:v>
                </c:pt>
                <c:pt idx="423">
                  <c:v>14.33</c:v>
                </c:pt>
                <c:pt idx="424">
                  <c:v>14.5</c:v>
                </c:pt>
                <c:pt idx="425">
                  <c:v>14.5</c:v>
                </c:pt>
                <c:pt idx="426">
                  <c:v>14.6</c:v>
                </c:pt>
                <c:pt idx="427">
                  <c:v>14.59</c:v>
                </c:pt>
                <c:pt idx="428">
                  <c:v>14.49</c:v>
                </c:pt>
                <c:pt idx="429">
                  <c:v>14.52</c:v>
                </c:pt>
                <c:pt idx="430">
                  <c:v>14.43</c:v>
                </c:pt>
                <c:pt idx="431">
                  <c:v>14.350000000000026</c:v>
                </c:pt>
                <c:pt idx="432">
                  <c:v>14.22</c:v>
                </c:pt>
                <c:pt idx="433">
                  <c:v>14.26</c:v>
                </c:pt>
                <c:pt idx="434">
                  <c:v>14.21</c:v>
                </c:pt>
                <c:pt idx="435">
                  <c:v>14.08</c:v>
                </c:pt>
                <c:pt idx="436">
                  <c:v>13.94</c:v>
                </c:pt>
                <c:pt idx="437">
                  <c:v>13.82</c:v>
                </c:pt>
                <c:pt idx="438">
                  <c:v>13.73</c:v>
                </c:pt>
                <c:pt idx="439">
                  <c:v>13.78</c:v>
                </c:pt>
                <c:pt idx="440">
                  <c:v>13.82</c:v>
                </c:pt>
                <c:pt idx="441">
                  <c:v>13.66</c:v>
                </c:pt>
                <c:pt idx="442">
                  <c:v>13.97</c:v>
                </c:pt>
                <c:pt idx="443">
                  <c:v>13.9</c:v>
                </c:pt>
                <c:pt idx="444">
                  <c:v>13.82</c:v>
                </c:pt>
                <c:pt idx="445">
                  <c:v>13.82</c:v>
                </c:pt>
                <c:pt idx="446">
                  <c:v>13.76</c:v>
                </c:pt>
                <c:pt idx="447">
                  <c:v>13.71</c:v>
                </c:pt>
                <c:pt idx="448">
                  <c:v>13.96</c:v>
                </c:pt>
                <c:pt idx="449">
                  <c:v>14.09</c:v>
                </c:pt>
                <c:pt idx="450">
                  <c:v>14.19</c:v>
                </c:pt>
                <c:pt idx="451">
                  <c:v>14.3</c:v>
                </c:pt>
                <c:pt idx="452">
                  <c:v>14.21</c:v>
                </c:pt>
                <c:pt idx="453">
                  <c:v>14.11</c:v>
                </c:pt>
                <c:pt idx="454">
                  <c:v>14.1</c:v>
                </c:pt>
                <c:pt idx="455">
                  <c:v>14.09</c:v>
                </c:pt>
                <c:pt idx="456">
                  <c:v>13.97</c:v>
                </c:pt>
                <c:pt idx="457">
                  <c:v>13.92</c:v>
                </c:pt>
                <c:pt idx="458">
                  <c:v>14.07</c:v>
                </c:pt>
                <c:pt idx="459">
                  <c:v>14.09</c:v>
                </c:pt>
                <c:pt idx="460">
                  <c:v>13.99</c:v>
                </c:pt>
                <c:pt idx="461">
                  <c:v>13.8</c:v>
                </c:pt>
                <c:pt idx="462">
                  <c:v>13.8</c:v>
                </c:pt>
                <c:pt idx="463">
                  <c:v>13.65</c:v>
                </c:pt>
                <c:pt idx="464">
                  <c:v>13.65</c:v>
                </c:pt>
                <c:pt idx="465">
                  <c:v>13.69</c:v>
                </c:pt>
                <c:pt idx="466">
                  <c:v>13.52</c:v>
                </c:pt>
                <c:pt idx="467">
                  <c:v>13.62</c:v>
                </c:pt>
                <c:pt idx="468">
                  <c:v>13.34</c:v>
                </c:pt>
                <c:pt idx="469">
                  <c:v>13.360000000000024</c:v>
                </c:pt>
                <c:pt idx="470">
                  <c:v>13.27</c:v>
                </c:pt>
                <c:pt idx="471">
                  <c:v>13.28</c:v>
                </c:pt>
                <c:pt idx="472">
                  <c:v>13.02</c:v>
                </c:pt>
                <c:pt idx="473">
                  <c:v>13.12</c:v>
                </c:pt>
                <c:pt idx="474">
                  <c:v>12.94</c:v>
                </c:pt>
                <c:pt idx="475">
                  <c:v>12.81</c:v>
                </c:pt>
                <c:pt idx="476">
                  <c:v>12.88</c:v>
                </c:pt>
                <c:pt idx="477">
                  <c:v>12.63</c:v>
                </c:pt>
                <c:pt idx="478">
                  <c:v>12.68</c:v>
                </c:pt>
                <c:pt idx="479">
                  <c:v>12.61</c:v>
                </c:pt>
                <c:pt idx="480">
                  <c:v>12.59</c:v>
                </c:pt>
                <c:pt idx="481">
                  <c:v>12.53</c:v>
                </c:pt>
                <c:pt idx="482">
                  <c:v>12.55</c:v>
                </c:pt>
                <c:pt idx="483">
                  <c:v>12.47</c:v>
                </c:pt>
                <c:pt idx="484">
                  <c:v>12.370000000000006</c:v>
                </c:pt>
                <c:pt idx="485">
                  <c:v>12.22</c:v>
                </c:pt>
                <c:pt idx="486">
                  <c:v>12.16</c:v>
                </c:pt>
                <c:pt idx="487">
                  <c:v>11.96</c:v>
                </c:pt>
                <c:pt idx="488">
                  <c:v>12.05</c:v>
                </c:pt>
                <c:pt idx="489">
                  <c:v>12.06</c:v>
                </c:pt>
                <c:pt idx="490">
                  <c:v>12.13</c:v>
                </c:pt>
                <c:pt idx="491">
                  <c:v>12.06</c:v>
                </c:pt>
                <c:pt idx="492">
                  <c:v>11.93</c:v>
                </c:pt>
                <c:pt idx="493">
                  <c:v>11.850000000000026</c:v>
                </c:pt>
                <c:pt idx="494">
                  <c:v>11.73</c:v>
                </c:pt>
                <c:pt idx="495">
                  <c:v>11.63</c:v>
                </c:pt>
                <c:pt idx="496">
                  <c:v>11.63</c:v>
                </c:pt>
                <c:pt idx="497">
                  <c:v>11.61</c:v>
                </c:pt>
                <c:pt idx="498">
                  <c:v>11.68</c:v>
                </c:pt>
                <c:pt idx="499">
                  <c:v>11.46</c:v>
                </c:pt>
                <c:pt idx="500">
                  <c:v>11.55</c:v>
                </c:pt>
                <c:pt idx="501">
                  <c:v>11.46</c:v>
                </c:pt>
                <c:pt idx="502">
                  <c:v>11.450000000000006</c:v>
                </c:pt>
                <c:pt idx="503">
                  <c:v>11.370000000000006</c:v>
                </c:pt>
                <c:pt idx="504">
                  <c:v>11.09</c:v>
                </c:pt>
                <c:pt idx="505">
                  <c:v>11.19</c:v>
                </c:pt>
                <c:pt idx="506">
                  <c:v>11.14</c:v>
                </c:pt>
                <c:pt idx="507">
                  <c:v>11.16</c:v>
                </c:pt>
                <c:pt idx="508">
                  <c:v>10.96</c:v>
                </c:pt>
                <c:pt idx="509">
                  <c:v>11.06</c:v>
                </c:pt>
                <c:pt idx="510">
                  <c:v>10.97</c:v>
                </c:pt>
                <c:pt idx="511">
                  <c:v>10.93</c:v>
                </c:pt>
                <c:pt idx="512">
                  <c:v>10.83</c:v>
                </c:pt>
                <c:pt idx="513">
                  <c:v>10.76</c:v>
                </c:pt>
                <c:pt idx="514">
                  <c:v>10.73</c:v>
                </c:pt>
                <c:pt idx="515">
                  <c:v>10.47</c:v>
                </c:pt>
                <c:pt idx="516">
                  <c:v>10.51</c:v>
                </c:pt>
                <c:pt idx="517">
                  <c:v>10.39</c:v>
                </c:pt>
                <c:pt idx="518">
                  <c:v>10.4</c:v>
                </c:pt>
                <c:pt idx="519">
                  <c:v>10.31</c:v>
                </c:pt>
                <c:pt idx="520">
                  <c:v>10.32</c:v>
                </c:pt>
                <c:pt idx="521">
                  <c:v>10.19</c:v>
                </c:pt>
                <c:pt idx="522">
                  <c:v>10.24</c:v>
                </c:pt>
                <c:pt idx="523">
                  <c:v>10.18</c:v>
                </c:pt>
                <c:pt idx="524">
                  <c:v>10.11</c:v>
                </c:pt>
                <c:pt idx="525">
                  <c:v>10.01</c:v>
                </c:pt>
                <c:pt idx="526">
                  <c:v>10.14</c:v>
                </c:pt>
                <c:pt idx="527">
                  <c:v>10.130000000000001</c:v>
                </c:pt>
                <c:pt idx="528">
                  <c:v>9.94</c:v>
                </c:pt>
                <c:pt idx="529">
                  <c:v>10.210000000000001</c:v>
                </c:pt>
                <c:pt idx="530">
                  <c:v>10.19</c:v>
                </c:pt>
                <c:pt idx="531">
                  <c:v>10.16</c:v>
                </c:pt>
                <c:pt idx="532">
                  <c:v>10.210000000000001</c:v>
                </c:pt>
                <c:pt idx="533">
                  <c:v>10.18</c:v>
                </c:pt>
                <c:pt idx="534">
                  <c:v>10.120000000000001</c:v>
                </c:pt>
                <c:pt idx="535">
                  <c:v>10.120000000000001</c:v>
                </c:pt>
                <c:pt idx="536">
                  <c:v>10.120000000000001</c:v>
                </c:pt>
                <c:pt idx="537">
                  <c:v>10.120000000000001</c:v>
                </c:pt>
                <c:pt idx="538">
                  <c:v>10.130000000000001</c:v>
                </c:pt>
                <c:pt idx="539">
                  <c:v>10.08</c:v>
                </c:pt>
                <c:pt idx="540">
                  <c:v>10</c:v>
                </c:pt>
                <c:pt idx="541">
                  <c:v>9.93</c:v>
                </c:pt>
                <c:pt idx="542">
                  <c:v>9.94</c:v>
                </c:pt>
                <c:pt idx="543">
                  <c:v>10.07</c:v>
                </c:pt>
                <c:pt idx="544">
                  <c:v>10.120000000000001</c:v>
                </c:pt>
                <c:pt idx="545">
                  <c:v>10.1</c:v>
                </c:pt>
                <c:pt idx="546">
                  <c:v>10.08</c:v>
                </c:pt>
                <c:pt idx="547">
                  <c:v>10.040000000000001</c:v>
                </c:pt>
                <c:pt idx="548">
                  <c:v>9.94</c:v>
                </c:pt>
                <c:pt idx="549">
                  <c:v>9.94</c:v>
                </c:pt>
                <c:pt idx="550">
                  <c:v>9.77</c:v>
                </c:pt>
                <c:pt idx="551">
                  <c:v>9.7800000000000011</c:v>
                </c:pt>
                <c:pt idx="552">
                  <c:v>9.65</c:v>
                </c:pt>
                <c:pt idx="553">
                  <c:v>9.51</c:v>
                </c:pt>
                <c:pt idx="554">
                  <c:v>9.52</c:v>
                </c:pt>
                <c:pt idx="555">
                  <c:v>9.59</c:v>
                </c:pt>
                <c:pt idx="556">
                  <c:v>9.34</c:v>
                </c:pt>
                <c:pt idx="557">
                  <c:v>9.39</c:v>
                </c:pt>
                <c:pt idx="558">
                  <c:v>9.4</c:v>
                </c:pt>
                <c:pt idx="559">
                  <c:v>9.3500000000000068</c:v>
                </c:pt>
                <c:pt idx="560">
                  <c:v>9.3000000000000007</c:v>
                </c:pt>
                <c:pt idx="561">
                  <c:v>9.23</c:v>
                </c:pt>
                <c:pt idx="562">
                  <c:v>9.17</c:v>
                </c:pt>
                <c:pt idx="563">
                  <c:v>9.18</c:v>
                </c:pt>
                <c:pt idx="564">
                  <c:v>9.26</c:v>
                </c:pt>
                <c:pt idx="565">
                  <c:v>9.1</c:v>
                </c:pt>
                <c:pt idx="566">
                  <c:v>9.16</c:v>
                </c:pt>
                <c:pt idx="567">
                  <c:v>9.0400000000000009</c:v>
                </c:pt>
                <c:pt idx="568">
                  <c:v>8.99</c:v>
                </c:pt>
                <c:pt idx="569">
                  <c:v>8.77</c:v>
                </c:pt>
                <c:pt idx="570">
                  <c:v>8.81</c:v>
                </c:pt>
                <c:pt idx="571">
                  <c:v>8.89</c:v>
                </c:pt>
                <c:pt idx="572">
                  <c:v>9.0300000000000011</c:v>
                </c:pt>
                <c:pt idx="573">
                  <c:v>9.06</c:v>
                </c:pt>
                <c:pt idx="574">
                  <c:v>9.26</c:v>
                </c:pt>
                <c:pt idx="575">
                  <c:v>9.24</c:v>
                </c:pt>
                <c:pt idx="576">
                  <c:v>9.1</c:v>
                </c:pt>
                <c:pt idx="577">
                  <c:v>9.3700000000000028</c:v>
                </c:pt>
                <c:pt idx="578">
                  <c:v>9.52</c:v>
                </c:pt>
                <c:pt idx="579">
                  <c:v>9.34</c:v>
                </c:pt>
                <c:pt idx="580">
                  <c:v>9.24</c:v>
                </c:pt>
                <c:pt idx="581">
                  <c:v>9.75</c:v>
                </c:pt>
                <c:pt idx="582">
                  <c:v>9.68</c:v>
                </c:pt>
                <c:pt idx="583">
                  <c:v>9.93</c:v>
                </c:pt>
                <c:pt idx="584">
                  <c:v>9.91</c:v>
                </c:pt>
                <c:pt idx="585">
                  <c:v>9.9500000000000028</c:v>
                </c:pt>
                <c:pt idx="586">
                  <c:v>10.19</c:v>
                </c:pt>
                <c:pt idx="587">
                  <c:v>10.040000000000001</c:v>
                </c:pt>
                <c:pt idx="588">
                  <c:v>10.51</c:v>
                </c:pt>
                <c:pt idx="589">
                  <c:v>10.62</c:v>
                </c:pt>
                <c:pt idx="590">
                  <c:v>10.92</c:v>
                </c:pt>
                <c:pt idx="591">
                  <c:v>10.6</c:v>
                </c:pt>
                <c:pt idx="592">
                  <c:v>10.6</c:v>
                </c:pt>
                <c:pt idx="593">
                  <c:v>10.54</c:v>
                </c:pt>
                <c:pt idx="594">
                  <c:v>10.65</c:v>
                </c:pt>
                <c:pt idx="595">
                  <c:v>10.42</c:v>
                </c:pt>
                <c:pt idx="596">
                  <c:v>10.450000000000006</c:v>
                </c:pt>
                <c:pt idx="597">
                  <c:v>10.54</c:v>
                </c:pt>
                <c:pt idx="598">
                  <c:v>10.65</c:v>
                </c:pt>
                <c:pt idx="599">
                  <c:v>10.850000000000026</c:v>
                </c:pt>
                <c:pt idx="600">
                  <c:v>10.61</c:v>
                </c:pt>
                <c:pt idx="601">
                  <c:v>10.73</c:v>
                </c:pt>
                <c:pt idx="602">
                  <c:v>10.73</c:v>
                </c:pt>
                <c:pt idx="603">
                  <c:v>11.04</c:v>
                </c:pt>
                <c:pt idx="604">
                  <c:v>11.15</c:v>
                </c:pt>
                <c:pt idx="605">
                  <c:v>11.28</c:v>
                </c:pt>
                <c:pt idx="606">
                  <c:v>11.25</c:v>
                </c:pt>
                <c:pt idx="607">
                  <c:v>11.2</c:v>
                </c:pt>
                <c:pt idx="608">
                  <c:v>11.21</c:v>
                </c:pt>
                <c:pt idx="609">
                  <c:v>11.09</c:v>
                </c:pt>
                <c:pt idx="610">
                  <c:v>10.72</c:v>
                </c:pt>
                <c:pt idx="611">
                  <c:v>10.62</c:v>
                </c:pt>
                <c:pt idx="612">
                  <c:v>10.4</c:v>
                </c:pt>
                <c:pt idx="613">
                  <c:v>10.48</c:v>
                </c:pt>
                <c:pt idx="614">
                  <c:v>10.33</c:v>
                </c:pt>
                <c:pt idx="615">
                  <c:v>10.25</c:v>
                </c:pt>
                <c:pt idx="616">
                  <c:v>10.220000000000001</c:v>
                </c:pt>
                <c:pt idx="617">
                  <c:v>10.31</c:v>
                </c:pt>
                <c:pt idx="618">
                  <c:v>10.32</c:v>
                </c:pt>
                <c:pt idx="619">
                  <c:v>10.28</c:v>
                </c:pt>
                <c:pt idx="620">
                  <c:v>10.32</c:v>
                </c:pt>
                <c:pt idx="621">
                  <c:v>10.39</c:v>
                </c:pt>
                <c:pt idx="622">
                  <c:v>10.26</c:v>
                </c:pt>
                <c:pt idx="623">
                  <c:v>10.4</c:v>
                </c:pt>
                <c:pt idx="624">
                  <c:v>10.7</c:v>
                </c:pt>
                <c:pt idx="625">
                  <c:v>10.73</c:v>
                </c:pt>
                <c:pt idx="626">
                  <c:v>10.72</c:v>
                </c:pt>
                <c:pt idx="627">
                  <c:v>10.59</c:v>
                </c:pt>
                <c:pt idx="628">
                  <c:v>10.71</c:v>
                </c:pt>
                <c:pt idx="629">
                  <c:v>10.62</c:v>
                </c:pt>
                <c:pt idx="630">
                  <c:v>10.83</c:v>
                </c:pt>
                <c:pt idx="631">
                  <c:v>10.67</c:v>
                </c:pt>
                <c:pt idx="632">
                  <c:v>10.51</c:v>
                </c:pt>
                <c:pt idx="633">
                  <c:v>10.450000000000006</c:v>
                </c:pt>
                <c:pt idx="634">
                  <c:v>10.38</c:v>
                </c:pt>
                <c:pt idx="635">
                  <c:v>10.51</c:v>
                </c:pt>
                <c:pt idx="636">
                  <c:v>10.59</c:v>
                </c:pt>
                <c:pt idx="637">
                  <c:v>10.350000000000026</c:v>
                </c:pt>
                <c:pt idx="638">
                  <c:v>10.48</c:v>
                </c:pt>
                <c:pt idx="639">
                  <c:v>10.48</c:v>
                </c:pt>
                <c:pt idx="640">
                  <c:v>10.43</c:v>
                </c:pt>
                <c:pt idx="641">
                  <c:v>10.39</c:v>
                </c:pt>
                <c:pt idx="642">
                  <c:v>10.27</c:v>
                </c:pt>
                <c:pt idx="643">
                  <c:v>10.43</c:v>
                </c:pt>
                <c:pt idx="644">
                  <c:v>10.4</c:v>
                </c:pt>
                <c:pt idx="645">
                  <c:v>10.43</c:v>
                </c:pt>
                <c:pt idx="646">
                  <c:v>10.38</c:v>
                </c:pt>
                <c:pt idx="647">
                  <c:v>10.350000000000026</c:v>
                </c:pt>
                <c:pt idx="648">
                  <c:v>10.350000000000026</c:v>
                </c:pt>
                <c:pt idx="649">
                  <c:v>10.32</c:v>
                </c:pt>
                <c:pt idx="650">
                  <c:v>10.210000000000001</c:v>
                </c:pt>
                <c:pt idx="651">
                  <c:v>9.9700000000000006</c:v>
                </c:pt>
                <c:pt idx="652">
                  <c:v>9.9</c:v>
                </c:pt>
                <c:pt idx="653">
                  <c:v>10</c:v>
                </c:pt>
                <c:pt idx="654">
                  <c:v>9.8800000000000008</c:v>
                </c:pt>
                <c:pt idx="655">
                  <c:v>10.07</c:v>
                </c:pt>
                <c:pt idx="656">
                  <c:v>9.9700000000000006</c:v>
                </c:pt>
                <c:pt idx="657">
                  <c:v>9.94</c:v>
                </c:pt>
                <c:pt idx="658">
                  <c:v>9.76</c:v>
                </c:pt>
                <c:pt idx="659">
                  <c:v>9.6300000000000008</c:v>
                </c:pt>
                <c:pt idx="660">
                  <c:v>9.7900000000000009</c:v>
                </c:pt>
                <c:pt idx="661">
                  <c:v>9.8700000000000028</c:v>
                </c:pt>
                <c:pt idx="662">
                  <c:v>9.8600000000000048</c:v>
                </c:pt>
                <c:pt idx="663">
                  <c:v>9.84</c:v>
                </c:pt>
                <c:pt idx="664">
                  <c:v>9.8700000000000028</c:v>
                </c:pt>
                <c:pt idx="665">
                  <c:v>10.01</c:v>
                </c:pt>
                <c:pt idx="666">
                  <c:v>10.18</c:v>
                </c:pt>
                <c:pt idx="667">
                  <c:v>10.09</c:v>
                </c:pt>
                <c:pt idx="668">
                  <c:v>10.09</c:v>
                </c:pt>
                <c:pt idx="669">
                  <c:v>10.14</c:v>
                </c:pt>
                <c:pt idx="670">
                  <c:v>10.130000000000001</c:v>
                </c:pt>
                <c:pt idx="671">
                  <c:v>10.050000000000002</c:v>
                </c:pt>
                <c:pt idx="672">
                  <c:v>9.89</c:v>
                </c:pt>
                <c:pt idx="673">
                  <c:v>9.7800000000000011</c:v>
                </c:pt>
                <c:pt idx="674">
                  <c:v>9.65</c:v>
                </c:pt>
                <c:pt idx="675">
                  <c:v>9.44</c:v>
                </c:pt>
                <c:pt idx="676">
                  <c:v>9.5300000000000011</c:v>
                </c:pt>
                <c:pt idx="677">
                  <c:v>9.49</c:v>
                </c:pt>
                <c:pt idx="678">
                  <c:v>9.42</c:v>
                </c:pt>
                <c:pt idx="679">
                  <c:v>9.09</c:v>
                </c:pt>
                <c:pt idx="680">
                  <c:v>9.120000000000001</c:v>
                </c:pt>
                <c:pt idx="681">
                  <c:v>9.11</c:v>
                </c:pt>
                <c:pt idx="682">
                  <c:v>9.18</c:v>
                </c:pt>
                <c:pt idx="683">
                  <c:v>9.0300000000000011</c:v>
                </c:pt>
                <c:pt idx="684">
                  <c:v>9.17</c:v>
                </c:pt>
                <c:pt idx="685">
                  <c:v>9.34</c:v>
                </c:pt>
                <c:pt idx="686">
                  <c:v>9.32</c:v>
                </c:pt>
                <c:pt idx="687">
                  <c:v>9.09</c:v>
                </c:pt>
                <c:pt idx="688">
                  <c:v>9.120000000000001</c:v>
                </c:pt>
                <c:pt idx="689">
                  <c:v>8.99</c:v>
                </c:pt>
                <c:pt idx="690">
                  <c:v>9.0500000000000007</c:v>
                </c:pt>
                <c:pt idx="691">
                  <c:v>9.18</c:v>
                </c:pt>
                <c:pt idx="692">
                  <c:v>9.24</c:v>
                </c:pt>
                <c:pt idx="693">
                  <c:v>9.3600000000000048</c:v>
                </c:pt>
                <c:pt idx="694">
                  <c:v>9.19</c:v>
                </c:pt>
                <c:pt idx="695">
                  <c:v>9.34</c:v>
                </c:pt>
                <c:pt idx="696">
                  <c:v>9.2800000000000011</c:v>
                </c:pt>
                <c:pt idx="697">
                  <c:v>9.18</c:v>
                </c:pt>
                <c:pt idx="698">
                  <c:v>9.0300000000000011</c:v>
                </c:pt>
                <c:pt idx="699">
                  <c:v>9.06</c:v>
                </c:pt>
                <c:pt idx="700">
                  <c:v>9.0300000000000011</c:v>
                </c:pt>
                <c:pt idx="701">
                  <c:v>9.1</c:v>
                </c:pt>
                <c:pt idx="702">
                  <c:v>8.9</c:v>
                </c:pt>
                <c:pt idx="703">
                  <c:v>8.9600000000000026</c:v>
                </c:pt>
                <c:pt idx="704">
                  <c:v>8.9600000000000026</c:v>
                </c:pt>
                <c:pt idx="705">
                  <c:v>9.0400000000000009</c:v>
                </c:pt>
                <c:pt idx="706">
                  <c:v>9.0400000000000009</c:v>
                </c:pt>
                <c:pt idx="707">
                  <c:v>9.1</c:v>
                </c:pt>
                <c:pt idx="708">
                  <c:v>8.9700000000000006</c:v>
                </c:pt>
                <c:pt idx="709">
                  <c:v>8.8700000000000028</c:v>
                </c:pt>
                <c:pt idx="710">
                  <c:v>8.6300000000000008</c:v>
                </c:pt>
                <c:pt idx="711">
                  <c:v>8.39</c:v>
                </c:pt>
                <c:pt idx="712">
                  <c:v>8.4</c:v>
                </c:pt>
                <c:pt idx="713">
                  <c:v>8.4700000000000006</c:v>
                </c:pt>
                <c:pt idx="714">
                  <c:v>8.48</c:v>
                </c:pt>
                <c:pt idx="715">
                  <c:v>8.6</c:v>
                </c:pt>
                <c:pt idx="716">
                  <c:v>8.4</c:v>
                </c:pt>
                <c:pt idx="717">
                  <c:v>8.4700000000000006</c:v>
                </c:pt>
                <c:pt idx="718">
                  <c:v>8.3600000000000048</c:v>
                </c:pt>
                <c:pt idx="719">
                  <c:v>8.48</c:v>
                </c:pt>
                <c:pt idx="720">
                  <c:v>8.44</c:v>
                </c:pt>
                <c:pt idx="721">
                  <c:v>8.3700000000000028</c:v>
                </c:pt>
                <c:pt idx="722">
                  <c:v>8.2200000000000006</c:v>
                </c:pt>
                <c:pt idx="723">
                  <c:v>8.31</c:v>
                </c:pt>
                <c:pt idx="724">
                  <c:v>8.26</c:v>
                </c:pt>
                <c:pt idx="725">
                  <c:v>8.1300000000000008</c:v>
                </c:pt>
                <c:pt idx="726">
                  <c:v>8.09</c:v>
                </c:pt>
                <c:pt idx="727">
                  <c:v>8.02</c:v>
                </c:pt>
                <c:pt idx="728">
                  <c:v>7.94</c:v>
                </c:pt>
                <c:pt idx="729">
                  <c:v>7.89</c:v>
                </c:pt>
                <c:pt idx="730">
                  <c:v>7.8199999999999985</c:v>
                </c:pt>
                <c:pt idx="731">
                  <c:v>7.87</c:v>
                </c:pt>
                <c:pt idx="732">
                  <c:v>7.91</c:v>
                </c:pt>
                <c:pt idx="733">
                  <c:v>7.92</c:v>
                </c:pt>
                <c:pt idx="734">
                  <c:v>7.89</c:v>
                </c:pt>
                <c:pt idx="735">
                  <c:v>7.98</c:v>
                </c:pt>
                <c:pt idx="736">
                  <c:v>7.96</c:v>
                </c:pt>
                <c:pt idx="737">
                  <c:v>7.96</c:v>
                </c:pt>
                <c:pt idx="738">
                  <c:v>8.02</c:v>
                </c:pt>
                <c:pt idx="739">
                  <c:v>7.96</c:v>
                </c:pt>
                <c:pt idx="740">
                  <c:v>7.96</c:v>
                </c:pt>
                <c:pt idx="741">
                  <c:v>8.14</c:v>
                </c:pt>
                <c:pt idx="742">
                  <c:v>8.23</c:v>
                </c:pt>
                <c:pt idx="743">
                  <c:v>8.2100000000000009</c:v>
                </c:pt>
                <c:pt idx="744">
                  <c:v>8.06</c:v>
                </c:pt>
                <c:pt idx="745">
                  <c:v>8.120000000000001</c:v>
                </c:pt>
                <c:pt idx="746">
                  <c:v>8.16</c:v>
                </c:pt>
                <c:pt idx="747">
                  <c:v>8.11</c:v>
                </c:pt>
                <c:pt idx="748">
                  <c:v>8.1</c:v>
                </c:pt>
                <c:pt idx="749">
                  <c:v>8.16</c:v>
                </c:pt>
                <c:pt idx="750">
                  <c:v>8.120000000000001</c:v>
                </c:pt>
                <c:pt idx="751">
                  <c:v>8.2000000000000011</c:v>
                </c:pt>
                <c:pt idx="752">
                  <c:v>8.1</c:v>
                </c:pt>
                <c:pt idx="753">
                  <c:v>8.2000000000000011</c:v>
                </c:pt>
                <c:pt idx="754">
                  <c:v>8.1300000000000008</c:v>
                </c:pt>
                <c:pt idx="755">
                  <c:v>8.0500000000000007</c:v>
                </c:pt>
                <c:pt idx="756">
                  <c:v>8.02</c:v>
                </c:pt>
                <c:pt idx="757">
                  <c:v>7.98</c:v>
                </c:pt>
                <c:pt idx="758">
                  <c:v>8.2200000000000006</c:v>
                </c:pt>
                <c:pt idx="759">
                  <c:v>8.17</c:v>
                </c:pt>
                <c:pt idx="760">
                  <c:v>8.4500000000000028</c:v>
                </c:pt>
                <c:pt idx="761">
                  <c:v>8.48</c:v>
                </c:pt>
                <c:pt idx="762">
                  <c:v>8.3600000000000048</c:v>
                </c:pt>
                <c:pt idx="763">
                  <c:v>8.31</c:v>
                </c:pt>
                <c:pt idx="764">
                  <c:v>8.27</c:v>
                </c:pt>
                <c:pt idx="765">
                  <c:v>8.4500000000000028</c:v>
                </c:pt>
                <c:pt idx="766">
                  <c:v>8.14</c:v>
                </c:pt>
                <c:pt idx="767">
                  <c:v>7.95</c:v>
                </c:pt>
                <c:pt idx="768">
                  <c:v>7.83</c:v>
                </c:pt>
                <c:pt idx="769">
                  <c:v>7.71</c:v>
                </c:pt>
                <c:pt idx="770">
                  <c:v>7.6599999999999975</c:v>
                </c:pt>
                <c:pt idx="771">
                  <c:v>7.79</c:v>
                </c:pt>
                <c:pt idx="772">
                  <c:v>7.6499999999999995</c:v>
                </c:pt>
                <c:pt idx="773">
                  <c:v>7.59</c:v>
                </c:pt>
                <c:pt idx="774">
                  <c:v>7.58</c:v>
                </c:pt>
                <c:pt idx="775">
                  <c:v>7.6499999999999995</c:v>
                </c:pt>
                <c:pt idx="776">
                  <c:v>7.6199999999999966</c:v>
                </c:pt>
                <c:pt idx="777">
                  <c:v>7.6599999999999975</c:v>
                </c:pt>
                <c:pt idx="778">
                  <c:v>7.8599999999999985</c:v>
                </c:pt>
                <c:pt idx="779">
                  <c:v>7.99</c:v>
                </c:pt>
                <c:pt idx="780">
                  <c:v>7.96</c:v>
                </c:pt>
                <c:pt idx="781">
                  <c:v>7.94</c:v>
                </c:pt>
                <c:pt idx="782">
                  <c:v>7.88</c:v>
                </c:pt>
                <c:pt idx="783">
                  <c:v>7.8599999999999985</c:v>
                </c:pt>
                <c:pt idx="784">
                  <c:v>7.8599999999999985</c:v>
                </c:pt>
                <c:pt idx="785">
                  <c:v>7.81</c:v>
                </c:pt>
                <c:pt idx="786">
                  <c:v>7.85</c:v>
                </c:pt>
                <c:pt idx="787">
                  <c:v>7.9700000000000024</c:v>
                </c:pt>
                <c:pt idx="788">
                  <c:v>7.84</c:v>
                </c:pt>
                <c:pt idx="789">
                  <c:v>7.76</c:v>
                </c:pt>
                <c:pt idx="790">
                  <c:v>7.71</c:v>
                </c:pt>
                <c:pt idx="791">
                  <c:v>7.67</c:v>
                </c:pt>
                <c:pt idx="792">
                  <c:v>7.8199999999999985</c:v>
                </c:pt>
                <c:pt idx="793">
                  <c:v>7.79</c:v>
                </c:pt>
                <c:pt idx="794">
                  <c:v>7.75</c:v>
                </c:pt>
                <c:pt idx="795">
                  <c:v>7.7700000000000014</c:v>
                </c:pt>
                <c:pt idx="796">
                  <c:v>7.74</c:v>
                </c:pt>
                <c:pt idx="797">
                  <c:v>7.78</c:v>
                </c:pt>
                <c:pt idx="798">
                  <c:v>7.68</c:v>
                </c:pt>
                <c:pt idx="799">
                  <c:v>7.76</c:v>
                </c:pt>
                <c:pt idx="800">
                  <c:v>7.8</c:v>
                </c:pt>
                <c:pt idx="801">
                  <c:v>7.76</c:v>
                </c:pt>
                <c:pt idx="802">
                  <c:v>7.8</c:v>
                </c:pt>
                <c:pt idx="803">
                  <c:v>8.02</c:v>
                </c:pt>
                <c:pt idx="804">
                  <c:v>8.0400000000000009</c:v>
                </c:pt>
                <c:pt idx="805">
                  <c:v>8.18</c:v>
                </c:pt>
                <c:pt idx="806">
                  <c:v>8.14</c:v>
                </c:pt>
                <c:pt idx="807">
                  <c:v>7.95</c:v>
                </c:pt>
                <c:pt idx="808">
                  <c:v>7.89</c:v>
                </c:pt>
                <c:pt idx="809">
                  <c:v>7.84</c:v>
                </c:pt>
                <c:pt idx="810">
                  <c:v>7.74</c:v>
                </c:pt>
                <c:pt idx="811">
                  <c:v>8.06</c:v>
                </c:pt>
                <c:pt idx="812">
                  <c:v>8.19</c:v>
                </c:pt>
                <c:pt idx="813">
                  <c:v>8.08</c:v>
                </c:pt>
                <c:pt idx="814">
                  <c:v>8.17</c:v>
                </c:pt>
                <c:pt idx="815">
                  <c:v>8.48</c:v>
                </c:pt>
                <c:pt idx="816">
                  <c:v>8.4</c:v>
                </c:pt>
                <c:pt idx="817">
                  <c:v>8.4600000000000026</c:v>
                </c:pt>
                <c:pt idx="818">
                  <c:v>8.57</c:v>
                </c:pt>
                <c:pt idx="819">
                  <c:v>8.64</c:v>
                </c:pt>
                <c:pt idx="820">
                  <c:v>8.52</c:v>
                </c:pt>
                <c:pt idx="821">
                  <c:v>8.6</c:v>
                </c:pt>
                <c:pt idx="822">
                  <c:v>8.6300000000000008</c:v>
                </c:pt>
                <c:pt idx="823">
                  <c:v>8.3500000000000068</c:v>
                </c:pt>
                <c:pt idx="824">
                  <c:v>8.4600000000000026</c:v>
                </c:pt>
                <c:pt idx="825">
                  <c:v>8.4700000000000006</c:v>
                </c:pt>
                <c:pt idx="826">
                  <c:v>8.3500000000000068</c:v>
                </c:pt>
                <c:pt idx="827">
                  <c:v>8.26</c:v>
                </c:pt>
                <c:pt idx="828">
                  <c:v>8.24</c:v>
                </c:pt>
                <c:pt idx="829">
                  <c:v>8.25</c:v>
                </c:pt>
                <c:pt idx="830">
                  <c:v>8.3500000000000068</c:v>
                </c:pt>
                <c:pt idx="831">
                  <c:v>8.4600000000000026</c:v>
                </c:pt>
                <c:pt idx="832">
                  <c:v>8.39</c:v>
                </c:pt>
                <c:pt idx="833">
                  <c:v>8.48</c:v>
                </c:pt>
                <c:pt idx="834">
                  <c:v>8.42</c:v>
                </c:pt>
                <c:pt idx="835">
                  <c:v>8.67</c:v>
                </c:pt>
                <c:pt idx="836">
                  <c:v>8.7900000000000009</c:v>
                </c:pt>
                <c:pt idx="837">
                  <c:v>8.9500000000000028</c:v>
                </c:pt>
                <c:pt idx="838">
                  <c:v>8.8600000000000048</c:v>
                </c:pt>
                <c:pt idx="839">
                  <c:v>8.89</c:v>
                </c:pt>
                <c:pt idx="840">
                  <c:v>8.93</c:v>
                </c:pt>
                <c:pt idx="841">
                  <c:v>8.9</c:v>
                </c:pt>
                <c:pt idx="842">
                  <c:v>8.9600000000000026</c:v>
                </c:pt>
                <c:pt idx="843">
                  <c:v>8.9700000000000006</c:v>
                </c:pt>
                <c:pt idx="844">
                  <c:v>9.0300000000000011</c:v>
                </c:pt>
                <c:pt idx="845">
                  <c:v>8.83</c:v>
                </c:pt>
                <c:pt idx="846">
                  <c:v>8.83</c:v>
                </c:pt>
                <c:pt idx="847">
                  <c:v>8.7100000000000009</c:v>
                </c:pt>
                <c:pt idx="848">
                  <c:v>8.81</c:v>
                </c:pt>
                <c:pt idx="849">
                  <c:v>8.91</c:v>
                </c:pt>
                <c:pt idx="850">
                  <c:v>8.9600000000000026</c:v>
                </c:pt>
                <c:pt idx="851">
                  <c:v>9.08</c:v>
                </c:pt>
                <c:pt idx="852">
                  <c:v>8.9</c:v>
                </c:pt>
                <c:pt idx="853">
                  <c:v>8.84</c:v>
                </c:pt>
                <c:pt idx="854">
                  <c:v>8.73</c:v>
                </c:pt>
                <c:pt idx="855">
                  <c:v>8.56</c:v>
                </c:pt>
                <c:pt idx="856">
                  <c:v>8.75</c:v>
                </c:pt>
                <c:pt idx="857">
                  <c:v>8.8000000000000007</c:v>
                </c:pt>
                <c:pt idx="858">
                  <c:v>9.11</c:v>
                </c:pt>
                <c:pt idx="859">
                  <c:v>9.1300000000000008</c:v>
                </c:pt>
                <c:pt idx="860">
                  <c:v>9.01</c:v>
                </c:pt>
                <c:pt idx="861">
                  <c:v>9.16</c:v>
                </c:pt>
                <c:pt idx="862">
                  <c:v>9.2900000000000009</c:v>
                </c:pt>
                <c:pt idx="863">
                  <c:v>9.2200000000000006</c:v>
                </c:pt>
                <c:pt idx="864">
                  <c:v>9.17</c:v>
                </c:pt>
                <c:pt idx="865">
                  <c:v>9.15</c:v>
                </c:pt>
                <c:pt idx="866">
                  <c:v>9.16</c:v>
                </c:pt>
                <c:pt idx="867">
                  <c:v>9.09</c:v>
                </c:pt>
                <c:pt idx="868">
                  <c:v>9.17</c:v>
                </c:pt>
                <c:pt idx="869">
                  <c:v>9.06</c:v>
                </c:pt>
                <c:pt idx="870">
                  <c:v>9.01</c:v>
                </c:pt>
                <c:pt idx="871">
                  <c:v>9.07</c:v>
                </c:pt>
                <c:pt idx="872">
                  <c:v>9.18</c:v>
                </c:pt>
                <c:pt idx="873">
                  <c:v>9.39</c:v>
                </c:pt>
                <c:pt idx="874">
                  <c:v>9.42</c:v>
                </c:pt>
                <c:pt idx="875">
                  <c:v>9.3000000000000007</c:v>
                </c:pt>
                <c:pt idx="876">
                  <c:v>9.2200000000000006</c:v>
                </c:pt>
                <c:pt idx="877">
                  <c:v>9.3700000000000028</c:v>
                </c:pt>
                <c:pt idx="878">
                  <c:v>9.56</c:v>
                </c:pt>
                <c:pt idx="879">
                  <c:v>9.59</c:v>
                </c:pt>
                <c:pt idx="880">
                  <c:v>9.7900000000000009</c:v>
                </c:pt>
                <c:pt idx="881">
                  <c:v>9.9700000000000006</c:v>
                </c:pt>
                <c:pt idx="882">
                  <c:v>10.33</c:v>
                </c:pt>
                <c:pt idx="883">
                  <c:v>10.65</c:v>
                </c:pt>
                <c:pt idx="884">
                  <c:v>10.88</c:v>
                </c:pt>
                <c:pt idx="885">
                  <c:v>10.71</c:v>
                </c:pt>
                <c:pt idx="886">
                  <c:v>10.74</c:v>
                </c:pt>
                <c:pt idx="887">
                  <c:v>10.67</c:v>
                </c:pt>
                <c:pt idx="888">
                  <c:v>10.52</c:v>
                </c:pt>
                <c:pt idx="889">
                  <c:v>10.46</c:v>
                </c:pt>
                <c:pt idx="890">
                  <c:v>10.54</c:v>
                </c:pt>
                <c:pt idx="891">
                  <c:v>10.56</c:v>
                </c:pt>
                <c:pt idx="892">
                  <c:v>10.49</c:v>
                </c:pt>
                <c:pt idx="893">
                  <c:v>10.49</c:v>
                </c:pt>
                <c:pt idx="894">
                  <c:v>10.5</c:v>
                </c:pt>
                <c:pt idx="895">
                  <c:v>10.72</c:v>
                </c:pt>
                <c:pt idx="896">
                  <c:v>10.63</c:v>
                </c:pt>
                <c:pt idx="897">
                  <c:v>10.870000000000006</c:v>
                </c:pt>
                <c:pt idx="898">
                  <c:v>10.92</c:v>
                </c:pt>
                <c:pt idx="899">
                  <c:v>10.82</c:v>
                </c:pt>
                <c:pt idx="900">
                  <c:v>10.850000000000026</c:v>
                </c:pt>
                <c:pt idx="901">
                  <c:v>10.77</c:v>
                </c:pt>
                <c:pt idx="902">
                  <c:v>10.75</c:v>
                </c:pt>
                <c:pt idx="903">
                  <c:v>10.76</c:v>
                </c:pt>
                <c:pt idx="904">
                  <c:v>10.57</c:v>
                </c:pt>
                <c:pt idx="905">
                  <c:v>10.78</c:v>
                </c:pt>
                <c:pt idx="906">
                  <c:v>10.64</c:v>
                </c:pt>
                <c:pt idx="907">
                  <c:v>10.71</c:v>
                </c:pt>
                <c:pt idx="908">
                  <c:v>10.92</c:v>
                </c:pt>
                <c:pt idx="909">
                  <c:v>10.91</c:v>
                </c:pt>
                <c:pt idx="910">
                  <c:v>11.01</c:v>
                </c:pt>
                <c:pt idx="911">
                  <c:v>11.09</c:v>
                </c:pt>
                <c:pt idx="912">
                  <c:v>10.950000000000006</c:v>
                </c:pt>
                <c:pt idx="913">
                  <c:v>10.92</c:v>
                </c:pt>
                <c:pt idx="914">
                  <c:v>11.21</c:v>
                </c:pt>
                <c:pt idx="915">
                  <c:v>11.48</c:v>
                </c:pt>
                <c:pt idx="916">
                  <c:v>11.8</c:v>
                </c:pt>
                <c:pt idx="917">
                  <c:v>11.91</c:v>
                </c:pt>
                <c:pt idx="918">
                  <c:v>11.93</c:v>
                </c:pt>
                <c:pt idx="919">
                  <c:v>12.22</c:v>
                </c:pt>
                <c:pt idx="920">
                  <c:v>12.53</c:v>
                </c:pt>
                <c:pt idx="921">
                  <c:v>13.1</c:v>
                </c:pt>
                <c:pt idx="922">
                  <c:v>13.18</c:v>
                </c:pt>
                <c:pt idx="923">
                  <c:v>13.13</c:v>
                </c:pt>
                <c:pt idx="924">
                  <c:v>12.91</c:v>
                </c:pt>
                <c:pt idx="925">
                  <c:v>13.01</c:v>
                </c:pt>
                <c:pt idx="926">
                  <c:v>13.360000000000024</c:v>
                </c:pt>
                <c:pt idx="927">
                  <c:v>13.64</c:v>
                </c:pt>
                <c:pt idx="928">
                  <c:v>13.6</c:v>
                </c:pt>
                <c:pt idx="929">
                  <c:v>13.870000000000006</c:v>
                </c:pt>
                <c:pt idx="930">
                  <c:v>13.54</c:v>
                </c:pt>
                <c:pt idx="931">
                  <c:v>13.4</c:v>
                </c:pt>
                <c:pt idx="932">
                  <c:v>13.74</c:v>
                </c:pt>
                <c:pt idx="933">
                  <c:v>13.72</c:v>
                </c:pt>
                <c:pt idx="934">
                  <c:v>13.7</c:v>
                </c:pt>
                <c:pt idx="935">
                  <c:v>13.79</c:v>
                </c:pt>
                <c:pt idx="936">
                  <c:v>13.98</c:v>
                </c:pt>
                <c:pt idx="937">
                  <c:v>13.75</c:v>
                </c:pt>
                <c:pt idx="938">
                  <c:v>13.44</c:v>
                </c:pt>
                <c:pt idx="939">
                  <c:v>13.53</c:v>
                </c:pt>
                <c:pt idx="940">
                  <c:v>13.370000000000006</c:v>
                </c:pt>
                <c:pt idx="941">
                  <c:v>13.71</c:v>
                </c:pt>
                <c:pt idx="942">
                  <c:v>14</c:v>
                </c:pt>
                <c:pt idx="943">
                  <c:v>13.94</c:v>
                </c:pt>
                <c:pt idx="944">
                  <c:v>14.03</c:v>
                </c:pt>
                <c:pt idx="945">
                  <c:v>13.97</c:v>
                </c:pt>
                <c:pt idx="946">
                  <c:v>13.74</c:v>
                </c:pt>
                <c:pt idx="947">
                  <c:v>13.46</c:v>
                </c:pt>
                <c:pt idx="948">
                  <c:v>13.78</c:v>
                </c:pt>
                <c:pt idx="949">
                  <c:v>13.77</c:v>
                </c:pt>
                <c:pt idx="950">
                  <c:v>13.66</c:v>
                </c:pt>
                <c:pt idx="951">
                  <c:v>13.63</c:v>
                </c:pt>
                <c:pt idx="952">
                  <c:v>13.860000000000024</c:v>
                </c:pt>
                <c:pt idx="953">
                  <c:v>13.78</c:v>
                </c:pt>
                <c:pt idx="954">
                  <c:v>13.93</c:v>
                </c:pt>
                <c:pt idx="955">
                  <c:v>14.15</c:v>
                </c:pt>
                <c:pt idx="956">
                  <c:v>14.09</c:v>
                </c:pt>
                <c:pt idx="957">
                  <c:v>13.860000000000024</c:v>
                </c:pt>
                <c:pt idx="958">
                  <c:v>13.99</c:v>
                </c:pt>
                <c:pt idx="959">
                  <c:v>14.01</c:v>
                </c:pt>
                <c:pt idx="960">
                  <c:v>14.3</c:v>
                </c:pt>
                <c:pt idx="961">
                  <c:v>14.17</c:v>
                </c:pt>
                <c:pt idx="962">
                  <c:v>14.42</c:v>
                </c:pt>
                <c:pt idx="963">
                  <c:v>14.63</c:v>
                </c:pt>
                <c:pt idx="964">
                  <c:v>14.7</c:v>
                </c:pt>
                <c:pt idx="965">
                  <c:v>14.68</c:v>
                </c:pt>
                <c:pt idx="966">
                  <c:v>14.75</c:v>
                </c:pt>
                <c:pt idx="967">
                  <c:v>14.850000000000026</c:v>
                </c:pt>
                <c:pt idx="968">
                  <c:v>14.84</c:v>
                </c:pt>
                <c:pt idx="969">
                  <c:v>14.79</c:v>
                </c:pt>
                <c:pt idx="970">
                  <c:v>14.950000000000006</c:v>
                </c:pt>
                <c:pt idx="971">
                  <c:v>14.75</c:v>
                </c:pt>
                <c:pt idx="972">
                  <c:v>14.81</c:v>
                </c:pt>
                <c:pt idx="973">
                  <c:v>14.75</c:v>
                </c:pt>
                <c:pt idx="974">
                  <c:v>14.69</c:v>
                </c:pt>
                <c:pt idx="975">
                  <c:v>14.9</c:v>
                </c:pt>
                <c:pt idx="976">
                  <c:v>14.69</c:v>
                </c:pt>
                <c:pt idx="977">
                  <c:v>14.81</c:v>
                </c:pt>
                <c:pt idx="978">
                  <c:v>15.04</c:v>
                </c:pt>
                <c:pt idx="979">
                  <c:v>15.26</c:v>
                </c:pt>
                <c:pt idx="980">
                  <c:v>15.23</c:v>
                </c:pt>
                <c:pt idx="981">
                  <c:v>15.44</c:v>
                </c:pt>
                <c:pt idx="982">
                  <c:v>15.84</c:v>
                </c:pt>
                <c:pt idx="983">
                  <c:v>15.77</c:v>
                </c:pt>
                <c:pt idx="984">
                  <c:v>15.57</c:v>
                </c:pt>
                <c:pt idx="985">
                  <c:v>15.32</c:v>
                </c:pt>
                <c:pt idx="986">
                  <c:v>15.13</c:v>
                </c:pt>
                <c:pt idx="987">
                  <c:v>15.02</c:v>
                </c:pt>
                <c:pt idx="988">
                  <c:v>14.98</c:v>
                </c:pt>
                <c:pt idx="989">
                  <c:v>14.79</c:v>
                </c:pt>
                <c:pt idx="990">
                  <c:v>14.25</c:v>
                </c:pt>
                <c:pt idx="991">
                  <c:v>13.54</c:v>
                </c:pt>
                <c:pt idx="992">
                  <c:v>13.17</c:v>
                </c:pt>
                <c:pt idx="993">
                  <c:v>12.9</c:v>
                </c:pt>
                <c:pt idx="994">
                  <c:v>12.64</c:v>
                </c:pt>
                <c:pt idx="995">
                  <c:v>12.55</c:v>
                </c:pt>
                <c:pt idx="996">
                  <c:v>12.78</c:v>
                </c:pt>
                <c:pt idx="997">
                  <c:v>12.78</c:v>
                </c:pt>
                <c:pt idx="998">
                  <c:v>12.84</c:v>
                </c:pt>
                <c:pt idx="999">
                  <c:v>12.73</c:v>
                </c:pt>
                <c:pt idx="1000">
                  <c:v>12.73</c:v>
                </c:pt>
                <c:pt idx="1001">
                  <c:v>12.52</c:v>
                </c:pt>
                <c:pt idx="1002">
                  <c:v>12.33</c:v>
                </c:pt>
                <c:pt idx="1003">
                  <c:v>12.46</c:v>
                </c:pt>
                <c:pt idx="1004">
                  <c:v>12.67</c:v>
                </c:pt>
                <c:pt idx="1005">
                  <c:v>12.46</c:v>
                </c:pt>
                <c:pt idx="1006">
                  <c:v>12.69</c:v>
                </c:pt>
                <c:pt idx="1007">
                  <c:v>12.96</c:v>
                </c:pt>
                <c:pt idx="1008">
                  <c:v>13.29</c:v>
                </c:pt>
                <c:pt idx="1009">
                  <c:v>13.49</c:v>
                </c:pt>
                <c:pt idx="1010">
                  <c:v>13.84</c:v>
                </c:pt>
                <c:pt idx="1011">
                  <c:v>14.1</c:v>
                </c:pt>
                <c:pt idx="1012">
                  <c:v>14.38</c:v>
                </c:pt>
                <c:pt idx="1013">
                  <c:v>14.4</c:v>
                </c:pt>
                <c:pt idx="1014">
                  <c:v>14.54</c:v>
                </c:pt>
                <c:pt idx="1015">
                  <c:v>14.43</c:v>
                </c:pt>
                <c:pt idx="1016">
                  <c:v>14.69</c:v>
                </c:pt>
                <c:pt idx="1017">
                  <c:v>14.67</c:v>
                </c:pt>
                <c:pt idx="1018">
                  <c:v>14.53</c:v>
                </c:pt>
                <c:pt idx="1019">
                  <c:v>14.89</c:v>
                </c:pt>
                <c:pt idx="1020">
                  <c:v>14.84</c:v>
                </c:pt>
                <c:pt idx="1021">
                  <c:v>14.72</c:v>
                </c:pt>
                <c:pt idx="1022">
                  <c:v>14.63</c:v>
                </c:pt>
                <c:pt idx="1023">
                  <c:v>14.83</c:v>
                </c:pt>
                <c:pt idx="1024">
                  <c:v>14.870000000000006</c:v>
                </c:pt>
                <c:pt idx="1025">
                  <c:v>14.81</c:v>
                </c:pt>
                <c:pt idx="1026">
                  <c:v>14.84</c:v>
                </c:pt>
                <c:pt idx="1027">
                  <c:v>14.850000000000026</c:v>
                </c:pt>
                <c:pt idx="1028">
                  <c:v>14.63</c:v>
                </c:pt>
                <c:pt idx="1029">
                  <c:v>14.360000000000024</c:v>
                </c:pt>
                <c:pt idx="1030">
                  <c:v>14.28</c:v>
                </c:pt>
                <c:pt idx="1031">
                  <c:v>14.07</c:v>
                </c:pt>
                <c:pt idx="1032">
                  <c:v>14.01</c:v>
                </c:pt>
                <c:pt idx="1033">
                  <c:v>13.77</c:v>
                </c:pt>
                <c:pt idx="1034">
                  <c:v>13.9</c:v>
                </c:pt>
                <c:pt idx="1035">
                  <c:v>13.88</c:v>
                </c:pt>
                <c:pt idx="1036">
                  <c:v>13.79</c:v>
                </c:pt>
                <c:pt idx="1037">
                  <c:v>13.76</c:v>
                </c:pt>
                <c:pt idx="1038">
                  <c:v>13.75</c:v>
                </c:pt>
                <c:pt idx="1039">
                  <c:v>13.370000000000006</c:v>
                </c:pt>
                <c:pt idx="1040">
                  <c:v>13.4</c:v>
                </c:pt>
                <c:pt idx="1041">
                  <c:v>13.21</c:v>
                </c:pt>
                <c:pt idx="1042">
                  <c:v>13.25</c:v>
                </c:pt>
                <c:pt idx="1043">
                  <c:v>13.05</c:v>
                </c:pt>
                <c:pt idx="1044">
                  <c:v>13.22</c:v>
                </c:pt>
                <c:pt idx="1045">
                  <c:v>13.1</c:v>
                </c:pt>
                <c:pt idx="1046">
                  <c:v>13.32</c:v>
                </c:pt>
                <c:pt idx="1047">
                  <c:v>13.05</c:v>
                </c:pt>
                <c:pt idx="1048">
                  <c:v>12.860000000000024</c:v>
                </c:pt>
                <c:pt idx="1049">
                  <c:v>12.93</c:v>
                </c:pt>
              </c:numCache>
            </c:numRef>
          </c:val>
        </c:ser>
        <c:marker val="1"/>
        <c:axId val="107047552"/>
        <c:axId val="107234048"/>
      </c:lineChart>
      <c:catAx>
        <c:axId val="107047552"/>
        <c:scaling>
          <c:orientation val="minMax"/>
        </c:scaling>
        <c:axPos val="b"/>
        <c:majorTickMark val="none"/>
        <c:tickLblPos val="nextTo"/>
        <c:crossAx val="107234048"/>
        <c:crosses val="autoZero"/>
        <c:auto val="1"/>
        <c:lblAlgn val="ctr"/>
        <c:lblOffset val="100"/>
      </c:catAx>
      <c:valAx>
        <c:axId val="107234048"/>
        <c:scaling>
          <c:orientation val="minMax"/>
        </c:scaling>
        <c:axPos val="l"/>
        <c:majorGridlines/>
        <c:title>
          <c:tx>
            <c:rich>
              <a:bodyPr/>
              <a:lstStyle/>
              <a:p>
                <a:pPr>
                  <a:defRPr/>
                </a:pPr>
                <a:r>
                  <a:rPr lang="pt-BR"/>
                  <a:t>Em US$</a:t>
                </a:r>
              </a:p>
            </c:rich>
          </c:tx>
        </c:title>
        <c:numFmt formatCode="##0.#########" sourceLinked="1"/>
        <c:majorTickMark val="none"/>
        <c:tickLblPos val="nextTo"/>
        <c:crossAx val="107047552"/>
        <c:crosses val="autoZero"/>
        <c:crossBetween val="between"/>
      </c:valAx>
    </c:plotArea>
    <c:legend>
      <c:legendPos val="r"/>
      <c:layout>
        <c:manualLayout>
          <c:xMode val="edge"/>
          <c:yMode val="edge"/>
          <c:x val="0.64685160722148893"/>
          <c:y val="4.4865485564304454E-2"/>
          <c:w val="0.33993835314839282"/>
          <c:h val="0.25685956513958491"/>
        </c:manualLayout>
      </c:layout>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pt-BR"/>
  <c:style val="1"/>
  <c:chart>
    <c:autoTitleDeleted val="1"/>
    <c:plotArea>
      <c:layout>
        <c:manualLayout>
          <c:layoutTarget val="inner"/>
          <c:xMode val="edge"/>
          <c:yMode val="edge"/>
          <c:x val="0.11004575908274621"/>
          <c:y val="4.9476469184667422E-2"/>
          <c:w val="0.65387933416217769"/>
          <c:h val="0.83374528050303909"/>
        </c:manualLayout>
      </c:layout>
      <c:lineChart>
        <c:grouping val="standard"/>
        <c:ser>
          <c:idx val="0"/>
          <c:order val="0"/>
          <c:tx>
            <c:strRef>
              <c:f>Plan1!$A$1</c:f>
              <c:strCache>
                <c:ptCount val="1"/>
                <c:pt idx="0">
                  <c:v>HEDGE DINÂMICO</c:v>
                </c:pt>
              </c:strCache>
            </c:strRef>
          </c:tx>
          <c:marker>
            <c:symbol val="none"/>
          </c:marker>
          <c:val>
            <c:numRef>
              <c:f>Plan1!$A$2:$A$1050</c:f>
              <c:numCache>
                <c:formatCode>General</c:formatCode>
                <c:ptCount val="1049"/>
                <c:pt idx="0">
                  <c:v>0.46027000000000001</c:v>
                </c:pt>
                <c:pt idx="1">
                  <c:v>1.2930599999999999</c:v>
                </c:pt>
                <c:pt idx="2">
                  <c:v>0.85571999999999993</c:v>
                </c:pt>
                <c:pt idx="3">
                  <c:v>1.7576799999999964</c:v>
                </c:pt>
                <c:pt idx="4">
                  <c:v>0.77026000000000061</c:v>
                </c:pt>
                <c:pt idx="5">
                  <c:v>1.8847699999999998</c:v>
                </c:pt>
                <c:pt idx="6">
                  <c:v>0.70033000000000001</c:v>
                </c:pt>
                <c:pt idx="7">
                  <c:v>2.96963</c:v>
                </c:pt>
                <c:pt idx="8">
                  <c:v>3.0673400000000002</c:v>
                </c:pt>
                <c:pt idx="9">
                  <c:v>3.4920099999999925</c:v>
                </c:pt>
                <c:pt idx="10">
                  <c:v>3.445249999999993</c:v>
                </c:pt>
                <c:pt idx="11">
                  <c:v>3.1602900000000012</c:v>
                </c:pt>
                <c:pt idx="12">
                  <c:v>3.2888100000000002</c:v>
                </c:pt>
                <c:pt idx="13">
                  <c:v>3.3440799999999977</c:v>
                </c:pt>
                <c:pt idx="14">
                  <c:v>3.12202</c:v>
                </c:pt>
                <c:pt idx="15">
                  <c:v>13.135550000000002</c:v>
                </c:pt>
                <c:pt idx="16">
                  <c:v>12.736470000000001</c:v>
                </c:pt>
                <c:pt idx="17">
                  <c:v>9.6493699999999993</c:v>
                </c:pt>
                <c:pt idx="18">
                  <c:v>8.8247600000000013</c:v>
                </c:pt>
                <c:pt idx="19">
                  <c:v>5.9836700000000134</c:v>
                </c:pt>
                <c:pt idx="20">
                  <c:v>5.5628499999999965</c:v>
                </c:pt>
                <c:pt idx="21">
                  <c:v>10.93206</c:v>
                </c:pt>
                <c:pt idx="22">
                  <c:v>9.7459999999999987</c:v>
                </c:pt>
                <c:pt idx="23">
                  <c:v>15.536319999999998</c:v>
                </c:pt>
                <c:pt idx="24">
                  <c:v>22.514460000000035</c:v>
                </c:pt>
                <c:pt idx="25">
                  <c:v>16.30527</c:v>
                </c:pt>
                <c:pt idx="26">
                  <c:v>18.685460000000003</c:v>
                </c:pt>
                <c:pt idx="27">
                  <c:v>12.880730000000026</c:v>
                </c:pt>
                <c:pt idx="28">
                  <c:v>12.705810000000001</c:v>
                </c:pt>
                <c:pt idx="29">
                  <c:v>13.03571</c:v>
                </c:pt>
                <c:pt idx="30">
                  <c:v>7.6066400000000014</c:v>
                </c:pt>
                <c:pt idx="31">
                  <c:v>4.6067299999999998</c:v>
                </c:pt>
                <c:pt idx="32">
                  <c:v>5.1888799999999975</c:v>
                </c:pt>
                <c:pt idx="33">
                  <c:v>4.2823799999999999</c:v>
                </c:pt>
                <c:pt idx="34">
                  <c:v>3.8155699999999926</c:v>
                </c:pt>
                <c:pt idx="35">
                  <c:v>2.9119599999999926</c:v>
                </c:pt>
                <c:pt idx="36">
                  <c:v>2.7759999999999998</c:v>
                </c:pt>
                <c:pt idx="37">
                  <c:v>0.54966000000000004</c:v>
                </c:pt>
                <c:pt idx="38">
                  <c:v>0.72485999999999995</c:v>
                </c:pt>
                <c:pt idx="39">
                  <c:v>1.29403</c:v>
                </c:pt>
                <c:pt idx="40">
                  <c:v>1.6289100000000001</c:v>
                </c:pt>
                <c:pt idx="41">
                  <c:v>1.5673199999999998</c:v>
                </c:pt>
                <c:pt idx="42">
                  <c:v>2.0611999999999999</c:v>
                </c:pt>
                <c:pt idx="43">
                  <c:v>1.5450899999999999</c:v>
                </c:pt>
                <c:pt idx="44">
                  <c:v>1.4972699999999961</c:v>
                </c:pt>
                <c:pt idx="45">
                  <c:v>0.82702999999999993</c:v>
                </c:pt>
                <c:pt idx="46">
                  <c:v>0.94154000000000004</c:v>
                </c:pt>
                <c:pt idx="47">
                  <c:v>0.24776000000000048</c:v>
                </c:pt>
                <c:pt idx="48">
                  <c:v>0.43916000000000038</c:v>
                </c:pt>
                <c:pt idx="49">
                  <c:v>0.70708000000000004</c:v>
                </c:pt>
                <c:pt idx="50">
                  <c:v>0.27573000000000003</c:v>
                </c:pt>
                <c:pt idx="51">
                  <c:v>0.74276000000000064</c:v>
                </c:pt>
                <c:pt idx="52">
                  <c:v>1.04267</c:v>
                </c:pt>
                <c:pt idx="53">
                  <c:v>0.74992000000000214</c:v>
                </c:pt>
                <c:pt idx="54">
                  <c:v>0.98463999999999996</c:v>
                </c:pt>
                <c:pt idx="55">
                  <c:v>1.1420800000000035</c:v>
                </c:pt>
                <c:pt idx="56">
                  <c:v>1.3058699999999956</c:v>
                </c:pt>
                <c:pt idx="57">
                  <c:v>1.6945800000000035</c:v>
                </c:pt>
                <c:pt idx="58">
                  <c:v>1.7954399999999964</c:v>
                </c:pt>
                <c:pt idx="59">
                  <c:v>1.7816699999999961</c:v>
                </c:pt>
                <c:pt idx="60">
                  <c:v>1.8865000000000001</c:v>
                </c:pt>
                <c:pt idx="61">
                  <c:v>1.6393399999999998</c:v>
                </c:pt>
                <c:pt idx="62">
                  <c:v>1.5935199999999998</c:v>
                </c:pt>
                <c:pt idx="63">
                  <c:v>1.8027299999999966</c:v>
                </c:pt>
                <c:pt idx="64">
                  <c:v>1.5390299999999966</c:v>
                </c:pt>
                <c:pt idx="65">
                  <c:v>0.15071000000000054</c:v>
                </c:pt>
                <c:pt idx="66">
                  <c:v>-2.9795700000000003</c:v>
                </c:pt>
                <c:pt idx="67">
                  <c:v>-2.36842</c:v>
                </c:pt>
                <c:pt idx="68">
                  <c:v>-1.5587500000000001</c:v>
                </c:pt>
                <c:pt idx="69">
                  <c:v>0.61967000000000216</c:v>
                </c:pt>
                <c:pt idx="70">
                  <c:v>0.7109900000000019</c:v>
                </c:pt>
                <c:pt idx="71">
                  <c:v>0.46804000000000001</c:v>
                </c:pt>
                <c:pt idx="72">
                  <c:v>0.57604999999999995</c:v>
                </c:pt>
                <c:pt idx="73">
                  <c:v>0.70425000000000004</c:v>
                </c:pt>
                <c:pt idx="74">
                  <c:v>1.1097199999999998</c:v>
                </c:pt>
                <c:pt idx="75">
                  <c:v>1.2331999999999956</c:v>
                </c:pt>
                <c:pt idx="76">
                  <c:v>2.4929399999999977</c:v>
                </c:pt>
                <c:pt idx="77">
                  <c:v>2.5038</c:v>
                </c:pt>
                <c:pt idx="78">
                  <c:v>2.3539600000000003</c:v>
                </c:pt>
                <c:pt idx="79">
                  <c:v>1.4556899999999966</c:v>
                </c:pt>
                <c:pt idx="80">
                  <c:v>2.2367999999999997</c:v>
                </c:pt>
                <c:pt idx="81">
                  <c:v>2.3336099999999931</c:v>
                </c:pt>
                <c:pt idx="82">
                  <c:v>3.3460899999999967</c:v>
                </c:pt>
                <c:pt idx="83">
                  <c:v>3.3425599999999931</c:v>
                </c:pt>
                <c:pt idx="84">
                  <c:v>3.2741800000000012</c:v>
                </c:pt>
                <c:pt idx="85">
                  <c:v>3.2775899999999996</c:v>
                </c:pt>
                <c:pt idx="86">
                  <c:v>2.1634699999999998</c:v>
                </c:pt>
                <c:pt idx="87">
                  <c:v>2.5197399999999988</c:v>
                </c:pt>
                <c:pt idx="88">
                  <c:v>0.38041000000000125</c:v>
                </c:pt>
                <c:pt idx="89">
                  <c:v>0.60895000000000166</c:v>
                </c:pt>
                <c:pt idx="90">
                  <c:v>1.6039500000000002</c:v>
                </c:pt>
                <c:pt idx="91">
                  <c:v>2.6614100000000001</c:v>
                </c:pt>
                <c:pt idx="92">
                  <c:v>2.64941</c:v>
                </c:pt>
                <c:pt idx="93">
                  <c:v>2.9370599999999967</c:v>
                </c:pt>
                <c:pt idx="94">
                  <c:v>3.1921300000000001</c:v>
                </c:pt>
                <c:pt idx="95">
                  <c:v>4.5430799999999998</c:v>
                </c:pt>
                <c:pt idx="96">
                  <c:v>4.2528199999999945</c:v>
                </c:pt>
                <c:pt idx="97">
                  <c:v>4.1379999999999955</c:v>
                </c:pt>
                <c:pt idx="98">
                  <c:v>3.916259999999987</c:v>
                </c:pt>
                <c:pt idx="99">
                  <c:v>4.3751199999999955</c:v>
                </c:pt>
                <c:pt idx="100">
                  <c:v>4.3055900000000005</c:v>
                </c:pt>
                <c:pt idx="101">
                  <c:v>5.8954199999999854</c:v>
                </c:pt>
                <c:pt idx="102">
                  <c:v>4.2131400000000001</c:v>
                </c:pt>
                <c:pt idx="103">
                  <c:v>4.6945199999999776</c:v>
                </c:pt>
                <c:pt idx="104">
                  <c:v>4.3774199999999945</c:v>
                </c:pt>
                <c:pt idx="105">
                  <c:v>4.1122699999999996</c:v>
                </c:pt>
                <c:pt idx="106">
                  <c:v>3.5017</c:v>
                </c:pt>
                <c:pt idx="107">
                  <c:v>3.5740099999999977</c:v>
                </c:pt>
                <c:pt idx="108">
                  <c:v>4.2068399999999997</c:v>
                </c:pt>
                <c:pt idx="109">
                  <c:v>5.2128699999999997</c:v>
                </c:pt>
                <c:pt idx="110">
                  <c:v>5.2290099999999997</c:v>
                </c:pt>
                <c:pt idx="111">
                  <c:v>4.7436600000000144</c:v>
                </c:pt>
                <c:pt idx="112">
                  <c:v>4.5638900000000007</c:v>
                </c:pt>
                <c:pt idx="113">
                  <c:v>5.1775799999999945</c:v>
                </c:pt>
                <c:pt idx="114">
                  <c:v>5.2605799999999965</c:v>
                </c:pt>
                <c:pt idx="115">
                  <c:v>5.5403000000000002</c:v>
                </c:pt>
                <c:pt idx="116">
                  <c:v>6.4411700000000014</c:v>
                </c:pt>
                <c:pt idx="117">
                  <c:v>5.9743000000000004</c:v>
                </c:pt>
                <c:pt idx="118">
                  <c:v>6.0595099999999995</c:v>
                </c:pt>
                <c:pt idx="119">
                  <c:v>6.9489400000000003</c:v>
                </c:pt>
                <c:pt idx="120">
                  <c:v>6.5130900000000009</c:v>
                </c:pt>
                <c:pt idx="121">
                  <c:v>5.4876199999999997</c:v>
                </c:pt>
                <c:pt idx="122">
                  <c:v>6.4281299999999995</c:v>
                </c:pt>
                <c:pt idx="123">
                  <c:v>8.068150000000001</c:v>
                </c:pt>
                <c:pt idx="124">
                  <c:v>7.6673899999999833</c:v>
                </c:pt>
                <c:pt idx="125">
                  <c:v>7.2213899999999995</c:v>
                </c:pt>
                <c:pt idx="126">
                  <c:v>7.0570999999999975</c:v>
                </c:pt>
                <c:pt idx="127">
                  <c:v>6.6427499999999995</c:v>
                </c:pt>
                <c:pt idx="128">
                  <c:v>5.5947200000000006</c:v>
                </c:pt>
                <c:pt idx="129">
                  <c:v>5.4426799999999993</c:v>
                </c:pt>
                <c:pt idx="130">
                  <c:v>3.1835400000000011</c:v>
                </c:pt>
                <c:pt idx="131">
                  <c:v>1.1496599999999999</c:v>
                </c:pt>
                <c:pt idx="132">
                  <c:v>1.4033199999999963</c:v>
                </c:pt>
                <c:pt idx="133">
                  <c:v>0.37037000000000125</c:v>
                </c:pt>
                <c:pt idx="134">
                  <c:v>0.36622000000000032</c:v>
                </c:pt>
                <c:pt idx="135">
                  <c:v>0.20073000000000021</c:v>
                </c:pt>
                <c:pt idx="136">
                  <c:v>0.45800000000000002</c:v>
                </c:pt>
                <c:pt idx="137">
                  <c:v>1.8478399999999966</c:v>
                </c:pt>
                <c:pt idx="138">
                  <c:v>2.1433400000000002</c:v>
                </c:pt>
                <c:pt idx="139">
                  <c:v>3.2534000000000001</c:v>
                </c:pt>
                <c:pt idx="140">
                  <c:v>3.0079600000000002</c:v>
                </c:pt>
                <c:pt idx="141">
                  <c:v>3.5519599999999967</c:v>
                </c:pt>
                <c:pt idx="142">
                  <c:v>3.7307100000000002</c:v>
                </c:pt>
                <c:pt idx="143">
                  <c:v>3.9281099999999998</c:v>
                </c:pt>
                <c:pt idx="144">
                  <c:v>5.06846</c:v>
                </c:pt>
                <c:pt idx="145">
                  <c:v>4.4925600000000001</c:v>
                </c:pt>
                <c:pt idx="146">
                  <c:v>4.9396300000000135</c:v>
                </c:pt>
                <c:pt idx="147">
                  <c:v>3.7977600000000002</c:v>
                </c:pt>
                <c:pt idx="148">
                  <c:v>3.5914499999999925</c:v>
                </c:pt>
                <c:pt idx="149">
                  <c:v>3.6193999999999997</c:v>
                </c:pt>
                <c:pt idx="150">
                  <c:v>3.7574900000000002</c:v>
                </c:pt>
                <c:pt idx="151">
                  <c:v>7.7708000000000004</c:v>
                </c:pt>
                <c:pt idx="152">
                  <c:v>7.1118600000000001</c:v>
                </c:pt>
                <c:pt idx="153">
                  <c:v>6.8435499999999996</c:v>
                </c:pt>
                <c:pt idx="154">
                  <c:v>6.4437500000000014</c:v>
                </c:pt>
                <c:pt idx="155">
                  <c:v>6.7724999999999991</c:v>
                </c:pt>
                <c:pt idx="156">
                  <c:v>4.7430000000000003</c:v>
                </c:pt>
                <c:pt idx="157">
                  <c:v>4.3839099999999975</c:v>
                </c:pt>
                <c:pt idx="158">
                  <c:v>4.4086800000000004</c:v>
                </c:pt>
                <c:pt idx="159">
                  <c:v>3.6225499999999977</c:v>
                </c:pt>
                <c:pt idx="160">
                  <c:v>5.2081900000000001</c:v>
                </c:pt>
                <c:pt idx="161">
                  <c:v>4.7116500000000014</c:v>
                </c:pt>
                <c:pt idx="162">
                  <c:v>5.4678399999999945</c:v>
                </c:pt>
                <c:pt idx="163">
                  <c:v>2.9564799999999916</c:v>
                </c:pt>
                <c:pt idx="164">
                  <c:v>-0.15686000000000044</c:v>
                </c:pt>
                <c:pt idx="165">
                  <c:v>0.23200000000000001</c:v>
                </c:pt>
                <c:pt idx="166">
                  <c:v>-0.45198000000000038</c:v>
                </c:pt>
                <c:pt idx="167">
                  <c:v>0.12756000000000001</c:v>
                </c:pt>
                <c:pt idx="168">
                  <c:v>4.8779999999999997E-2</c:v>
                </c:pt>
                <c:pt idx="169">
                  <c:v>-0.19095000000000001</c:v>
                </c:pt>
                <c:pt idx="170">
                  <c:v>0.29774</c:v>
                </c:pt>
                <c:pt idx="171">
                  <c:v>-0.33062000000000108</c:v>
                </c:pt>
                <c:pt idx="172">
                  <c:v>-2.0820000000000002E-2</c:v>
                </c:pt>
                <c:pt idx="173">
                  <c:v>0.36889000000000038</c:v>
                </c:pt>
                <c:pt idx="174">
                  <c:v>1.34067</c:v>
                </c:pt>
                <c:pt idx="175">
                  <c:v>1.9287399999999999</c:v>
                </c:pt>
                <c:pt idx="176">
                  <c:v>2.9104499999999915</c:v>
                </c:pt>
                <c:pt idx="177">
                  <c:v>4.2841399999999945</c:v>
                </c:pt>
                <c:pt idx="178">
                  <c:v>4.3215299999999965</c:v>
                </c:pt>
                <c:pt idx="179">
                  <c:v>4.4376600000000144</c:v>
                </c:pt>
                <c:pt idx="180">
                  <c:v>4.2084799999999998</c:v>
                </c:pt>
                <c:pt idx="181">
                  <c:v>4.2369200000000014</c:v>
                </c:pt>
                <c:pt idx="182">
                  <c:v>3.8081299999999998</c:v>
                </c:pt>
                <c:pt idx="183">
                  <c:v>7.4534500000000001</c:v>
                </c:pt>
                <c:pt idx="184">
                  <c:v>8.4156200000000005</c:v>
                </c:pt>
                <c:pt idx="185">
                  <c:v>11.59698</c:v>
                </c:pt>
                <c:pt idx="186">
                  <c:v>10.626610000000001</c:v>
                </c:pt>
                <c:pt idx="187">
                  <c:v>12.841830000000002</c:v>
                </c:pt>
                <c:pt idx="188">
                  <c:v>12.055710000000024</c:v>
                </c:pt>
                <c:pt idx="189">
                  <c:v>9.5466100000000012</c:v>
                </c:pt>
                <c:pt idx="190">
                  <c:v>3.9565399999999977</c:v>
                </c:pt>
                <c:pt idx="191">
                  <c:v>5.1012899999999997</c:v>
                </c:pt>
                <c:pt idx="192">
                  <c:v>5.0017399999999999</c:v>
                </c:pt>
                <c:pt idx="193">
                  <c:v>4.0709499999999998</c:v>
                </c:pt>
                <c:pt idx="194">
                  <c:v>3.9977999999999998</c:v>
                </c:pt>
                <c:pt idx="195">
                  <c:v>5.0844899999999864</c:v>
                </c:pt>
                <c:pt idx="196">
                  <c:v>7.9082600000000163</c:v>
                </c:pt>
                <c:pt idx="197">
                  <c:v>7.4308799999999993</c:v>
                </c:pt>
                <c:pt idx="198">
                  <c:v>7.4088000000000003</c:v>
                </c:pt>
                <c:pt idx="199">
                  <c:v>8.0914600000000014</c:v>
                </c:pt>
                <c:pt idx="200">
                  <c:v>6.9829600000000003</c:v>
                </c:pt>
                <c:pt idx="201">
                  <c:v>7.2405999999999997</c:v>
                </c:pt>
                <c:pt idx="202">
                  <c:v>4.9273400000000001</c:v>
                </c:pt>
                <c:pt idx="203">
                  <c:v>4.9553799999999999</c:v>
                </c:pt>
                <c:pt idx="204">
                  <c:v>4.34056</c:v>
                </c:pt>
                <c:pt idx="205">
                  <c:v>4.2909099999999976</c:v>
                </c:pt>
                <c:pt idx="206">
                  <c:v>8.9193300000000004</c:v>
                </c:pt>
                <c:pt idx="207">
                  <c:v>6.6596000000000002</c:v>
                </c:pt>
                <c:pt idx="208">
                  <c:v>5.2608699999999997</c:v>
                </c:pt>
                <c:pt idx="209">
                  <c:v>4.3849999999999945</c:v>
                </c:pt>
                <c:pt idx="210">
                  <c:v>4.3045899999999833</c:v>
                </c:pt>
                <c:pt idx="211">
                  <c:v>5.87303</c:v>
                </c:pt>
                <c:pt idx="212">
                  <c:v>5.80335</c:v>
                </c:pt>
                <c:pt idx="213">
                  <c:v>4.1443699999999986</c:v>
                </c:pt>
                <c:pt idx="214">
                  <c:v>4.2832800000000004</c:v>
                </c:pt>
                <c:pt idx="215">
                  <c:v>3.9968799999999916</c:v>
                </c:pt>
                <c:pt idx="216">
                  <c:v>0.64273000000000213</c:v>
                </c:pt>
                <c:pt idx="217">
                  <c:v>-1.4376899999999964</c:v>
                </c:pt>
                <c:pt idx="218">
                  <c:v>-1.3238899999999998</c:v>
                </c:pt>
                <c:pt idx="219">
                  <c:v>-0.67332000000000214</c:v>
                </c:pt>
                <c:pt idx="220">
                  <c:v>-0.31926000000000032</c:v>
                </c:pt>
                <c:pt idx="221">
                  <c:v>0.64872000000000274</c:v>
                </c:pt>
                <c:pt idx="222">
                  <c:v>0.90764000000000189</c:v>
                </c:pt>
                <c:pt idx="223">
                  <c:v>0.91781999999999997</c:v>
                </c:pt>
                <c:pt idx="224">
                  <c:v>1.1818199999999999</c:v>
                </c:pt>
                <c:pt idx="225">
                  <c:v>2.6787899999999998</c:v>
                </c:pt>
                <c:pt idx="226">
                  <c:v>2.6797399999999998</c:v>
                </c:pt>
                <c:pt idx="227">
                  <c:v>2.7534900000000002</c:v>
                </c:pt>
                <c:pt idx="228">
                  <c:v>2.7650799999999998</c:v>
                </c:pt>
                <c:pt idx="229">
                  <c:v>3.1003200000000066</c:v>
                </c:pt>
                <c:pt idx="230">
                  <c:v>2.936669999999987</c:v>
                </c:pt>
                <c:pt idx="231">
                  <c:v>3.9603100000000002</c:v>
                </c:pt>
                <c:pt idx="232">
                  <c:v>2.5131700000000001</c:v>
                </c:pt>
                <c:pt idx="233">
                  <c:v>3.2401700000000075</c:v>
                </c:pt>
                <c:pt idx="234">
                  <c:v>2.8249199999999997</c:v>
                </c:pt>
                <c:pt idx="235">
                  <c:v>2.9613</c:v>
                </c:pt>
                <c:pt idx="236">
                  <c:v>1.7135599999999998</c:v>
                </c:pt>
                <c:pt idx="237">
                  <c:v>2.3732099999999967</c:v>
                </c:pt>
                <c:pt idx="238">
                  <c:v>1.7258499999999963</c:v>
                </c:pt>
                <c:pt idx="239">
                  <c:v>7.3275299999999843</c:v>
                </c:pt>
                <c:pt idx="240">
                  <c:v>6.7657699999999998</c:v>
                </c:pt>
                <c:pt idx="241">
                  <c:v>6.5313100000000004</c:v>
                </c:pt>
                <c:pt idx="242">
                  <c:v>6.1316899999999999</c:v>
                </c:pt>
                <c:pt idx="243">
                  <c:v>5.8731299999999997</c:v>
                </c:pt>
                <c:pt idx="244">
                  <c:v>7.8015499999999998</c:v>
                </c:pt>
                <c:pt idx="245">
                  <c:v>4.0496800000000004</c:v>
                </c:pt>
                <c:pt idx="246">
                  <c:v>4.1223099999999864</c:v>
                </c:pt>
                <c:pt idx="247">
                  <c:v>3.2013600000000002</c:v>
                </c:pt>
                <c:pt idx="248">
                  <c:v>3.2086099999999997</c:v>
                </c:pt>
                <c:pt idx="249">
                  <c:v>4.3054199999999945</c:v>
                </c:pt>
                <c:pt idx="250">
                  <c:v>4.4370600000000024</c:v>
                </c:pt>
                <c:pt idx="251">
                  <c:v>2.9240200000000001</c:v>
                </c:pt>
                <c:pt idx="252">
                  <c:v>8.6001400000000015</c:v>
                </c:pt>
                <c:pt idx="253">
                  <c:v>7.8563099999999997</c:v>
                </c:pt>
                <c:pt idx="254">
                  <c:v>8.8112000000000013</c:v>
                </c:pt>
                <c:pt idx="255">
                  <c:v>10.826420000000002</c:v>
                </c:pt>
                <c:pt idx="256">
                  <c:v>10.03595</c:v>
                </c:pt>
                <c:pt idx="257">
                  <c:v>9.0564500000000248</c:v>
                </c:pt>
                <c:pt idx="258">
                  <c:v>6.7426299999999992</c:v>
                </c:pt>
                <c:pt idx="259">
                  <c:v>6.2361000000000004</c:v>
                </c:pt>
                <c:pt idx="260">
                  <c:v>5.9733000000000134</c:v>
                </c:pt>
                <c:pt idx="261">
                  <c:v>5.73421</c:v>
                </c:pt>
                <c:pt idx="262">
                  <c:v>5.4271199999999853</c:v>
                </c:pt>
                <c:pt idx="263">
                  <c:v>5.2024300000000006</c:v>
                </c:pt>
                <c:pt idx="264">
                  <c:v>4.9069799999999999</c:v>
                </c:pt>
                <c:pt idx="265">
                  <c:v>5.1103199999999864</c:v>
                </c:pt>
                <c:pt idx="266">
                  <c:v>4.9738700000000033</c:v>
                </c:pt>
                <c:pt idx="267">
                  <c:v>4.8046299999999995</c:v>
                </c:pt>
                <c:pt idx="268">
                  <c:v>4.4943999999999997</c:v>
                </c:pt>
                <c:pt idx="269">
                  <c:v>3.7605400000000002</c:v>
                </c:pt>
                <c:pt idx="270">
                  <c:v>4.0365599999999997</c:v>
                </c:pt>
                <c:pt idx="271">
                  <c:v>3.8130499999999921</c:v>
                </c:pt>
                <c:pt idx="272">
                  <c:v>3.2495900000000066</c:v>
                </c:pt>
                <c:pt idx="273">
                  <c:v>2.6526299999999967</c:v>
                </c:pt>
                <c:pt idx="274">
                  <c:v>2.2459300000000066</c:v>
                </c:pt>
                <c:pt idx="275">
                  <c:v>3.3947799999999977</c:v>
                </c:pt>
                <c:pt idx="276">
                  <c:v>2.4468099999999935</c:v>
                </c:pt>
                <c:pt idx="277">
                  <c:v>2.4798099999999925</c:v>
                </c:pt>
                <c:pt idx="278">
                  <c:v>2.1555599999999977</c:v>
                </c:pt>
                <c:pt idx="279">
                  <c:v>2.3964899999999916</c:v>
                </c:pt>
                <c:pt idx="280">
                  <c:v>3.0632600000000001</c:v>
                </c:pt>
                <c:pt idx="281">
                  <c:v>2.7800100000000012</c:v>
                </c:pt>
                <c:pt idx="282">
                  <c:v>2.7431600000000076</c:v>
                </c:pt>
                <c:pt idx="283">
                  <c:v>2.7387700000000001</c:v>
                </c:pt>
                <c:pt idx="284">
                  <c:v>2.6613799999999999</c:v>
                </c:pt>
                <c:pt idx="285">
                  <c:v>2.8566199999999893</c:v>
                </c:pt>
                <c:pt idx="286">
                  <c:v>2.7414499999999977</c:v>
                </c:pt>
                <c:pt idx="287">
                  <c:v>1.9948600000000001</c:v>
                </c:pt>
                <c:pt idx="288">
                  <c:v>2.0159499999999926</c:v>
                </c:pt>
                <c:pt idx="289">
                  <c:v>1.9288900000000002</c:v>
                </c:pt>
                <c:pt idx="290">
                  <c:v>1.6030599999999999</c:v>
                </c:pt>
                <c:pt idx="291">
                  <c:v>1.9453000000000003</c:v>
                </c:pt>
                <c:pt idx="292">
                  <c:v>2.7025199999999998</c:v>
                </c:pt>
                <c:pt idx="293">
                  <c:v>2.3557499999999916</c:v>
                </c:pt>
                <c:pt idx="294">
                  <c:v>2.0327099999999967</c:v>
                </c:pt>
                <c:pt idx="295">
                  <c:v>1.7742500000000001</c:v>
                </c:pt>
                <c:pt idx="296">
                  <c:v>4.9957799999999999</c:v>
                </c:pt>
                <c:pt idx="297">
                  <c:v>3.3299700000000003</c:v>
                </c:pt>
                <c:pt idx="298">
                  <c:v>2.9755599999999967</c:v>
                </c:pt>
                <c:pt idx="299">
                  <c:v>4.2421099999999985</c:v>
                </c:pt>
                <c:pt idx="300">
                  <c:v>4.3734999999999999</c:v>
                </c:pt>
                <c:pt idx="301">
                  <c:v>3.0408200000000001</c:v>
                </c:pt>
                <c:pt idx="302">
                  <c:v>2.9756199999999935</c:v>
                </c:pt>
                <c:pt idx="303">
                  <c:v>3.5297399999999999</c:v>
                </c:pt>
                <c:pt idx="304">
                  <c:v>2.94618</c:v>
                </c:pt>
                <c:pt idx="305">
                  <c:v>3.4388299999999967</c:v>
                </c:pt>
                <c:pt idx="306">
                  <c:v>3.4281699999999997</c:v>
                </c:pt>
                <c:pt idx="307">
                  <c:v>3.1523000000000003</c:v>
                </c:pt>
                <c:pt idx="308">
                  <c:v>3.2101100000000002</c:v>
                </c:pt>
                <c:pt idx="309">
                  <c:v>3.1048200000000001</c:v>
                </c:pt>
                <c:pt idx="310">
                  <c:v>2.8559999999999977</c:v>
                </c:pt>
                <c:pt idx="311">
                  <c:v>2.7907000000000002</c:v>
                </c:pt>
                <c:pt idx="312">
                  <c:v>2.8313199999999967</c:v>
                </c:pt>
                <c:pt idx="313">
                  <c:v>3.1003500000000002</c:v>
                </c:pt>
                <c:pt idx="314">
                  <c:v>5.1583299999999985</c:v>
                </c:pt>
                <c:pt idx="315">
                  <c:v>4.8091099999999996</c:v>
                </c:pt>
                <c:pt idx="316">
                  <c:v>5.1481799999999955</c:v>
                </c:pt>
                <c:pt idx="317">
                  <c:v>4.7486199999999998</c:v>
                </c:pt>
                <c:pt idx="318">
                  <c:v>4.5291099999999975</c:v>
                </c:pt>
                <c:pt idx="319">
                  <c:v>4.0938799999999995</c:v>
                </c:pt>
                <c:pt idx="320">
                  <c:v>4.1185099999999872</c:v>
                </c:pt>
                <c:pt idx="321">
                  <c:v>3.9755799999999977</c:v>
                </c:pt>
                <c:pt idx="322">
                  <c:v>1.2973699999999964</c:v>
                </c:pt>
                <c:pt idx="323">
                  <c:v>2.815259999999987</c:v>
                </c:pt>
                <c:pt idx="324">
                  <c:v>3.0722499999999893</c:v>
                </c:pt>
                <c:pt idx="325">
                  <c:v>2.8349399999999987</c:v>
                </c:pt>
                <c:pt idx="326">
                  <c:v>2.7439200000000086</c:v>
                </c:pt>
                <c:pt idx="327">
                  <c:v>2.8709100000000003</c:v>
                </c:pt>
                <c:pt idx="328">
                  <c:v>2.9675699999999998</c:v>
                </c:pt>
                <c:pt idx="329">
                  <c:v>3.0998599999999925</c:v>
                </c:pt>
                <c:pt idx="330">
                  <c:v>3.2714800000000004</c:v>
                </c:pt>
                <c:pt idx="331">
                  <c:v>1.8585500000000001</c:v>
                </c:pt>
                <c:pt idx="332">
                  <c:v>2.0758399999999977</c:v>
                </c:pt>
                <c:pt idx="333">
                  <c:v>2.1469300000000002</c:v>
                </c:pt>
                <c:pt idx="334">
                  <c:v>2.61693</c:v>
                </c:pt>
                <c:pt idx="335">
                  <c:v>5.4840600000000004</c:v>
                </c:pt>
                <c:pt idx="336">
                  <c:v>5.4060600000000134</c:v>
                </c:pt>
                <c:pt idx="337">
                  <c:v>6.6065099999999966</c:v>
                </c:pt>
                <c:pt idx="338">
                  <c:v>6.4473100000000008</c:v>
                </c:pt>
                <c:pt idx="339">
                  <c:v>7.4430600000000124</c:v>
                </c:pt>
                <c:pt idx="340">
                  <c:v>7.1900400000000007</c:v>
                </c:pt>
                <c:pt idx="341">
                  <c:v>6.5794900000000034</c:v>
                </c:pt>
                <c:pt idx="342">
                  <c:v>2.9401699999999997</c:v>
                </c:pt>
                <c:pt idx="343">
                  <c:v>2.7607599999999999</c:v>
                </c:pt>
                <c:pt idx="344">
                  <c:v>3.0549399999999998</c:v>
                </c:pt>
                <c:pt idx="345">
                  <c:v>10.66498</c:v>
                </c:pt>
                <c:pt idx="346">
                  <c:v>10.51671</c:v>
                </c:pt>
                <c:pt idx="347">
                  <c:v>9.8704200000000046</c:v>
                </c:pt>
                <c:pt idx="348">
                  <c:v>10.033379999999999</c:v>
                </c:pt>
                <c:pt idx="349">
                  <c:v>9.619159999999999</c:v>
                </c:pt>
                <c:pt idx="350">
                  <c:v>7.9540600000000001</c:v>
                </c:pt>
                <c:pt idx="351">
                  <c:v>5.5450299999999997</c:v>
                </c:pt>
                <c:pt idx="352">
                  <c:v>5.2278799999999945</c:v>
                </c:pt>
                <c:pt idx="353">
                  <c:v>6.9489300000000007</c:v>
                </c:pt>
                <c:pt idx="354">
                  <c:v>7.6856099999999996</c:v>
                </c:pt>
                <c:pt idx="355">
                  <c:v>7.3029599999999864</c:v>
                </c:pt>
                <c:pt idx="356">
                  <c:v>1.5407899999999999</c:v>
                </c:pt>
                <c:pt idx="357">
                  <c:v>1.99299</c:v>
                </c:pt>
                <c:pt idx="358">
                  <c:v>1.74838</c:v>
                </c:pt>
                <c:pt idx="359">
                  <c:v>3.8563300000000003</c:v>
                </c:pt>
                <c:pt idx="360">
                  <c:v>3.1371599999999997</c:v>
                </c:pt>
                <c:pt idx="361">
                  <c:v>3.6779600000000001</c:v>
                </c:pt>
                <c:pt idx="362">
                  <c:v>3.6156699999999935</c:v>
                </c:pt>
                <c:pt idx="363">
                  <c:v>3.7101599999999997</c:v>
                </c:pt>
                <c:pt idx="364">
                  <c:v>2.2496300000000002</c:v>
                </c:pt>
                <c:pt idx="365">
                  <c:v>4.58188</c:v>
                </c:pt>
                <c:pt idx="366">
                  <c:v>4.5968499999999999</c:v>
                </c:pt>
                <c:pt idx="367">
                  <c:v>3.9223800000000004</c:v>
                </c:pt>
                <c:pt idx="368">
                  <c:v>4.0333800000000002</c:v>
                </c:pt>
                <c:pt idx="369">
                  <c:v>4.0745700000000005</c:v>
                </c:pt>
                <c:pt idx="370">
                  <c:v>6.7225999999999955</c:v>
                </c:pt>
                <c:pt idx="371">
                  <c:v>6.5357200000000004</c:v>
                </c:pt>
                <c:pt idx="372">
                  <c:v>5.7642499999999997</c:v>
                </c:pt>
                <c:pt idx="373">
                  <c:v>5.2234699999999998</c:v>
                </c:pt>
                <c:pt idx="374">
                  <c:v>5.2924799999999985</c:v>
                </c:pt>
                <c:pt idx="375">
                  <c:v>5.5714000000000024</c:v>
                </c:pt>
                <c:pt idx="376">
                  <c:v>6.5872700000000002</c:v>
                </c:pt>
                <c:pt idx="377">
                  <c:v>7.2350599999999998</c:v>
                </c:pt>
                <c:pt idx="378">
                  <c:v>7.1286099999999966</c:v>
                </c:pt>
                <c:pt idx="379">
                  <c:v>5.8625899999999795</c:v>
                </c:pt>
                <c:pt idx="380">
                  <c:v>4.73698</c:v>
                </c:pt>
                <c:pt idx="381">
                  <c:v>4.2969100000000005</c:v>
                </c:pt>
                <c:pt idx="382">
                  <c:v>6.1810999999999998</c:v>
                </c:pt>
                <c:pt idx="383">
                  <c:v>9.8065400000000267</c:v>
                </c:pt>
                <c:pt idx="384">
                  <c:v>9.7823800000000016</c:v>
                </c:pt>
                <c:pt idx="385">
                  <c:v>10.716909999999999</c:v>
                </c:pt>
                <c:pt idx="386">
                  <c:v>10.726700000000001</c:v>
                </c:pt>
                <c:pt idx="387">
                  <c:v>10.153170000000001</c:v>
                </c:pt>
                <c:pt idx="388">
                  <c:v>11.2576</c:v>
                </c:pt>
                <c:pt idx="389">
                  <c:v>10.27266</c:v>
                </c:pt>
                <c:pt idx="390">
                  <c:v>11.016640000000002</c:v>
                </c:pt>
                <c:pt idx="391">
                  <c:v>11.58066</c:v>
                </c:pt>
                <c:pt idx="392">
                  <c:v>10.52399</c:v>
                </c:pt>
                <c:pt idx="393">
                  <c:v>9.4708600000000001</c:v>
                </c:pt>
                <c:pt idx="394">
                  <c:v>9.7358800000000016</c:v>
                </c:pt>
                <c:pt idx="395">
                  <c:v>9.3600300000000267</c:v>
                </c:pt>
                <c:pt idx="396">
                  <c:v>8.9525600000000267</c:v>
                </c:pt>
                <c:pt idx="397">
                  <c:v>12.25188</c:v>
                </c:pt>
                <c:pt idx="398">
                  <c:v>11.508700000000001</c:v>
                </c:pt>
                <c:pt idx="399">
                  <c:v>12.41473</c:v>
                </c:pt>
                <c:pt idx="400">
                  <c:v>11.073980000000002</c:v>
                </c:pt>
                <c:pt idx="401">
                  <c:v>10.232560000000001</c:v>
                </c:pt>
                <c:pt idx="402">
                  <c:v>9.5703199999999988</c:v>
                </c:pt>
                <c:pt idx="403">
                  <c:v>8.926870000000001</c:v>
                </c:pt>
                <c:pt idx="404">
                  <c:v>10.653540000000024</c:v>
                </c:pt>
                <c:pt idx="405">
                  <c:v>10.63008</c:v>
                </c:pt>
                <c:pt idx="406">
                  <c:v>10.167960000000001</c:v>
                </c:pt>
                <c:pt idx="407">
                  <c:v>18.815860000000061</c:v>
                </c:pt>
                <c:pt idx="408">
                  <c:v>21.5124</c:v>
                </c:pt>
                <c:pt idx="409">
                  <c:v>23.642579999999942</c:v>
                </c:pt>
                <c:pt idx="410">
                  <c:v>20.450339999999919</c:v>
                </c:pt>
                <c:pt idx="411">
                  <c:v>18.914800000000035</c:v>
                </c:pt>
                <c:pt idx="412">
                  <c:v>21.353939999999987</c:v>
                </c:pt>
                <c:pt idx="413">
                  <c:v>17.005929999999989</c:v>
                </c:pt>
                <c:pt idx="414">
                  <c:v>17.533650000000005</c:v>
                </c:pt>
                <c:pt idx="415">
                  <c:v>15.972760000000006</c:v>
                </c:pt>
                <c:pt idx="416">
                  <c:v>14.379820000000002</c:v>
                </c:pt>
                <c:pt idx="417">
                  <c:v>21.27646</c:v>
                </c:pt>
                <c:pt idx="418">
                  <c:v>19.668900000000001</c:v>
                </c:pt>
                <c:pt idx="419">
                  <c:v>22.88429</c:v>
                </c:pt>
                <c:pt idx="420">
                  <c:v>26.222239999999896</c:v>
                </c:pt>
                <c:pt idx="421">
                  <c:v>22.653129999999987</c:v>
                </c:pt>
                <c:pt idx="422">
                  <c:v>23.027290000000001</c:v>
                </c:pt>
                <c:pt idx="423">
                  <c:v>19.705469999999931</c:v>
                </c:pt>
                <c:pt idx="424">
                  <c:v>15.099300000000001</c:v>
                </c:pt>
                <c:pt idx="425">
                  <c:v>12.241719999999999</c:v>
                </c:pt>
                <c:pt idx="426">
                  <c:v>11.962810000000006</c:v>
                </c:pt>
                <c:pt idx="427">
                  <c:v>10.09789</c:v>
                </c:pt>
                <c:pt idx="428">
                  <c:v>7.2216600000000124</c:v>
                </c:pt>
                <c:pt idx="429">
                  <c:v>4.0770800000000005</c:v>
                </c:pt>
                <c:pt idx="430">
                  <c:v>4.3706399999999999</c:v>
                </c:pt>
                <c:pt idx="431">
                  <c:v>4.9322600000000163</c:v>
                </c:pt>
                <c:pt idx="432">
                  <c:v>4.3593100000000007</c:v>
                </c:pt>
                <c:pt idx="433">
                  <c:v>4.0931899999999946</c:v>
                </c:pt>
                <c:pt idx="434">
                  <c:v>4.0468700000000002</c:v>
                </c:pt>
                <c:pt idx="435">
                  <c:v>1.6966999999999999</c:v>
                </c:pt>
                <c:pt idx="436">
                  <c:v>0.92525000000000002</c:v>
                </c:pt>
                <c:pt idx="437">
                  <c:v>1.12988</c:v>
                </c:pt>
                <c:pt idx="438">
                  <c:v>2.5767100000000003</c:v>
                </c:pt>
                <c:pt idx="439">
                  <c:v>3.24648</c:v>
                </c:pt>
                <c:pt idx="440">
                  <c:v>3.4573100000000001</c:v>
                </c:pt>
                <c:pt idx="441">
                  <c:v>2.4213399999999998</c:v>
                </c:pt>
                <c:pt idx="442">
                  <c:v>2.3056899999999967</c:v>
                </c:pt>
                <c:pt idx="443">
                  <c:v>2.5813899999999999</c:v>
                </c:pt>
                <c:pt idx="444">
                  <c:v>1.20407</c:v>
                </c:pt>
                <c:pt idx="445">
                  <c:v>1.54935</c:v>
                </c:pt>
                <c:pt idx="446">
                  <c:v>2.3231600000000001</c:v>
                </c:pt>
                <c:pt idx="447">
                  <c:v>2.1435300000000086</c:v>
                </c:pt>
                <c:pt idx="448">
                  <c:v>2.5115499999999931</c:v>
                </c:pt>
                <c:pt idx="449">
                  <c:v>1.9288500000000033</c:v>
                </c:pt>
                <c:pt idx="450">
                  <c:v>3.4136100000000003</c:v>
                </c:pt>
                <c:pt idx="451">
                  <c:v>4.5294499999999998</c:v>
                </c:pt>
                <c:pt idx="452">
                  <c:v>5.1093500000000001</c:v>
                </c:pt>
                <c:pt idx="453">
                  <c:v>5.9291</c:v>
                </c:pt>
                <c:pt idx="454">
                  <c:v>5.5465200000000001</c:v>
                </c:pt>
                <c:pt idx="455">
                  <c:v>4.81168</c:v>
                </c:pt>
                <c:pt idx="456">
                  <c:v>3.4649399999999995</c:v>
                </c:pt>
                <c:pt idx="457">
                  <c:v>3.6800399999999995</c:v>
                </c:pt>
                <c:pt idx="458">
                  <c:v>-0.10460999999999998</c:v>
                </c:pt>
                <c:pt idx="459">
                  <c:v>0.12141</c:v>
                </c:pt>
                <c:pt idx="460">
                  <c:v>0.33769000000000032</c:v>
                </c:pt>
                <c:pt idx="461">
                  <c:v>-2.1646000000000001</c:v>
                </c:pt>
                <c:pt idx="462">
                  <c:v>-1.4271999999999954</c:v>
                </c:pt>
                <c:pt idx="463">
                  <c:v>-2.1964299999999977</c:v>
                </c:pt>
                <c:pt idx="464">
                  <c:v>-1.55636</c:v>
                </c:pt>
                <c:pt idx="465">
                  <c:v>-1.7563100000000003</c:v>
                </c:pt>
                <c:pt idx="466">
                  <c:v>-0.76891000000000065</c:v>
                </c:pt>
                <c:pt idx="467">
                  <c:v>-0.52507999999999999</c:v>
                </c:pt>
                <c:pt idx="468">
                  <c:v>2.0379200000000002</c:v>
                </c:pt>
                <c:pt idx="469">
                  <c:v>2.3844699999999968</c:v>
                </c:pt>
                <c:pt idx="470">
                  <c:v>1.8015599999999998</c:v>
                </c:pt>
                <c:pt idx="471">
                  <c:v>1.6771999999999998</c:v>
                </c:pt>
                <c:pt idx="472">
                  <c:v>-0.44615000000000005</c:v>
                </c:pt>
                <c:pt idx="473">
                  <c:v>0.20489000000000004</c:v>
                </c:pt>
                <c:pt idx="474">
                  <c:v>2.1236800000000002</c:v>
                </c:pt>
                <c:pt idx="475">
                  <c:v>2.7272600000000002</c:v>
                </c:pt>
                <c:pt idx="476">
                  <c:v>3.5869800000000001</c:v>
                </c:pt>
                <c:pt idx="477">
                  <c:v>6.2637999999999998</c:v>
                </c:pt>
                <c:pt idx="478">
                  <c:v>5.8946799999999975</c:v>
                </c:pt>
                <c:pt idx="479">
                  <c:v>5.1660599999999945</c:v>
                </c:pt>
                <c:pt idx="480">
                  <c:v>4.9931599999999996</c:v>
                </c:pt>
                <c:pt idx="481">
                  <c:v>4.90489</c:v>
                </c:pt>
                <c:pt idx="482">
                  <c:v>4.2935099999999995</c:v>
                </c:pt>
                <c:pt idx="483">
                  <c:v>4.3062500000000004</c:v>
                </c:pt>
                <c:pt idx="484">
                  <c:v>4.7581899999999955</c:v>
                </c:pt>
                <c:pt idx="485">
                  <c:v>4.2544999999999975</c:v>
                </c:pt>
                <c:pt idx="486">
                  <c:v>4.6534699999999996</c:v>
                </c:pt>
                <c:pt idx="487">
                  <c:v>4.9708399999999999</c:v>
                </c:pt>
                <c:pt idx="488">
                  <c:v>3.08616</c:v>
                </c:pt>
                <c:pt idx="489">
                  <c:v>3.1620000000000004</c:v>
                </c:pt>
                <c:pt idx="490">
                  <c:v>3.3756699999999906</c:v>
                </c:pt>
                <c:pt idx="491">
                  <c:v>3.2653099999999999</c:v>
                </c:pt>
                <c:pt idx="492">
                  <c:v>5.1129899999999777</c:v>
                </c:pt>
                <c:pt idx="493">
                  <c:v>5.7985799999999985</c:v>
                </c:pt>
                <c:pt idx="494">
                  <c:v>6.2611299999999996</c:v>
                </c:pt>
                <c:pt idx="495">
                  <c:v>7.1694999999999975</c:v>
                </c:pt>
                <c:pt idx="496">
                  <c:v>6.8180399999999945</c:v>
                </c:pt>
                <c:pt idx="497">
                  <c:v>6.5062400000000133</c:v>
                </c:pt>
                <c:pt idx="498">
                  <c:v>7.0369399999999995</c:v>
                </c:pt>
                <c:pt idx="499">
                  <c:v>9.9446000000000012</c:v>
                </c:pt>
                <c:pt idx="500">
                  <c:v>9.7790900000000001</c:v>
                </c:pt>
                <c:pt idx="501">
                  <c:v>6.9450500000000002</c:v>
                </c:pt>
                <c:pt idx="502">
                  <c:v>6.6516199999999985</c:v>
                </c:pt>
                <c:pt idx="503">
                  <c:v>3.6486499999999977</c:v>
                </c:pt>
                <c:pt idx="504">
                  <c:v>4.3575699999999955</c:v>
                </c:pt>
                <c:pt idx="505">
                  <c:v>4.0028899999999945</c:v>
                </c:pt>
                <c:pt idx="506">
                  <c:v>3.8725799999999921</c:v>
                </c:pt>
                <c:pt idx="507">
                  <c:v>3.7311799999999997</c:v>
                </c:pt>
                <c:pt idx="508">
                  <c:v>4.8823400000000001</c:v>
                </c:pt>
                <c:pt idx="509">
                  <c:v>4.0780200000000004</c:v>
                </c:pt>
                <c:pt idx="510">
                  <c:v>4.1834899999999955</c:v>
                </c:pt>
                <c:pt idx="511">
                  <c:v>3.9105699999999977</c:v>
                </c:pt>
                <c:pt idx="512">
                  <c:v>3.8741600000000003</c:v>
                </c:pt>
                <c:pt idx="513">
                  <c:v>3.98427</c:v>
                </c:pt>
                <c:pt idx="514">
                  <c:v>3.8503799999999977</c:v>
                </c:pt>
                <c:pt idx="515">
                  <c:v>5.5037399999999996</c:v>
                </c:pt>
                <c:pt idx="516">
                  <c:v>5.2625600000000006</c:v>
                </c:pt>
                <c:pt idx="517">
                  <c:v>5.2340400000000002</c:v>
                </c:pt>
                <c:pt idx="518">
                  <c:v>5.0339700000000001</c:v>
                </c:pt>
                <c:pt idx="519">
                  <c:v>4.2913300000000003</c:v>
                </c:pt>
                <c:pt idx="520">
                  <c:v>4.2431299999999998</c:v>
                </c:pt>
                <c:pt idx="521">
                  <c:v>4.1250199999999833</c:v>
                </c:pt>
                <c:pt idx="522">
                  <c:v>4.4783600000000163</c:v>
                </c:pt>
                <c:pt idx="523">
                  <c:v>4.61836</c:v>
                </c:pt>
                <c:pt idx="524">
                  <c:v>4.7718400000000134</c:v>
                </c:pt>
                <c:pt idx="525">
                  <c:v>3.75631</c:v>
                </c:pt>
                <c:pt idx="526">
                  <c:v>3.4330499999999935</c:v>
                </c:pt>
                <c:pt idx="527">
                  <c:v>3.26694</c:v>
                </c:pt>
                <c:pt idx="528">
                  <c:v>3.8809299999999998</c:v>
                </c:pt>
                <c:pt idx="529">
                  <c:v>5.0532300000000001</c:v>
                </c:pt>
                <c:pt idx="530">
                  <c:v>4.7084299999999999</c:v>
                </c:pt>
                <c:pt idx="531">
                  <c:v>4.4008000000000003</c:v>
                </c:pt>
                <c:pt idx="532">
                  <c:v>4.1660200000000005</c:v>
                </c:pt>
                <c:pt idx="533">
                  <c:v>4.0137999999999998</c:v>
                </c:pt>
                <c:pt idx="534">
                  <c:v>4.0370200000000001</c:v>
                </c:pt>
                <c:pt idx="535">
                  <c:v>3.8804199999999978</c:v>
                </c:pt>
                <c:pt idx="536">
                  <c:v>3.8184599999999915</c:v>
                </c:pt>
                <c:pt idx="537">
                  <c:v>3.7647200000000076</c:v>
                </c:pt>
                <c:pt idx="538">
                  <c:v>3.7757899999999998</c:v>
                </c:pt>
                <c:pt idx="539">
                  <c:v>3.8053700000000004</c:v>
                </c:pt>
                <c:pt idx="540">
                  <c:v>3.3296199999999967</c:v>
                </c:pt>
                <c:pt idx="541">
                  <c:v>2.4495300000000002</c:v>
                </c:pt>
                <c:pt idx="542">
                  <c:v>1.9336</c:v>
                </c:pt>
                <c:pt idx="543">
                  <c:v>-0.23925000000000021</c:v>
                </c:pt>
                <c:pt idx="544">
                  <c:v>0.19286</c:v>
                </c:pt>
                <c:pt idx="545">
                  <c:v>0.46940000000000032</c:v>
                </c:pt>
                <c:pt idx="546">
                  <c:v>0.74073999999999995</c:v>
                </c:pt>
                <c:pt idx="547">
                  <c:v>0.95826999999999996</c:v>
                </c:pt>
                <c:pt idx="548">
                  <c:v>0.97292000000000189</c:v>
                </c:pt>
                <c:pt idx="549">
                  <c:v>1.14476</c:v>
                </c:pt>
                <c:pt idx="550">
                  <c:v>2.4120099999999915</c:v>
                </c:pt>
                <c:pt idx="551">
                  <c:v>2.5653600000000001</c:v>
                </c:pt>
                <c:pt idx="552">
                  <c:v>3.4625499999999967</c:v>
                </c:pt>
                <c:pt idx="553">
                  <c:v>4.4215900000000001</c:v>
                </c:pt>
                <c:pt idx="554">
                  <c:v>4.3287799999999965</c:v>
                </c:pt>
                <c:pt idx="555">
                  <c:v>3.8691000000000004</c:v>
                </c:pt>
                <c:pt idx="556">
                  <c:v>4.0075699999999985</c:v>
                </c:pt>
                <c:pt idx="557">
                  <c:v>4.1331799999999985</c:v>
                </c:pt>
                <c:pt idx="558">
                  <c:v>4.0056899999999995</c:v>
                </c:pt>
                <c:pt idx="559">
                  <c:v>3.9572399999999988</c:v>
                </c:pt>
                <c:pt idx="560">
                  <c:v>4.2004700000000001</c:v>
                </c:pt>
                <c:pt idx="561">
                  <c:v>4.6813799999999999</c:v>
                </c:pt>
                <c:pt idx="562">
                  <c:v>5.0148699999999975</c:v>
                </c:pt>
                <c:pt idx="563">
                  <c:v>4.9569700000000001</c:v>
                </c:pt>
                <c:pt idx="564">
                  <c:v>5.2211799999999995</c:v>
                </c:pt>
                <c:pt idx="565">
                  <c:v>6.8070599999999946</c:v>
                </c:pt>
                <c:pt idx="566">
                  <c:v>5.7872700000000004</c:v>
                </c:pt>
                <c:pt idx="567">
                  <c:v>4.5266500000000001</c:v>
                </c:pt>
                <c:pt idx="568">
                  <c:v>4.7697099999999999</c:v>
                </c:pt>
                <c:pt idx="569">
                  <c:v>4.6567499999999997</c:v>
                </c:pt>
                <c:pt idx="570">
                  <c:v>4.9085000000000001</c:v>
                </c:pt>
                <c:pt idx="571">
                  <c:v>3.649</c:v>
                </c:pt>
                <c:pt idx="572">
                  <c:v>6.7232399999999997</c:v>
                </c:pt>
                <c:pt idx="573">
                  <c:v>6.5313600000000163</c:v>
                </c:pt>
                <c:pt idx="574">
                  <c:v>6.4077700000000002</c:v>
                </c:pt>
                <c:pt idx="575">
                  <c:v>6.0558999999999985</c:v>
                </c:pt>
                <c:pt idx="576">
                  <c:v>7.7889999999999997</c:v>
                </c:pt>
                <c:pt idx="577">
                  <c:v>13.285750000000002</c:v>
                </c:pt>
                <c:pt idx="578">
                  <c:v>13.829250000000002</c:v>
                </c:pt>
                <c:pt idx="579">
                  <c:v>14.300560000000004</c:v>
                </c:pt>
                <c:pt idx="580">
                  <c:v>12.26071</c:v>
                </c:pt>
                <c:pt idx="581">
                  <c:v>9.0624500000000268</c:v>
                </c:pt>
                <c:pt idx="582">
                  <c:v>8.5939000000000014</c:v>
                </c:pt>
                <c:pt idx="583">
                  <c:v>11.08459</c:v>
                </c:pt>
                <c:pt idx="584">
                  <c:v>10.11575</c:v>
                </c:pt>
                <c:pt idx="585">
                  <c:v>8.8581400000000006</c:v>
                </c:pt>
                <c:pt idx="586">
                  <c:v>6.2428499999999998</c:v>
                </c:pt>
                <c:pt idx="587">
                  <c:v>3.1276600000000001</c:v>
                </c:pt>
                <c:pt idx="588">
                  <c:v>5.3021600000000007</c:v>
                </c:pt>
                <c:pt idx="589">
                  <c:v>6.0799000000000003</c:v>
                </c:pt>
                <c:pt idx="590">
                  <c:v>3.32538</c:v>
                </c:pt>
                <c:pt idx="591">
                  <c:v>1.7865800000000001</c:v>
                </c:pt>
                <c:pt idx="592">
                  <c:v>1.91086</c:v>
                </c:pt>
                <c:pt idx="593">
                  <c:v>2.4638599999999977</c:v>
                </c:pt>
                <c:pt idx="594">
                  <c:v>3.1479600000000012</c:v>
                </c:pt>
                <c:pt idx="595">
                  <c:v>2.76275</c:v>
                </c:pt>
                <c:pt idx="596">
                  <c:v>3.0670999999999999</c:v>
                </c:pt>
                <c:pt idx="597">
                  <c:v>2.71366</c:v>
                </c:pt>
                <c:pt idx="598">
                  <c:v>4.6227199999999833</c:v>
                </c:pt>
                <c:pt idx="599">
                  <c:v>3.5238499999999977</c:v>
                </c:pt>
                <c:pt idx="600">
                  <c:v>3.1310699999999967</c:v>
                </c:pt>
                <c:pt idx="601">
                  <c:v>1.3267599999999999</c:v>
                </c:pt>
                <c:pt idx="602">
                  <c:v>1.6403000000000001</c:v>
                </c:pt>
                <c:pt idx="603">
                  <c:v>-0.32804000000000083</c:v>
                </c:pt>
                <c:pt idx="604">
                  <c:v>-0.85175000000000201</c:v>
                </c:pt>
                <c:pt idx="605">
                  <c:v>1.82481</c:v>
                </c:pt>
                <c:pt idx="606">
                  <c:v>2.0795499999999967</c:v>
                </c:pt>
                <c:pt idx="607">
                  <c:v>1.8940600000000001</c:v>
                </c:pt>
                <c:pt idx="608">
                  <c:v>2.0781399999999999</c:v>
                </c:pt>
                <c:pt idx="609">
                  <c:v>2.3656300000000003</c:v>
                </c:pt>
                <c:pt idx="610">
                  <c:v>10.214030000000001</c:v>
                </c:pt>
                <c:pt idx="611">
                  <c:v>9.3766400000000267</c:v>
                </c:pt>
                <c:pt idx="612">
                  <c:v>11.048019999999999</c:v>
                </c:pt>
                <c:pt idx="613">
                  <c:v>10.341610000000001</c:v>
                </c:pt>
                <c:pt idx="614">
                  <c:v>8.790659999999999</c:v>
                </c:pt>
                <c:pt idx="615">
                  <c:v>6.5051099999999975</c:v>
                </c:pt>
                <c:pt idx="616">
                  <c:v>6.0475899999999854</c:v>
                </c:pt>
                <c:pt idx="617">
                  <c:v>6.3021099999999945</c:v>
                </c:pt>
                <c:pt idx="618">
                  <c:v>5.5562500000000004</c:v>
                </c:pt>
                <c:pt idx="619">
                  <c:v>5.14602</c:v>
                </c:pt>
                <c:pt idx="620">
                  <c:v>5.2733700000000034</c:v>
                </c:pt>
                <c:pt idx="621">
                  <c:v>4.7344499999999998</c:v>
                </c:pt>
                <c:pt idx="622">
                  <c:v>6.1891400000000001</c:v>
                </c:pt>
                <c:pt idx="623">
                  <c:v>7.1238599999999854</c:v>
                </c:pt>
                <c:pt idx="624">
                  <c:v>11.208410000000001</c:v>
                </c:pt>
                <c:pt idx="625">
                  <c:v>10.140869999999998</c:v>
                </c:pt>
                <c:pt idx="626">
                  <c:v>9.2498900000000006</c:v>
                </c:pt>
                <c:pt idx="627">
                  <c:v>9.1406099999999988</c:v>
                </c:pt>
                <c:pt idx="628">
                  <c:v>9.8489099999999983</c:v>
                </c:pt>
                <c:pt idx="629">
                  <c:v>9.7115599999999986</c:v>
                </c:pt>
                <c:pt idx="630">
                  <c:v>8.8228000000000026</c:v>
                </c:pt>
                <c:pt idx="631">
                  <c:v>10.556990000000004</c:v>
                </c:pt>
                <c:pt idx="632">
                  <c:v>4.8645599999999796</c:v>
                </c:pt>
                <c:pt idx="633">
                  <c:v>4.4886599999999994</c:v>
                </c:pt>
                <c:pt idx="634">
                  <c:v>4.4695600000000004</c:v>
                </c:pt>
                <c:pt idx="635">
                  <c:v>4.0216700000000003</c:v>
                </c:pt>
                <c:pt idx="636">
                  <c:v>4.3216400000000004</c:v>
                </c:pt>
                <c:pt idx="637">
                  <c:v>9.1629200000000015</c:v>
                </c:pt>
                <c:pt idx="638">
                  <c:v>7.96312</c:v>
                </c:pt>
                <c:pt idx="639">
                  <c:v>7.4633699999999994</c:v>
                </c:pt>
                <c:pt idx="640">
                  <c:v>7.1412000000000004</c:v>
                </c:pt>
                <c:pt idx="641">
                  <c:v>6.8396200000000134</c:v>
                </c:pt>
                <c:pt idx="642">
                  <c:v>6.8570699999999976</c:v>
                </c:pt>
                <c:pt idx="643">
                  <c:v>5.7218799999999996</c:v>
                </c:pt>
                <c:pt idx="644">
                  <c:v>5.5491700000000002</c:v>
                </c:pt>
                <c:pt idx="645">
                  <c:v>5.2498500000000003</c:v>
                </c:pt>
                <c:pt idx="646">
                  <c:v>5.3481299999999985</c:v>
                </c:pt>
                <c:pt idx="647">
                  <c:v>4.9780300000000004</c:v>
                </c:pt>
                <c:pt idx="648">
                  <c:v>4.8272200000000005</c:v>
                </c:pt>
                <c:pt idx="649">
                  <c:v>4.9840499999999999</c:v>
                </c:pt>
                <c:pt idx="650">
                  <c:v>5.6486300000000007</c:v>
                </c:pt>
                <c:pt idx="651">
                  <c:v>8.7349899999999998</c:v>
                </c:pt>
                <c:pt idx="652">
                  <c:v>8.4428100000000015</c:v>
                </c:pt>
                <c:pt idx="653">
                  <c:v>9.7207299999999996</c:v>
                </c:pt>
                <c:pt idx="654">
                  <c:v>10.482330000000006</c:v>
                </c:pt>
                <c:pt idx="655">
                  <c:v>12.601159999999998</c:v>
                </c:pt>
                <c:pt idx="656">
                  <c:v>12.337300000000001</c:v>
                </c:pt>
                <c:pt idx="657">
                  <c:v>11.257390000000001</c:v>
                </c:pt>
                <c:pt idx="658">
                  <c:v>13.189400000000004</c:v>
                </c:pt>
                <c:pt idx="659">
                  <c:v>11.76515</c:v>
                </c:pt>
                <c:pt idx="660">
                  <c:v>12.918909999999999</c:v>
                </c:pt>
                <c:pt idx="661">
                  <c:v>12.808240000000001</c:v>
                </c:pt>
                <c:pt idx="662">
                  <c:v>11.814300000000001</c:v>
                </c:pt>
                <c:pt idx="663">
                  <c:v>10.459060000000004</c:v>
                </c:pt>
                <c:pt idx="664">
                  <c:v>9.3131900000000005</c:v>
                </c:pt>
                <c:pt idx="665">
                  <c:v>9.4858600000000006</c:v>
                </c:pt>
                <c:pt idx="666">
                  <c:v>13.307410000000004</c:v>
                </c:pt>
                <c:pt idx="667">
                  <c:v>13.083770000000001</c:v>
                </c:pt>
                <c:pt idx="668">
                  <c:v>11.4344</c:v>
                </c:pt>
                <c:pt idx="669">
                  <c:v>11.210019999999998</c:v>
                </c:pt>
                <c:pt idx="670">
                  <c:v>9.5792400000000004</c:v>
                </c:pt>
                <c:pt idx="671">
                  <c:v>9.4325900000000047</c:v>
                </c:pt>
                <c:pt idx="672">
                  <c:v>12.301360000000001</c:v>
                </c:pt>
                <c:pt idx="673">
                  <c:v>12.712260000000001</c:v>
                </c:pt>
                <c:pt idx="674">
                  <c:v>12.58165</c:v>
                </c:pt>
                <c:pt idx="675">
                  <c:v>10.5762</c:v>
                </c:pt>
                <c:pt idx="676">
                  <c:v>8.70228</c:v>
                </c:pt>
                <c:pt idx="677">
                  <c:v>7.8492300000000004</c:v>
                </c:pt>
                <c:pt idx="678">
                  <c:v>7.9301599999999999</c:v>
                </c:pt>
                <c:pt idx="679">
                  <c:v>17.521610000000003</c:v>
                </c:pt>
                <c:pt idx="680">
                  <c:v>15.58234</c:v>
                </c:pt>
                <c:pt idx="681">
                  <c:v>13.14531</c:v>
                </c:pt>
                <c:pt idx="682">
                  <c:v>12.95823</c:v>
                </c:pt>
                <c:pt idx="683">
                  <c:v>13.304830000000004</c:v>
                </c:pt>
                <c:pt idx="684">
                  <c:v>14.88109</c:v>
                </c:pt>
                <c:pt idx="685">
                  <c:v>16.904589999999942</c:v>
                </c:pt>
                <c:pt idx="686">
                  <c:v>15.44547</c:v>
                </c:pt>
                <c:pt idx="687">
                  <c:v>17.43116000000003</c:v>
                </c:pt>
                <c:pt idx="688">
                  <c:v>15.60289</c:v>
                </c:pt>
                <c:pt idx="689">
                  <c:v>15.92914</c:v>
                </c:pt>
                <c:pt idx="690">
                  <c:v>14.938700000000001</c:v>
                </c:pt>
                <c:pt idx="691">
                  <c:v>15.82128</c:v>
                </c:pt>
                <c:pt idx="692">
                  <c:v>14.795780000000002</c:v>
                </c:pt>
                <c:pt idx="693">
                  <c:v>13.718129999999999</c:v>
                </c:pt>
                <c:pt idx="694">
                  <c:v>16.355710000000002</c:v>
                </c:pt>
                <c:pt idx="695">
                  <c:v>16.21611</c:v>
                </c:pt>
                <c:pt idx="696">
                  <c:v>14.223520000000001</c:v>
                </c:pt>
                <c:pt idx="697">
                  <c:v>13.81404</c:v>
                </c:pt>
                <c:pt idx="698">
                  <c:v>14.329280000000002</c:v>
                </c:pt>
                <c:pt idx="699">
                  <c:v>13.330840000000002</c:v>
                </c:pt>
                <c:pt idx="700">
                  <c:v>12.33291</c:v>
                </c:pt>
                <c:pt idx="701">
                  <c:v>12.127259999999998</c:v>
                </c:pt>
                <c:pt idx="702">
                  <c:v>11.85552000000003</c:v>
                </c:pt>
                <c:pt idx="703">
                  <c:v>11.97034</c:v>
                </c:pt>
                <c:pt idx="704">
                  <c:v>10.82577</c:v>
                </c:pt>
                <c:pt idx="705">
                  <c:v>11.694109999999998</c:v>
                </c:pt>
                <c:pt idx="706">
                  <c:v>10.48006</c:v>
                </c:pt>
                <c:pt idx="707">
                  <c:v>10.580070000000001</c:v>
                </c:pt>
                <c:pt idx="708">
                  <c:v>9.4563600000000001</c:v>
                </c:pt>
                <c:pt idx="709">
                  <c:v>6.8015599999999985</c:v>
                </c:pt>
                <c:pt idx="710">
                  <c:v>13.44791</c:v>
                </c:pt>
                <c:pt idx="711">
                  <c:v>14.03914</c:v>
                </c:pt>
                <c:pt idx="712">
                  <c:v>12.766910000000001</c:v>
                </c:pt>
                <c:pt idx="713">
                  <c:v>11.76329</c:v>
                </c:pt>
                <c:pt idx="714">
                  <c:v>10.469090000000024</c:v>
                </c:pt>
                <c:pt idx="715">
                  <c:v>10.883980000000006</c:v>
                </c:pt>
                <c:pt idx="716">
                  <c:v>12.41183</c:v>
                </c:pt>
                <c:pt idx="717">
                  <c:v>7.0379799999999975</c:v>
                </c:pt>
                <c:pt idx="718">
                  <c:v>6.8323700000000001</c:v>
                </c:pt>
                <c:pt idx="719">
                  <c:v>7.0789900000000001</c:v>
                </c:pt>
                <c:pt idx="720">
                  <c:v>7.2061000000000002</c:v>
                </c:pt>
                <c:pt idx="721">
                  <c:v>7.0902000000000003</c:v>
                </c:pt>
                <c:pt idx="722">
                  <c:v>9.89771</c:v>
                </c:pt>
                <c:pt idx="723">
                  <c:v>8.59375</c:v>
                </c:pt>
                <c:pt idx="724">
                  <c:v>8.6659300000000048</c:v>
                </c:pt>
                <c:pt idx="725">
                  <c:v>11.620190000000001</c:v>
                </c:pt>
                <c:pt idx="726">
                  <c:v>11.114800000000001</c:v>
                </c:pt>
                <c:pt idx="727">
                  <c:v>11.13205</c:v>
                </c:pt>
                <c:pt idx="728">
                  <c:v>10.020319999999998</c:v>
                </c:pt>
                <c:pt idx="729">
                  <c:v>9.9203400000000013</c:v>
                </c:pt>
                <c:pt idx="730">
                  <c:v>8.1715900000000001</c:v>
                </c:pt>
                <c:pt idx="731">
                  <c:v>6.6890000000000001</c:v>
                </c:pt>
                <c:pt idx="732">
                  <c:v>7.6995499999999995</c:v>
                </c:pt>
                <c:pt idx="733">
                  <c:v>7.3446899999999955</c:v>
                </c:pt>
                <c:pt idx="734">
                  <c:v>7.2814500000000004</c:v>
                </c:pt>
                <c:pt idx="735">
                  <c:v>9.1140700000000017</c:v>
                </c:pt>
                <c:pt idx="736">
                  <c:v>8.5295700000000014</c:v>
                </c:pt>
                <c:pt idx="737">
                  <c:v>8.4274400000000007</c:v>
                </c:pt>
                <c:pt idx="738">
                  <c:v>6.4045000000000005</c:v>
                </c:pt>
                <c:pt idx="739">
                  <c:v>6.6520099999999864</c:v>
                </c:pt>
                <c:pt idx="740">
                  <c:v>6.7472400000000023</c:v>
                </c:pt>
                <c:pt idx="741">
                  <c:v>15.490540000000006</c:v>
                </c:pt>
                <c:pt idx="742">
                  <c:v>16.078419999999923</c:v>
                </c:pt>
                <c:pt idx="743">
                  <c:v>14.305440000000042</c:v>
                </c:pt>
                <c:pt idx="744">
                  <c:v>15.80829</c:v>
                </c:pt>
                <c:pt idx="745">
                  <c:v>14.86922</c:v>
                </c:pt>
                <c:pt idx="746">
                  <c:v>13.90429</c:v>
                </c:pt>
                <c:pt idx="747">
                  <c:v>13.414510000000002</c:v>
                </c:pt>
                <c:pt idx="748">
                  <c:v>10.938280000000001</c:v>
                </c:pt>
                <c:pt idx="749">
                  <c:v>10.938389999999998</c:v>
                </c:pt>
                <c:pt idx="750">
                  <c:v>10.571630000000004</c:v>
                </c:pt>
                <c:pt idx="751">
                  <c:v>9.073220000000001</c:v>
                </c:pt>
                <c:pt idx="752">
                  <c:v>9.4005200000000002</c:v>
                </c:pt>
                <c:pt idx="753">
                  <c:v>9.2320100000000007</c:v>
                </c:pt>
                <c:pt idx="754">
                  <c:v>8.9616600000000002</c:v>
                </c:pt>
                <c:pt idx="755">
                  <c:v>9.1608600000000013</c:v>
                </c:pt>
                <c:pt idx="756">
                  <c:v>7.7498100000000001</c:v>
                </c:pt>
                <c:pt idx="757">
                  <c:v>7.4339700000000004</c:v>
                </c:pt>
                <c:pt idx="758">
                  <c:v>13.00858</c:v>
                </c:pt>
                <c:pt idx="759">
                  <c:v>11.895420000000026</c:v>
                </c:pt>
                <c:pt idx="760">
                  <c:v>12.599960000000001</c:v>
                </c:pt>
                <c:pt idx="761">
                  <c:v>11.220330000000001</c:v>
                </c:pt>
                <c:pt idx="762">
                  <c:v>11.001329999999999</c:v>
                </c:pt>
                <c:pt idx="763">
                  <c:v>10.309650000000024</c:v>
                </c:pt>
                <c:pt idx="764">
                  <c:v>9.7140499999999985</c:v>
                </c:pt>
                <c:pt idx="765">
                  <c:v>11.635260000000001</c:v>
                </c:pt>
                <c:pt idx="766">
                  <c:v>12.459070000000002</c:v>
                </c:pt>
                <c:pt idx="767">
                  <c:v>13.348969999999998</c:v>
                </c:pt>
                <c:pt idx="768">
                  <c:v>12.984410000000002</c:v>
                </c:pt>
                <c:pt idx="769">
                  <c:v>12.144550000000001</c:v>
                </c:pt>
                <c:pt idx="770">
                  <c:v>10.481400000000002</c:v>
                </c:pt>
                <c:pt idx="771">
                  <c:v>10.91929</c:v>
                </c:pt>
                <c:pt idx="772">
                  <c:v>9.8079000000000001</c:v>
                </c:pt>
                <c:pt idx="773">
                  <c:v>8.1178599999999985</c:v>
                </c:pt>
                <c:pt idx="774">
                  <c:v>7.5827599999999995</c:v>
                </c:pt>
                <c:pt idx="775">
                  <c:v>7.5583</c:v>
                </c:pt>
                <c:pt idx="776">
                  <c:v>6.8154999999999966</c:v>
                </c:pt>
                <c:pt idx="777">
                  <c:v>6.3781000000000008</c:v>
                </c:pt>
                <c:pt idx="778">
                  <c:v>9.792860000000001</c:v>
                </c:pt>
                <c:pt idx="779">
                  <c:v>10.633710000000001</c:v>
                </c:pt>
                <c:pt idx="780">
                  <c:v>9.0960100000000015</c:v>
                </c:pt>
                <c:pt idx="781">
                  <c:v>5.68032</c:v>
                </c:pt>
                <c:pt idx="782">
                  <c:v>5.1233099999999965</c:v>
                </c:pt>
                <c:pt idx="783">
                  <c:v>4.9405799999999997</c:v>
                </c:pt>
                <c:pt idx="784">
                  <c:v>4.8258599999999854</c:v>
                </c:pt>
                <c:pt idx="785">
                  <c:v>4.8746299999999998</c:v>
                </c:pt>
                <c:pt idx="786">
                  <c:v>4.6436900000000003</c:v>
                </c:pt>
                <c:pt idx="787">
                  <c:v>5.6787999999999998</c:v>
                </c:pt>
                <c:pt idx="788">
                  <c:v>6.4313300000000124</c:v>
                </c:pt>
                <c:pt idx="789">
                  <c:v>6.5191099999999995</c:v>
                </c:pt>
                <c:pt idx="790">
                  <c:v>6.2619499999999997</c:v>
                </c:pt>
                <c:pt idx="791">
                  <c:v>6.09321</c:v>
                </c:pt>
                <c:pt idx="792">
                  <c:v>7.5158799999999975</c:v>
                </c:pt>
                <c:pt idx="793">
                  <c:v>7.02372</c:v>
                </c:pt>
                <c:pt idx="794">
                  <c:v>6.7197600000000124</c:v>
                </c:pt>
                <c:pt idx="795">
                  <c:v>6.1104199999999853</c:v>
                </c:pt>
                <c:pt idx="796">
                  <c:v>6.0064000000000002</c:v>
                </c:pt>
                <c:pt idx="797">
                  <c:v>5.7764700000000024</c:v>
                </c:pt>
                <c:pt idx="798">
                  <c:v>6.6588999999999965</c:v>
                </c:pt>
                <c:pt idx="799">
                  <c:v>7.2753600000000134</c:v>
                </c:pt>
                <c:pt idx="800">
                  <c:v>6.9062000000000134</c:v>
                </c:pt>
                <c:pt idx="801">
                  <c:v>6.7385999999999999</c:v>
                </c:pt>
                <c:pt idx="802">
                  <c:v>6.6661899999999834</c:v>
                </c:pt>
                <c:pt idx="803">
                  <c:v>10.037140000000001</c:v>
                </c:pt>
                <c:pt idx="804">
                  <c:v>9.4683699999999984</c:v>
                </c:pt>
                <c:pt idx="805">
                  <c:v>9.626240000000001</c:v>
                </c:pt>
                <c:pt idx="806">
                  <c:v>9.1330099999999987</c:v>
                </c:pt>
                <c:pt idx="807">
                  <c:v>12.191840000000001</c:v>
                </c:pt>
                <c:pt idx="808">
                  <c:v>10.850590000000036</c:v>
                </c:pt>
                <c:pt idx="809">
                  <c:v>10.262310000000001</c:v>
                </c:pt>
                <c:pt idx="810">
                  <c:v>9.7466299999999997</c:v>
                </c:pt>
                <c:pt idx="811">
                  <c:v>13.731509999999998</c:v>
                </c:pt>
                <c:pt idx="812">
                  <c:v>14.146500000000001</c:v>
                </c:pt>
                <c:pt idx="813">
                  <c:v>13.72095</c:v>
                </c:pt>
                <c:pt idx="814">
                  <c:v>13.372540000000042</c:v>
                </c:pt>
                <c:pt idx="815">
                  <c:v>17.75403</c:v>
                </c:pt>
                <c:pt idx="816">
                  <c:v>15.964520000000002</c:v>
                </c:pt>
                <c:pt idx="817">
                  <c:v>14.356150000000024</c:v>
                </c:pt>
                <c:pt idx="818">
                  <c:v>14.43097</c:v>
                </c:pt>
                <c:pt idx="819">
                  <c:v>13.709760000000001</c:v>
                </c:pt>
                <c:pt idx="820">
                  <c:v>12.63008</c:v>
                </c:pt>
                <c:pt idx="821">
                  <c:v>10.489760000000002</c:v>
                </c:pt>
                <c:pt idx="822">
                  <c:v>10.097309999999998</c:v>
                </c:pt>
                <c:pt idx="823">
                  <c:v>-1.0312399999999966</c:v>
                </c:pt>
                <c:pt idx="824">
                  <c:v>-0.68067999999999995</c:v>
                </c:pt>
                <c:pt idx="825">
                  <c:v>-6.7879999999999996E-2</c:v>
                </c:pt>
                <c:pt idx="826">
                  <c:v>1.4091899999999966</c:v>
                </c:pt>
                <c:pt idx="827">
                  <c:v>2.5314899999999967</c:v>
                </c:pt>
                <c:pt idx="828">
                  <c:v>2.7887000000000066</c:v>
                </c:pt>
                <c:pt idx="829">
                  <c:v>3.2585799999999998</c:v>
                </c:pt>
                <c:pt idx="830">
                  <c:v>2.6491500000000001</c:v>
                </c:pt>
                <c:pt idx="831">
                  <c:v>2.5807900000000012</c:v>
                </c:pt>
                <c:pt idx="832">
                  <c:v>3.8012999999999977</c:v>
                </c:pt>
                <c:pt idx="833">
                  <c:v>5.1043699999999985</c:v>
                </c:pt>
                <c:pt idx="834">
                  <c:v>5.7808299999999999</c:v>
                </c:pt>
                <c:pt idx="835">
                  <c:v>6.37554</c:v>
                </c:pt>
                <c:pt idx="836">
                  <c:v>7.6024299999999965</c:v>
                </c:pt>
                <c:pt idx="837">
                  <c:v>5.8864600000000014</c:v>
                </c:pt>
                <c:pt idx="838">
                  <c:v>5.2958099999999995</c:v>
                </c:pt>
                <c:pt idx="839">
                  <c:v>3.3917200000000003</c:v>
                </c:pt>
                <c:pt idx="840">
                  <c:v>3.9197099999999967</c:v>
                </c:pt>
                <c:pt idx="841">
                  <c:v>4.2004100000000006</c:v>
                </c:pt>
                <c:pt idx="842">
                  <c:v>3.09761</c:v>
                </c:pt>
                <c:pt idx="843">
                  <c:v>3.5870800000000012</c:v>
                </c:pt>
                <c:pt idx="844">
                  <c:v>4.2899700000000003</c:v>
                </c:pt>
                <c:pt idx="845">
                  <c:v>7.9306199999999993</c:v>
                </c:pt>
                <c:pt idx="846">
                  <c:v>7.7477400000000003</c:v>
                </c:pt>
                <c:pt idx="847">
                  <c:v>6.8835400000000009</c:v>
                </c:pt>
                <c:pt idx="848">
                  <c:v>5.6205699999999945</c:v>
                </c:pt>
                <c:pt idx="849">
                  <c:v>6.4918600000000124</c:v>
                </c:pt>
                <c:pt idx="850">
                  <c:v>7.0915400000000002</c:v>
                </c:pt>
                <c:pt idx="851">
                  <c:v>7.34687</c:v>
                </c:pt>
                <c:pt idx="852">
                  <c:v>2.80972</c:v>
                </c:pt>
                <c:pt idx="853">
                  <c:v>3.3496299999999977</c:v>
                </c:pt>
                <c:pt idx="854">
                  <c:v>4.4380100000000002</c:v>
                </c:pt>
                <c:pt idx="855">
                  <c:v>1.81595</c:v>
                </c:pt>
                <c:pt idx="856">
                  <c:v>6.6579799999999834</c:v>
                </c:pt>
                <c:pt idx="857">
                  <c:v>7.1088999999999976</c:v>
                </c:pt>
                <c:pt idx="858">
                  <c:v>13.31311</c:v>
                </c:pt>
                <c:pt idx="859">
                  <c:v>12.317350000000001</c:v>
                </c:pt>
                <c:pt idx="860">
                  <c:v>12.80888</c:v>
                </c:pt>
                <c:pt idx="861">
                  <c:v>11.183630000000004</c:v>
                </c:pt>
                <c:pt idx="862">
                  <c:v>11.014119999999998</c:v>
                </c:pt>
                <c:pt idx="863">
                  <c:v>10.310560000000002</c:v>
                </c:pt>
                <c:pt idx="864">
                  <c:v>10.07958000000003</c:v>
                </c:pt>
                <c:pt idx="865">
                  <c:v>9.5232699999999983</c:v>
                </c:pt>
                <c:pt idx="866">
                  <c:v>8.7089599999999994</c:v>
                </c:pt>
                <c:pt idx="867">
                  <c:v>9.1136800000000004</c:v>
                </c:pt>
                <c:pt idx="868">
                  <c:v>10.741339999999999</c:v>
                </c:pt>
                <c:pt idx="869">
                  <c:v>6.8745499999999975</c:v>
                </c:pt>
                <c:pt idx="870">
                  <c:v>6.9506399999999999</c:v>
                </c:pt>
                <c:pt idx="871">
                  <c:v>6.1890999999999998</c:v>
                </c:pt>
                <c:pt idx="872">
                  <c:v>5.7345199999999945</c:v>
                </c:pt>
                <c:pt idx="873">
                  <c:v>-1.3722000000000001</c:v>
                </c:pt>
                <c:pt idx="874">
                  <c:v>-0.13367999999999997</c:v>
                </c:pt>
                <c:pt idx="875">
                  <c:v>0.60454000000000063</c:v>
                </c:pt>
                <c:pt idx="876">
                  <c:v>2.8426699999999925</c:v>
                </c:pt>
                <c:pt idx="877">
                  <c:v>3.8553099999999967</c:v>
                </c:pt>
                <c:pt idx="878">
                  <c:v>7.2945499999999965</c:v>
                </c:pt>
                <c:pt idx="879">
                  <c:v>7.1714099999999998</c:v>
                </c:pt>
                <c:pt idx="880">
                  <c:v>8.2534900000000047</c:v>
                </c:pt>
                <c:pt idx="881">
                  <c:v>7.0964799999999997</c:v>
                </c:pt>
                <c:pt idx="882">
                  <c:v>18.921289999999946</c:v>
                </c:pt>
                <c:pt idx="883">
                  <c:v>22.812650000000001</c:v>
                </c:pt>
                <c:pt idx="884">
                  <c:v>21.471109999999989</c:v>
                </c:pt>
                <c:pt idx="885">
                  <c:v>19.886429999999919</c:v>
                </c:pt>
                <c:pt idx="886">
                  <c:v>17.902950000000001</c:v>
                </c:pt>
                <c:pt idx="887">
                  <c:v>15.566930000000006</c:v>
                </c:pt>
                <c:pt idx="888">
                  <c:v>16.896439999999931</c:v>
                </c:pt>
                <c:pt idx="889">
                  <c:v>14.851940000000004</c:v>
                </c:pt>
                <c:pt idx="890">
                  <c:v>13.601740000000001</c:v>
                </c:pt>
                <c:pt idx="891">
                  <c:v>12.752600000000006</c:v>
                </c:pt>
                <c:pt idx="892">
                  <c:v>10.82578000000003</c:v>
                </c:pt>
                <c:pt idx="893">
                  <c:v>8.5371499999999987</c:v>
                </c:pt>
                <c:pt idx="894">
                  <c:v>8.0083800000000007</c:v>
                </c:pt>
                <c:pt idx="895">
                  <c:v>8.4131</c:v>
                </c:pt>
                <c:pt idx="896">
                  <c:v>7.3397399999999999</c:v>
                </c:pt>
                <c:pt idx="897">
                  <c:v>2.7311399999999999</c:v>
                </c:pt>
                <c:pt idx="898">
                  <c:v>3.0274399999999999</c:v>
                </c:pt>
                <c:pt idx="899">
                  <c:v>4.74831</c:v>
                </c:pt>
                <c:pt idx="900">
                  <c:v>4.52189</c:v>
                </c:pt>
                <c:pt idx="901">
                  <c:v>2.9173800000000001</c:v>
                </c:pt>
                <c:pt idx="902">
                  <c:v>3.4047499999999977</c:v>
                </c:pt>
                <c:pt idx="903">
                  <c:v>3.8489799999999987</c:v>
                </c:pt>
                <c:pt idx="904">
                  <c:v>1.2857299999999954</c:v>
                </c:pt>
                <c:pt idx="905">
                  <c:v>3.8707100000000003</c:v>
                </c:pt>
                <c:pt idx="906">
                  <c:v>5.3357399999999995</c:v>
                </c:pt>
                <c:pt idx="907">
                  <c:v>5.3911499999999997</c:v>
                </c:pt>
                <c:pt idx="908">
                  <c:v>8.0994200000000003</c:v>
                </c:pt>
                <c:pt idx="909">
                  <c:v>7.2135000000000007</c:v>
                </c:pt>
                <c:pt idx="910">
                  <c:v>6.9661799999999996</c:v>
                </c:pt>
                <c:pt idx="911">
                  <c:v>4.9446900000000014</c:v>
                </c:pt>
                <c:pt idx="912">
                  <c:v>6.7831000000000001</c:v>
                </c:pt>
                <c:pt idx="913">
                  <c:v>6.3887600000000004</c:v>
                </c:pt>
                <c:pt idx="914">
                  <c:v>5.08596</c:v>
                </c:pt>
                <c:pt idx="915">
                  <c:v>16.037070000000035</c:v>
                </c:pt>
                <c:pt idx="916">
                  <c:v>8.8804400000000268</c:v>
                </c:pt>
                <c:pt idx="917">
                  <c:v>10.530909999999999</c:v>
                </c:pt>
                <c:pt idx="918">
                  <c:v>10.032920000000001</c:v>
                </c:pt>
                <c:pt idx="919">
                  <c:v>12.666450000000006</c:v>
                </c:pt>
                <c:pt idx="920">
                  <c:v>14.43488</c:v>
                </c:pt>
                <c:pt idx="921">
                  <c:v>22.882449999999888</c:v>
                </c:pt>
                <c:pt idx="922">
                  <c:v>21.047550000000001</c:v>
                </c:pt>
                <c:pt idx="923">
                  <c:v>18.910689999999942</c:v>
                </c:pt>
                <c:pt idx="924">
                  <c:v>19.499279999999942</c:v>
                </c:pt>
                <c:pt idx="925">
                  <c:v>18.378920000000001</c:v>
                </c:pt>
                <c:pt idx="926">
                  <c:v>22.660959999999999</c:v>
                </c:pt>
                <c:pt idx="927">
                  <c:v>22.230720000000002</c:v>
                </c:pt>
                <c:pt idx="928">
                  <c:v>19.267899999999987</c:v>
                </c:pt>
                <c:pt idx="929">
                  <c:v>24.430769999999942</c:v>
                </c:pt>
                <c:pt idx="930">
                  <c:v>28.469429999999896</c:v>
                </c:pt>
                <c:pt idx="931">
                  <c:v>23.480359999999919</c:v>
                </c:pt>
                <c:pt idx="932">
                  <c:v>22.940389999999919</c:v>
                </c:pt>
                <c:pt idx="933">
                  <c:v>19.502729999999904</c:v>
                </c:pt>
                <c:pt idx="934">
                  <c:v>17.101410000000001</c:v>
                </c:pt>
                <c:pt idx="935">
                  <c:v>16.341829999999987</c:v>
                </c:pt>
                <c:pt idx="936">
                  <c:v>19.731890000000035</c:v>
                </c:pt>
                <c:pt idx="937">
                  <c:v>22.178879999999999</c:v>
                </c:pt>
                <c:pt idx="938">
                  <c:v>29.268749999999862</c:v>
                </c:pt>
                <c:pt idx="939">
                  <c:v>26.835629999999931</c:v>
                </c:pt>
                <c:pt idx="940">
                  <c:v>26.008870000000005</c:v>
                </c:pt>
                <c:pt idx="941">
                  <c:v>37.324080000000002</c:v>
                </c:pt>
                <c:pt idx="942">
                  <c:v>41.408900000000003</c:v>
                </c:pt>
                <c:pt idx="943">
                  <c:v>33.827930000000002</c:v>
                </c:pt>
                <c:pt idx="944">
                  <c:v>27.315370000000001</c:v>
                </c:pt>
                <c:pt idx="945">
                  <c:v>24.29711</c:v>
                </c:pt>
                <c:pt idx="946">
                  <c:v>20.237550000000031</c:v>
                </c:pt>
                <c:pt idx="947">
                  <c:v>21.648439999999919</c:v>
                </c:pt>
                <c:pt idx="948">
                  <c:v>28.189350000000001</c:v>
                </c:pt>
                <c:pt idx="949">
                  <c:v>21.064</c:v>
                </c:pt>
                <c:pt idx="950">
                  <c:v>18.487000000000002</c:v>
                </c:pt>
                <c:pt idx="951">
                  <c:v>15.921279999999999</c:v>
                </c:pt>
                <c:pt idx="952">
                  <c:v>18.45166</c:v>
                </c:pt>
                <c:pt idx="953">
                  <c:v>16.758039999999923</c:v>
                </c:pt>
                <c:pt idx="954">
                  <c:v>16.028789999999919</c:v>
                </c:pt>
                <c:pt idx="955">
                  <c:v>18.159810000000061</c:v>
                </c:pt>
                <c:pt idx="956">
                  <c:v>15.097140000000001</c:v>
                </c:pt>
                <c:pt idx="957">
                  <c:v>17.291370000000001</c:v>
                </c:pt>
                <c:pt idx="958">
                  <c:v>16.745709999999889</c:v>
                </c:pt>
                <c:pt idx="959">
                  <c:v>12.895450000000032</c:v>
                </c:pt>
                <c:pt idx="960">
                  <c:v>18.51971</c:v>
                </c:pt>
                <c:pt idx="961">
                  <c:v>17.543009999999942</c:v>
                </c:pt>
                <c:pt idx="962">
                  <c:v>17.142299999999938</c:v>
                </c:pt>
                <c:pt idx="963">
                  <c:v>16.292090000000002</c:v>
                </c:pt>
                <c:pt idx="964">
                  <c:v>14.57475</c:v>
                </c:pt>
                <c:pt idx="965">
                  <c:v>13.135620000000001</c:v>
                </c:pt>
                <c:pt idx="966">
                  <c:v>12.17977</c:v>
                </c:pt>
                <c:pt idx="967">
                  <c:v>11.990580000000024</c:v>
                </c:pt>
                <c:pt idx="968">
                  <c:v>11.02261</c:v>
                </c:pt>
                <c:pt idx="969">
                  <c:v>10.38791</c:v>
                </c:pt>
                <c:pt idx="970">
                  <c:v>10.948069999999998</c:v>
                </c:pt>
                <c:pt idx="971">
                  <c:v>12.747189999999998</c:v>
                </c:pt>
                <c:pt idx="972">
                  <c:v>11.664910000000001</c:v>
                </c:pt>
                <c:pt idx="973">
                  <c:v>8.1824200000000005</c:v>
                </c:pt>
                <c:pt idx="974">
                  <c:v>7.7735500000000002</c:v>
                </c:pt>
                <c:pt idx="975">
                  <c:v>8.4722800000000067</c:v>
                </c:pt>
                <c:pt idx="976">
                  <c:v>9.7977700000000016</c:v>
                </c:pt>
                <c:pt idx="977">
                  <c:v>10.435840000000002</c:v>
                </c:pt>
                <c:pt idx="978">
                  <c:v>13.48348000000003</c:v>
                </c:pt>
                <c:pt idx="979">
                  <c:v>12.07672</c:v>
                </c:pt>
                <c:pt idx="980">
                  <c:v>10.851740000000024</c:v>
                </c:pt>
                <c:pt idx="981">
                  <c:v>11.34029</c:v>
                </c:pt>
                <c:pt idx="982">
                  <c:v>18.788289999999911</c:v>
                </c:pt>
                <c:pt idx="983">
                  <c:v>16.750150000000001</c:v>
                </c:pt>
                <c:pt idx="984">
                  <c:v>15.64274</c:v>
                </c:pt>
                <c:pt idx="985">
                  <c:v>16.247039999999931</c:v>
                </c:pt>
                <c:pt idx="986">
                  <c:v>15.251510000000001</c:v>
                </c:pt>
                <c:pt idx="987">
                  <c:v>14.1808</c:v>
                </c:pt>
                <c:pt idx="988">
                  <c:v>12.1495</c:v>
                </c:pt>
                <c:pt idx="989">
                  <c:v>8.3604800000000381</c:v>
                </c:pt>
                <c:pt idx="990">
                  <c:v>16.329139999999942</c:v>
                </c:pt>
                <c:pt idx="991">
                  <c:v>24.336169999999999</c:v>
                </c:pt>
                <c:pt idx="992">
                  <c:v>22.249469999999938</c:v>
                </c:pt>
                <c:pt idx="993">
                  <c:v>21.422769999999911</c:v>
                </c:pt>
                <c:pt idx="994">
                  <c:v>20.723289999999938</c:v>
                </c:pt>
                <c:pt idx="995">
                  <c:v>14.77514</c:v>
                </c:pt>
                <c:pt idx="996">
                  <c:v>15.167290000000001</c:v>
                </c:pt>
                <c:pt idx="997">
                  <c:v>13.392110000000002</c:v>
                </c:pt>
                <c:pt idx="998">
                  <c:v>11.425000000000002</c:v>
                </c:pt>
                <c:pt idx="999">
                  <c:v>10.79757</c:v>
                </c:pt>
                <c:pt idx="1000">
                  <c:v>9.8226900000000068</c:v>
                </c:pt>
                <c:pt idx="1001">
                  <c:v>10.799160000000001</c:v>
                </c:pt>
                <c:pt idx="1002">
                  <c:v>10.929820000000001</c:v>
                </c:pt>
                <c:pt idx="1003">
                  <c:v>6.1835799999999965</c:v>
                </c:pt>
                <c:pt idx="1004">
                  <c:v>7.6549299999999842</c:v>
                </c:pt>
                <c:pt idx="1005">
                  <c:v>7.8969200000000006</c:v>
                </c:pt>
                <c:pt idx="1006">
                  <c:v>9.2603299999999997</c:v>
                </c:pt>
                <c:pt idx="1007">
                  <c:v>10.81935</c:v>
                </c:pt>
                <c:pt idx="1008">
                  <c:v>6.6157999999999975</c:v>
                </c:pt>
                <c:pt idx="1009">
                  <c:v>5.8426100000000005</c:v>
                </c:pt>
                <c:pt idx="1010">
                  <c:v>6.9236300000000002</c:v>
                </c:pt>
                <c:pt idx="1011">
                  <c:v>3.9415600000000004</c:v>
                </c:pt>
                <c:pt idx="1012">
                  <c:v>2.8249399999999998</c:v>
                </c:pt>
                <c:pt idx="1013">
                  <c:v>2.8932899999999977</c:v>
                </c:pt>
                <c:pt idx="1014">
                  <c:v>1.7648599999999999</c:v>
                </c:pt>
                <c:pt idx="1015">
                  <c:v>2.4957699999999967</c:v>
                </c:pt>
                <c:pt idx="1016">
                  <c:v>3.7212000000000001</c:v>
                </c:pt>
                <c:pt idx="1017">
                  <c:v>3.4712399999999977</c:v>
                </c:pt>
                <c:pt idx="1018">
                  <c:v>3.82097</c:v>
                </c:pt>
                <c:pt idx="1019">
                  <c:v>7.1477399999999864</c:v>
                </c:pt>
                <c:pt idx="1020">
                  <c:v>6.0767899999999999</c:v>
                </c:pt>
                <c:pt idx="1021">
                  <c:v>6.0551099999999956</c:v>
                </c:pt>
                <c:pt idx="1022">
                  <c:v>5.6625799999999833</c:v>
                </c:pt>
                <c:pt idx="1023">
                  <c:v>5.8565799999999975</c:v>
                </c:pt>
                <c:pt idx="1024">
                  <c:v>5.6734900000000001</c:v>
                </c:pt>
                <c:pt idx="1025">
                  <c:v>5.0117500000000001</c:v>
                </c:pt>
                <c:pt idx="1026">
                  <c:v>4.8953799999999985</c:v>
                </c:pt>
                <c:pt idx="1027">
                  <c:v>4.6560799999999976</c:v>
                </c:pt>
                <c:pt idx="1028">
                  <c:v>4.7266899999999996</c:v>
                </c:pt>
                <c:pt idx="1029">
                  <c:v>5.7977300000000005</c:v>
                </c:pt>
                <c:pt idx="1030">
                  <c:v>4.1504999999999965</c:v>
                </c:pt>
                <c:pt idx="1031">
                  <c:v>4.9544600000000001</c:v>
                </c:pt>
                <c:pt idx="1032">
                  <c:v>4.4236200000000014</c:v>
                </c:pt>
                <c:pt idx="1033">
                  <c:v>4.6312100000000003</c:v>
                </c:pt>
                <c:pt idx="1034">
                  <c:v>4.2488700000000001</c:v>
                </c:pt>
                <c:pt idx="1035">
                  <c:v>4.1186199999999955</c:v>
                </c:pt>
                <c:pt idx="1036">
                  <c:v>4.2653299999999996</c:v>
                </c:pt>
                <c:pt idx="1037">
                  <c:v>4.3315999999999999</c:v>
                </c:pt>
                <c:pt idx="1038">
                  <c:v>3.46116</c:v>
                </c:pt>
                <c:pt idx="1039">
                  <c:v>7.0232799999999997</c:v>
                </c:pt>
                <c:pt idx="1040">
                  <c:v>6.3793100000000003</c:v>
                </c:pt>
                <c:pt idx="1041">
                  <c:v>8.1920800000000007</c:v>
                </c:pt>
                <c:pt idx="1042">
                  <c:v>6.3056999999999999</c:v>
                </c:pt>
                <c:pt idx="1043">
                  <c:v>6.4457500000000003</c:v>
                </c:pt>
                <c:pt idx="1044">
                  <c:v>7.58805</c:v>
                </c:pt>
                <c:pt idx="1045">
                  <c:v>7.3437799999999998</c:v>
                </c:pt>
                <c:pt idx="1046">
                  <c:v>9.1039600000000007</c:v>
                </c:pt>
                <c:pt idx="1047">
                  <c:v>5.3714700000000004</c:v>
                </c:pt>
                <c:pt idx="1048">
                  <c:v>5.0664799999999985</c:v>
                </c:pt>
              </c:numCache>
            </c:numRef>
          </c:val>
        </c:ser>
        <c:ser>
          <c:idx val="1"/>
          <c:order val="1"/>
          <c:tx>
            <c:strRef>
              <c:f>Plan1!$B$1</c:f>
              <c:strCache>
                <c:ptCount val="1"/>
                <c:pt idx="0">
                  <c:v>HEDGE MIN VAR</c:v>
                </c:pt>
              </c:strCache>
            </c:strRef>
          </c:tx>
          <c:marker>
            <c:symbol val="none"/>
          </c:marker>
          <c:val>
            <c:numRef>
              <c:f>Plan1!$B$2:$B$1050</c:f>
              <c:numCache>
                <c:formatCode>General</c:formatCode>
                <c:ptCount val="1049"/>
                <c:pt idx="0">
                  <c:v>5.24</c:v>
                </c:pt>
                <c:pt idx="1">
                  <c:v>5.24</c:v>
                </c:pt>
                <c:pt idx="2">
                  <c:v>5.24</c:v>
                </c:pt>
                <c:pt idx="3">
                  <c:v>5.24</c:v>
                </c:pt>
                <c:pt idx="4">
                  <c:v>5.24</c:v>
                </c:pt>
                <c:pt idx="5">
                  <c:v>5.24</c:v>
                </c:pt>
                <c:pt idx="6">
                  <c:v>5.24</c:v>
                </c:pt>
                <c:pt idx="7">
                  <c:v>5.24</c:v>
                </c:pt>
                <c:pt idx="8">
                  <c:v>5.24</c:v>
                </c:pt>
                <c:pt idx="9">
                  <c:v>5.24</c:v>
                </c:pt>
                <c:pt idx="10">
                  <c:v>5.24</c:v>
                </c:pt>
                <c:pt idx="11">
                  <c:v>5.24</c:v>
                </c:pt>
                <c:pt idx="12">
                  <c:v>5.24</c:v>
                </c:pt>
                <c:pt idx="13">
                  <c:v>5.24</c:v>
                </c:pt>
                <c:pt idx="14">
                  <c:v>5.24</c:v>
                </c:pt>
                <c:pt idx="15">
                  <c:v>5.24</c:v>
                </c:pt>
                <c:pt idx="16">
                  <c:v>5.24</c:v>
                </c:pt>
                <c:pt idx="17">
                  <c:v>5.24</c:v>
                </c:pt>
                <c:pt idx="18">
                  <c:v>5.24</c:v>
                </c:pt>
                <c:pt idx="19">
                  <c:v>5.24</c:v>
                </c:pt>
                <c:pt idx="20">
                  <c:v>5.24</c:v>
                </c:pt>
                <c:pt idx="21">
                  <c:v>5.24</c:v>
                </c:pt>
                <c:pt idx="22">
                  <c:v>5.24</c:v>
                </c:pt>
                <c:pt idx="23">
                  <c:v>5.24</c:v>
                </c:pt>
                <c:pt idx="24">
                  <c:v>5.24</c:v>
                </c:pt>
                <c:pt idx="25">
                  <c:v>5.24</c:v>
                </c:pt>
                <c:pt idx="26">
                  <c:v>5.24</c:v>
                </c:pt>
                <c:pt idx="27">
                  <c:v>5.24</c:v>
                </c:pt>
                <c:pt idx="28">
                  <c:v>5.24</c:v>
                </c:pt>
                <c:pt idx="29">
                  <c:v>5.24</c:v>
                </c:pt>
                <c:pt idx="30">
                  <c:v>5.24</c:v>
                </c:pt>
                <c:pt idx="31">
                  <c:v>5.24</c:v>
                </c:pt>
                <c:pt idx="32">
                  <c:v>5.24</c:v>
                </c:pt>
                <c:pt idx="33">
                  <c:v>5.24</c:v>
                </c:pt>
                <c:pt idx="34">
                  <c:v>5.24</c:v>
                </c:pt>
                <c:pt idx="35">
                  <c:v>5.24</c:v>
                </c:pt>
                <c:pt idx="36">
                  <c:v>5.24</c:v>
                </c:pt>
                <c:pt idx="37">
                  <c:v>5.24</c:v>
                </c:pt>
                <c:pt idx="38">
                  <c:v>5.24</c:v>
                </c:pt>
                <c:pt idx="39">
                  <c:v>5.24</c:v>
                </c:pt>
                <c:pt idx="40">
                  <c:v>5.24</c:v>
                </c:pt>
                <c:pt idx="41">
                  <c:v>5.24</c:v>
                </c:pt>
                <c:pt idx="42">
                  <c:v>5.24</c:v>
                </c:pt>
                <c:pt idx="43">
                  <c:v>5.24</c:v>
                </c:pt>
                <c:pt idx="44">
                  <c:v>5.24</c:v>
                </c:pt>
                <c:pt idx="45">
                  <c:v>5.24</c:v>
                </c:pt>
                <c:pt idx="46">
                  <c:v>5.24</c:v>
                </c:pt>
                <c:pt idx="47">
                  <c:v>5.24</c:v>
                </c:pt>
                <c:pt idx="48">
                  <c:v>5.24</c:v>
                </c:pt>
                <c:pt idx="49">
                  <c:v>5.24</c:v>
                </c:pt>
                <c:pt idx="50">
                  <c:v>5.24</c:v>
                </c:pt>
                <c:pt idx="51">
                  <c:v>5.24</c:v>
                </c:pt>
                <c:pt idx="52">
                  <c:v>5.24</c:v>
                </c:pt>
                <c:pt idx="53">
                  <c:v>5.24</c:v>
                </c:pt>
                <c:pt idx="54">
                  <c:v>5.24</c:v>
                </c:pt>
                <c:pt idx="55">
                  <c:v>5.24</c:v>
                </c:pt>
                <c:pt idx="56">
                  <c:v>5.24</c:v>
                </c:pt>
                <c:pt idx="57">
                  <c:v>5.24</c:v>
                </c:pt>
                <c:pt idx="58">
                  <c:v>5.24</c:v>
                </c:pt>
                <c:pt idx="59">
                  <c:v>5.24</c:v>
                </c:pt>
                <c:pt idx="60">
                  <c:v>5.24</c:v>
                </c:pt>
                <c:pt idx="61">
                  <c:v>5.24</c:v>
                </c:pt>
                <c:pt idx="62">
                  <c:v>5.24</c:v>
                </c:pt>
                <c:pt idx="63">
                  <c:v>5.24</c:v>
                </c:pt>
                <c:pt idx="64">
                  <c:v>5.24</c:v>
                </c:pt>
                <c:pt idx="65">
                  <c:v>5.24</c:v>
                </c:pt>
                <c:pt idx="66">
                  <c:v>5.24</c:v>
                </c:pt>
                <c:pt idx="67">
                  <c:v>5.24</c:v>
                </c:pt>
                <c:pt idx="68">
                  <c:v>5.24</c:v>
                </c:pt>
                <c:pt idx="69">
                  <c:v>5.24</c:v>
                </c:pt>
                <c:pt idx="70">
                  <c:v>5.24</c:v>
                </c:pt>
                <c:pt idx="71">
                  <c:v>5.24</c:v>
                </c:pt>
                <c:pt idx="72">
                  <c:v>5.24</c:v>
                </c:pt>
                <c:pt idx="73">
                  <c:v>5.24</c:v>
                </c:pt>
                <c:pt idx="74">
                  <c:v>5.24</c:v>
                </c:pt>
                <c:pt idx="75">
                  <c:v>5.24</c:v>
                </c:pt>
                <c:pt idx="76">
                  <c:v>5.24</c:v>
                </c:pt>
                <c:pt idx="77">
                  <c:v>5.24</c:v>
                </c:pt>
                <c:pt idx="78">
                  <c:v>5.24</c:v>
                </c:pt>
                <c:pt idx="79">
                  <c:v>5.24</c:v>
                </c:pt>
                <c:pt idx="80">
                  <c:v>5.24</c:v>
                </c:pt>
                <c:pt idx="81">
                  <c:v>5.24</c:v>
                </c:pt>
                <c:pt idx="82">
                  <c:v>5.24</c:v>
                </c:pt>
                <c:pt idx="83">
                  <c:v>5.24</c:v>
                </c:pt>
                <c:pt idx="84">
                  <c:v>5.24</c:v>
                </c:pt>
                <c:pt idx="85">
                  <c:v>5.24</c:v>
                </c:pt>
                <c:pt idx="86">
                  <c:v>5.24</c:v>
                </c:pt>
                <c:pt idx="87">
                  <c:v>5.24</c:v>
                </c:pt>
                <c:pt idx="88">
                  <c:v>5.24</c:v>
                </c:pt>
                <c:pt idx="89">
                  <c:v>5.24</c:v>
                </c:pt>
                <c:pt idx="90">
                  <c:v>5.24</c:v>
                </c:pt>
                <c:pt idx="91">
                  <c:v>5.24</c:v>
                </c:pt>
                <c:pt idx="92">
                  <c:v>5.24</c:v>
                </c:pt>
                <c:pt idx="93">
                  <c:v>5.24</c:v>
                </c:pt>
                <c:pt idx="94">
                  <c:v>5.24</c:v>
                </c:pt>
                <c:pt idx="95">
                  <c:v>5.24</c:v>
                </c:pt>
                <c:pt idx="96">
                  <c:v>5.24</c:v>
                </c:pt>
                <c:pt idx="97">
                  <c:v>5.24</c:v>
                </c:pt>
                <c:pt idx="98">
                  <c:v>5.24</c:v>
                </c:pt>
                <c:pt idx="99">
                  <c:v>5.24</c:v>
                </c:pt>
                <c:pt idx="100">
                  <c:v>5.24</c:v>
                </c:pt>
                <c:pt idx="101">
                  <c:v>5.24</c:v>
                </c:pt>
                <c:pt idx="102">
                  <c:v>5.24</c:v>
                </c:pt>
                <c:pt idx="103">
                  <c:v>5.24</c:v>
                </c:pt>
                <c:pt idx="104">
                  <c:v>5.24</c:v>
                </c:pt>
                <c:pt idx="105">
                  <c:v>5.24</c:v>
                </c:pt>
                <c:pt idx="106">
                  <c:v>5.24</c:v>
                </c:pt>
                <c:pt idx="107">
                  <c:v>5.24</c:v>
                </c:pt>
                <c:pt idx="108">
                  <c:v>5.24</c:v>
                </c:pt>
                <c:pt idx="109">
                  <c:v>5.24</c:v>
                </c:pt>
                <c:pt idx="110">
                  <c:v>5.24</c:v>
                </c:pt>
                <c:pt idx="111">
                  <c:v>5.24</c:v>
                </c:pt>
                <c:pt idx="112">
                  <c:v>5.24</c:v>
                </c:pt>
                <c:pt idx="113">
                  <c:v>5.24</c:v>
                </c:pt>
                <c:pt idx="114">
                  <c:v>5.24</c:v>
                </c:pt>
                <c:pt idx="115">
                  <c:v>5.24</c:v>
                </c:pt>
                <c:pt idx="116">
                  <c:v>5.24</c:v>
                </c:pt>
                <c:pt idx="117">
                  <c:v>5.24</c:v>
                </c:pt>
                <c:pt idx="118">
                  <c:v>5.24</c:v>
                </c:pt>
                <c:pt idx="119">
                  <c:v>5.24</c:v>
                </c:pt>
                <c:pt idx="120">
                  <c:v>5.24</c:v>
                </c:pt>
                <c:pt idx="121">
                  <c:v>5.24</c:v>
                </c:pt>
                <c:pt idx="122">
                  <c:v>5.24</c:v>
                </c:pt>
                <c:pt idx="123">
                  <c:v>5.24</c:v>
                </c:pt>
                <c:pt idx="124">
                  <c:v>5.24</c:v>
                </c:pt>
                <c:pt idx="125">
                  <c:v>5.24</c:v>
                </c:pt>
                <c:pt idx="126">
                  <c:v>5.24</c:v>
                </c:pt>
                <c:pt idx="127">
                  <c:v>5.24</c:v>
                </c:pt>
                <c:pt idx="128">
                  <c:v>5.24</c:v>
                </c:pt>
                <c:pt idx="129">
                  <c:v>5.24</c:v>
                </c:pt>
                <c:pt idx="130">
                  <c:v>5.24</c:v>
                </c:pt>
                <c:pt idx="131">
                  <c:v>5.24</c:v>
                </c:pt>
                <c:pt idx="132">
                  <c:v>5.24</c:v>
                </c:pt>
                <c:pt idx="133">
                  <c:v>5.24</c:v>
                </c:pt>
                <c:pt idx="134">
                  <c:v>5.24</c:v>
                </c:pt>
                <c:pt idx="135">
                  <c:v>5.24</c:v>
                </c:pt>
                <c:pt idx="136">
                  <c:v>5.24</c:v>
                </c:pt>
                <c:pt idx="137">
                  <c:v>5.24</c:v>
                </c:pt>
                <c:pt idx="138">
                  <c:v>5.24</c:v>
                </c:pt>
                <c:pt idx="139">
                  <c:v>5.24</c:v>
                </c:pt>
                <c:pt idx="140">
                  <c:v>5.24</c:v>
                </c:pt>
                <c:pt idx="141">
                  <c:v>5.24</c:v>
                </c:pt>
                <c:pt idx="142">
                  <c:v>5.24</c:v>
                </c:pt>
                <c:pt idx="143">
                  <c:v>5.24</c:v>
                </c:pt>
                <c:pt idx="144">
                  <c:v>5.24</c:v>
                </c:pt>
                <c:pt idx="145">
                  <c:v>5.24</c:v>
                </c:pt>
                <c:pt idx="146">
                  <c:v>5.24</c:v>
                </c:pt>
                <c:pt idx="147">
                  <c:v>5.24</c:v>
                </c:pt>
                <c:pt idx="148">
                  <c:v>5.24</c:v>
                </c:pt>
                <c:pt idx="149">
                  <c:v>5.24</c:v>
                </c:pt>
                <c:pt idx="150">
                  <c:v>5.24</c:v>
                </c:pt>
                <c:pt idx="151">
                  <c:v>5.24</c:v>
                </c:pt>
                <c:pt idx="152">
                  <c:v>5.24</c:v>
                </c:pt>
                <c:pt idx="153">
                  <c:v>5.24</c:v>
                </c:pt>
                <c:pt idx="154">
                  <c:v>5.24</c:v>
                </c:pt>
                <c:pt idx="155">
                  <c:v>5.24</c:v>
                </c:pt>
                <c:pt idx="156">
                  <c:v>5.24</c:v>
                </c:pt>
                <c:pt idx="157">
                  <c:v>5.24</c:v>
                </c:pt>
                <c:pt idx="158">
                  <c:v>5.24</c:v>
                </c:pt>
                <c:pt idx="159">
                  <c:v>5.24</c:v>
                </c:pt>
                <c:pt idx="160">
                  <c:v>5.24</c:v>
                </c:pt>
                <c:pt idx="161">
                  <c:v>5.24</c:v>
                </c:pt>
                <c:pt idx="162">
                  <c:v>5.24</c:v>
                </c:pt>
                <c:pt idx="163">
                  <c:v>5.24</c:v>
                </c:pt>
                <c:pt idx="164">
                  <c:v>5.24</c:v>
                </c:pt>
                <c:pt idx="165">
                  <c:v>5.24</c:v>
                </c:pt>
                <c:pt idx="166">
                  <c:v>5.24</c:v>
                </c:pt>
                <c:pt idx="167">
                  <c:v>5.24</c:v>
                </c:pt>
                <c:pt idx="168">
                  <c:v>5.24</c:v>
                </c:pt>
                <c:pt idx="169">
                  <c:v>5.24</c:v>
                </c:pt>
                <c:pt idx="170">
                  <c:v>5.24</c:v>
                </c:pt>
                <c:pt idx="171">
                  <c:v>5.24</c:v>
                </c:pt>
                <c:pt idx="172">
                  <c:v>5.24</c:v>
                </c:pt>
                <c:pt idx="173">
                  <c:v>5.24</c:v>
                </c:pt>
                <c:pt idx="174">
                  <c:v>5.24</c:v>
                </c:pt>
                <c:pt idx="175">
                  <c:v>5.24</c:v>
                </c:pt>
                <c:pt idx="176">
                  <c:v>5.24</c:v>
                </c:pt>
                <c:pt idx="177">
                  <c:v>5.24</c:v>
                </c:pt>
                <c:pt idx="178">
                  <c:v>5.24</c:v>
                </c:pt>
                <c:pt idx="179">
                  <c:v>5.24</c:v>
                </c:pt>
                <c:pt idx="180">
                  <c:v>5.24</c:v>
                </c:pt>
                <c:pt idx="181">
                  <c:v>5.24</c:v>
                </c:pt>
                <c:pt idx="182">
                  <c:v>5.24</c:v>
                </c:pt>
                <c:pt idx="183">
                  <c:v>5.24</c:v>
                </c:pt>
                <c:pt idx="184">
                  <c:v>5.24</c:v>
                </c:pt>
                <c:pt idx="185">
                  <c:v>5.24</c:v>
                </c:pt>
                <c:pt idx="186">
                  <c:v>5.24</c:v>
                </c:pt>
                <c:pt idx="187">
                  <c:v>5.24</c:v>
                </c:pt>
                <c:pt idx="188">
                  <c:v>5.24</c:v>
                </c:pt>
                <c:pt idx="189">
                  <c:v>5.24</c:v>
                </c:pt>
                <c:pt idx="190">
                  <c:v>5.24</c:v>
                </c:pt>
                <c:pt idx="191">
                  <c:v>5.24</c:v>
                </c:pt>
                <c:pt idx="192">
                  <c:v>5.24</c:v>
                </c:pt>
                <c:pt idx="193">
                  <c:v>5.24</c:v>
                </c:pt>
                <c:pt idx="194">
                  <c:v>5.24</c:v>
                </c:pt>
                <c:pt idx="195">
                  <c:v>5.24</c:v>
                </c:pt>
                <c:pt idx="196">
                  <c:v>5.24</c:v>
                </c:pt>
                <c:pt idx="197">
                  <c:v>5.24</c:v>
                </c:pt>
                <c:pt idx="198">
                  <c:v>5.24</c:v>
                </c:pt>
                <c:pt idx="199">
                  <c:v>5.24</c:v>
                </c:pt>
                <c:pt idx="200">
                  <c:v>5.24</c:v>
                </c:pt>
                <c:pt idx="201">
                  <c:v>5.24</c:v>
                </c:pt>
                <c:pt idx="202">
                  <c:v>5.24</c:v>
                </c:pt>
                <c:pt idx="203">
                  <c:v>5.24</c:v>
                </c:pt>
                <c:pt idx="204">
                  <c:v>5.24</c:v>
                </c:pt>
                <c:pt idx="205">
                  <c:v>5.24</c:v>
                </c:pt>
                <c:pt idx="206">
                  <c:v>5.24</c:v>
                </c:pt>
                <c:pt idx="207">
                  <c:v>5.24</c:v>
                </c:pt>
                <c:pt idx="208">
                  <c:v>5.24</c:v>
                </c:pt>
                <c:pt idx="209">
                  <c:v>5.24</c:v>
                </c:pt>
                <c:pt idx="210">
                  <c:v>5.24</c:v>
                </c:pt>
                <c:pt idx="211">
                  <c:v>5.24</c:v>
                </c:pt>
                <c:pt idx="212">
                  <c:v>5.24</c:v>
                </c:pt>
                <c:pt idx="213">
                  <c:v>5.24</c:v>
                </c:pt>
                <c:pt idx="214">
                  <c:v>5.24</c:v>
                </c:pt>
                <c:pt idx="215">
                  <c:v>5.24</c:v>
                </c:pt>
                <c:pt idx="216">
                  <c:v>5.24</c:v>
                </c:pt>
                <c:pt idx="217">
                  <c:v>5.24</c:v>
                </c:pt>
                <c:pt idx="218">
                  <c:v>5.24</c:v>
                </c:pt>
                <c:pt idx="219">
                  <c:v>5.24</c:v>
                </c:pt>
                <c:pt idx="220">
                  <c:v>5.24</c:v>
                </c:pt>
                <c:pt idx="221">
                  <c:v>5.24</c:v>
                </c:pt>
                <c:pt idx="222">
                  <c:v>5.24</c:v>
                </c:pt>
                <c:pt idx="223">
                  <c:v>5.24</c:v>
                </c:pt>
                <c:pt idx="224">
                  <c:v>5.24</c:v>
                </c:pt>
                <c:pt idx="225">
                  <c:v>5.24</c:v>
                </c:pt>
                <c:pt idx="226">
                  <c:v>5.24</c:v>
                </c:pt>
                <c:pt idx="227">
                  <c:v>5.24</c:v>
                </c:pt>
                <c:pt idx="228">
                  <c:v>5.24</c:v>
                </c:pt>
                <c:pt idx="229">
                  <c:v>5.24</c:v>
                </c:pt>
                <c:pt idx="230">
                  <c:v>5.24</c:v>
                </c:pt>
                <c:pt idx="231">
                  <c:v>5.24</c:v>
                </c:pt>
                <c:pt idx="232">
                  <c:v>5.24</c:v>
                </c:pt>
                <c:pt idx="233">
                  <c:v>5.24</c:v>
                </c:pt>
                <c:pt idx="234">
                  <c:v>5.24</c:v>
                </c:pt>
                <c:pt idx="235">
                  <c:v>5.24</c:v>
                </c:pt>
                <c:pt idx="236">
                  <c:v>5.24</c:v>
                </c:pt>
                <c:pt idx="237">
                  <c:v>5.24</c:v>
                </c:pt>
                <c:pt idx="238">
                  <c:v>5.24</c:v>
                </c:pt>
                <c:pt idx="239">
                  <c:v>5.24</c:v>
                </c:pt>
                <c:pt idx="240">
                  <c:v>5.24</c:v>
                </c:pt>
                <c:pt idx="241">
                  <c:v>5.24</c:v>
                </c:pt>
                <c:pt idx="242">
                  <c:v>5.24</c:v>
                </c:pt>
                <c:pt idx="243">
                  <c:v>5.24</c:v>
                </c:pt>
                <c:pt idx="244">
                  <c:v>5.24</c:v>
                </c:pt>
                <c:pt idx="245">
                  <c:v>5.24</c:v>
                </c:pt>
                <c:pt idx="246">
                  <c:v>5.24</c:v>
                </c:pt>
                <c:pt idx="247">
                  <c:v>5.24</c:v>
                </c:pt>
                <c:pt idx="248">
                  <c:v>5.24</c:v>
                </c:pt>
                <c:pt idx="249">
                  <c:v>5.24</c:v>
                </c:pt>
                <c:pt idx="250">
                  <c:v>5.24</c:v>
                </c:pt>
                <c:pt idx="251">
                  <c:v>5.24</c:v>
                </c:pt>
                <c:pt idx="252">
                  <c:v>5.24</c:v>
                </c:pt>
                <c:pt idx="253">
                  <c:v>5.24</c:v>
                </c:pt>
                <c:pt idx="254">
                  <c:v>5.24</c:v>
                </c:pt>
                <c:pt idx="255">
                  <c:v>5.24</c:v>
                </c:pt>
                <c:pt idx="256">
                  <c:v>5.24</c:v>
                </c:pt>
                <c:pt idx="257">
                  <c:v>5.24</c:v>
                </c:pt>
                <c:pt idx="258">
                  <c:v>5.24</c:v>
                </c:pt>
                <c:pt idx="259">
                  <c:v>5.24</c:v>
                </c:pt>
                <c:pt idx="260">
                  <c:v>5.24</c:v>
                </c:pt>
                <c:pt idx="261">
                  <c:v>5.24</c:v>
                </c:pt>
                <c:pt idx="262">
                  <c:v>5.24</c:v>
                </c:pt>
                <c:pt idx="263">
                  <c:v>5.24</c:v>
                </c:pt>
                <c:pt idx="264">
                  <c:v>5.24</c:v>
                </c:pt>
                <c:pt idx="265">
                  <c:v>5.24</c:v>
                </c:pt>
                <c:pt idx="266">
                  <c:v>5.24</c:v>
                </c:pt>
                <c:pt idx="267">
                  <c:v>5.24</c:v>
                </c:pt>
                <c:pt idx="268">
                  <c:v>5.24</c:v>
                </c:pt>
                <c:pt idx="269">
                  <c:v>5.24</c:v>
                </c:pt>
                <c:pt idx="270">
                  <c:v>5.24</c:v>
                </c:pt>
                <c:pt idx="271">
                  <c:v>5.24</c:v>
                </c:pt>
                <c:pt idx="272">
                  <c:v>5.24</c:v>
                </c:pt>
                <c:pt idx="273">
                  <c:v>5.24</c:v>
                </c:pt>
                <c:pt idx="274">
                  <c:v>5.24</c:v>
                </c:pt>
                <c:pt idx="275">
                  <c:v>5.24</c:v>
                </c:pt>
                <c:pt idx="276">
                  <c:v>5.24</c:v>
                </c:pt>
                <c:pt idx="277">
                  <c:v>5.24</c:v>
                </c:pt>
                <c:pt idx="278">
                  <c:v>5.24</c:v>
                </c:pt>
                <c:pt idx="279">
                  <c:v>5.24</c:v>
                </c:pt>
                <c:pt idx="280">
                  <c:v>5.24</c:v>
                </c:pt>
                <c:pt idx="281">
                  <c:v>5.24</c:v>
                </c:pt>
                <c:pt idx="282">
                  <c:v>5.24</c:v>
                </c:pt>
                <c:pt idx="283">
                  <c:v>5.24</c:v>
                </c:pt>
                <c:pt idx="284">
                  <c:v>5.24</c:v>
                </c:pt>
                <c:pt idx="285">
                  <c:v>5.24</c:v>
                </c:pt>
                <c:pt idx="286">
                  <c:v>5.24</c:v>
                </c:pt>
                <c:pt idx="287">
                  <c:v>5.24</c:v>
                </c:pt>
                <c:pt idx="288">
                  <c:v>5.24</c:v>
                </c:pt>
                <c:pt idx="289">
                  <c:v>5.24</c:v>
                </c:pt>
                <c:pt idx="290">
                  <c:v>5.24</c:v>
                </c:pt>
                <c:pt idx="291">
                  <c:v>5.24</c:v>
                </c:pt>
                <c:pt idx="292">
                  <c:v>5.24</c:v>
                </c:pt>
                <c:pt idx="293">
                  <c:v>5.24</c:v>
                </c:pt>
                <c:pt idx="294">
                  <c:v>5.24</c:v>
                </c:pt>
                <c:pt idx="295">
                  <c:v>5.24</c:v>
                </c:pt>
                <c:pt idx="296">
                  <c:v>5.24</c:v>
                </c:pt>
                <c:pt idx="297">
                  <c:v>5.24</c:v>
                </c:pt>
                <c:pt idx="298">
                  <c:v>5.24</c:v>
                </c:pt>
                <c:pt idx="299">
                  <c:v>5.24</c:v>
                </c:pt>
                <c:pt idx="300">
                  <c:v>5.24</c:v>
                </c:pt>
                <c:pt idx="301">
                  <c:v>5.24</c:v>
                </c:pt>
                <c:pt idx="302">
                  <c:v>5.24</c:v>
                </c:pt>
                <c:pt idx="303">
                  <c:v>5.24</c:v>
                </c:pt>
                <c:pt idx="304">
                  <c:v>5.24</c:v>
                </c:pt>
                <c:pt idx="305">
                  <c:v>5.24</c:v>
                </c:pt>
                <c:pt idx="306">
                  <c:v>5.24</c:v>
                </c:pt>
                <c:pt idx="307">
                  <c:v>5.24</c:v>
                </c:pt>
                <c:pt idx="308">
                  <c:v>5.24</c:v>
                </c:pt>
                <c:pt idx="309">
                  <c:v>5.24</c:v>
                </c:pt>
                <c:pt idx="310">
                  <c:v>5.24</c:v>
                </c:pt>
                <c:pt idx="311">
                  <c:v>5.24</c:v>
                </c:pt>
                <c:pt idx="312">
                  <c:v>5.24</c:v>
                </c:pt>
                <c:pt idx="313">
                  <c:v>5.24</c:v>
                </c:pt>
                <c:pt idx="314">
                  <c:v>5.24</c:v>
                </c:pt>
                <c:pt idx="315">
                  <c:v>5.24</c:v>
                </c:pt>
                <c:pt idx="316">
                  <c:v>5.24</c:v>
                </c:pt>
                <c:pt idx="317">
                  <c:v>5.24</c:v>
                </c:pt>
                <c:pt idx="318">
                  <c:v>5.24</c:v>
                </c:pt>
                <c:pt idx="319">
                  <c:v>5.24</c:v>
                </c:pt>
                <c:pt idx="320">
                  <c:v>5.24</c:v>
                </c:pt>
                <c:pt idx="321">
                  <c:v>5.24</c:v>
                </c:pt>
                <c:pt idx="322">
                  <c:v>5.24</c:v>
                </c:pt>
                <c:pt idx="323">
                  <c:v>5.24</c:v>
                </c:pt>
                <c:pt idx="324">
                  <c:v>5.24</c:v>
                </c:pt>
                <c:pt idx="325">
                  <c:v>5.24</c:v>
                </c:pt>
                <c:pt idx="326">
                  <c:v>5.24</c:v>
                </c:pt>
                <c:pt idx="327">
                  <c:v>5.24</c:v>
                </c:pt>
                <c:pt idx="328">
                  <c:v>5.24</c:v>
                </c:pt>
                <c:pt idx="329">
                  <c:v>5.24</c:v>
                </c:pt>
                <c:pt idx="330">
                  <c:v>5.24</c:v>
                </c:pt>
                <c:pt idx="331">
                  <c:v>5.24</c:v>
                </c:pt>
                <c:pt idx="332">
                  <c:v>5.24</c:v>
                </c:pt>
                <c:pt idx="333">
                  <c:v>5.24</c:v>
                </c:pt>
                <c:pt idx="334">
                  <c:v>5.24</c:v>
                </c:pt>
                <c:pt idx="335">
                  <c:v>5.24</c:v>
                </c:pt>
                <c:pt idx="336">
                  <c:v>5.24</c:v>
                </c:pt>
                <c:pt idx="337">
                  <c:v>5.24</c:v>
                </c:pt>
                <c:pt idx="338">
                  <c:v>5.24</c:v>
                </c:pt>
                <c:pt idx="339">
                  <c:v>5.24</c:v>
                </c:pt>
                <c:pt idx="340">
                  <c:v>5.24</c:v>
                </c:pt>
                <c:pt idx="341">
                  <c:v>5.24</c:v>
                </c:pt>
                <c:pt idx="342">
                  <c:v>5.24</c:v>
                </c:pt>
                <c:pt idx="343">
                  <c:v>5.24</c:v>
                </c:pt>
                <c:pt idx="344">
                  <c:v>5.24</c:v>
                </c:pt>
                <c:pt idx="345">
                  <c:v>5.24</c:v>
                </c:pt>
                <c:pt idx="346">
                  <c:v>5.24</c:v>
                </c:pt>
                <c:pt idx="347">
                  <c:v>5.24</c:v>
                </c:pt>
                <c:pt idx="348">
                  <c:v>5.24</c:v>
                </c:pt>
                <c:pt idx="349">
                  <c:v>5.24</c:v>
                </c:pt>
                <c:pt idx="350">
                  <c:v>5.24</c:v>
                </c:pt>
                <c:pt idx="351">
                  <c:v>5.24</c:v>
                </c:pt>
                <c:pt idx="352">
                  <c:v>5.24</c:v>
                </c:pt>
                <c:pt idx="353">
                  <c:v>5.24</c:v>
                </c:pt>
                <c:pt idx="354">
                  <c:v>5.24</c:v>
                </c:pt>
                <c:pt idx="355">
                  <c:v>5.24</c:v>
                </c:pt>
                <c:pt idx="356">
                  <c:v>5.24</c:v>
                </c:pt>
                <c:pt idx="357">
                  <c:v>5.24</c:v>
                </c:pt>
                <c:pt idx="358">
                  <c:v>5.24</c:v>
                </c:pt>
                <c:pt idx="359">
                  <c:v>5.24</c:v>
                </c:pt>
                <c:pt idx="360">
                  <c:v>5.24</c:v>
                </c:pt>
                <c:pt idx="361">
                  <c:v>5.24</c:v>
                </c:pt>
                <c:pt idx="362">
                  <c:v>5.24</c:v>
                </c:pt>
                <c:pt idx="363">
                  <c:v>5.24</c:v>
                </c:pt>
                <c:pt idx="364">
                  <c:v>5.24</c:v>
                </c:pt>
                <c:pt idx="365">
                  <c:v>5.24</c:v>
                </c:pt>
                <c:pt idx="366">
                  <c:v>5.24</c:v>
                </c:pt>
                <c:pt idx="367">
                  <c:v>5.24</c:v>
                </c:pt>
                <c:pt idx="368">
                  <c:v>5.24</c:v>
                </c:pt>
                <c:pt idx="369">
                  <c:v>5.24</c:v>
                </c:pt>
                <c:pt idx="370">
                  <c:v>5.24</c:v>
                </c:pt>
                <c:pt idx="371">
                  <c:v>5.24</c:v>
                </c:pt>
                <c:pt idx="372">
                  <c:v>5.24</c:v>
                </c:pt>
                <c:pt idx="373">
                  <c:v>5.24</c:v>
                </c:pt>
                <c:pt idx="374">
                  <c:v>5.24</c:v>
                </c:pt>
                <c:pt idx="375">
                  <c:v>5.24</c:v>
                </c:pt>
                <c:pt idx="376">
                  <c:v>5.24</c:v>
                </c:pt>
                <c:pt idx="377">
                  <c:v>5.24</c:v>
                </c:pt>
                <c:pt idx="378">
                  <c:v>5.24</c:v>
                </c:pt>
                <c:pt idx="379">
                  <c:v>5.24</c:v>
                </c:pt>
                <c:pt idx="380">
                  <c:v>5.24</c:v>
                </c:pt>
                <c:pt idx="381">
                  <c:v>5.24</c:v>
                </c:pt>
                <c:pt idx="382">
                  <c:v>5.24</c:v>
                </c:pt>
                <c:pt idx="383">
                  <c:v>5.24</c:v>
                </c:pt>
                <c:pt idx="384">
                  <c:v>5.24</c:v>
                </c:pt>
                <c:pt idx="385">
                  <c:v>5.24</c:v>
                </c:pt>
                <c:pt idx="386">
                  <c:v>5.24</c:v>
                </c:pt>
                <c:pt idx="387">
                  <c:v>5.24</c:v>
                </c:pt>
                <c:pt idx="388">
                  <c:v>5.24</c:v>
                </c:pt>
                <c:pt idx="389">
                  <c:v>5.24</c:v>
                </c:pt>
                <c:pt idx="390">
                  <c:v>5.24</c:v>
                </c:pt>
                <c:pt idx="391">
                  <c:v>5.24</c:v>
                </c:pt>
                <c:pt idx="392">
                  <c:v>5.24</c:v>
                </c:pt>
                <c:pt idx="393">
                  <c:v>5.24</c:v>
                </c:pt>
                <c:pt idx="394">
                  <c:v>5.24</c:v>
                </c:pt>
                <c:pt idx="395">
                  <c:v>5.24</c:v>
                </c:pt>
                <c:pt idx="396">
                  <c:v>5.24</c:v>
                </c:pt>
                <c:pt idx="397">
                  <c:v>5.24</c:v>
                </c:pt>
                <c:pt idx="398">
                  <c:v>5.24</c:v>
                </c:pt>
                <c:pt idx="399">
                  <c:v>5.24</c:v>
                </c:pt>
                <c:pt idx="400">
                  <c:v>5.24</c:v>
                </c:pt>
                <c:pt idx="401">
                  <c:v>5.24</c:v>
                </c:pt>
                <c:pt idx="402">
                  <c:v>5.24</c:v>
                </c:pt>
                <c:pt idx="403">
                  <c:v>5.24</c:v>
                </c:pt>
                <c:pt idx="404">
                  <c:v>5.24</c:v>
                </c:pt>
                <c:pt idx="405">
                  <c:v>5.24</c:v>
                </c:pt>
                <c:pt idx="406">
                  <c:v>5.24</c:v>
                </c:pt>
                <c:pt idx="407">
                  <c:v>5.24</c:v>
                </c:pt>
                <c:pt idx="408">
                  <c:v>5.24</c:v>
                </c:pt>
                <c:pt idx="409">
                  <c:v>5.24</c:v>
                </c:pt>
                <c:pt idx="410">
                  <c:v>5.24</c:v>
                </c:pt>
                <c:pt idx="411">
                  <c:v>5.24</c:v>
                </c:pt>
                <c:pt idx="412">
                  <c:v>5.24</c:v>
                </c:pt>
                <c:pt idx="413">
                  <c:v>5.24</c:v>
                </c:pt>
                <c:pt idx="414">
                  <c:v>5.24</c:v>
                </c:pt>
                <c:pt idx="415">
                  <c:v>5.24</c:v>
                </c:pt>
                <c:pt idx="416">
                  <c:v>5.24</c:v>
                </c:pt>
                <c:pt idx="417">
                  <c:v>5.24</c:v>
                </c:pt>
                <c:pt idx="418">
                  <c:v>5.24</c:v>
                </c:pt>
                <c:pt idx="419">
                  <c:v>5.24</c:v>
                </c:pt>
                <c:pt idx="420">
                  <c:v>5.24</c:v>
                </c:pt>
                <c:pt idx="421">
                  <c:v>5.24</c:v>
                </c:pt>
                <c:pt idx="422">
                  <c:v>5.24</c:v>
                </c:pt>
                <c:pt idx="423">
                  <c:v>5.24</c:v>
                </c:pt>
                <c:pt idx="424">
                  <c:v>5.24</c:v>
                </c:pt>
                <c:pt idx="425">
                  <c:v>5.24</c:v>
                </c:pt>
                <c:pt idx="426">
                  <c:v>5.24</c:v>
                </c:pt>
                <c:pt idx="427">
                  <c:v>5.24</c:v>
                </c:pt>
                <c:pt idx="428">
                  <c:v>5.24</c:v>
                </c:pt>
                <c:pt idx="429">
                  <c:v>5.24</c:v>
                </c:pt>
                <c:pt idx="430">
                  <c:v>5.24</c:v>
                </c:pt>
                <c:pt idx="431">
                  <c:v>5.24</c:v>
                </c:pt>
                <c:pt idx="432">
                  <c:v>5.24</c:v>
                </c:pt>
                <c:pt idx="433">
                  <c:v>5.24</c:v>
                </c:pt>
                <c:pt idx="434">
                  <c:v>5.24</c:v>
                </c:pt>
                <c:pt idx="435">
                  <c:v>5.24</c:v>
                </c:pt>
                <c:pt idx="436">
                  <c:v>5.24</c:v>
                </c:pt>
                <c:pt idx="437">
                  <c:v>5.24</c:v>
                </c:pt>
                <c:pt idx="438">
                  <c:v>5.24</c:v>
                </c:pt>
                <c:pt idx="439">
                  <c:v>5.24</c:v>
                </c:pt>
                <c:pt idx="440">
                  <c:v>5.24</c:v>
                </c:pt>
                <c:pt idx="441">
                  <c:v>5.24</c:v>
                </c:pt>
                <c:pt idx="442">
                  <c:v>5.24</c:v>
                </c:pt>
                <c:pt idx="443">
                  <c:v>5.24</c:v>
                </c:pt>
                <c:pt idx="444">
                  <c:v>5.24</c:v>
                </c:pt>
                <c:pt idx="445">
                  <c:v>5.24</c:v>
                </c:pt>
                <c:pt idx="446">
                  <c:v>5.24</c:v>
                </c:pt>
                <c:pt idx="447">
                  <c:v>5.24</c:v>
                </c:pt>
                <c:pt idx="448">
                  <c:v>5.24</c:v>
                </c:pt>
                <c:pt idx="449">
                  <c:v>5.24</c:v>
                </c:pt>
                <c:pt idx="450">
                  <c:v>5.24</c:v>
                </c:pt>
                <c:pt idx="451">
                  <c:v>5.24</c:v>
                </c:pt>
                <c:pt idx="452">
                  <c:v>5.24</c:v>
                </c:pt>
                <c:pt idx="453">
                  <c:v>5.24</c:v>
                </c:pt>
                <c:pt idx="454">
                  <c:v>5.24</c:v>
                </c:pt>
                <c:pt idx="455">
                  <c:v>5.24</c:v>
                </c:pt>
                <c:pt idx="456">
                  <c:v>5.24</c:v>
                </c:pt>
                <c:pt idx="457">
                  <c:v>5.24</c:v>
                </c:pt>
                <c:pt idx="458">
                  <c:v>5.24</c:v>
                </c:pt>
                <c:pt idx="459">
                  <c:v>5.24</c:v>
                </c:pt>
                <c:pt idx="460">
                  <c:v>5.24</c:v>
                </c:pt>
                <c:pt idx="461">
                  <c:v>5.24</c:v>
                </c:pt>
                <c:pt idx="462">
                  <c:v>5.24</c:v>
                </c:pt>
                <c:pt idx="463">
                  <c:v>5.24</c:v>
                </c:pt>
                <c:pt idx="464">
                  <c:v>5.24</c:v>
                </c:pt>
                <c:pt idx="465">
                  <c:v>5.24</c:v>
                </c:pt>
                <c:pt idx="466">
                  <c:v>5.24</c:v>
                </c:pt>
                <c:pt idx="467">
                  <c:v>5.24</c:v>
                </c:pt>
                <c:pt idx="468">
                  <c:v>5.24</c:v>
                </c:pt>
                <c:pt idx="469">
                  <c:v>5.24</c:v>
                </c:pt>
                <c:pt idx="470">
                  <c:v>5.24</c:v>
                </c:pt>
                <c:pt idx="471">
                  <c:v>5.24</c:v>
                </c:pt>
                <c:pt idx="472">
                  <c:v>5.24</c:v>
                </c:pt>
                <c:pt idx="473">
                  <c:v>5.24</c:v>
                </c:pt>
                <c:pt idx="474">
                  <c:v>5.24</c:v>
                </c:pt>
                <c:pt idx="475">
                  <c:v>5.24</c:v>
                </c:pt>
                <c:pt idx="476">
                  <c:v>5.24</c:v>
                </c:pt>
                <c:pt idx="477">
                  <c:v>5.24</c:v>
                </c:pt>
                <c:pt idx="478">
                  <c:v>5.24</c:v>
                </c:pt>
                <c:pt idx="479">
                  <c:v>5.24</c:v>
                </c:pt>
                <c:pt idx="480">
                  <c:v>5.24</c:v>
                </c:pt>
                <c:pt idx="481">
                  <c:v>5.24</c:v>
                </c:pt>
                <c:pt idx="482">
                  <c:v>5.24</c:v>
                </c:pt>
                <c:pt idx="483">
                  <c:v>5.24</c:v>
                </c:pt>
                <c:pt idx="484">
                  <c:v>5.24</c:v>
                </c:pt>
                <c:pt idx="485">
                  <c:v>5.24</c:v>
                </c:pt>
                <c:pt idx="486">
                  <c:v>5.24</c:v>
                </c:pt>
                <c:pt idx="487">
                  <c:v>5.24</c:v>
                </c:pt>
                <c:pt idx="488">
                  <c:v>5.24</c:v>
                </c:pt>
                <c:pt idx="489">
                  <c:v>5.24</c:v>
                </c:pt>
                <c:pt idx="490">
                  <c:v>5.24</c:v>
                </c:pt>
                <c:pt idx="491">
                  <c:v>5.24</c:v>
                </c:pt>
                <c:pt idx="492">
                  <c:v>5.24</c:v>
                </c:pt>
                <c:pt idx="493">
                  <c:v>5.24</c:v>
                </c:pt>
                <c:pt idx="494">
                  <c:v>5.24</c:v>
                </c:pt>
                <c:pt idx="495">
                  <c:v>5.24</c:v>
                </c:pt>
                <c:pt idx="496">
                  <c:v>5.24</c:v>
                </c:pt>
                <c:pt idx="497">
                  <c:v>5.24</c:v>
                </c:pt>
                <c:pt idx="498">
                  <c:v>5.24</c:v>
                </c:pt>
                <c:pt idx="499">
                  <c:v>5.24</c:v>
                </c:pt>
                <c:pt idx="500">
                  <c:v>5.24</c:v>
                </c:pt>
                <c:pt idx="501">
                  <c:v>5.24</c:v>
                </c:pt>
                <c:pt idx="502">
                  <c:v>5.24</c:v>
                </c:pt>
                <c:pt idx="503">
                  <c:v>5.24</c:v>
                </c:pt>
                <c:pt idx="504">
                  <c:v>5.24</c:v>
                </c:pt>
                <c:pt idx="505">
                  <c:v>5.24</c:v>
                </c:pt>
                <c:pt idx="506">
                  <c:v>5.24</c:v>
                </c:pt>
                <c:pt idx="507">
                  <c:v>5.24</c:v>
                </c:pt>
                <c:pt idx="508">
                  <c:v>5.24</c:v>
                </c:pt>
                <c:pt idx="509">
                  <c:v>5.24</c:v>
                </c:pt>
                <c:pt idx="510">
                  <c:v>5.24</c:v>
                </c:pt>
                <c:pt idx="511">
                  <c:v>5.24</c:v>
                </c:pt>
                <c:pt idx="512">
                  <c:v>5.24</c:v>
                </c:pt>
                <c:pt idx="513">
                  <c:v>5.24</c:v>
                </c:pt>
                <c:pt idx="514">
                  <c:v>5.24</c:v>
                </c:pt>
                <c:pt idx="515">
                  <c:v>5.24</c:v>
                </c:pt>
                <c:pt idx="516">
                  <c:v>5.24</c:v>
                </c:pt>
                <c:pt idx="517">
                  <c:v>5.24</c:v>
                </c:pt>
                <c:pt idx="518">
                  <c:v>5.24</c:v>
                </c:pt>
                <c:pt idx="519">
                  <c:v>5.24</c:v>
                </c:pt>
                <c:pt idx="520">
                  <c:v>5.24</c:v>
                </c:pt>
                <c:pt idx="521">
                  <c:v>5.24</c:v>
                </c:pt>
                <c:pt idx="522">
                  <c:v>5.24</c:v>
                </c:pt>
                <c:pt idx="523">
                  <c:v>5.24</c:v>
                </c:pt>
                <c:pt idx="524">
                  <c:v>5.24</c:v>
                </c:pt>
                <c:pt idx="525">
                  <c:v>5.24</c:v>
                </c:pt>
                <c:pt idx="526">
                  <c:v>5.24</c:v>
                </c:pt>
                <c:pt idx="527">
                  <c:v>5.24</c:v>
                </c:pt>
                <c:pt idx="528">
                  <c:v>5.24</c:v>
                </c:pt>
                <c:pt idx="529">
                  <c:v>5.24</c:v>
                </c:pt>
                <c:pt idx="530">
                  <c:v>5.24</c:v>
                </c:pt>
                <c:pt idx="531">
                  <c:v>5.24</c:v>
                </c:pt>
                <c:pt idx="532">
                  <c:v>5.24</c:v>
                </c:pt>
                <c:pt idx="533">
                  <c:v>5.24</c:v>
                </c:pt>
                <c:pt idx="534">
                  <c:v>5.24</c:v>
                </c:pt>
                <c:pt idx="535">
                  <c:v>5.24</c:v>
                </c:pt>
                <c:pt idx="536">
                  <c:v>5.24</c:v>
                </c:pt>
                <c:pt idx="537">
                  <c:v>5.24</c:v>
                </c:pt>
                <c:pt idx="538">
                  <c:v>5.24</c:v>
                </c:pt>
                <c:pt idx="539">
                  <c:v>5.24</c:v>
                </c:pt>
                <c:pt idx="540">
                  <c:v>5.24</c:v>
                </c:pt>
                <c:pt idx="541">
                  <c:v>5.24</c:v>
                </c:pt>
                <c:pt idx="542">
                  <c:v>5.24</c:v>
                </c:pt>
                <c:pt idx="543">
                  <c:v>5.24</c:v>
                </c:pt>
                <c:pt idx="544">
                  <c:v>5.24</c:v>
                </c:pt>
                <c:pt idx="545">
                  <c:v>5.24</c:v>
                </c:pt>
                <c:pt idx="546">
                  <c:v>5.24</c:v>
                </c:pt>
                <c:pt idx="547">
                  <c:v>5.24</c:v>
                </c:pt>
                <c:pt idx="548">
                  <c:v>5.24</c:v>
                </c:pt>
                <c:pt idx="549">
                  <c:v>5.24</c:v>
                </c:pt>
                <c:pt idx="550">
                  <c:v>5.24</c:v>
                </c:pt>
                <c:pt idx="551">
                  <c:v>5.24</c:v>
                </c:pt>
                <c:pt idx="552">
                  <c:v>5.24</c:v>
                </c:pt>
                <c:pt idx="553">
                  <c:v>5.24</c:v>
                </c:pt>
                <c:pt idx="554">
                  <c:v>5.24</c:v>
                </c:pt>
                <c:pt idx="555">
                  <c:v>5.24</c:v>
                </c:pt>
                <c:pt idx="556">
                  <c:v>5.24</c:v>
                </c:pt>
                <c:pt idx="557">
                  <c:v>5.24</c:v>
                </c:pt>
                <c:pt idx="558">
                  <c:v>5.24</c:v>
                </c:pt>
                <c:pt idx="559">
                  <c:v>5.24</c:v>
                </c:pt>
                <c:pt idx="560">
                  <c:v>5.24</c:v>
                </c:pt>
                <c:pt idx="561">
                  <c:v>5.24</c:v>
                </c:pt>
                <c:pt idx="562">
                  <c:v>5.24</c:v>
                </c:pt>
                <c:pt idx="563">
                  <c:v>5.24</c:v>
                </c:pt>
                <c:pt idx="564">
                  <c:v>5.24</c:v>
                </c:pt>
                <c:pt idx="565">
                  <c:v>5.24</c:v>
                </c:pt>
                <c:pt idx="566">
                  <c:v>5.24</c:v>
                </c:pt>
                <c:pt idx="567">
                  <c:v>5.24</c:v>
                </c:pt>
                <c:pt idx="568">
                  <c:v>5.24</c:v>
                </c:pt>
                <c:pt idx="569">
                  <c:v>5.24</c:v>
                </c:pt>
                <c:pt idx="570">
                  <c:v>5.24</c:v>
                </c:pt>
                <c:pt idx="571">
                  <c:v>5.24</c:v>
                </c:pt>
                <c:pt idx="572">
                  <c:v>5.24</c:v>
                </c:pt>
                <c:pt idx="573">
                  <c:v>5.24</c:v>
                </c:pt>
                <c:pt idx="574">
                  <c:v>5.24</c:v>
                </c:pt>
                <c:pt idx="575">
                  <c:v>5.24</c:v>
                </c:pt>
                <c:pt idx="576">
                  <c:v>5.24</c:v>
                </c:pt>
                <c:pt idx="577">
                  <c:v>5.24</c:v>
                </c:pt>
                <c:pt idx="578">
                  <c:v>5.24</c:v>
                </c:pt>
                <c:pt idx="579">
                  <c:v>5.24</c:v>
                </c:pt>
                <c:pt idx="580">
                  <c:v>5.24</c:v>
                </c:pt>
                <c:pt idx="581">
                  <c:v>5.24</c:v>
                </c:pt>
                <c:pt idx="582">
                  <c:v>5.24</c:v>
                </c:pt>
                <c:pt idx="583">
                  <c:v>5.24</c:v>
                </c:pt>
                <c:pt idx="584">
                  <c:v>5.24</c:v>
                </c:pt>
                <c:pt idx="585">
                  <c:v>5.24</c:v>
                </c:pt>
                <c:pt idx="586">
                  <c:v>5.24</c:v>
                </c:pt>
                <c:pt idx="587">
                  <c:v>5.24</c:v>
                </c:pt>
                <c:pt idx="588">
                  <c:v>5.24</c:v>
                </c:pt>
                <c:pt idx="589">
                  <c:v>5.24</c:v>
                </c:pt>
                <c:pt idx="590">
                  <c:v>5.24</c:v>
                </c:pt>
                <c:pt idx="591">
                  <c:v>5.24</c:v>
                </c:pt>
                <c:pt idx="592">
                  <c:v>5.24</c:v>
                </c:pt>
                <c:pt idx="593">
                  <c:v>5.24</c:v>
                </c:pt>
                <c:pt idx="594">
                  <c:v>5.24</c:v>
                </c:pt>
                <c:pt idx="595">
                  <c:v>5.24</c:v>
                </c:pt>
                <c:pt idx="596">
                  <c:v>5.24</c:v>
                </c:pt>
                <c:pt idx="597">
                  <c:v>5.24</c:v>
                </c:pt>
                <c:pt idx="598">
                  <c:v>5.24</c:v>
                </c:pt>
                <c:pt idx="599">
                  <c:v>5.24</c:v>
                </c:pt>
                <c:pt idx="600">
                  <c:v>5.24</c:v>
                </c:pt>
                <c:pt idx="601">
                  <c:v>5.24</c:v>
                </c:pt>
                <c:pt idx="602">
                  <c:v>5.24</c:v>
                </c:pt>
                <c:pt idx="603">
                  <c:v>5.24</c:v>
                </c:pt>
                <c:pt idx="604">
                  <c:v>5.24</c:v>
                </c:pt>
                <c:pt idx="605">
                  <c:v>5.24</c:v>
                </c:pt>
                <c:pt idx="606">
                  <c:v>5.24</c:v>
                </c:pt>
                <c:pt idx="607">
                  <c:v>5.24</c:v>
                </c:pt>
                <c:pt idx="608">
                  <c:v>5.24</c:v>
                </c:pt>
                <c:pt idx="609">
                  <c:v>5.24</c:v>
                </c:pt>
                <c:pt idx="610">
                  <c:v>5.24</c:v>
                </c:pt>
                <c:pt idx="611">
                  <c:v>5.24</c:v>
                </c:pt>
                <c:pt idx="612">
                  <c:v>5.24</c:v>
                </c:pt>
                <c:pt idx="613">
                  <c:v>5.24</c:v>
                </c:pt>
                <c:pt idx="614">
                  <c:v>5.24</c:v>
                </c:pt>
                <c:pt idx="615">
                  <c:v>5.24</c:v>
                </c:pt>
                <c:pt idx="616">
                  <c:v>5.24</c:v>
                </c:pt>
                <c:pt idx="617">
                  <c:v>5.24</c:v>
                </c:pt>
                <c:pt idx="618">
                  <c:v>5.24</c:v>
                </c:pt>
                <c:pt idx="619">
                  <c:v>5.24</c:v>
                </c:pt>
                <c:pt idx="620">
                  <c:v>5.24</c:v>
                </c:pt>
                <c:pt idx="621">
                  <c:v>5.24</c:v>
                </c:pt>
                <c:pt idx="622">
                  <c:v>5.24</c:v>
                </c:pt>
                <c:pt idx="623">
                  <c:v>5.24</c:v>
                </c:pt>
                <c:pt idx="624">
                  <c:v>5.24</c:v>
                </c:pt>
                <c:pt idx="625">
                  <c:v>5.24</c:v>
                </c:pt>
                <c:pt idx="626">
                  <c:v>5.24</c:v>
                </c:pt>
                <c:pt idx="627">
                  <c:v>5.24</c:v>
                </c:pt>
                <c:pt idx="628">
                  <c:v>5.24</c:v>
                </c:pt>
                <c:pt idx="629">
                  <c:v>5.24</c:v>
                </c:pt>
                <c:pt idx="630">
                  <c:v>5.24</c:v>
                </c:pt>
                <c:pt idx="631">
                  <c:v>5.24</c:v>
                </c:pt>
                <c:pt idx="632">
                  <c:v>5.24</c:v>
                </c:pt>
                <c:pt idx="633">
                  <c:v>5.24</c:v>
                </c:pt>
                <c:pt idx="634">
                  <c:v>5.24</c:v>
                </c:pt>
                <c:pt idx="635">
                  <c:v>5.24</c:v>
                </c:pt>
                <c:pt idx="636">
                  <c:v>5.24</c:v>
                </c:pt>
                <c:pt idx="637">
                  <c:v>5.24</c:v>
                </c:pt>
                <c:pt idx="638">
                  <c:v>5.24</c:v>
                </c:pt>
                <c:pt idx="639">
                  <c:v>5.24</c:v>
                </c:pt>
                <c:pt idx="640">
                  <c:v>5.24</c:v>
                </c:pt>
                <c:pt idx="641">
                  <c:v>5.24</c:v>
                </c:pt>
                <c:pt idx="642">
                  <c:v>5.24</c:v>
                </c:pt>
                <c:pt idx="643">
                  <c:v>5.24</c:v>
                </c:pt>
                <c:pt idx="644">
                  <c:v>5.24</c:v>
                </c:pt>
                <c:pt idx="645">
                  <c:v>5.24</c:v>
                </c:pt>
                <c:pt idx="646">
                  <c:v>5.24</c:v>
                </c:pt>
                <c:pt idx="647">
                  <c:v>5.24</c:v>
                </c:pt>
                <c:pt idx="648">
                  <c:v>5.24</c:v>
                </c:pt>
                <c:pt idx="649">
                  <c:v>5.24</c:v>
                </c:pt>
                <c:pt idx="650">
                  <c:v>5.24</c:v>
                </c:pt>
                <c:pt idx="651">
                  <c:v>5.24</c:v>
                </c:pt>
                <c:pt idx="652">
                  <c:v>5.24</c:v>
                </c:pt>
                <c:pt idx="653">
                  <c:v>5.24</c:v>
                </c:pt>
                <c:pt idx="654">
                  <c:v>5.24</c:v>
                </c:pt>
                <c:pt idx="655">
                  <c:v>5.24</c:v>
                </c:pt>
                <c:pt idx="656">
                  <c:v>5.24</c:v>
                </c:pt>
                <c:pt idx="657">
                  <c:v>5.24</c:v>
                </c:pt>
                <c:pt idx="658">
                  <c:v>5.24</c:v>
                </c:pt>
                <c:pt idx="659">
                  <c:v>5.24</c:v>
                </c:pt>
                <c:pt idx="660">
                  <c:v>5.24</c:v>
                </c:pt>
                <c:pt idx="661">
                  <c:v>5.24</c:v>
                </c:pt>
                <c:pt idx="662">
                  <c:v>5.24</c:v>
                </c:pt>
                <c:pt idx="663">
                  <c:v>5.24</c:v>
                </c:pt>
                <c:pt idx="664">
                  <c:v>5.24</c:v>
                </c:pt>
                <c:pt idx="665">
                  <c:v>5.24</c:v>
                </c:pt>
                <c:pt idx="666">
                  <c:v>5.24</c:v>
                </c:pt>
                <c:pt idx="667">
                  <c:v>5.24</c:v>
                </c:pt>
                <c:pt idx="668">
                  <c:v>5.24</c:v>
                </c:pt>
                <c:pt idx="669">
                  <c:v>5.24</c:v>
                </c:pt>
                <c:pt idx="670">
                  <c:v>5.24</c:v>
                </c:pt>
                <c:pt idx="671">
                  <c:v>5.24</c:v>
                </c:pt>
                <c:pt idx="672">
                  <c:v>5.24</c:v>
                </c:pt>
                <c:pt idx="673">
                  <c:v>5.24</c:v>
                </c:pt>
                <c:pt idx="674">
                  <c:v>5.24</c:v>
                </c:pt>
                <c:pt idx="675">
                  <c:v>5.24</c:v>
                </c:pt>
                <c:pt idx="676">
                  <c:v>5.24</c:v>
                </c:pt>
                <c:pt idx="677">
                  <c:v>5.24</c:v>
                </c:pt>
                <c:pt idx="678">
                  <c:v>5.24</c:v>
                </c:pt>
                <c:pt idx="679">
                  <c:v>5.24</c:v>
                </c:pt>
                <c:pt idx="680">
                  <c:v>5.24</c:v>
                </c:pt>
                <c:pt idx="681">
                  <c:v>5.24</c:v>
                </c:pt>
                <c:pt idx="682">
                  <c:v>5.24</c:v>
                </c:pt>
                <c:pt idx="683">
                  <c:v>5.24</c:v>
                </c:pt>
                <c:pt idx="684">
                  <c:v>5.24</c:v>
                </c:pt>
                <c:pt idx="685">
                  <c:v>5.24</c:v>
                </c:pt>
                <c:pt idx="686">
                  <c:v>5.24</c:v>
                </c:pt>
                <c:pt idx="687">
                  <c:v>5.24</c:v>
                </c:pt>
                <c:pt idx="688">
                  <c:v>5.24</c:v>
                </c:pt>
                <c:pt idx="689">
                  <c:v>5.24</c:v>
                </c:pt>
                <c:pt idx="690">
                  <c:v>5.24</c:v>
                </c:pt>
                <c:pt idx="691">
                  <c:v>5.24</c:v>
                </c:pt>
                <c:pt idx="692">
                  <c:v>5.24</c:v>
                </c:pt>
                <c:pt idx="693">
                  <c:v>5.24</c:v>
                </c:pt>
                <c:pt idx="694">
                  <c:v>5.24</c:v>
                </c:pt>
                <c:pt idx="695">
                  <c:v>5.24</c:v>
                </c:pt>
                <c:pt idx="696">
                  <c:v>5.24</c:v>
                </c:pt>
                <c:pt idx="697">
                  <c:v>5.24</c:v>
                </c:pt>
                <c:pt idx="698">
                  <c:v>5.24</c:v>
                </c:pt>
                <c:pt idx="699">
                  <c:v>5.24</c:v>
                </c:pt>
                <c:pt idx="700">
                  <c:v>5.24</c:v>
                </c:pt>
                <c:pt idx="701">
                  <c:v>5.24</c:v>
                </c:pt>
                <c:pt idx="702">
                  <c:v>5.24</c:v>
                </c:pt>
                <c:pt idx="703">
                  <c:v>5.24</c:v>
                </c:pt>
                <c:pt idx="704">
                  <c:v>5.24</c:v>
                </c:pt>
                <c:pt idx="705">
                  <c:v>5.24</c:v>
                </c:pt>
                <c:pt idx="706">
                  <c:v>5.24</c:v>
                </c:pt>
                <c:pt idx="707">
                  <c:v>5.24</c:v>
                </c:pt>
                <c:pt idx="708">
                  <c:v>5.24</c:v>
                </c:pt>
                <c:pt idx="709">
                  <c:v>5.24</c:v>
                </c:pt>
                <c:pt idx="710">
                  <c:v>5.24</c:v>
                </c:pt>
                <c:pt idx="711">
                  <c:v>5.24</c:v>
                </c:pt>
                <c:pt idx="712">
                  <c:v>5.24</c:v>
                </c:pt>
                <c:pt idx="713">
                  <c:v>5.24</c:v>
                </c:pt>
                <c:pt idx="714">
                  <c:v>5.24</c:v>
                </c:pt>
                <c:pt idx="715">
                  <c:v>5.24</c:v>
                </c:pt>
                <c:pt idx="716">
                  <c:v>5.24</c:v>
                </c:pt>
                <c:pt idx="717">
                  <c:v>5.24</c:v>
                </c:pt>
                <c:pt idx="718">
                  <c:v>5.24</c:v>
                </c:pt>
                <c:pt idx="719">
                  <c:v>5.24</c:v>
                </c:pt>
                <c:pt idx="720">
                  <c:v>5.24</c:v>
                </c:pt>
                <c:pt idx="721">
                  <c:v>5.24</c:v>
                </c:pt>
                <c:pt idx="722">
                  <c:v>5.24</c:v>
                </c:pt>
                <c:pt idx="723">
                  <c:v>5.24</c:v>
                </c:pt>
                <c:pt idx="724">
                  <c:v>5.24</c:v>
                </c:pt>
                <c:pt idx="725">
                  <c:v>5.24</c:v>
                </c:pt>
                <c:pt idx="726">
                  <c:v>5.24</c:v>
                </c:pt>
                <c:pt idx="727">
                  <c:v>5.24</c:v>
                </c:pt>
                <c:pt idx="728">
                  <c:v>5.24</c:v>
                </c:pt>
                <c:pt idx="729">
                  <c:v>5.24</c:v>
                </c:pt>
                <c:pt idx="730">
                  <c:v>5.24</c:v>
                </c:pt>
                <c:pt idx="731">
                  <c:v>5.24</c:v>
                </c:pt>
                <c:pt idx="732">
                  <c:v>5.24</c:v>
                </c:pt>
                <c:pt idx="733">
                  <c:v>5.24</c:v>
                </c:pt>
                <c:pt idx="734">
                  <c:v>5.24</c:v>
                </c:pt>
                <c:pt idx="735">
                  <c:v>5.24</c:v>
                </c:pt>
                <c:pt idx="736">
                  <c:v>5.24</c:v>
                </c:pt>
                <c:pt idx="737">
                  <c:v>5.24</c:v>
                </c:pt>
                <c:pt idx="738">
                  <c:v>5.24</c:v>
                </c:pt>
                <c:pt idx="739">
                  <c:v>5.24</c:v>
                </c:pt>
                <c:pt idx="740">
                  <c:v>5.24</c:v>
                </c:pt>
                <c:pt idx="741">
                  <c:v>5.24</c:v>
                </c:pt>
                <c:pt idx="742">
                  <c:v>5.24</c:v>
                </c:pt>
                <c:pt idx="743">
                  <c:v>5.24</c:v>
                </c:pt>
                <c:pt idx="744">
                  <c:v>5.24</c:v>
                </c:pt>
                <c:pt idx="745">
                  <c:v>5.24</c:v>
                </c:pt>
                <c:pt idx="746">
                  <c:v>5.24</c:v>
                </c:pt>
                <c:pt idx="747">
                  <c:v>5.24</c:v>
                </c:pt>
                <c:pt idx="748">
                  <c:v>5.24</c:v>
                </c:pt>
                <c:pt idx="749">
                  <c:v>5.24</c:v>
                </c:pt>
                <c:pt idx="750">
                  <c:v>5.24</c:v>
                </c:pt>
                <c:pt idx="751">
                  <c:v>5.24</c:v>
                </c:pt>
                <c:pt idx="752">
                  <c:v>5.24</c:v>
                </c:pt>
                <c:pt idx="753">
                  <c:v>5.24</c:v>
                </c:pt>
                <c:pt idx="754">
                  <c:v>5.24</c:v>
                </c:pt>
                <c:pt idx="755">
                  <c:v>5.24</c:v>
                </c:pt>
                <c:pt idx="756">
                  <c:v>5.24</c:v>
                </c:pt>
                <c:pt idx="757">
                  <c:v>5.24</c:v>
                </c:pt>
                <c:pt idx="758">
                  <c:v>5.24</c:v>
                </c:pt>
                <c:pt idx="759">
                  <c:v>5.24</c:v>
                </c:pt>
                <c:pt idx="760">
                  <c:v>5.24</c:v>
                </c:pt>
                <c:pt idx="761">
                  <c:v>5.24</c:v>
                </c:pt>
                <c:pt idx="762">
                  <c:v>5.24</c:v>
                </c:pt>
                <c:pt idx="763">
                  <c:v>5.24</c:v>
                </c:pt>
                <c:pt idx="764">
                  <c:v>5.24</c:v>
                </c:pt>
                <c:pt idx="765">
                  <c:v>5.24</c:v>
                </c:pt>
                <c:pt idx="766">
                  <c:v>5.24</c:v>
                </c:pt>
                <c:pt idx="767">
                  <c:v>5.24</c:v>
                </c:pt>
                <c:pt idx="768">
                  <c:v>5.24</c:v>
                </c:pt>
                <c:pt idx="769">
                  <c:v>5.24</c:v>
                </c:pt>
                <c:pt idx="770">
                  <c:v>5.24</c:v>
                </c:pt>
                <c:pt idx="771">
                  <c:v>5.24</c:v>
                </c:pt>
                <c:pt idx="772">
                  <c:v>5.24</c:v>
                </c:pt>
                <c:pt idx="773">
                  <c:v>5.24</c:v>
                </c:pt>
                <c:pt idx="774">
                  <c:v>5.24</c:v>
                </c:pt>
                <c:pt idx="775">
                  <c:v>5.24</c:v>
                </c:pt>
                <c:pt idx="776">
                  <c:v>5.24</c:v>
                </c:pt>
                <c:pt idx="777">
                  <c:v>5.24</c:v>
                </c:pt>
                <c:pt idx="778">
                  <c:v>5.24</c:v>
                </c:pt>
                <c:pt idx="779">
                  <c:v>5.24</c:v>
                </c:pt>
                <c:pt idx="780">
                  <c:v>5.24</c:v>
                </c:pt>
                <c:pt idx="781">
                  <c:v>5.24</c:v>
                </c:pt>
                <c:pt idx="782">
                  <c:v>5.24</c:v>
                </c:pt>
                <c:pt idx="783">
                  <c:v>5.24</c:v>
                </c:pt>
                <c:pt idx="784">
                  <c:v>5.24</c:v>
                </c:pt>
                <c:pt idx="785">
                  <c:v>5.24</c:v>
                </c:pt>
                <c:pt idx="786">
                  <c:v>5.24</c:v>
                </c:pt>
                <c:pt idx="787">
                  <c:v>5.24</c:v>
                </c:pt>
                <c:pt idx="788">
                  <c:v>5.24</c:v>
                </c:pt>
                <c:pt idx="789">
                  <c:v>5.24</c:v>
                </c:pt>
                <c:pt idx="790">
                  <c:v>5.24</c:v>
                </c:pt>
                <c:pt idx="791">
                  <c:v>5.24</c:v>
                </c:pt>
                <c:pt idx="792">
                  <c:v>5.24</c:v>
                </c:pt>
                <c:pt idx="793">
                  <c:v>5.24</c:v>
                </c:pt>
                <c:pt idx="794">
                  <c:v>5.24</c:v>
                </c:pt>
                <c:pt idx="795">
                  <c:v>5.24</c:v>
                </c:pt>
                <c:pt idx="796">
                  <c:v>5.24</c:v>
                </c:pt>
                <c:pt idx="797">
                  <c:v>5.24</c:v>
                </c:pt>
                <c:pt idx="798">
                  <c:v>5.24</c:v>
                </c:pt>
                <c:pt idx="799">
                  <c:v>5.24</c:v>
                </c:pt>
                <c:pt idx="800">
                  <c:v>5.24</c:v>
                </c:pt>
                <c:pt idx="801">
                  <c:v>5.24</c:v>
                </c:pt>
                <c:pt idx="802">
                  <c:v>5.24</c:v>
                </c:pt>
                <c:pt idx="803">
                  <c:v>5.24</c:v>
                </c:pt>
                <c:pt idx="804">
                  <c:v>5.24</c:v>
                </c:pt>
                <c:pt idx="805">
                  <c:v>5.24</c:v>
                </c:pt>
                <c:pt idx="806">
                  <c:v>5.24</c:v>
                </c:pt>
                <c:pt idx="807">
                  <c:v>5.24</c:v>
                </c:pt>
                <c:pt idx="808">
                  <c:v>5.24</c:v>
                </c:pt>
                <c:pt idx="809">
                  <c:v>5.24</c:v>
                </c:pt>
                <c:pt idx="810">
                  <c:v>5.24</c:v>
                </c:pt>
                <c:pt idx="811">
                  <c:v>5.24</c:v>
                </c:pt>
                <c:pt idx="812">
                  <c:v>5.24</c:v>
                </c:pt>
                <c:pt idx="813">
                  <c:v>5.24</c:v>
                </c:pt>
                <c:pt idx="814">
                  <c:v>5.24</c:v>
                </c:pt>
                <c:pt idx="815">
                  <c:v>5.24</c:v>
                </c:pt>
                <c:pt idx="816">
                  <c:v>5.24</c:v>
                </c:pt>
                <c:pt idx="817">
                  <c:v>5.24</c:v>
                </c:pt>
                <c:pt idx="818">
                  <c:v>5.24</c:v>
                </c:pt>
                <c:pt idx="819">
                  <c:v>5.24</c:v>
                </c:pt>
                <c:pt idx="820">
                  <c:v>5.24</c:v>
                </c:pt>
                <c:pt idx="821">
                  <c:v>5.24</c:v>
                </c:pt>
                <c:pt idx="822">
                  <c:v>5.24</c:v>
                </c:pt>
                <c:pt idx="823">
                  <c:v>5.24</c:v>
                </c:pt>
                <c:pt idx="824">
                  <c:v>5.24</c:v>
                </c:pt>
                <c:pt idx="825">
                  <c:v>5.24</c:v>
                </c:pt>
                <c:pt idx="826">
                  <c:v>5.24</c:v>
                </c:pt>
                <c:pt idx="827">
                  <c:v>5.24</c:v>
                </c:pt>
                <c:pt idx="828">
                  <c:v>5.24</c:v>
                </c:pt>
                <c:pt idx="829">
                  <c:v>5.24</c:v>
                </c:pt>
                <c:pt idx="830">
                  <c:v>5.24</c:v>
                </c:pt>
                <c:pt idx="831">
                  <c:v>5.24</c:v>
                </c:pt>
                <c:pt idx="832">
                  <c:v>5.24</c:v>
                </c:pt>
                <c:pt idx="833">
                  <c:v>5.24</c:v>
                </c:pt>
                <c:pt idx="834">
                  <c:v>5.24</c:v>
                </c:pt>
                <c:pt idx="835">
                  <c:v>5.24</c:v>
                </c:pt>
                <c:pt idx="836">
                  <c:v>5.24</c:v>
                </c:pt>
                <c:pt idx="837">
                  <c:v>5.24</c:v>
                </c:pt>
                <c:pt idx="838">
                  <c:v>5.24</c:v>
                </c:pt>
                <c:pt idx="839">
                  <c:v>5.24</c:v>
                </c:pt>
                <c:pt idx="840">
                  <c:v>5.24</c:v>
                </c:pt>
                <c:pt idx="841">
                  <c:v>5.24</c:v>
                </c:pt>
                <c:pt idx="842">
                  <c:v>5.24</c:v>
                </c:pt>
                <c:pt idx="843">
                  <c:v>5.24</c:v>
                </c:pt>
                <c:pt idx="844">
                  <c:v>5.24</c:v>
                </c:pt>
                <c:pt idx="845">
                  <c:v>5.24</c:v>
                </c:pt>
                <c:pt idx="846">
                  <c:v>5.24</c:v>
                </c:pt>
                <c:pt idx="847">
                  <c:v>5.24</c:v>
                </c:pt>
                <c:pt idx="848">
                  <c:v>5.24</c:v>
                </c:pt>
                <c:pt idx="849">
                  <c:v>5.24</c:v>
                </c:pt>
                <c:pt idx="850">
                  <c:v>5.24</c:v>
                </c:pt>
                <c:pt idx="851">
                  <c:v>5.24</c:v>
                </c:pt>
                <c:pt idx="852">
                  <c:v>5.24</c:v>
                </c:pt>
                <c:pt idx="853">
                  <c:v>5.24</c:v>
                </c:pt>
                <c:pt idx="854">
                  <c:v>5.24</c:v>
                </c:pt>
                <c:pt idx="855">
                  <c:v>5.24</c:v>
                </c:pt>
                <c:pt idx="856">
                  <c:v>5.24</c:v>
                </c:pt>
                <c:pt idx="857">
                  <c:v>5.24</c:v>
                </c:pt>
                <c:pt idx="858">
                  <c:v>5.24</c:v>
                </c:pt>
                <c:pt idx="859">
                  <c:v>5.24</c:v>
                </c:pt>
                <c:pt idx="860">
                  <c:v>5.24</c:v>
                </c:pt>
                <c:pt idx="861">
                  <c:v>5.24</c:v>
                </c:pt>
                <c:pt idx="862">
                  <c:v>5.24</c:v>
                </c:pt>
                <c:pt idx="863">
                  <c:v>5.24</c:v>
                </c:pt>
                <c:pt idx="864">
                  <c:v>5.24</c:v>
                </c:pt>
                <c:pt idx="865">
                  <c:v>5.24</c:v>
                </c:pt>
                <c:pt idx="866">
                  <c:v>5.24</c:v>
                </c:pt>
                <c:pt idx="867">
                  <c:v>5.24</c:v>
                </c:pt>
                <c:pt idx="868">
                  <c:v>5.24</c:v>
                </c:pt>
                <c:pt idx="869">
                  <c:v>5.24</c:v>
                </c:pt>
                <c:pt idx="870">
                  <c:v>5.24</c:v>
                </c:pt>
                <c:pt idx="871">
                  <c:v>5.24</c:v>
                </c:pt>
                <c:pt idx="872">
                  <c:v>5.24</c:v>
                </c:pt>
                <c:pt idx="873">
                  <c:v>5.24</c:v>
                </c:pt>
                <c:pt idx="874">
                  <c:v>5.24</c:v>
                </c:pt>
                <c:pt idx="875">
                  <c:v>5.24</c:v>
                </c:pt>
                <c:pt idx="876">
                  <c:v>5.24</c:v>
                </c:pt>
                <c:pt idx="877">
                  <c:v>5.24</c:v>
                </c:pt>
                <c:pt idx="878">
                  <c:v>5.24</c:v>
                </c:pt>
                <c:pt idx="879">
                  <c:v>5.24</c:v>
                </c:pt>
                <c:pt idx="880">
                  <c:v>5.24</c:v>
                </c:pt>
                <c:pt idx="881">
                  <c:v>5.24</c:v>
                </c:pt>
                <c:pt idx="882">
                  <c:v>5.24</c:v>
                </c:pt>
                <c:pt idx="883">
                  <c:v>5.24</c:v>
                </c:pt>
                <c:pt idx="884">
                  <c:v>5.24</c:v>
                </c:pt>
                <c:pt idx="885">
                  <c:v>5.24</c:v>
                </c:pt>
                <c:pt idx="886">
                  <c:v>5.24</c:v>
                </c:pt>
                <c:pt idx="887">
                  <c:v>5.24</c:v>
                </c:pt>
                <c:pt idx="888">
                  <c:v>5.24</c:v>
                </c:pt>
                <c:pt idx="889">
                  <c:v>5.24</c:v>
                </c:pt>
                <c:pt idx="890">
                  <c:v>5.24</c:v>
                </c:pt>
                <c:pt idx="891">
                  <c:v>5.24</c:v>
                </c:pt>
                <c:pt idx="892">
                  <c:v>5.24</c:v>
                </c:pt>
                <c:pt idx="893">
                  <c:v>5.24</c:v>
                </c:pt>
                <c:pt idx="894">
                  <c:v>5.24</c:v>
                </c:pt>
                <c:pt idx="895">
                  <c:v>5.24</c:v>
                </c:pt>
                <c:pt idx="896">
                  <c:v>5.24</c:v>
                </c:pt>
                <c:pt idx="897">
                  <c:v>5.24</c:v>
                </c:pt>
                <c:pt idx="898">
                  <c:v>5.24</c:v>
                </c:pt>
                <c:pt idx="899">
                  <c:v>5.24</c:v>
                </c:pt>
                <c:pt idx="900">
                  <c:v>5.24</c:v>
                </c:pt>
                <c:pt idx="901">
                  <c:v>5.24</c:v>
                </c:pt>
                <c:pt idx="902">
                  <c:v>5.24</c:v>
                </c:pt>
                <c:pt idx="903">
                  <c:v>5.24</c:v>
                </c:pt>
                <c:pt idx="904">
                  <c:v>5.24</c:v>
                </c:pt>
                <c:pt idx="905">
                  <c:v>5.24</c:v>
                </c:pt>
                <c:pt idx="906">
                  <c:v>5.24</c:v>
                </c:pt>
                <c:pt idx="907">
                  <c:v>5.24</c:v>
                </c:pt>
                <c:pt idx="908">
                  <c:v>5.24</c:v>
                </c:pt>
                <c:pt idx="909">
                  <c:v>5.24</c:v>
                </c:pt>
                <c:pt idx="910">
                  <c:v>5.24</c:v>
                </c:pt>
                <c:pt idx="911">
                  <c:v>5.24</c:v>
                </c:pt>
                <c:pt idx="912">
                  <c:v>5.24</c:v>
                </c:pt>
                <c:pt idx="913">
                  <c:v>5.24</c:v>
                </c:pt>
                <c:pt idx="914">
                  <c:v>5.24</c:v>
                </c:pt>
                <c:pt idx="915">
                  <c:v>5.24</c:v>
                </c:pt>
                <c:pt idx="916">
                  <c:v>5.24</c:v>
                </c:pt>
                <c:pt idx="917">
                  <c:v>5.24</c:v>
                </c:pt>
                <c:pt idx="918">
                  <c:v>5.24</c:v>
                </c:pt>
                <c:pt idx="919">
                  <c:v>5.24</c:v>
                </c:pt>
                <c:pt idx="920">
                  <c:v>5.24</c:v>
                </c:pt>
                <c:pt idx="921">
                  <c:v>5.24</c:v>
                </c:pt>
                <c:pt idx="922">
                  <c:v>5.24</c:v>
                </c:pt>
                <c:pt idx="923">
                  <c:v>5.24</c:v>
                </c:pt>
                <c:pt idx="924">
                  <c:v>5.24</c:v>
                </c:pt>
                <c:pt idx="925">
                  <c:v>5.24</c:v>
                </c:pt>
                <c:pt idx="926">
                  <c:v>5.24</c:v>
                </c:pt>
                <c:pt idx="927">
                  <c:v>5.24</c:v>
                </c:pt>
                <c:pt idx="928">
                  <c:v>5.24</c:v>
                </c:pt>
                <c:pt idx="929">
                  <c:v>5.24</c:v>
                </c:pt>
                <c:pt idx="930">
                  <c:v>5.24</c:v>
                </c:pt>
                <c:pt idx="931">
                  <c:v>5.24</c:v>
                </c:pt>
                <c:pt idx="932">
                  <c:v>5.24</c:v>
                </c:pt>
                <c:pt idx="933">
                  <c:v>5.24</c:v>
                </c:pt>
                <c:pt idx="934">
                  <c:v>5.24</c:v>
                </c:pt>
                <c:pt idx="935">
                  <c:v>5.24</c:v>
                </c:pt>
                <c:pt idx="936">
                  <c:v>5.24</c:v>
                </c:pt>
                <c:pt idx="937">
                  <c:v>5.24</c:v>
                </c:pt>
                <c:pt idx="938">
                  <c:v>5.24</c:v>
                </c:pt>
                <c:pt idx="939">
                  <c:v>5.24</c:v>
                </c:pt>
                <c:pt idx="940">
                  <c:v>5.24</c:v>
                </c:pt>
                <c:pt idx="941">
                  <c:v>5.24</c:v>
                </c:pt>
                <c:pt idx="942">
                  <c:v>5.24</c:v>
                </c:pt>
                <c:pt idx="943">
                  <c:v>5.24</c:v>
                </c:pt>
                <c:pt idx="944">
                  <c:v>5.24</c:v>
                </c:pt>
                <c:pt idx="945">
                  <c:v>5.24</c:v>
                </c:pt>
                <c:pt idx="946">
                  <c:v>5.24</c:v>
                </c:pt>
                <c:pt idx="947">
                  <c:v>5.24</c:v>
                </c:pt>
                <c:pt idx="948">
                  <c:v>5.24</c:v>
                </c:pt>
                <c:pt idx="949">
                  <c:v>5.24</c:v>
                </c:pt>
                <c:pt idx="950">
                  <c:v>5.24</c:v>
                </c:pt>
                <c:pt idx="951">
                  <c:v>5.24</c:v>
                </c:pt>
                <c:pt idx="952">
                  <c:v>5.24</c:v>
                </c:pt>
                <c:pt idx="953">
                  <c:v>5.24</c:v>
                </c:pt>
                <c:pt idx="954">
                  <c:v>5.24</c:v>
                </c:pt>
                <c:pt idx="955">
                  <c:v>5.24</c:v>
                </c:pt>
                <c:pt idx="956">
                  <c:v>5.24</c:v>
                </c:pt>
                <c:pt idx="957">
                  <c:v>5.24</c:v>
                </c:pt>
                <c:pt idx="958">
                  <c:v>5.24</c:v>
                </c:pt>
                <c:pt idx="959">
                  <c:v>5.24</c:v>
                </c:pt>
                <c:pt idx="960">
                  <c:v>5.24</c:v>
                </c:pt>
                <c:pt idx="961">
                  <c:v>5.24</c:v>
                </c:pt>
                <c:pt idx="962">
                  <c:v>5.24</c:v>
                </c:pt>
                <c:pt idx="963">
                  <c:v>5.24</c:v>
                </c:pt>
                <c:pt idx="964">
                  <c:v>5.24</c:v>
                </c:pt>
                <c:pt idx="965">
                  <c:v>5.24</c:v>
                </c:pt>
                <c:pt idx="966">
                  <c:v>5.24</c:v>
                </c:pt>
                <c:pt idx="967">
                  <c:v>5.24</c:v>
                </c:pt>
                <c:pt idx="968">
                  <c:v>5.24</c:v>
                </c:pt>
                <c:pt idx="969">
                  <c:v>5.24</c:v>
                </c:pt>
                <c:pt idx="970">
                  <c:v>5.24</c:v>
                </c:pt>
                <c:pt idx="971">
                  <c:v>5.24</c:v>
                </c:pt>
                <c:pt idx="972">
                  <c:v>5.24</c:v>
                </c:pt>
                <c:pt idx="973">
                  <c:v>5.24</c:v>
                </c:pt>
                <c:pt idx="974">
                  <c:v>5.24</c:v>
                </c:pt>
                <c:pt idx="975">
                  <c:v>5.24</c:v>
                </c:pt>
                <c:pt idx="976">
                  <c:v>5.24</c:v>
                </c:pt>
                <c:pt idx="977">
                  <c:v>5.24</c:v>
                </c:pt>
                <c:pt idx="978">
                  <c:v>5.24</c:v>
                </c:pt>
                <c:pt idx="979">
                  <c:v>5.24</c:v>
                </c:pt>
                <c:pt idx="980">
                  <c:v>5.24</c:v>
                </c:pt>
                <c:pt idx="981">
                  <c:v>5.24</c:v>
                </c:pt>
                <c:pt idx="982">
                  <c:v>5.24</c:v>
                </c:pt>
                <c:pt idx="983">
                  <c:v>5.24</c:v>
                </c:pt>
                <c:pt idx="984">
                  <c:v>5.24</c:v>
                </c:pt>
                <c:pt idx="985">
                  <c:v>5.24</c:v>
                </c:pt>
                <c:pt idx="986">
                  <c:v>5.24</c:v>
                </c:pt>
                <c:pt idx="987">
                  <c:v>5.24</c:v>
                </c:pt>
                <c:pt idx="988">
                  <c:v>5.24</c:v>
                </c:pt>
                <c:pt idx="989">
                  <c:v>5.24</c:v>
                </c:pt>
                <c:pt idx="990">
                  <c:v>5.24</c:v>
                </c:pt>
                <c:pt idx="991">
                  <c:v>5.24</c:v>
                </c:pt>
                <c:pt idx="992">
                  <c:v>5.24</c:v>
                </c:pt>
                <c:pt idx="993">
                  <c:v>5.24</c:v>
                </c:pt>
                <c:pt idx="994">
                  <c:v>5.24</c:v>
                </c:pt>
                <c:pt idx="995">
                  <c:v>5.24</c:v>
                </c:pt>
                <c:pt idx="996">
                  <c:v>5.24</c:v>
                </c:pt>
                <c:pt idx="997">
                  <c:v>5.24</c:v>
                </c:pt>
                <c:pt idx="998">
                  <c:v>5.24</c:v>
                </c:pt>
                <c:pt idx="999">
                  <c:v>5.24</c:v>
                </c:pt>
                <c:pt idx="1000">
                  <c:v>5.24</c:v>
                </c:pt>
                <c:pt idx="1001">
                  <c:v>5.24</c:v>
                </c:pt>
                <c:pt idx="1002">
                  <c:v>5.24</c:v>
                </c:pt>
                <c:pt idx="1003">
                  <c:v>5.24</c:v>
                </c:pt>
                <c:pt idx="1004">
                  <c:v>5.24</c:v>
                </c:pt>
                <c:pt idx="1005">
                  <c:v>5.24</c:v>
                </c:pt>
                <c:pt idx="1006">
                  <c:v>5.24</c:v>
                </c:pt>
                <c:pt idx="1007">
                  <c:v>5.24</c:v>
                </c:pt>
                <c:pt idx="1008">
                  <c:v>5.24</c:v>
                </c:pt>
                <c:pt idx="1009">
                  <c:v>5.24</c:v>
                </c:pt>
                <c:pt idx="1010">
                  <c:v>5.24</c:v>
                </c:pt>
                <c:pt idx="1011">
                  <c:v>5.24</c:v>
                </c:pt>
                <c:pt idx="1012">
                  <c:v>5.24</c:v>
                </c:pt>
                <c:pt idx="1013">
                  <c:v>5.24</c:v>
                </c:pt>
                <c:pt idx="1014">
                  <c:v>5.24</c:v>
                </c:pt>
                <c:pt idx="1015">
                  <c:v>5.24</c:v>
                </c:pt>
                <c:pt idx="1016">
                  <c:v>5.24</c:v>
                </c:pt>
                <c:pt idx="1017">
                  <c:v>5.24</c:v>
                </c:pt>
                <c:pt idx="1018">
                  <c:v>5.24</c:v>
                </c:pt>
                <c:pt idx="1019">
                  <c:v>5.24</c:v>
                </c:pt>
                <c:pt idx="1020">
                  <c:v>5.24</c:v>
                </c:pt>
                <c:pt idx="1021">
                  <c:v>5.24</c:v>
                </c:pt>
                <c:pt idx="1022">
                  <c:v>5.24</c:v>
                </c:pt>
                <c:pt idx="1023">
                  <c:v>5.24</c:v>
                </c:pt>
                <c:pt idx="1024">
                  <c:v>5.24</c:v>
                </c:pt>
                <c:pt idx="1025">
                  <c:v>5.24</c:v>
                </c:pt>
                <c:pt idx="1026">
                  <c:v>5.24</c:v>
                </c:pt>
                <c:pt idx="1027">
                  <c:v>5.24</c:v>
                </c:pt>
                <c:pt idx="1028">
                  <c:v>5.24</c:v>
                </c:pt>
                <c:pt idx="1029">
                  <c:v>5.24</c:v>
                </c:pt>
                <c:pt idx="1030">
                  <c:v>5.24</c:v>
                </c:pt>
                <c:pt idx="1031">
                  <c:v>5.24</c:v>
                </c:pt>
                <c:pt idx="1032">
                  <c:v>5.24</c:v>
                </c:pt>
                <c:pt idx="1033">
                  <c:v>5.24</c:v>
                </c:pt>
                <c:pt idx="1034">
                  <c:v>5.24</c:v>
                </c:pt>
                <c:pt idx="1035">
                  <c:v>5.24</c:v>
                </c:pt>
                <c:pt idx="1036">
                  <c:v>5.24</c:v>
                </c:pt>
                <c:pt idx="1037">
                  <c:v>5.24</c:v>
                </c:pt>
                <c:pt idx="1038">
                  <c:v>5.24</c:v>
                </c:pt>
                <c:pt idx="1039">
                  <c:v>5.24</c:v>
                </c:pt>
                <c:pt idx="1040">
                  <c:v>5.24</c:v>
                </c:pt>
                <c:pt idx="1041">
                  <c:v>5.24</c:v>
                </c:pt>
                <c:pt idx="1042">
                  <c:v>5.24</c:v>
                </c:pt>
                <c:pt idx="1043">
                  <c:v>5.24</c:v>
                </c:pt>
                <c:pt idx="1044">
                  <c:v>5.24</c:v>
                </c:pt>
                <c:pt idx="1045">
                  <c:v>5.24</c:v>
                </c:pt>
                <c:pt idx="1046">
                  <c:v>5.24</c:v>
                </c:pt>
                <c:pt idx="1047">
                  <c:v>5.24</c:v>
                </c:pt>
                <c:pt idx="1048">
                  <c:v>5.24</c:v>
                </c:pt>
              </c:numCache>
            </c:numRef>
          </c:val>
        </c:ser>
        <c:marker val="1"/>
        <c:axId val="133312896"/>
        <c:axId val="81052032"/>
      </c:lineChart>
      <c:catAx>
        <c:axId val="133312896"/>
        <c:scaling>
          <c:orientation val="minMax"/>
        </c:scaling>
        <c:axPos val="b"/>
        <c:title>
          <c:tx>
            <c:rich>
              <a:bodyPr/>
              <a:lstStyle/>
              <a:p>
                <a:pPr>
                  <a:defRPr/>
                </a:pPr>
                <a:r>
                  <a:rPr lang="pt-BR"/>
                  <a:t>Dias</a:t>
                </a:r>
              </a:p>
            </c:rich>
          </c:tx>
        </c:title>
        <c:majorTickMark val="none"/>
        <c:tickLblPos val="nextTo"/>
        <c:crossAx val="81052032"/>
        <c:crosses val="autoZero"/>
        <c:auto val="1"/>
        <c:lblAlgn val="ctr"/>
        <c:lblOffset val="100"/>
      </c:catAx>
      <c:valAx>
        <c:axId val="81052032"/>
        <c:scaling>
          <c:orientation val="minMax"/>
        </c:scaling>
        <c:axPos val="l"/>
        <c:majorGridlines/>
        <c:title>
          <c:tx>
            <c:rich>
              <a:bodyPr/>
              <a:lstStyle/>
              <a:p>
                <a:pPr>
                  <a:defRPr/>
                </a:pPr>
                <a:r>
                  <a:rPr lang="pt-BR"/>
                  <a:t>Em %</a:t>
                </a:r>
              </a:p>
            </c:rich>
          </c:tx>
        </c:title>
        <c:numFmt formatCode="General" sourceLinked="1"/>
        <c:majorTickMark val="none"/>
        <c:tickLblPos val="nextTo"/>
        <c:crossAx val="133312896"/>
        <c:crosses val="autoZero"/>
        <c:crossBetween val="between"/>
      </c:valAx>
    </c:plotArea>
    <c:legend>
      <c:legendPos val="r"/>
      <c:layout>
        <c:manualLayout>
          <c:xMode val="edge"/>
          <c:yMode val="edge"/>
          <c:x val="0.76392509324492375"/>
          <c:y val="4.9596638921138719E-2"/>
          <c:w val="0.22949595938665568"/>
          <c:h val="0.16116678596993558"/>
        </c:manualLayout>
      </c:layout>
    </c:legend>
    <c:plotVisOnly val="1"/>
    <c:dispBlanksAs val="gap"/>
  </c:chart>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54663-7045-4432-B141-C53221FDD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NormasABNT</Template>
  <TotalTime>0</TotalTime>
  <Pages>48</Pages>
  <Words>13932</Words>
  <Characters>75235</Characters>
  <Application>Microsoft Office Word</Application>
  <DocSecurity>0</DocSecurity>
  <Lines>626</Lines>
  <Paragraphs>177</Paragraphs>
  <ScaleCrop>false</ScaleCrop>
  <HeadingPairs>
    <vt:vector size="2" baseType="variant">
      <vt:variant>
        <vt:lpstr>Título</vt:lpstr>
      </vt:variant>
      <vt:variant>
        <vt:i4>1</vt:i4>
      </vt:variant>
    </vt:vector>
  </HeadingPairs>
  <TitlesOfParts>
    <vt:vector size="1" baseType="lpstr">
      <vt:lpstr>Trabalho Acadêmico</vt:lpstr>
    </vt:vector>
  </TitlesOfParts>
  <Company/>
  <LinksUpToDate>false</LinksUpToDate>
  <CharactersWithSpaces>88990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Acadêmico</dc:title>
  <dc:creator>Parecerista</dc:creator>
  <cp:lastModifiedBy>USUARIO</cp:lastModifiedBy>
  <cp:revision>2</cp:revision>
  <cp:lastPrinted>2017-06-02T03:59:00Z</cp:lastPrinted>
  <dcterms:created xsi:type="dcterms:W3CDTF">2017-06-27T19:15:00Z</dcterms:created>
  <dcterms:modified xsi:type="dcterms:W3CDTF">2017-06-27T19:15:00Z</dcterms:modified>
</cp:coreProperties>
</file>