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8FA4D" w14:textId="17F34A83" w:rsidR="0068237B" w:rsidRDefault="0068237B" w:rsidP="0068237B">
      <w:pPr>
        <w:jc w:val="center"/>
        <w:rPr>
          <w:b/>
          <w:bCs/>
          <w:color w:val="FF0000"/>
          <w:sz w:val="32"/>
          <w:szCs w:val="32"/>
          <w:lang w:val="en-US"/>
        </w:rPr>
      </w:pPr>
      <w:r>
        <w:rPr>
          <w:b/>
          <w:bCs/>
          <w:color w:val="FF0000"/>
          <w:sz w:val="32"/>
          <w:szCs w:val="32"/>
          <w:lang w:val="en-US"/>
        </w:rPr>
        <w:t>Abstract</w:t>
      </w:r>
    </w:p>
    <w:p w14:paraId="6B7E4A05" w14:textId="50DAFCA2" w:rsidR="0068237B" w:rsidRDefault="0068237B" w:rsidP="0068237B">
      <w:pPr>
        <w:jc w:val="center"/>
        <w:rPr>
          <w:b/>
          <w:bCs/>
          <w:color w:val="FF0000"/>
          <w:sz w:val="32"/>
          <w:szCs w:val="32"/>
          <w:lang w:val="en-US"/>
        </w:rPr>
      </w:pPr>
      <w:r>
        <w:rPr>
          <w:b/>
          <w:bCs/>
          <w:color w:val="FF0000"/>
          <w:sz w:val="32"/>
          <w:szCs w:val="32"/>
          <w:lang w:val="en-US"/>
        </w:rPr>
        <w:t>.</w:t>
      </w:r>
    </w:p>
    <w:p w14:paraId="7C1ABA19" w14:textId="608FDB59" w:rsidR="0068237B" w:rsidRDefault="0068237B" w:rsidP="0068237B">
      <w:pPr>
        <w:jc w:val="center"/>
        <w:rPr>
          <w:b/>
          <w:bCs/>
          <w:color w:val="FF0000"/>
          <w:sz w:val="32"/>
          <w:szCs w:val="32"/>
          <w:lang w:val="en-US"/>
        </w:rPr>
      </w:pPr>
      <w:r>
        <w:rPr>
          <w:b/>
          <w:bCs/>
          <w:color w:val="FF0000"/>
          <w:sz w:val="32"/>
          <w:szCs w:val="32"/>
          <w:lang w:val="en-US"/>
        </w:rPr>
        <w:t>.</w:t>
      </w:r>
    </w:p>
    <w:p w14:paraId="6F467D26" w14:textId="5C896917" w:rsidR="00C02FC8" w:rsidRDefault="0068237B" w:rsidP="009C704B">
      <w:pPr>
        <w:jc w:val="center"/>
        <w:rPr>
          <w:b/>
          <w:bCs/>
          <w:color w:val="FF0000"/>
          <w:sz w:val="32"/>
          <w:szCs w:val="32"/>
          <w:lang w:val="en-US"/>
        </w:rPr>
      </w:pPr>
      <w:r>
        <w:rPr>
          <w:b/>
          <w:bCs/>
          <w:color w:val="FF0000"/>
          <w:sz w:val="32"/>
          <w:szCs w:val="32"/>
          <w:lang w:val="en-US"/>
        </w:rPr>
        <w:t>.</w:t>
      </w:r>
    </w:p>
    <w:p w14:paraId="1E917F95" w14:textId="4ED84401" w:rsidR="00D85E89" w:rsidRDefault="00D85E89" w:rsidP="009C704B">
      <w:pPr>
        <w:jc w:val="center"/>
        <w:rPr>
          <w:b/>
          <w:bCs/>
          <w:color w:val="FF0000"/>
          <w:sz w:val="32"/>
          <w:szCs w:val="32"/>
          <w:lang w:val="en-US"/>
        </w:rPr>
      </w:pPr>
    </w:p>
    <w:p w14:paraId="4195345C" w14:textId="77777777" w:rsidR="009A7F9E" w:rsidRPr="009A7F9E" w:rsidRDefault="009A7F9E" w:rsidP="009A7F9E"/>
    <w:p w14:paraId="64AF4E98" w14:textId="77777777" w:rsidR="0067209D" w:rsidRDefault="0067209D" w:rsidP="005F3F14">
      <w:pPr>
        <w:rPr>
          <w:b/>
          <w:bCs/>
          <w:color w:val="FF0000"/>
          <w:sz w:val="32"/>
          <w:szCs w:val="32"/>
          <w:lang w:val="en-US"/>
        </w:rPr>
      </w:pPr>
    </w:p>
    <w:p w14:paraId="723C08EB" w14:textId="772BC19B" w:rsidR="00E312ED" w:rsidRPr="009C704B" w:rsidRDefault="00E312ED" w:rsidP="009C704B">
      <w:pPr>
        <w:jc w:val="center"/>
        <w:rPr>
          <w:b/>
          <w:bCs/>
          <w:color w:val="FF0000"/>
          <w:sz w:val="32"/>
          <w:szCs w:val="32"/>
          <w:lang w:val="en-US"/>
        </w:rPr>
      </w:pPr>
      <w:r w:rsidRPr="009C704B">
        <w:rPr>
          <w:b/>
          <w:bCs/>
          <w:color w:val="FF0000"/>
          <w:sz w:val="32"/>
          <w:szCs w:val="32"/>
          <w:lang w:val="en-US"/>
        </w:rPr>
        <w:t>Recommender Systems</w:t>
      </w:r>
    </w:p>
    <w:p w14:paraId="6B341769" w14:textId="77777777" w:rsidR="00FA1843" w:rsidRPr="005D18D4" w:rsidRDefault="00FA1843" w:rsidP="00E312ED">
      <w:pPr>
        <w:jc w:val="center"/>
        <w:rPr>
          <w:b/>
          <w:bCs/>
          <w:lang w:val="en-US"/>
        </w:rPr>
      </w:pPr>
    </w:p>
    <w:p w14:paraId="45306DF8" w14:textId="2F0334E1" w:rsidR="00FA1843" w:rsidRDefault="00B35EAC" w:rsidP="00DA2BFF">
      <w:pPr>
        <w:jc w:val="both"/>
        <w:rPr>
          <w:lang w:val="en-US"/>
        </w:rPr>
      </w:pPr>
      <w:r w:rsidRPr="00B35EAC">
        <w:rPr>
          <w:lang w:val="en-US"/>
        </w:rPr>
        <w:t>Nowadays, Recommender Systems are widely recognized as one of the most beneficial applications of Machine Learning</w:t>
      </w:r>
      <w:r>
        <w:rPr>
          <w:lang w:val="en-US"/>
        </w:rPr>
        <w:t xml:space="preserve">, and there is no doubt that they drive nearly every aspect of our lives. The </w:t>
      </w:r>
      <w:r w:rsidR="005D18D4">
        <w:rPr>
          <w:lang w:val="en-US"/>
        </w:rPr>
        <w:t xml:space="preserve">fundamental objective of these Machine Learning-driven Recommenders is to filter, prioritize and efficiently deliver the necessary information to the consumers in the midst of overwhelmingly numerous choices on the internet. </w:t>
      </w:r>
      <w:r w:rsidR="00FA1843">
        <w:rPr>
          <w:lang w:val="en-US"/>
        </w:rPr>
        <w:t>It is also described as:</w:t>
      </w:r>
    </w:p>
    <w:p w14:paraId="518E1480" w14:textId="291076C7" w:rsidR="00FA1843" w:rsidRPr="00FA1843" w:rsidRDefault="00FA1843" w:rsidP="00DA2BFF">
      <w:pPr>
        <w:pStyle w:val="NormalWeb"/>
        <w:jc w:val="both"/>
      </w:pPr>
      <w:r>
        <w:rPr>
          <w:rFonts w:ascii="URWPalladioL" w:hAnsi="URWPalladioL"/>
          <w:i/>
          <w:iCs/>
          <w:sz w:val="22"/>
          <w:szCs w:val="22"/>
        </w:rPr>
        <w:t xml:space="preserve">“Any system that produces individualized recommendations as output or has the effect of guiding the user in a personalized way to interesting or useful objects in a large space of possible options.” </w:t>
      </w:r>
      <w:r>
        <w:rPr>
          <w:rFonts w:ascii="URWPalladioL" w:hAnsi="URWPalladioL"/>
          <w:sz w:val="22"/>
          <w:szCs w:val="22"/>
        </w:rPr>
        <w:t xml:space="preserve">(Burke, 2002) </w:t>
      </w:r>
    </w:p>
    <w:p w14:paraId="7C832B6C" w14:textId="6A144E0D" w:rsidR="004764A1" w:rsidRPr="00ED6419" w:rsidRDefault="00472474" w:rsidP="00ED6419">
      <w:pPr>
        <w:jc w:val="both"/>
        <w:rPr>
          <w:lang w:val="en-US"/>
        </w:rPr>
      </w:pPr>
      <w:r>
        <w:rPr>
          <w:lang w:val="en-US"/>
        </w:rPr>
        <w:t>Therefore, many companies utilize the recommender systems for the purpose of helping the consumers discover new and relevant items such as movies, musics, jobs, etc. They use the consumer</w:t>
      </w:r>
      <w:r w:rsidR="00AD005F">
        <w:rPr>
          <w:lang w:val="en-US"/>
        </w:rPr>
        <w:t xml:space="preserve"> </w:t>
      </w:r>
      <w:r>
        <w:rPr>
          <w:lang w:val="en-US"/>
        </w:rPr>
        <w:t xml:space="preserve">data which may </w:t>
      </w:r>
      <w:r w:rsidR="00AD005F">
        <w:rPr>
          <w:lang w:val="en-US"/>
        </w:rPr>
        <w:t xml:space="preserve">be </w:t>
      </w:r>
      <w:r>
        <w:rPr>
          <w:lang w:val="en-US"/>
        </w:rPr>
        <w:t>in explicit or implicit for</w:t>
      </w:r>
      <w:r w:rsidR="00AD005F">
        <w:rPr>
          <w:lang w:val="en-US"/>
        </w:rPr>
        <w:t>m (e.g. likes, clicks)</w:t>
      </w:r>
      <w:r>
        <w:rPr>
          <w:lang w:val="en-US"/>
        </w:rPr>
        <w:t xml:space="preserve">, </w:t>
      </w:r>
      <w:r w:rsidR="00AD005F">
        <w:rPr>
          <w:lang w:val="en-US"/>
        </w:rPr>
        <w:t xml:space="preserve">in order </w:t>
      </w:r>
      <w:r>
        <w:rPr>
          <w:lang w:val="en-US"/>
        </w:rPr>
        <w:t xml:space="preserve">to </w:t>
      </w:r>
      <w:r w:rsidR="00AD005F" w:rsidRPr="00AD005F">
        <w:rPr>
          <w:lang w:val="en-US"/>
        </w:rPr>
        <w:t xml:space="preserve">comprehensively assess </w:t>
      </w:r>
      <w:r w:rsidR="00AD005F">
        <w:rPr>
          <w:lang w:val="en-US"/>
        </w:rPr>
        <w:t xml:space="preserve">consumers’ </w:t>
      </w:r>
      <w:r w:rsidR="00AD005F" w:rsidRPr="00AD005F">
        <w:rPr>
          <w:lang w:val="en-US"/>
        </w:rPr>
        <w:t>preferences</w:t>
      </w:r>
      <w:r w:rsidR="0035424D">
        <w:rPr>
          <w:lang w:val="en-US"/>
        </w:rPr>
        <w:t xml:space="preserve"> and then recommend the relevant items to them.</w:t>
      </w:r>
      <w:r w:rsidR="00FA1843">
        <w:rPr>
          <w:lang w:val="en-US"/>
        </w:rPr>
        <w:t xml:space="preserve"> </w:t>
      </w:r>
      <w:r w:rsidR="00FA1843" w:rsidRPr="00FA1843">
        <w:rPr>
          <w:lang w:val="en-US"/>
        </w:rPr>
        <w:t xml:space="preserve">Due to </w:t>
      </w:r>
      <w:r w:rsidR="00FA1843">
        <w:rPr>
          <w:lang w:val="en-US"/>
        </w:rPr>
        <w:t xml:space="preserve">the </w:t>
      </w:r>
      <w:r w:rsidR="00FA1843" w:rsidRPr="00FA1843">
        <w:rPr>
          <w:lang w:val="en-US"/>
        </w:rPr>
        <w:t>various criteria</w:t>
      </w:r>
      <w:r w:rsidR="00FA1843">
        <w:rPr>
          <w:lang w:val="en-US"/>
        </w:rPr>
        <w:t>s</w:t>
      </w:r>
      <w:r w:rsidR="00FA1843" w:rsidRPr="00FA1843">
        <w:rPr>
          <w:lang w:val="en-US"/>
        </w:rPr>
        <w:t xml:space="preserve">, there are multiple techniques of recommender systems, each of which differs in how a single recommendation is </w:t>
      </w:r>
      <w:r w:rsidR="008F7666">
        <w:rPr>
          <w:lang w:val="en-US"/>
        </w:rPr>
        <w:t>generated</w:t>
      </w:r>
      <w:r w:rsidR="00FA1843" w:rsidRPr="00FA1843">
        <w:rPr>
          <w:lang w:val="en-US"/>
        </w:rPr>
        <w:t>.</w:t>
      </w:r>
      <w:r w:rsidR="008F7666">
        <w:rPr>
          <w:lang w:val="en-US"/>
        </w:rPr>
        <w:t xml:space="preserve"> The most common types of recommender systems are described in the following section.</w:t>
      </w:r>
    </w:p>
    <w:p w14:paraId="7684C66B" w14:textId="77777777" w:rsidR="004764A1" w:rsidRDefault="004764A1" w:rsidP="008F7666">
      <w:pPr>
        <w:jc w:val="center"/>
        <w:rPr>
          <w:b/>
          <w:bCs/>
          <w:lang w:val="en-US"/>
        </w:rPr>
      </w:pPr>
    </w:p>
    <w:p w14:paraId="0F1AEB36" w14:textId="77777777" w:rsidR="004764A1" w:rsidRDefault="004764A1" w:rsidP="008F7666">
      <w:pPr>
        <w:jc w:val="center"/>
        <w:rPr>
          <w:b/>
          <w:bCs/>
          <w:lang w:val="en-US"/>
        </w:rPr>
      </w:pPr>
    </w:p>
    <w:p w14:paraId="6AFAE055" w14:textId="5EBCE145" w:rsidR="008F7666" w:rsidRDefault="008F7666" w:rsidP="008F7666">
      <w:pPr>
        <w:jc w:val="center"/>
        <w:rPr>
          <w:b/>
          <w:bCs/>
          <w:lang w:val="en-US"/>
        </w:rPr>
      </w:pPr>
      <w:r w:rsidRPr="008F7666">
        <w:rPr>
          <w:b/>
          <w:bCs/>
          <w:lang w:val="en-US"/>
        </w:rPr>
        <w:t>Types of recommender systems</w:t>
      </w:r>
    </w:p>
    <w:p w14:paraId="2080A5FF" w14:textId="77777777" w:rsidR="008F7666" w:rsidRDefault="008F7666" w:rsidP="008F7666">
      <w:pPr>
        <w:rPr>
          <w:lang w:val="en-US"/>
        </w:rPr>
      </w:pPr>
    </w:p>
    <w:p w14:paraId="5D42A6F0" w14:textId="73D5BD84" w:rsidR="004764A1" w:rsidRDefault="003946E9" w:rsidP="00AF5FBB">
      <w:pPr>
        <w:rPr>
          <w:lang w:val="en-US"/>
        </w:rPr>
      </w:pPr>
      <w:r>
        <w:rPr>
          <w:lang w:val="en-US"/>
        </w:rPr>
        <w:t xml:space="preserve">Although there exists a number of different recommender systems in the literature, we will focus on the </w:t>
      </w:r>
      <w:r w:rsidRPr="003946E9">
        <w:rPr>
          <w:lang w:val="en-US"/>
        </w:rPr>
        <w:t xml:space="preserve">three </w:t>
      </w:r>
      <w:r>
        <w:rPr>
          <w:lang w:val="en-US"/>
        </w:rPr>
        <w:t>most common ones below</w:t>
      </w:r>
      <w:r w:rsidR="004764A1">
        <w:rPr>
          <w:lang w:val="en-US"/>
        </w:rPr>
        <w:t>:</w:t>
      </w:r>
    </w:p>
    <w:p w14:paraId="7E83DE81" w14:textId="6D0822FF" w:rsidR="00F34A41" w:rsidRDefault="00B57FB8" w:rsidP="00B57FB8">
      <w:pPr>
        <w:jc w:val="center"/>
        <w:rPr>
          <w:lang w:val="en-US"/>
        </w:rPr>
      </w:pPr>
      <w:r>
        <w:rPr>
          <w:noProof/>
          <w:lang w:val="en-US"/>
        </w:rPr>
        <w:drawing>
          <wp:inline distT="0" distB="0" distL="0" distR="0" wp14:anchorId="6C339183" wp14:editId="71744BA9">
            <wp:extent cx="4625266" cy="2128668"/>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9106" cy="2130435"/>
                    </a:xfrm>
                    <a:prstGeom prst="rect">
                      <a:avLst/>
                    </a:prstGeom>
                  </pic:spPr>
                </pic:pic>
              </a:graphicData>
            </a:graphic>
          </wp:inline>
        </w:drawing>
      </w:r>
    </w:p>
    <w:p w14:paraId="0693E3F0" w14:textId="77777777" w:rsidR="007B2C44" w:rsidRDefault="007B2C44" w:rsidP="00AF5FBB">
      <w:pPr>
        <w:jc w:val="center"/>
        <w:rPr>
          <w:lang w:val="en-US"/>
        </w:rPr>
      </w:pPr>
    </w:p>
    <w:p w14:paraId="475C745A" w14:textId="31E7CA7A" w:rsidR="00AF5FBB" w:rsidRDefault="00AF5FBB" w:rsidP="00AF5FBB">
      <w:pPr>
        <w:jc w:val="center"/>
        <w:rPr>
          <w:lang w:val="en-US"/>
        </w:rPr>
      </w:pPr>
    </w:p>
    <w:p w14:paraId="244F6DE8" w14:textId="163830FB" w:rsidR="0022110B" w:rsidRDefault="0022110B" w:rsidP="00AF5FBB">
      <w:pPr>
        <w:jc w:val="center"/>
        <w:rPr>
          <w:lang w:val="en-US"/>
        </w:rPr>
      </w:pPr>
    </w:p>
    <w:p w14:paraId="04BBBC8B" w14:textId="77777777" w:rsidR="0022110B" w:rsidRDefault="0022110B" w:rsidP="00AF5FBB">
      <w:pPr>
        <w:jc w:val="center"/>
        <w:rPr>
          <w:lang w:val="en-US"/>
        </w:rPr>
      </w:pPr>
    </w:p>
    <w:p w14:paraId="363D03E6" w14:textId="31BA4450" w:rsidR="003946E9" w:rsidRDefault="003946E9" w:rsidP="003946E9">
      <w:pPr>
        <w:pStyle w:val="ListParagraph"/>
        <w:numPr>
          <w:ilvl w:val="0"/>
          <w:numId w:val="15"/>
        </w:numPr>
        <w:rPr>
          <w:b/>
          <w:bCs/>
          <w:lang w:val="en-US"/>
        </w:rPr>
      </w:pPr>
      <w:r w:rsidRPr="00FB753C">
        <w:rPr>
          <w:b/>
          <w:bCs/>
          <w:lang w:val="en-US"/>
        </w:rPr>
        <w:lastRenderedPageBreak/>
        <w:t xml:space="preserve">Collaborative </w:t>
      </w:r>
      <w:r w:rsidR="00FB753C" w:rsidRPr="00FB753C">
        <w:rPr>
          <w:b/>
          <w:bCs/>
          <w:lang w:val="en-US"/>
        </w:rPr>
        <w:t>Filtering</w:t>
      </w:r>
      <w:r w:rsidR="00F34A41">
        <w:rPr>
          <w:b/>
          <w:bCs/>
          <w:lang w:val="en-US"/>
        </w:rPr>
        <w:t xml:space="preserve"> recommender systems</w:t>
      </w:r>
    </w:p>
    <w:p w14:paraId="58F3AE33" w14:textId="5246063F" w:rsidR="004B2A30" w:rsidRDefault="00FB753C" w:rsidP="00CE7B5B">
      <w:pPr>
        <w:pStyle w:val="ListParagraph"/>
        <w:jc w:val="both"/>
        <w:rPr>
          <w:lang w:val="en-US"/>
        </w:rPr>
      </w:pPr>
      <w:r>
        <w:rPr>
          <w:lang w:val="en-US"/>
        </w:rPr>
        <w:t>CF r</w:t>
      </w:r>
      <w:r w:rsidRPr="00FB753C">
        <w:rPr>
          <w:lang w:val="en-US"/>
        </w:rPr>
        <w:t>ecommender systems are one of the most widely used systems</w:t>
      </w:r>
      <w:r>
        <w:rPr>
          <w:lang w:val="en-US"/>
        </w:rPr>
        <w:t xml:space="preserve"> next to the content-based recommender systems. Essentially, these systems create a user profile based on the ratings of various items and then aims to </w:t>
      </w:r>
      <w:r w:rsidR="00495B64">
        <w:rPr>
          <w:lang w:val="en-US"/>
        </w:rPr>
        <w:t>compare these against a wider user group[12]</w:t>
      </w:r>
      <w:r w:rsidR="00F87155">
        <w:rPr>
          <w:lang w:val="en-US"/>
        </w:rPr>
        <w:t>.</w:t>
      </w:r>
      <w:r w:rsidR="00495B64">
        <w:rPr>
          <w:lang w:val="en-US"/>
        </w:rPr>
        <w:t xml:space="preserve"> </w:t>
      </w:r>
      <w:r w:rsidR="004B2A30">
        <w:rPr>
          <w:lang w:val="en-US"/>
        </w:rPr>
        <w:t xml:space="preserve">As the word “collaborative” from the name implies, </w:t>
      </w:r>
      <w:r w:rsidR="004B2A30" w:rsidRPr="004B2A30">
        <w:rPr>
          <w:lang w:val="en-US"/>
        </w:rPr>
        <w:t xml:space="preserve">multiple </w:t>
      </w:r>
      <w:r w:rsidR="004B2A30">
        <w:rPr>
          <w:lang w:val="en-US"/>
        </w:rPr>
        <w:t>users</w:t>
      </w:r>
      <w:r w:rsidR="004B2A30" w:rsidRPr="004B2A30">
        <w:rPr>
          <w:lang w:val="en-US"/>
        </w:rPr>
        <w:t xml:space="preserve"> come together as group</w:t>
      </w:r>
      <w:r w:rsidR="004B2A30">
        <w:rPr>
          <w:lang w:val="en-US"/>
        </w:rPr>
        <w:t xml:space="preserve"> – </w:t>
      </w:r>
      <w:r w:rsidR="004B2A30" w:rsidRPr="004B2A30">
        <w:rPr>
          <w:lang w:val="en-US"/>
        </w:rPr>
        <w:t xml:space="preserve">taste of one </w:t>
      </w:r>
      <w:r w:rsidR="004B2A30">
        <w:rPr>
          <w:lang w:val="en-US"/>
        </w:rPr>
        <w:t>user</w:t>
      </w:r>
      <w:r w:rsidR="004B2A30" w:rsidRPr="004B2A30">
        <w:rPr>
          <w:lang w:val="en-US"/>
        </w:rPr>
        <w:t xml:space="preserve"> will be similar to </w:t>
      </w:r>
      <w:r w:rsidR="004B2A30">
        <w:rPr>
          <w:lang w:val="en-US"/>
        </w:rPr>
        <w:t xml:space="preserve">the </w:t>
      </w:r>
      <w:r w:rsidR="004B2A30" w:rsidRPr="004B2A30">
        <w:rPr>
          <w:lang w:val="en-US"/>
        </w:rPr>
        <w:t xml:space="preserve">other </w:t>
      </w:r>
      <w:r w:rsidR="004B2A30">
        <w:rPr>
          <w:lang w:val="en-US"/>
        </w:rPr>
        <w:t>users</w:t>
      </w:r>
      <w:r w:rsidR="004B2A30" w:rsidRPr="004B2A30">
        <w:rPr>
          <w:lang w:val="en-US"/>
        </w:rPr>
        <w:t xml:space="preserve"> of group</w:t>
      </w:r>
      <w:r w:rsidR="004B2A30">
        <w:rPr>
          <w:lang w:val="en-US"/>
        </w:rPr>
        <w:t>.</w:t>
      </w:r>
      <w:r w:rsidR="00CE7B5B">
        <w:rPr>
          <w:lang w:val="en-US"/>
        </w:rPr>
        <w:t xml:space="preserve"> </w:t>
      </w:r>
      <w:r w:rsidR="00495B64" w:rsidRPr="004B2A30">
        <w:rPr>
          <w:lang w:val="en-US"/>
        </w:rPr>
        <w:t xml:space="preserve">Therefore, by utilizing the users data which contains their historical preferences on a set of items, system deploys an assumption that the users who have previously agreed are more likely to agree again in the future. </w:t>
      </w:r>
      <w:r w:rsidR="004B2A30">
        <w:rPr>
          <w:lang w:val="en-US"/>
        </w:rPr>
        <w:t>So</w:t>
      </w:r>
      <w:r w:rsidR="00495B64" w:rsidRPr="004B2A30">
        <w:rPr>
          <w:lang w:val="en-US"/>
        </w:rPr>
        <w:t>,</w:t>
      </w:r>
      <w:r w:rsidR="00D01CFC" w:rsidRPr="004B2A30">
        <w:rPr>
          <w:lang w:val="en-US"/>
        </w:rPr>
        <w:t xml:space="preserve"> the system creates the new recommendations by taking the similarities between users based on the ratings into consideration.</w:t>
      </w:r>
    </w:p>
    <w:p w14:paraId="636A72BB" w14:textId="77777777" w:rsidR="00E26A48" w:rsidRDefault="00E26A48" w:rsidP="00CE7B5B">
      <w:pPr>
        <w:pStyle w:val="ListParagraph"/>
        <w:jc w:val="both"/>
        <w:rPr>
          <w:lang w:val="en-US"/>
        </w:rPr>
      </w:pPr>
    </w:p>
    <w:p w14:paraId="1692889F" w14:textId="5B82877B" w:rsidR="00AF5FBB" w:rsidRPr="00E26A48" w:rsidRDefault="000F42F4" w:rsidP="00E26A48">
      <w:pPr>
        <w:jc w:val="center"/>
        <w:rPr>
          <w:lang w:val="en-US"/>
        </w:rPr>
      </w:pPr>
      <w:r>
        <w:rPr>
          <w:noProof/>
          <w:lang w:val="en-US"/>
        </w:rPr>
        <w:drawing>
          <wp:inline distT="0" distB="0" distL="0" distR="0" wp14:anchorId="3994734B" wp14:editId="6FA26A7C">
            <wp:extent cx="3053919" cy="305391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6459" cy="3066459"/>
                    </a:xfrm>
                    <a:prstGeom prst="rect">
                      <a:avLst/>
                    </a:prstGeom>
                    <a:ln>
                      <a:noFill/>
                    </a:ln>
                  </pic:spPr>
                </pic:pic>
              </a:graphicData>
            </a:graphic>
          </wp:inline>
        </w:drawing>
      </w:r>
    </w:p>
    <w:p w14:paraId="0805FF9E" w14:textId="3581C6DD" w:rsidR="00AF5FBB" w:rsidRPr="00AF5FBB" w:rsidRDefault="00AF5FBB" w:rsidP="00AF5FBB">
      <w:pPr>
        <w:pStyle w:val="ListParagraph"/>
        <w:jc w:val="center"/>
        <w:rPr>
          <w:lang w:val="en-US"/>
        </w:rPr>
      </w:pPr>
    </w:p>
    <w:p w14:paraId="4AC5B8C1" w14:textId="4621FACA" w:rsidR="00F34A41" w:rsidRDefault="00F34A41" w:rsidP="00CE7B5B">
      <w:pPr>
        <w:ind w:left="720"/>
        <w:jc w:val="both"/>
        <w:rPr>
          <w:lang w:val="en-US"/>
        </w:rPr>
      </w:pPr>
      <w:r>
        <w:rPr>
          <w:lang w:val="en-US"/>
        </w:rPr>
        <w:t>Although,</w:t>
      </w:r>
      <w:r w:rsidR="00D01CFC" w:rsidRPr="00671111">
        <w:rPr>
          <w:lang w:val="en-US"/>
        </w:rPr>
        <w:t xml:space="preserve"> CF recommender systems</w:t>
      </w:r>
      <w:r w:rsidR="00671111">
        <w:rPr>
          <w:lang w:val="en-US"/>
        </w:rPr>
        <w:t xml:space="preserve"> have been used in the industry for many years [13]</w:t>
      </w:r>
      <w:r>
        <w:rPr>
          <w:lang w:val="en-US"/>
        </w:rPr>
        <w:t>, they still have a limitation such that they can not address the cold start problem</w:t>
      </w:r>
      <w:r w:rsidR="00066094">
        <w:rPr>
          <w:lang w:val="en-US"/>
        </w:rPr>
        <w:t xml:space="preserve"> –</w:t>
      </w:r>
      <w:r>
        <w:rPr>
          <w:lang w:val="en-US"/>
        </w:rPr>
        <w:t>they are not able to recommend items which are not rated by any users</w:t>
      </w:r>
      <w:r w:rsidR="00066094">
        <w:rPr>
          <w:lang w:val="en-US"/>
        </w:rPr>
        <w:t xml:space="preserve"> (e.g, new items). </w:t>
      </w:r>
      <w:r w:rsidR="00CE7B5B">
        <w:rPr>
          <w:lang w:val="en-US"/>
        </w:rPr>
        <w:t>As a result</w:t>
      </w:r>
      <w:r w:rsidR="00066094">
        <w:rPr>
          <w:lang w:val="en-US"/>
        </w:rPr>
        <w:t xml:space="preserve">, it is possible that only famous items may get recommended. Furthermore, </w:t>
      </w:r>
      <w:r w:rsidR="00CE7B5B">
        <w:rPr>
          <w:lang w:val="en-US"/>
        </w:rPr>
        <w:t xml:space="preserve">traditional CF systems are also memory-wise and computationally expensive and suffers from scalability problems. </w:t>
      </w:r>
    </w:p>
    <w:p w14:paraId="209EFF3C" w14:textId="77777777" w:rsidR="00AF5FBB" w:rsidRDefault="00AF5FBB" w:rsidP="00CE7B5B">
      <w:pPr>
        <w:ind w:left="720"/>
        <w:jc w:val="both"/>
        <w:rPr>
          <w:lang w:val="en-US"/>
        </w:rPr>
      </w:pPr>
    </w:p>
    <w:p w14:paraId="2C3ABDC9" w14:textId="648F874B" w:rsidR="00F34A41" w:rsidRDefault="00F34A41" w:rsidP="00671111">
      <w:pPr>
        <w:ind w:left="720"/>
        <w:rPr>
          <w:lang w:val="en-US"/>
        </w:rPr>
      </w:pPr>
    </w:p>
    <w:p w14:paraId="6A94C53B" w14:textId="771E6156" w:rsidR="00F34A41" w:rsidRDefault="00F34A41" w:rsidP="00F34A41">
      <w:pPr>
        <w:pStyle w:val="ListParagraph"/>
        <w:numPr>
          <w:ilvl w:val="0"/>
          <w:numId w:val="15"/>
        </w:numPr>
        <w:rPr>
          <w:b/>
          <w:bCs/>
          <w:lang w:val="en-US"/>
        </w:rPr>
      </w:pPr>
      <w:r>
        <w:rPr>
          <w:b/>
          <w:bCs/>
          <w:lang w:val="en-US"/>
        </w:rPr>
        <w:t>Content</w:t>
      </w:r>
      <w:r w:rsidR="004764A1">
        <w:rPr>
          <w:b/>
          <w:bCs/>
          <w:lang w:val="en-US"/>
        </w:rPr>
        <w:t xml:space="preserve"> B</w:t>
      </w:r>
      <w:r>
        <w:rPr>
          <w:b/>
          <w:bCs/>
          <w:lang w:val="en-US"/>
        </w:rPr>
        <w:t>ased recommender systems</w:t>
      </w:r>
    </w:p>
    <w:p w14:paraId="238C013A" w14:textId="21A0913D" w:rsidR="007B2C44" w:rsidRDefault="008C0487" w:rsidP="00ED6419">
      <w:pPr>
        <w:pStyle w:val="ListParagraph"/>
        <w:jc w:val="both"/>
        <w:rPr>
          <w:lang w:val="en-US"/>
        </w:rPr>
      </w:pPr>
      <w:r>
        <w:rPr>
          <w:lang w:val="en-US"/>
        </w:rPr>
        <w:t>While CF recommender systems, as discussed above, recommend the products or items according to the similarities of user preferences</w:t>
      </w:r>
      <w:r w:rsidR="000F42F4">
        <w:rPr>
          <w:lang w:val="en-US"/>
        </w:rPr>
        <w:t xml:space="preserve"> which means that recommendation relies on the user-item interactions</w:t>
      </w:r>
      <w:r>
        <w:rPr>
          <w:lang w:val="en-US"/>
        </w:rPr>
        <w:t xml:space="preserve">, Content Based recommender systems, on the other hand, aims to recommend products or </w:t>
      </w:r>
      <w:r w:rsidR="000F42F4">
        <w:rPr>
          <w:lang w:val="en-US"/>
        </w:rPr>
        <w:t>ite</w:t>
      </w:r>
      <w:r>
        <w:rPr>
          <w:lang w:val="en-US"/>
        </w:rPr>
        <w:t xml:space="preserve">ms similar to those a given user </w:t>
      </w:r>
      <w:r w:rsidRPr="008C0487">
        <w:rPr>
          <w:lang w:val="en-US"/>
        </w:rPr>
        <w:t xml:space="preserve">has </w:t>
      </w:r>
      <w:r>
        <w:rPr>
          <w:lang w:val="en-US"/>
        </w:rPr>
        <w:t>rated positive</w:t>
      </w:r>
      <w:r w:rsidR="00DD1AD6">
        <w:rPr>
          <w:lang w:val="en-US"/>
        </w:rPr>
        <w:t xml:space="preserve"> or</w:t>
      </w:r>
      <w:r>
        <w:rPr>
          <w:lang w:val="en-US"/>
        </w:rPr>
        <w:t xml:space="preserve"> </w:t>
      </w:r>
      <w:r w:rsidRPr="008C0487">
        <w:rPr>
          <w:lang w:val="en-US"/>
        </w:rPr>
        <w:t>liked in the past</w:t>
      </w:r>
      <w:r>
        <w:rPr>
          <w:lang w:val="en-US"/>
        </w:rPr>
        <w:t>.</w:t>
      </w:r>
      <w:r w:rsidR="00DD1AD6">
        <w:rPr>
          <w:lang w:val="en-US"/>
        </w:rPr>
        <w:t xml:space="preserve"> So, CB</w:t>
      </w:r>
      <w:r w:rsidR="00DD1AD6" w:rsidRPr="00DD1AD6">
        <w:rPr>
          <w:lang w:val="en-US"/>
        </w:rPr>
        <w:t xml:space="preserve"> </w:t>
      </w:r>
      <w:r w:rsidR="00DD1AD6">
        <w:rPr>
          <w:lang w:val="en-US"/>
        </w:rPr>
        <w:t xml:space="preserve">systems generate recommendations </w:t>
      </w:r>
      <w:r w:rsidR="00DD1AD6" w:rsidRPr="00DD1AD6">
        <w:rPr>
          <w:lang w:val="en-US"/>
        </w:rPr>
        <w:t xml:space="preserve">based  on </w:t>
      </w:r>
      <w:r w:rsidR="00DD1AD6">
        <w:rPr>
          <w:lang w:val="en-US"/>
        </w:rPr>
        <w:t xml:space="preserve">the </w:t>
      </w:r>
      <w:r w:rsidR="00DD1AD6" w:rsidRPr="00DD1AD6">
        <w:rPr>
          <w:lang w:val="en-US"/>
        </w:rPr>
        <w:t xml:space="preserve">comparison between the content of the items and </w:t>
      </w:r>
      <w:r w:rsidR="00DD1AD6">
        <w:rPr>
          <w:lang w:val="en-US"/>
        </w:rPr>
        <w:t xml:space="preserve">the </w:t>
      </w:r>
      <w:r w:rsidR="00DD1AD6" w:rsidRPr="00DD1AD6">
        <w:rPr>
          <w:lang w:val="en-US"/>
        </w:rPr>
        <w:t>user profile</w:t>
      </w:r>
      <w:r w:rsidR="00DD1AD6">
        <w:rPr>
          <w:lang w:val="en-US"/>
        </w:rPr>
        <w:t xml:space="preserve"> which </w:t>
      </w:r>
      <w:r w:rsidR="000F42F4">
        <w:rPr>
          <w:lang w:val="en-US"/>
        </w:rPr>
        <w:t xml:space="preserve">was </w:t>
      </w:r>
      <w:r w:rsidR="00DD1AD6">
        <w:rPr>
          <w:lang w:val="en-US"/>
        </w:rPr>
        <w:t>created according to the historical user data</w:t>
      </w:r>
      <w:r w:rsidR="001044E6">
        <w:rPr>
          <w:lang w:val="en-US"/>
        </w:rPr>
        <w:t>[[FIGUREBELOW]]</w:t>
      </w:r>
      <w:r w:rsidR="00DD1AD6">
        <w:rPr>
          <w:lang w:val="en-US"/>
        </w:rPr>
        <w:t>.</w:t>
      </w:r>
      <w:r w:rsidR="000F42F4">
        <w:rPr>
          <w:lang w:val="en-US"/>
        </w:rPr>
        <w:t xml:space="preserve"> Note that the content of items is described by terms, tags, features or even plots in case if the items are movies.</w:t>
      </w:r>
    </w:p>
    <w:p w14:paraId="33767520" w14:textId="01C453A6" w:rsidR="001044E6" w:rsidRPr="001044E6" w:rsidRDefault="001044E6" w:rsidP="001044E6">
      <w:pPr>
        <w:pStyle w:val="NormalWeb"/>
        <w:ind w:left="720"/>
        <w:jc w:val="both"/>
        <w:rPr>
          <w:lang w:val="en-US"/>
        </w:rPr>
      </w:pPr>
      <w:r w:rsidRPr="00DA2BFF">
        <w:rPr>
          <w:lang w:val="en-US"/>
        </w:rPr>
        <w:t xml:space="preserve">An algorithm used to recommend the movies on the Netflix platform is the prominent example which resembles this recommender systems. If a certain user watches and </w:t>
      </w:r>
      <w:r w:rsidRPr="00DA2BFF">
        <w:rPr>
          <w:lang w:val="en-US"/>
        </w:rPr>
        <w:lastRenderedPageBreak/>
        <w:t>comedy movie and rates it positive via votes or comments, then the new movie recommendations with the same label of that liked movie will be suggested to the user. In other words, based on the content of the consumed item, these recommender systems finds other similar items and recommends them.</w:t>
      </w:r>
      <w:r>
        <w:rPr>
          <w:lang w:val="en-US"/>
        </w:rPr>
        <w:t xml:space="preserve"> Note that the such website platforms often keeps the techniques of how the content is actually labeled and matched against each other as secret [12]. Contrary to the CF systems, CB system doesn’t suffer cold-start problem and they can suggest not only famous or older items, but also the unpopular or new items. In addition to this,  they are memory-wise and computationally cheap because there is no need for the data of other users in order to be able to compute the recommendation for a specific user.</w:t>
      </w:r>
    </w:p>
    <w:p w14:paraId="695881D6" w14:textId="490D882B" w:rsidR="00FB753C" w:rsidRDefault="00E26A48" w:rsidP="00E26A48">
      <w:pPr>
        <w:jc w:val="center"/>
        <w:rPr>
          <w:lang w:val="en-US"/>
        </w:rPr>
      </w:pPr>
      <w:r>
        <w:rPr>
          <w:noProof/>
          <w:lang w:val="en-US"/>
        </w:rPr>
        <w:drawing>
          <wp:inline distT="0" distB="0" distL="0" distR="0" wp14:anchorId="59B38763" wp14:editId="0F0809A0">
            <wp:extent cx="2814222" cy="2814222"/>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4222" cy="2814222"/>
                    </a:xfrm>
                    <a:prstGeom prst="rect">
                      <a:avLst/>
                    </a:prstGeom>
                    <a:ln>
                      <a:noFill/>
                    </a:ln>
                  </pic:spPr>
                </pic:pic>
              </a:graphicData>
            </a:graphic>
          </wp:inline>
        </w:drawing>
      </w:r>
    </w:p>
    <w:p w14:paraId="4F96AB36" w14:textId="75F5B7FC" w:rsidR="00F24028" w:rsidRPr="00F24028" w:rsidRDefault="00F24028" w:rsidP="00F24028">
      <w:pPr>
        <w:pStyle w:val="ListParagraph"/>
        <w:numPr>
          <w:ilvl w:val="0"/>
          <w:numId w:val="15"/>
        </w:numPr>
        <w:rPr>
          <w:b/>
          <w:bCs/>
          <w:lang w:val="en-US"/>
        </w:rPr>
      </w:pPr>
      <w:r w:rsidRPr="00F24028">
        <w:rPr>
          <w:b/>
          <w:bCs/>
          <w:lang w:val="en-US"/>
        </w:rPr>
        <w:t>Hybrid recommender systems</w:t>
      </w:r>
    </w:p>
    <w:p w14:paraId="67A44815" w14:textId="6870F1EC" w:rsidR="00803268" w:rsidRPr="001044E6" w:rsidRDefault="0072470F" w:rsidP="001044E6">
      <w:pPr>
        <w:pStyle w:val="ListParagraph"/>
        <w:jc w:val="both"/>
        <w:rPr>
          <w:b/>
          <w:bCs/>
          <w:lang w:val="en-US"/>
        </w:rPr>
      </w:pPr>
      <w:r>
        <w:rPr>
          <w:lang w:val="en-US"/>
        </w:rPr>
        <w:t>Hybrid recommender systems</w:t>
      </w:r>
      <w:r w:rsidR="00F24028" w:rsidRPr="00F24028">
        <w:rPr>
          <w:lang w:val="en-US"/>
        </w:rPr>
        <w:t xml:space="preserve"> </w:t>
      </w:r>
      <w:r>
        <w:rPr>
          <w:lang w:val="en-US"/>
        </w:rPr>
        <w:t xml:space="preserve">combine two or more types of traditional recommender systems in order to have better performance by benefiting from </w:t>
      </w:r>
      <w:r w:rsidRPr="0072470F">
        <w:rPr>
          <w:lang w:val="en-US"/>
        </w:rPr>
        <w:t>complementary advantages</w:t>
      </w:r>
      <w:r>
        <w:rPr>
          <w:lang w:val="en-US"/>
        </w:rPr>
        <w:t xml:space="preserve"> of subsystems. Hybrid systems which </w:t>
      </w:r>
      <w:r w:rsidR="00F24028" w:rsidRPr="0072470F">
        <w:rPr>
          <w:lang w:val="en-US"/>
        </w:rPr>
        <w:t xml:space="preserve">combine collaborative filtering and content based approaches, achieves state-of-the-art results in many cases and are used in many large scale recommender systems nowadays. </w:t>
      </w:r>
      <w:r w:rsidR="00761088">
        <w:rPr>
          <w:lang w:val="en-US"/>
        </w:rPr>
        <w:t>Detailed comparison on advantages and disadvantages of Hybrid Recommenders along with Collaborative Filtering and Content Based Recommenders are shown in table below</w:t>
      </w:r>
      <w:r w:rsidR="00761088" w:rsidRPr="00761088">
        <w:rPr>
          <w:b/>
          <w:bCs/>
          <w:lang w:val="en-US"/>
        </w:rPr>
        <w:t>[[[Insert table</w:t>
      </w:r>
      <w:r w:rsidR="00B971C8">
        <w:rPr>
          <w:b/>
          <w:bCs/>
          <w:lang w:val="en-US"/>
        </w:rPr>
        <w:t>]</w:t>
      </w:r>
      <w:r w:rsidR="00761088">
        <w:rPr>
          <w:b/>
          <w:bCs/>
          <w:lang w:val="en-US"/>
        </w:rPr>
        <w:t>:</w:t>
      </w:r>
    </w:p>
    <w:p w14:paraId="137B34FC" w14:textId="77777777" w:rsidR="00F24028" w:rsidRPr="00F24028" w:rsidRDefault="00F24028" w:rsidP="00F24028">
      <w:pPr>
        <w:pStyle w:val="ListParagraph"/>
        <w:rPr>
          <w:lang w:val="en-US"/>
        </w:rPr>
      </w:pPr>
    </w:p>
    <w:tbl>
      <w:tblPr>
        <w:tblStyle w:val="TableGrid"/>
        <w:tblW w:w="8651" w:type="dxa"/>
        <w:tblInd w:w="366" w:type="dxa"/>
        <w:tblLook w:val="04A0" w:firstRow="1" w:lastRow="0" w:firstColumn="1" w:lastColumn="0" w:noHBand="0" w:noVBand="1"/>
      </w:tblPr>
      <w:tblGrid>
        <w:gridCol w:w="1450"/>
        <w:gridCol w:w="2446"/>
        <w:gridCol w:w="2401"/>
        <w:gridCol w:w="2354"/>
      </w:tblGrid>
      <w:tr w:rsidR="00803268" w14:paraId="54475391" w14:textId="77777777" w:rsidTr="001044E6">
        <w:trPr>
          <w:trHeight w:val="57"/>
        </w:trPr>
        <w:tc>
          <w:tcPr>
            <w:tcW w:w="1450" w:type="dxa"/>
            <w:vAlign w:val="center"/>
          </w:tcPr>
          <w:p w14:paraId="0369F034" w14:textId="77777777" w:rsidR="002B6B19" w:rsidRPr="00803268" w:rsidRDefault="002B6B19" w:rsidP="00803268">
            <w:pPr>
              <w:jc w:val="center"/>
              <w:rPr>
                <w:sz w:val="18"/>
                <w:szCs w:val="18"/>
                <w:lang w:val="en-US"/>
              </w:rPr>
            </w:pPr>
          </w:p>
        </w:tc>
        <w:tc>
          <w:tcPr>
            <w:tcW w:w="2446" w:type="dxa"/>
            <w:vAlign w:val="center"/>
          </w:tcPr>
          <w:p w14:paraId="1230A873" w14:textId="0EF5BB45" w:rsidR="002B6B19" w:rsidRPr="00761088" w:rsidRDefault="002B6B19" w:rsidP="00803268">
            <w:pPr>
              <w:jc w:val="center"/>
              <w:rPr>
                <w:b/>
                <w:bCs/>
                <w:sz w:val="20"/>
                <w:szCs w:val="20"/>
                <w:lang w:val="en-US"/>
              </w:rPr>
            </w:pPr>
            <w:r w:rsidRPr="00761088">
              <w:rPr>
                <w:b/>
                <w:bCs/>
                <w:sz w:val="20"/>
                <w:szCs w:val="20"/>
                <w:lang w:val="en-US"/>
              </w:rPr>
              <w:t>Collaborative Filtering</w:t>
            </w:r>
          </w:p>
        </w:tc>
        <w:tc>
          <w:tcPr>
            <w:tcW w:w="2401" w:type="dxa"/>
            <w:vAlign w:val="center"/>
          </w:tcPr>
          <w:p w14:paraId="6FBB0809" w14:textId="0F4CD3C4" w:rsidR="002B6B19" w:rsidRPr="00761088" w:rsidRDefault="002B6B19" w:rsidP="00803268">
            <w:pPr>
              <w:jc w:val="center"/>
              <w:rPr>
                <w:b/>
                <w:bCs/>
                <w:sz w:val="20"/>
                <w:szCs w:val="20"/>
                <w:lang w:val="en-US"/>
              </w:rPr>
            </w:pPr>
            <w:r w:rsidRPr="00761088">
              <w:rPr>
                <w:b/>
                <w:bCs/>
                <w:sz w:val="20"/>
                <w:szCs w:val="20"/>
                <w:lang w:val="en-US"/>
              </w:rPr>
              <w:t>Content Based</w:t>
            </w:r>
          </w:p>
        </w:tc>
        <w:tc>
          <w:tcPr>
            <w:tcW w:w="2354" w:type="dxa"/>
            <w:vAlign w:val="center"/>
          </w:tcPr>
          <w:p w14:paraId="42697E42" w14:textId="77777777" w:rsidR="001044E6" w:rsidRDefault="001044E6" w:rsidP="00803268">
            <w:pPr>
              <w:jc w:val="center"/>
              <w:rPr>
                <w:b/>
                <w:bCs/>
                <w:sz w:val="20"/>
                <w:szCs w:val="20"/>
                <w:lang w:val="en-US"/>
              </w:rPr>
            </w:pPr>
          </w:p>
          <w:p w14:paraId="678A35E0" w14:textId="3C41C684" w:rsidR="002B6B19" w:rsidRDefault="002B6B19" w:rsidP="00803268">
            <w:pPr>
              <w:jc w:val="center"/>
              <w:rPr>
                <w:b/>
                <w:bCs/>
                <w:sz w:val="20"/>
                <w:szCs w:val="20"/>
                <w:lang w:val="en-US"/>
              </w:rPr>
            </w:pPr>
            <w:r w:rsidRPr="00761088">
              <w:rPr>
                <w:b/>
                <w:bCs/>
                <w:sz w:val="20"/>
                <w:szCs w:val="20"/>
                <w:lang w:val="en-US"/>
              </w:rPr>
              <w:t>Hybrid</w:t>
            </w:r>
          </w:p>
          <w:p w14:paraId="75302D50" w14:textId="6AB2C707" w:rsidR="001044E6" w:rsidRPr="00761088" w:rsidRDefault="001044E6" w:rsidP="00803268">
            <w:pPr>
              <w:jc w:val="center"/>
              <w:rPr>
                <w:b/>
                <w:bCs/>
                <w:sz w:val="20"/>
                <w:szCs w:val="20"/>
                <w:lang w:val="en-US"/>
              </w:rPr>
            </w:pPr>
          </w:p>
        </w:tc>
      </w:tr>
      <w:tr w:rsidR="00803268" w:rsidRPr="001044E6" w14:paraId="053830B3" w14:textId="77777777" w:rsidTr="001044E6">
        <w:trPr>
          <w:trHeight w:val="48"/>
        </w:trPr>
        <w:tc>
          <w:tcPr>
            <w:tcW w:w="1450" w:type="dxa"/>
            <w:vAlign w:val="center"/>
          </w:tcPr>
          <w:p w14:paraId="5CF787D8" w14:textId="77777777" w:rsidR="001044E6" w:rsidRDefault="001044E6" w:rsidP="00803268">
            <w:pPr>
              <w:jc w:val="center"/>
              <w:rPr>
                <w:b/>
                <w:bCs/>
                <w:sz w:val="20"/>
                <w:szCs w:val="20"/>
                <w:lang w:val="en-US"/>
              </w:rPr>
            </w:pPr>
          </w:p>
          <w:p w14:paraId="5E5FB3EF" w14:textId="641D8EAE" w:rsidR="00A9723D" w:rsidRPr="00761088" w:rsidRDefault="002B6B19" w:rsidP="00803268">
            <w:pPr>
              <w:jc w:val="center"/>
              <w:rPr>
                <w:b/>
                <w:bCs/>
                <w:sz w:val="20"/>
                <w:szCs w:val="20"/>
                <w:lang w:val="en-US"/>
              </w:rPr>
            </w:pPr>
            <w:r w:rsidRPr="00761088">
              <w:rPr>
                <w:b/>
                <w:bCs/>
                <w:sz w:val="20"/>
                <w:szCs w:val="20"/>
                <w:lang w:val="en-US"/>
              </w:rPr>
              <w:t>Number of users</w:t>
            </w:r>
          </w:p>
          <w:p w14:paraId="4F5DC51B" w14:textId="7047173E" w:rsidR="00A9723D" w:rsidRPr="00761088" w:rsidRDefault="00A9723D" w:rsidP="00803268">
            <w:pPr>
              <w:jc w:val="center"/>
              <w:rPr>
                <w:b/>
                <w:bCs/>
                <w:sz w:val="20"/>
                <w:szCs w:val="20"/>
                <w:lang w:val="en-US"/>
              </w:rPr>
            </w:pPr>
          </w:p>
        </w:tc>
        <w:tc>
          <w:tcPr>
            <w:tcW w:w="2446" w:type="dxa"/>
            <w:vAlign w:val="center"/>
          </w:tcPr>
          <w:p w14:paraId="5B5F7812" w14:textId="782FFFD4" w:rsidR="002B6B19" w:rsidRPr="001044E6" w:rsidRDefault="002B6B19" w:rsidP="001044E6">
            <w:pPr>
              <w:pStyle w:val="ListParagraph"/>
              <w:numPr>
                <w:ilvl w:val="0"/>
                <w:numId w:val="23"/>
              </w:numPr>
              <w:rPr>
                <w:sz w:val="18"/>
                <w:szCs w:val="18"/>
                <w:lang w:val="en-US"/>
              </w:rPr>
            </w:pPr>
            <w:r w:rsidRPr="001044E6">
              <w:rPr>
                <w:sz w:val="18"/>
                <w:szCs w:val="18"/>
                <w:lang w:val="en-US"/>
              </w:rPr>
              <w:t>Recommendation based on many users having similar interest</w:t>
            </w:r>
          </w:p>
        </w:tc>
        <w:tc>
          <w:tcPr>
            <w:tcW w:w="2401" w:type="dxa"/>
            <w:vAlign w:val="center"/>
          </w:tcPr>
          <w:p w14:paraId="788E2D84" w14:textId="6701F81B" w:rsidR="002B6B19" w:rsidRPr="001044E6" w:rsidRDefault="002B6B19" w:rsidP="001044E6">
            <w:pPr>
              <w:pStyle w:val="ListParagraph"/>
              <w:numPr>
                <w:ilvl w:val="0"/>
                <w:numId w:val="23"/>
              </w:numPr>
              <w:rPr>
                <w:sz w:val="18"/>
                <w:szCs w:val="18"/>
                <w:lang w:val="en-US"/>
              </w:rPr>
            </w:pPr>
            <w:r w:rsidRPr="001044E6">
              <w:rPr>
                <w:sz w:val="18"/>
                <w:szCs w:val="18"/>
                <w:lang w:val="en-US"/>
              </w:rPr>
              <w:t xml:space="preserve">Recommendation based on </w:t>
            </w:r>
            <w:r w:rsidR="00C86735" w:rsidRPr="001044E6">
              <w:rPr>
                <w:sz w:val="18"/>
                <w:szCs w:val="18"/>
                <w:lang w:val="en-US"/>
              </w:rPr>
              <w:t>s</w:t>
            </w:r>
            <w:r w:rsidRPr="001044E6">
              <w:rPr>
                <w:sz w:val="18"/>
                <w:szCs w:val="18"/>
                <w:lang w:val="en-US"/>
              </w:rPr>
              <w:t>ingle user</w:t>
            </w:r>
          </w:p>
        </w:tc>
        <w:tc>
          <w:tcPr>
            <w:tcW w:w="2354" w:type="dxa"/>
            <w:vAlign w:val="center"/>
          </w:tcPr>
          <w:p w14:paraId="01751F23" w14:textId="12DDBAF5" w:rsidR="002B6B19" w:rsidRPr="001044E6" w:rsidRDefault="002B6B19" w:rsidP="001044E6">
            <w:pPr>
              <w:pStyle w:val="ListParagraph"/>
              <w:numPr>
                <w:ilvl w:val="0"/>
                <w:numId w:val="23"/>
              </w:numPr>
              <w:rPr>
                <w:sz w:val="18"/>
                <w:szCs w:val="18"/>
                <w:lang w:val="en-US"/>
              </w:rPr>
            </w:pPr>
            <w:r w:rsidRPr="001044E6">
              <w:rPr>
                <w:sz w:val="18"/>
                <w:szCs w:val="18"/>
                <w:lang w:val="en-US"/>
              </w:rPr>
              <w:t>Combination of collaborative and content based filtering</w:t>
            </w:r>
          </w:p>
        </w:tc>
      </w:tr>
      <w:tr w:rsidR="00803268" w14:paraId="0E4ED430" w14:textId="77777777" w:rsidTr="001044E6">
        <w:trPr>
          <w:trHeight w:val="48"/>
        </w:trPr>
        <w:tc>
          <w:tcPr>
            <w:tcW w:w="1450" w:type="dxa"/>
            <w:vAlign w:val="center"/>
          </w:tcPr>
          <w:p w14:paraId="57B0F23B" w14:textId="6A1E3F69" w:rsidR="002B6B19" w:rsidRPr="00761088" w:rsidRDefault="002B6B19" w:rsidP="00803268">
            <w:pPr>
              <w:jc w:val="center"/>
              <w:rPr>
                <w:b/>
                <w:bCs/>
                <w:sz w:val="20"/>
                <w:szCs w:val="20"/>
                <w:lang w:val="en-US"/>
              </w:rPr>
            </w:pPr>
            <w:r w:rsidRPr="00761088">
              <w:rPr>
                <w:b/>
                <w:bCs/>
                <w:sz w:val="20"/>
                <w:szCs w:val="20"/>
                <w:lang w:val="en-US"/>
              </w:rPr>
              <w:t>Disadvantages</w:t>
            </w:r>
          </w:p>
        </w:tc>
        <w:tc>
          <w:tcPr>
            <w:tcW w:w="2446" w:type="dxa"/>
            <w:vAlign w:val="center"/>
          </w:tcPr>
          <w:p w14:paraId="430EBA56" w14:textId="1C5FFA66" w:rsidR="00A9723D" w:rsidRPr="00803268" w:rsidRDefault="002B6B19" w:rsidP="001044E6">
            <w:pPr>
              <w:pStyle w:val="ListParagraph"/>
              <w:numPr>
                <w:ilvl w:val="0"/>
                <w:numId w:val="19"/>
              </w:numPr>
              <w:rPr>
                <w:sz w:val="18"/>
                <w:szCs w:val="18"/>
                <w:lang w:val="en-US"/>
              </w:rPr>
            </w:pPr>
            <w:r w:rsidRPr="00803268">
              <w:rPr>
                <w:sz w:val="18"/>
                <w:szCs w:val="18"/>
                <w:lang w:val="en-US"/>
              </w:rPr>
              <w:t>Cold start problem</w:t>
            </w:r>
          </w:p>
          <w:p w14:paraId="7938D2D5" w14:textId="4480D710" w:rsidR="002B6B19" w:rsidRPr="00803268" w:rsidRDefault="002B6B19" w:rsidP="001044E6">
            <w:pPr>
              <w:pStyle w:val="ListParagraph"/>
              <w:numPr>
                <w:ilvl w:val="0"/>
                <w:numId w:val="19"/>
              </w:numPr>
              <w:rPr>
                <w:sz w:val="18"/>
                <w:szCs w:val="18"/>
                <w:lang w:val="en-US"/>
              </w:rPr>
            </w:pPr>
            <w:r w:rsidRPr="00803268">
              <w:rPr>
                <w:sz w:val="18"/>
                <w:szCs w:val="18"/>
                <w:lang w:val="en-US"/>
              </w:rPr>
              <w:t>Data sparsity</w:t>
            </w:r>
          </w:p>
          <w:p w14:paraId="72C4150B" w14:textId="0AC0F3F1" w:rsidR="002B6B19" w:rsidRPr="00803268" w:rsidRDefault="002B6B19" w:rsidP="001044E6">
            <w:pPr>
              <w:pStyle w:val="ListParagraph"/>
              <w:numPr>
                <w:ilvl w:val="0"/>
                <w:numId w:val="19"/>
              </w:numPr>
              <w:rPr>
                <w:sz w:val="18"/>
                <w:szCs w:val="18"/>
                <w:lang w:val="en-US"/>
              </w:rPr>
            </w:pPr>
            <w:r w:rsidRPr="00803268">
              <w:rPr>
                <w:sz w:val="18"/>
                <w:szCs w:val="18"/>
                <w:lang w:val="en-US"/>
              </w:rPr>
              <w:t>Scalability</w:t>
            </w:r>
          </w:p>
          <w:p w14:paraId="3A49B767" w14:textId="1A54353A" w:rsidR="004033E6" w:rsidRPr="00803268" w:rsidRDefault="004033E6" w:rsidP="001044E6">
            <w:pPr>
              <w:pStyle w:val="ListParagraph"/>
              <w:numPr>
                <w:ilvl w:val="0"/>
                <w:numId w:val="19"/>
              </w:numPr>
              <w:rPr>
                <w:sz w:val="18"/>
                <w:szCs w:val="18"/>
                <w:lang w:val="en-US"/>
              </w:rPr>
            </w:pPr>
            <w:r w:rsidRPr="00803268">
              <w:rPr>
                <w:sz w:val="18"/>
                <w:szCs w:val="18"/>
                <w:lang w:val="en-US"/>
              </w:rPr>
              <w:t>Memory-wise and computationally expensive</w:t>
            </w:r>
          </w:p>
        </w:tc>
        <w:tc>
          <w:tcPr>
            <w:tcW w:w="2401" w:type="dxa"/>
            <w:vAlign w:val="center"/>
          </w:tcPr>
          <w:p w14:paraId="1D25B548" w14:textId="1A5F566A" w:rsidR="004033E6" w:rsidRPr="00803268" w:rsidRDefault="002B6B19" w:rsidP="001044E6">
            <w:pPr>
              <w:pStyle w:val="ListParagraph"/>
              <w:numPr>
                <w:ilvl w:val="0"/>
                <w:numId w:val="18"/>
              </w:numPr>
              <w:rPr>
                <w:sz w:val="18"/>
                <w:szCs w:val="18"/>
                <w:lang w:val="en-US"/>
              </w:rPr>
            </w:pPr>
            <w:r w:rsidRPr="00803268">
              <w:rPr>
                <w:sz w:val="18"/>
                <w:szCs w:val="18"/>
                <w:lang w:val="en-US"/>
              </w:rPr>
              <w:t>Limited content analysis</w:t>
            </w:r>
          </w:p>
          <w:p w14:paraId="390DCF92" w14:textId="2CCBAFD8" w:rsidR="002B6B19" w:rsidRPr="00803268" w:rsidRDefault="002B6B19" w:rsidP="001044E6">
            <w:pPr>
              <w:pStyle w:val="ListParagraph"/>
              <w:numPr>
                <w:ilvl w:val="0"/>
                <w:numId w:val="18"/>
              </w:numPr>
              <w:rPr>
                <w:sz w:val="18"/>
                <w:szCs w:val="18"/>
                <w:lang w:val="en-US"/>
              </w:rPr>
            </w:pPr>
            <w:r w:rsidRPr="00803268">
              <w:rPr>
                <w:sz w:val="18"/>
                <w:szCs w:val="18"/>
                <w:lang w:val="en-US"/>
              </w:rPr>
              <w:t>Over</w:t>
            </w:r>
            <w:r w:rsidR="00A9723D" w:rsidRPr="00803268">
              <w:rPr>
                <w:sz w:val="18"/>
                <w:szCs w:val="18"/>
                <w:lang w:val="en-US"/>
              </w:rPr>
              <w:t>-</w:t>
            </w:r>
            <w:r w:rsidRPr="00803268">
              <w:rPr>
                <w:sz w:val="18"/>
                <w:szCs w:val="18"/>
                <w:lang w:val="en-US"/>
              </w:rPr>
              <w:t>specialization</w:t>
            </w:r>
          </w:p>
        </w:tc>
        <w:tc>
          <w:tcPr>
            <w:tcW w:w="2354" w:type="dxa"/>
            <w:vAlign w:val="center"/>
          </w:tcPr>
          <w:p w14:paraId="1C5478DF" w14:textId="79674F3B" w:rsidR="002B6B19" w:rsidRPr="00803268" w:rsidRDefault="002B6B19" w:rsidP="001044E6">
            <w:pPr>
              <w:pStyle w:val="ListParagraph"/>
              <w:numPr>
                <w:ilvl w:val="0"/>
                <w:numId w:val="21"/>
              </w:numPr>
              <w:rPr>
                <w:sz w:val="18"/>
                <w:szCs w:val="18"/>
                <w:lang w:val="en-US"/>
              </w:rPr>
            </w:pPr>
            <w:r w:rsidRPr="00803268">
              <w:rPr>
                <w:sz w:val="18"/>
                <w:szCs w:val="18"/>
                <w:lang w:val="en-US"/>
              </w:rPr>
              <w:t>Increased complexity</w:t>
            </w:r>
          </w:p>
          <w:p w14:paraId="61E0F61E" w14:textId="0679D28F" w:rsidR="002B6B19" w:rsidRPr="00803268" w:rsidRDefault="002B6B19" w:rsidP="001044E6">
            <w:pPr>
              <w:pStyle w:val="ListParagraph"/>
              <w:numPr>
                <w:ilvl w:val="0"/>
                <w:numId w:val="21"/>
              </w:numPr>
              <w:rPr>
                <w:sz w:val="18"/>
                <w:szCs w:val="18"/>
                <w:lang w:val="en-US"/>
              </w:rPr>
            </w:pPr>
            <w:r w:rsidRPr="00803268">
              <w:rPr>
                <w:sz w:val="18"/>
                <w:szCs w:val="18"/>
                <w:lang w:val="en-US"/>
              </w:rPr>
              <w:t>Increased expense of implementation</w:t>
            </w:r>
          </w:p>
        </w:tc>
      </w:tr>
      <w:tr w:rsidR="00803268" w14:paraId="4299C95B" w14:textId="77777777" w:rsidTr="001044E6">
        <w:trPr>
          <w:trHeight w:val="45"/>
        </w:trPr>
        <w:tc>
          <w:tcPr>
            <w:tcW w:w="1450" w:type="dxa"/>
            <w:vAlign w:val="center"/>
          </w:tcPr>
          <w:p w14:paraId="012EEF83" w14:textId="64B96C51" w:rsidR="002B6B19" w:rsidRPr="00761088" w:rsidRDefault="002B6B19" w:rsidP="00803268">
            <w:pPr>
              <w:jc w:val="center"/>
              <w:rPr>
                <w:b/>
                <w:bCs/>
                <w:sz w:val="20"/>
                <w:szCs w:val="20"/>
                <w:lang w:val="en-US"/>
              </w:rPr>
            </w:pPr>
            <w:r w:rsidRPr="00761088">
              <w:rPr>
                <w:b/>
                <w:bCs/>
                <w:sz w:val="20"/>
                <w:szCs w:val="20"/>
                <w:lang w:val="en-US"/>
              </w:rPr>
              <w:t>Advantages</w:t>
            </w:r>
          </w:p>
        </w:tc>
        <w:tc>
          <w:tcPr>
            <w:tcW w:w="2446" w:type="dxa"/>
            <w:vAlign w:val="center"/>
          </w:tcPr>
          <w:p w14:paraId="47AC973B" w14:textId="2B3EC59F" w:rsidR="002B6B19" w:rsidRPr="00803268" w:rsidRDefault="002B6B19" w:rsidP="001044E6">
            <w:pPr>
              <w:pStyle w:val="ListParagraph"/>
              <w:numPr>
                <w:ilvl w:val="0"/>
                <w:numId w:val="19"/>
              </w:numPr>
              <w:rPr>
                <w:sz w:val="18"/>
                <w:szCs w:val="18"/>
                <w:lang w:val="en-US"/>
              </w:rPr>
            </w:pPr>
            <w:r w:rsidRPr="00803268">
              <w:rPr>
                <w:sz w:val="18"/>
                <w:szCs w:val="18"/>
                <w:lang w:val="en-US"/>
              </w:rPr>
              <w:t>Serendipitous</w:t>
            </w:r>
            <w:r w:rsidR="00C86735" w:rsidRPr="00803268">
              <w:rPr>
                <w:sz w:val="18"/>
                <w:szCs w:val="18"/>
                <w:lang w:val="en-US"/>
              </w:rPr>
              <w:t xml:space="preserve"> </w:t>
            </w:r>
            <w:r w:rsidRPr="00803268">
              <w:rPr>
                <w:sz w:val="18"/>
                <w:szCs w:val="18"/>
                <w:lang w:val="en-US"/>
              </w:rPr>
              <w:t>recommendation</w:t>
            </w:r>
          </w:p>
          <w:p w14:paraId="19940A87" w14:textId="7E16A2A6" w:rsidR="00C86735" w:rsidRPr="00803268" w:rsidRDefault="00C86735" w:rsidP="001044E6">
            <w:pPr>
              <w:pStyle w:val="ListParagraph"/>
              <w:numPr>
                <w:ilvl w:val="0"/>
                <w:numId w:val="19"/>
              </w:numPr>
              <w:rPr>
                <w:sz w:val="18"/>
                <w:szCs w:val="18"/>
                <w:lang w:val="en-US"/>
              </w:rPr>
            </w:pPr>
            <w:r w:rsidRPr="00803268">
              <w:rPr>
                <w:sz w:val="18"/>
                <w:szCs w:val="18"/>
                <w:lang w:val="en-US"/>
              </w:rPr>
              <w:t>User and item features are not required</w:t>
            </w:r>
          </w:p>
          <w:p w14:paraId="39FC8A57" w14:textId="0F08BFC2" w:rsidR="00C86735" w:rsidRPr="00803268" w:rsidRDefault="00C86735" w:rsidP="001044E6">
            <w:pPr>
              <w:pStyle w:val="ListParagraph"/>
              <w:numPr>
                <w:ilvl w:val="0"/>
                <w:numId w:val="19"/>
              </w:numPr>
              <w:rPr>
                <w:sz w:val="18"/>
                <w:szCs w:val="18"/>
                <w:lang w:val="en-US"/>
              </w:rPr>
            </w:pPr>
            <w:r w:rsidRPr="00803268">
              <w:rPr>
                <w:sz w:val="18"/>
                <w:szCs w:val="18"/>
                <w:lang w:val="en-US"/>
              </w:rPr>
              <w:lastRenderedPageBreak/>
              <w:t>Quality may improve over time as more users interact with items</w:t>
            </w:r>
          </w:p>
          <w:p w14:paraId="00A71F4E" w14:textId="5C4C986F" w:rsidR="00C86735" w:rsidRPr="00803268" w:rsidRDefault="00C86735" w:rsidP="001044E6">
            <w:pPr>
              <w:pStyle w:val="ListParagraph"/>
              <w:numPr>
                <w:ilvl w:val="0"/>
                <w:numId w:val="19"/>
              </w:numPr>
              <w:rPr>
                <w:sz w:val="18"/>
                <w:szCs w:val="18"/>
                <w:lang w:val="en-US"/>
              </w:rPr>
            </w:pPr>
            <w:r w:rsidRPr="00803268">
              <w:rPr>
                <w:sz w:val="18"/>
                <w:szCs w:val="18"/>
                <w:lang w:val="en-US"/>
              </w:rPr>
              <w:t xml:space="preserve">- </w:t>
            </w:r>
            <w:r w:rsidR="00BF1E4D" w:rsidRPr="00803268">
              <w:rPr>
                <w:sz w:val="18"/>
                <w:szCs w:val="18"/>
                <w:lang w:val="en-US"/>
              </w:rPr>
              <w:t>Minimal</w:t>
            </w:r>
            <w:r w:rsidRPr="00803268">
              <w:rPr>
                <w:sz w:val="18"/>
                <w:szCs w:val="18"/>
                <w:lang w:val="en-US"/>
              </w:rPr>
              <w:t xml:space="preserve"> domain knowledge required</w:t>
            </w:r>
          </w:p>
        </w:tc>
        <w:tc>
          <w:tcPr>
            <w:tcW w:w="2401" w:type="dxa"/>
            <w:vAlign w:val="center"/>
          </w:tcPr>
          <w:p w14:paraId="640DF572" w14:textId="7769956B" w:rsidR="00A9723D" w:rsidRPr="00803268" w:rsidRDefault="002B6B19" w:rsidP="001044E6">
            <w:pPr>
              <w:pStyle w:val="ListParagraph"/>
              <w:numPr>
                <w:ilvl w:val="0"/>
                <w:numId w:val="17"/>
              </w:numPr>
              <w:rPr>
                <w:sz w:val="18"/>
                <w:szCs w:val="18"/>
                <w:lang w:val="en-US"/>
              </w:rPr>
            </w:pPr>
            <w:r w:rsidRPr="00803268">
              <w:rPr>
                <w:sz w:val="18"/>
                <w:szCs w:val="18"/>
                <w:lang w:val="en-US"/>
              </w:rPr>
              <w:lastRenderedPageBreak/>
              <w:t>User independen</w:t>
            </w:r>
            <w:r w:rsidR="00A9723D" w:rsidRPr="00803268">
              <w:rPr>
                <w:sz w:val="18"/>
                <w:szCs w:val="18"/>
                <w:lang w:val="en-US"/>
              </w:rPr>
              <w:t>t</w:t>
            </w:r>
          </w:p>
          <w:p w14:paraId="024284C7" w14:textId="068E0157" w:rsidR="00A9723D" w:rsidRPr="00803268" w:rsidRDefault="00A9723D" w:rsidP="001044E6">
            <w:pPr>
              <w:pStyle w:val="ListParagraph"/>
              <w:numPr>
                <w:ilvl w:val="0"/>
                <w:numId w:val="17"/>
              </w:numPr>
              <w:rPr>
                <w:sz w:val="18"/>
                <w:szCs w:val="18"/>
                <w:lang w:val="en-US"/>
              </w:rPr>
            </w:pPr>
            <w:r w:rsidRPr="00803268">
              <w:rPr>
                <w:sz w:val="18"/>
                <w:szCs w:val="18"/>
                <w:lang w:val="en-US"/>
              </w:rPr>
              <w:t>No cold start problem</w:t>
            </w:r>
          </w:p>
          <w:p w14:paraId="10D621CD" w14:textId="104E6E4D" w:rsidR="00A9723D" w:rsidRPr="00803268" w:rsidRDefault="00A9723D" w:rsidP="001044E6">
            <w:pPr>
              <w:pStyle w:val="ListParagraph"/>
              <w:numPr>
                <w:ilvl w:val="0"/>
                <w:numId w:val="17"/>
              </w:numPr>
              <w:rPr>
                <w:sz w:val="18"/>
                <w:szCs w:val="18"/>
                <w:lang w:val="en-US"/>
              </w:rPr>
            </w:pPr>
            <w:r w:rsidRPr="00803268">
              <w:rPr>
                <w:sz w:val="18"/>
                <w:szCs w:val="18"/>
                <w:lang w:val="en-US"/>
              </w:rPr>
              <w:t xml:space="preserve">Interpretable </w:t>
            </w:r>
            <w:r w:rsidR="00C86735" w:rsidRPr="00803268">
              <w:rPr>
                <w:sz w:val="18"/>
                <w:szCs w:val="18"/>
                <w:lang w:val="en-US"/>
              </w:rPr>
              <w:t>results</w:t>
            </w:r>
          </w:p>
          <w:p w14:paraId="266894FB" w14:textId="2B5D0881" w:rsidR="00A9723D" w:rsidRPr="00803268" w:rsidRDefault="004033E6" w:rsidP="001044E6">
            <w:pPr>
              <w:pStyle w:val="ListParagraph"/>
              <w:numPr>
                <w:ilvl w:val="0"/>
                <w:numId w:val="17"/>
              </w:numPr>
              <w:rPr>
                <w:sz w:val="18"/>
                <w:szCs w:val="18"/>
                <w:lang w:val="en-US"/>
              </w:rPr>
            </w:pPr>
            <w:r w:rsidRPr="00803268">
              <w:rPr>
                <w:sz w:val="18"/>
                <w:szCs w:val="18"/>
                <w:lang w:val="en-US"/>
              </w:rPr>
              <w:lastRenderedPageBreak/>
              <w:t>Memory-wise and computationally cheap</w:t>
            </w:r>
          </w:p>
        </w:tc>
        <w:tc>
          <w:tcPr>
            <w:tcW w:w="2354" w:type="dxa"/>
            <w:vAlign w:val="center"/>
          </w:tcPr>
          <w:p w14:paraId="15283584" w14:textId="04AF72FD" w:rsidR="00803268" w:rsidRPr="00803268" w:rsidRDefault="00803268" w:rsidP="001044E6">
            <w:pPr>
              <w:pStyle w:val="ListParagraph"/>
              <w:numPr>
                <w:ilvl w:val="0"/>
                <w:numId w:val="17"/>
              </w:numPr>
              <w:rPr>
                <w:sz w:val="18"/>
                <w:szCs w:val="18"/>
                <w:lang w:val="en-US"/>
              </w:rPr>
            </w:pPr>
            <w:r w:rsidRPr="00803268">
              <w:rPr>
                <w:sz w:val="18"/>
                <w:szCs w:val="18"/>
                <w:lang w:val="en-US"/>
              </w:rPr>
              <w:lastRenderedPageBreak/>
              <w:t>Avoids most of the shortcomings of other approaches.</w:t>
            </w:r>
          </w:p>
        </w:tc>
      </w:tr>
    </w:tbl>
    <w:p w14:paraId="73EB752D" w14:textId="77777777" w:rsidR="00B57FB8" w:rsidRDefault="00B57FB8" w:rsidP="001D4AAB">
      <w:pPr>
        <w:rPr>
          <w:b/>
          <w:bCs/>
          <w:lang w:val="en-US"/>
        </w:rPr>
      </w:pPr>
    </w:p>
    <w:p w14:paraId="5F58E964" w14:textId="77777777" w:rsidR="005C385A" w:rsidRDefault="005C385A" w:rsidP="006C4AC9">
      <w:pPr>
        <w:jc w:val="center"/>
        <w:rPr>
          <w:b/>
          <w:bCs/>
          <w:color w:val="FF0000"/>
          <w:sz w:val="32"/>
          <w:szCs w:val="32"/>
          <w:lang w:val="en-US"/>
        </w:rPr>
      </w:pPr>
    </w:p>
    <w:p w14:paraId="70E70E56" w14:textId="77777777" w:rsidR="005C385A" w:rsidRDefault="005C385A" w:rsidP="006C4AC9">
      <w:pPr>
        <w:jc w:val="center"/>
        <w:rPr>
          <w:b/>
          <w:bCs/>
          <w:color w:val="FF0000"/>
          <w:sz w:val="32"/>
          <w:szCs w:val="32"/>
          <w:lang w:val="en-US"/>
        </w:rPr>
      </w:pPr>
    </w:p>
    <w:p w14:paraId="4CB6A6E0" w14:textId="6C943ADF" w:rsidR="002B6B19" w:rsidRDefault="00F24028" w:rsidP="006C4AC9">
      <w:pPr>
        <w:jc w:val="center"/>
        <w:rPr>
          <w:b/>
          <w:bCs/>
          <w:color w:val="FF0000"/>
          <w:sz w:val="32"/>
          <w:szCs w:val="32"/>
          <w:lang w:val="en-US"/>
        </w:rPr>
      </w:pPr>
      <w:r w:rsidRPr="009C704B">
        <w:rPr>
          <w:b/>
          <w:bCs/>
          <w:color w:val="FF0000"/>
          <w:sz w:val="32"/>
          <w:szCs w:val="32"/>
          <w:lang w:val="en-US"/>
        </w:rPr>
        <w:t xml:space="preserve">Probabilistic Models for </w:t>
      </w:r>
      <w:r w:rsidR="00491F78" w:rsidRPr="009C704B">
        <w:rPr>
          <w:b/>
          <w:bCs/>
          <w:color w:val="FF0000"/>
          <w:sz w:val="32"/>
          <w:szCs w:val="32"/>
          <w:lang w:val="en-US"/>
        </w:rPr>
        <w:t>R</w:t>
      </w:r>
      <w:r w:rsidRPr="009C704B">
        <w:rPr>
          <w:b/>
          <w:bCs/>
          <w:color w:val="FF0000"/>
          <w:sz w:val="32"/>
          <w:szCs w:val="32"/>
          <w:lang w:val="en-US"/>
        </w:rPr>
        <w:t xml:space="preserve">ecommender </w:t>
      </w:r>
      <w:r w:rsidR="00491F78" w:rsidRPr="009C704B">
        <w:rPr>
          <w:b/>
          <w:bCs/>
          <w:color w:val="FF0000"/>
          <w:sz w:val="32"/>
          <w:szCs w:val="32"/>
          <w:lang w:val="en-US"/>
        </w:rPr>
        <w:t>S</w:t>
      </w:r>
      <w:r w:rsidRPr="009C704B">
        <w:rPr>
          <w:b/>
          <w:bCs/>
          <w:color w:val="FF0000"/>
          <w:sz w:val="32"/>
          <w:szCs w:val="32"/>
          <w:lang w:val="en-US"/>
        </w:rPr>
        <w:t>ystems</w:t>
      </w:r>
    </w:p>
    <w:p w14:paraId="0DA37EB7" w14:textId="0F56C040" w:rsidR="0015371C" w:rsidRPr="009C704B" w:rsidRDefault="0015371C" w:rsidP="006C4AC9">
      <w:pPr>
        <w:jc w:val="center"/>
        <w:rPr>
          <w:color w:val="FF0000"/>
          <w:sz w:val="32"/>
          <w:szCs w:val="32"/>
          <w:lang w:val="en-US"/>
        </w:rPr>
      </w:pPr>
      <w:r>
        <w:rPr>
          <w:b/>
          <w:bCs/>
          <w:color w:val="FF0000"/>
          <w:sz w:val="32"/>
          <w:szCs w:val="32"/>
          <w:lang w:val="en-US"/>
        </w:rPr>
        <w:t>For CTR, CTPF read their original paper for extensiveness.</w:t>
      </w:r>
    </w:p>
    <w:p w14:paraId="0E14256B" w14:textId="77777777" w:rsidR="00D41A9C" w:rsidRDefault="00D41A9C" w:rsidP="00624E7E">
      <w:pPr>
        <w:rPr>
          <w:lang w:val="en-US"/>
        </w:rPr>
      </w:pPr>
    </w:p>
    <w:p w14:paraId="25F1EBE7" w14:textId="3EB459EA" w:rsidR="00A04FE8" w:rsidRPr="004F715E" w:rsidRDefault="006542F2" w:rsidP="008E1516">
      <w:pPr>
        <w:jc w:val="both"/>
        <w:rPr>
          <w:b/>
          <w:bCs/>
          <w:lang w:val="en-US"/>
        </w:rPr>
      </w:pPr>
      <w:r w:rsidRPr="006542F2">
        <w:rPr>
          <w:lang w:val="en-US"/>
        </w:rPr>
        <w:t>The application of probabilistic modeling to the recommendation problem has a rich history</w:t>
      </w:r>
      <w:r>
        <w:rPr>
          <w:lang w:val="en-US"/>
        </w:rPr>
        <w:t xml:space="preserve"> </w:t>
      </w:r>
      <w:r w:rsidR="00D41A9C">
        <w:rPr>
          <w:lang w:val="en-US"/>
        </w:rPr>
        <w:t xml:space="preserve">which dates back to decades </w:t>
      </w:r>
      <w:r w:rsidRPr="006542F2">
        <w:rPr>
          <w:lang w:val="en-US"/>
        </w:rPr>
        <w:t>(Breese et al. 1998, Hofmann 2004, Marlin 2004)</w:t>
      </w:r>
      <w:r>
        <w:rPr>
          <w:lang w:val="en-US"/>
        </w:rPr>
        <w:t>.</w:t>
      </w:r>
      <w:r w:rsidR="00D41A9C">
        <w:rPr>
          <w:lang w:val="en-US"/>
        </w:rPr>
        <w:t xml:space="preserve"> Many authors incorporated the probabilistic approaches into models which explained the dataset.</w:t>
      </w:r>
      <w:r w:rsidR="00826119">
        <w:rPr>
          <w:lang w:val="en-US"/>
        </w:rPr>
        <w:t xml:space="preserve"> </w:t>
      </w:r>
      <w:r w:rsidR="00824CDF">
        <w:rPr>
          <w:lang w:val="en-US"/>
        </w:rPr>
        <w:t xml:space="preserve">Initial </w:t>
      </w:r>
      <w:r w:rsidR="00826119">
        <w:rPr>
          <w:lang w:val="en-US"/>
        </w:rPr>
        <w:t xml:space="preserve">approaches were </w:t>
      </w:r>
      <w:r w:rsidR="00C814BC">
        <w:rPr>
          <w:lang w:val="en-US"/>
        </w:rPr>
        <w:t xml:space="preserve">probabilistic graphical models such as </w:t>
      </w:r>
      <w:r w:rsidR="00826119">
        <w:rPr>
          <w:lang w:val="en-US"/>
        </w:rPr>
        <w:t xml:space="preserve">Bayesian networks and </w:t>
      </w:r>
      <w:r w:rsidR="00C814BC">
        <w:rPr>
          <w:lang w:val="en-US"/>
        </w:rPr>
        <w:t>D</w:t>
      </w:r>
      <w:r w:rsidR="00826119">
        <w:rPr>
          <w:lang w:val="en-US"/>
        </w:rPr>
        <w:t xml:space="preserve">ependency networks which </w:t>
      </w:r>
      <w:r w:rsidR="006C6AE6">
        <w:rPr>
          <w:lang w:val="en-US"/>
        </w:rPr>
        <w:t xml:space="preserve">eventually </w:t>
      </w:r>
      <w:r w:rsidR="005350F9">
        <w:rPr>
          <w:lang w:val="en-US"/>
        </w:rPr>
        <w:t>left</w:t>
      </w:r>
      <w:r w:rsidR="006C6AE6">
        <w:rPr>
          <w:lang w:val="en-US"/>
        </w:rPr>
        <w:t xml:space="preserve"> </w:t>
      </w:r>
      <w:r w:rsidR="00C903A9">
        <w:rPr>
          <w:lang w:val="en-US"/>
        </w:rPr>
        <w:t xml:space="preserve">their place </w:t>
      </w:r>
      <w:r w:rsidR="006C6AE6">
        <w:rPr>
          <w:lang w:val="en-US"/>
        </w:rPr>
        <w:t xml:space="preserve">with </w:t>
      </w:r>
      <w:r w:rsidR="00824CDF">
        <w:rPr>
          <w:lang w:val="en-US"/>
        </w:rPr>
        <w:t>subsequent</w:t>
      </w:r>
      <w:r w:rsidR="00C814BC">
        <w:rPr>
          <w:lang w:val="en-US"/>
        </w:rPr>
        <w:t xml:space="preserve"> novel </w:t>
      </w:r>
      <w:r w:rsidR="00B136B0">
        <w:rPr>
          <w:lang w:val="en-US"/>
        </w:rPr>
        <w:t xml:space="preserve">topic </w:t>
      </w:r>
      <w:r w:rsidR="00C903A9">
        <w:rPr>
          <w:lang w:val="en-US"/>
        </w:rPr>
        <w:t>model</w:t>
      </w:r>
      <w:r w:rsidR="00B136B0">
        <w:rPr>
          <w:lang w:val="en-US"/>
        </w:rPr>
        <w:t>s</w:t>
      </w:r>
      <w:r w:rsidR="00C903A9">
        <w:rPr>
          <w:lang w:val="en-US"/>
        </w:rPr>
        <w:t xml:space="preserve"> </w:t>
      </w:r>
      <w:r w:rsidR="00824CDF">
        <w:rPr>
          <w:lang w:val="en-US"/>
        </w:rPr>
        <w:t>such as Latent Dirichles Allocation (LDA</w:t>
      </w:r>
      <w:r w:rsidR="005350F9">
        <w:rPr>
          <w:lang w:val="en-US"/>
        </w:rPr>
        <w:t>)</w:t>
      </w:r>
      <w:r w:rsidR="00547293">
        <w:rPr>
          <w:lang w:val="en-US"/>
        </w:rPr>
        <w:t xml:space="preserve"> [3]</w:t>
      </w:r>
      <w:r w:rsidR="005350F9">
        <w:rPr>
          <w:lang w:val="en-US"/>
        </w:rPr>
        <w:t xml:space="preserve"> </w:t>
      </w:r>
      <w:r w:rsidR="006C6AE6">
        <w:rPr>
          <w:lang w:val="en-US"/>
        </w:rPr>
        <w:t>and Probabilistic Latent Semantic Analysis (pLSA)</w:t>
      </w:r>
      <w:r w:rsidR="00547293">
        <w:rPr>
          <w:lang w:val="en-US"/>
        </w:rPr>
        <w:t xml:space="preserve"> [22]</w:t>
      </w:r>
      <w:r w:rsidR="006C6AE6">
        <w:rPr>
          <w:lang w:val="en-US"/>
        </w:rPr>
        <w:t xml:space="preserve">. </w:t>
      </w:r>
      <w:r w:rsidR="009D6FFA">
        <w:rPr>
          <w:lang w:val="en-US"/>
        </w:rPr>
        <w:t xml:space="preserve">The term “latent” is used in their name, because both of them are considered </w:t>
      </w:r>
      <w:r w:rsidR="005350F9">
        <w:rPr>
          <w:lang w:val="en-US"/>
        </w:rPr>
        <w:t xml:space="preserve">probabilistic </w:t>
      </w:r>
      <w:r w:rsidR="009D6FFA">
        <w:rPr>
          <w:lang w:val="en-US"/>
        </w:rPr>
        <w:t xml:space="preserve">topic models and the topics they aim to </w:t>
      </w:r>
      <w:r w:rsidR="00C903A9">
        <w:rPr>
          <w:lang w:val="en-US"/>
        </w:rPr>
        <w:t>find</w:t>
      </w:r>
      <w:r w:rsidR="009D6FFA">
        <w:rPr>
          <w:lang w:val="en-US"/>
        </w:rPr>
        <w:t xml:space="preserve"> </w:t>
      </w:r>
      <w:r w:rsidR="00F16470">
        <w:rPr>
          <w:lang w:val="en-US"/>
        </w:rPr>
        <w:t xml:space="preserve">from the corpus </w:t>
      </w:r>
      <w:r w:rsidR="009D6FFA">
        <w:rPr>
          <w:lang w:val="en-US"/>
        </w:rPr>
        <w:t>are treated as latent or hidden variable</w:t>
      </w:r>
      <w:r w:rsidR="004F715E">
        <w:rPr>
          <w:lang w:val="en-US"/>
        </w:rPr>
        <w:t xml:space="preserve">s. Detailed explanation of LDA has been discussed </w:t>
      </w:r>
      <w:r w:rsidR="004F715E" w:rsidRPr="004F715E">
        <w:rPr>
          <w:b/>
          <w:bCs/>
          <w:lang w:val="en-US"/>
        </w:rPr>
        <w:t>in its own section on later pages</w:t>
      </w:r>
      <w:r w:rsidR="004F715E">
        <w:rPr>
          <w:lang w:val="en-US"/>
        </w:rPr>
        <w:t>. Note that,  as</w:t>
      </w:r>
      <w:r w:rsidR="004F715E">
        <w:rPr>
          <w:b/>
          <w:bCs/>
          <w:lang w:val="en-US"/>
        </w:rPr>
        <w:t xml:space="preserve"> </w:t>
      </w:r>
      <w:r w:rsidR="004F715E">
        <w:rPr>
          <w:lang w:val="en-US"/>
        </w:rPr>
        <w:t>both models can suggest items which have similar content to other items that a user likes, they</w:t>
      </w:r>
      <w:r w:rsidR="00C903A9">
        <w:rPr>
          <w:lang w:val="en-US"/>
        </w:rPr>
        <w:t xml:space="preserve"> have been extensively used </w:t>
      </w:r>
      <w:r w:rsidR="00C814BC">
        <w:rPr>
          <w:lang w:val="en-US"/>
        </w:rPr>
        <w:t xml:space="preserve">for </w:t>
      </w:r>
      <w:r w:rsidR="00C903A9">
        <w:rPr>
          <w:lang w:val="en-US"/>
        </w:rPr>
        <w:t>Content Based recommend</w:t>
      </w:r>
      <w:r w:rsidR="00C814BC">
        <w:rPr>
          <w:lang w:val="en-US"/>
        </w:rPr>
        <w:t>er</w:t>
      </w:r>
      <w:r w:rsidR="00C903A9">
        <w:rPr>
          <w:lang w:val="en-US"/>
        </w:rPr>
        <w:t xml:space="preserve"> systems.</w:t>
      </w:r>
      <w:r w:rsidR="004F715E">
        <w:rPr>
          <w:b/>
          <w:bCs/>
          <w:lang w:val="en-US"/>
        </w:rPr>
        <w:t xml:space="preserve"> </w:t>
      </w:r>
      <w:r w:rsidR="004F715E" w:rsidRPr="004F715E">
        <w:rPr>
          <w:lang w:val="en-US"/>
        </w:rPr>
        <w:t>Furhtermore</w:t>
      </w:r>
      <w:r w:rsidR="004F715E">
        <w:rPr>
          <w:b/>
          <w:bCs/>
          <w:lang w:val="en-US"/>
        </w:rPr>
        <w:t xml:space="preserve">, </w:t>
      </w:r>
      <w:r w:rsidR="004F715E">
        <w:rPr>
          <w:lang w:val="en-US"/>
        </w:rPr>
        <w:t>w</w:t>
      </w:r>
      <w:r w:rsidR="005350F9">
        <w:rPr>
          <w:lang w:val="en-US"/>
        </w:rPr>
        <w:t xml:space="preserve">hen it comes to the field of Collaborative Filtering recommender systems, </w:t>
      </w:r>
      <w:r w:rsidR="00D077DB">
        <w:rPr>
          <w:lang w:val="en-US"/>
        </w:rPr>
        <w:t xml:space="preserve">the </w:t>
      </w:r>
      <w:r w:rsidR="005350F9">
        <w:rPr>
          <w:lang w:val="en-US"/>
        </w:rPr>
        <w:t>matrix factorization</w:t>
      </w:r>
      <w:r w:rsidR="00D077DB">
        <w:rPr>
          <w:lang w:val="en-US"/>
        </w:rPr>
        <w:t xml:space="preserve"> technique</w:t>
      </w:r>
      <w:r w:rsidR="005350F9">
        <w:rPr>
          <w:lang w:val="en-US"/>
        </w:rPr>
        <w:t xml:space="preserve"> had gained </w:t>
      </w:r>
      <w:r w:rsidR="00E5292D">
        <w:rPr>
          <w:lang w:val="en-US"/>
        </w:rPr>
        <w:t>a decent</w:t>
      </w:r>
      <w:r w:rsidR="00A04FE8">
        <w:rPr>
          <w:lang w:val="en-US"/>
        </w:rPr>
        <w:t xml:space="preserve"> </w:t>
      </w:r>
      <w:r w:rsidR="005350F9">
        <w:rPr>
          <w:lang w:val="en-US"/>
        </w:rPr>
        <w:t>popularity</w:t>
      </w:r>
      <w:r w:rsidR="00A04FE8">
        <w:rPr>
          <w:lang w:val="en-US"/>
        </w:rPr>
        <w:t>, especially</w:t>
      </w:r>
      <w:r w:rsidR="005350F9">
        <w:rPr>
          <w:lang w:val="en-US"/>
        </w:rPr>
        <w:t xml:space="preserve"> </w:t>
      </w:r>
      <w:r w:rsidR="00E5292D">
        <w:rPr>
          <w:lang w:val="en-US"/>
        </w:rPr>
        <w:t xml:space="preserve">after </w:t>
      </w:r>
      <w:r w:rsidR="00547293">
        <w:rPr>
          <w:lang w:val="en-US"/>
        </w:rPr>
        <w:t>combined with probabilistic approach</w:t>
      </w:r>
      <w:r w:rsidR="00D077DB">
        <w:rPr>
          <w:lang w:val="en-US"/>
        </w:rPr>
        <w:t xml:space="preserve"> [18], [19], [20], [21]</w:t>
      </w:r>
      <w:r w:rsidR="00547293">
        <w:rPr>
          <w:lang w:val="en-US"/>
        </w:rPr>
        <w:t xml:space="preserve">. </w:t>
      </w:r>
    </w:p>
    <w:p w14:paraId="0010E6BF" w14:textId="77777777" w:rsidR="00A04FE8" w:rsidRDefault="00A04FE8" w:rsidP="008E1516">
      <w:pPr>
        <w:jc w:val="both"/>
        <w:rPr>
          <w:lang w:val="en-US"/>
        </w:rPr>
      </w:pPr>
    </w:p>
    <w:p w14:paraId="0B5916BF" w14:textId="2492A54C" w:rsidR="00A648E3" w:rsidRDefault="00A04FE8" w:rsidP="00824CDF">
      <w:pPr>
        <w:jc w:val="both"/>
        <w:rPr>
          <w:lang w:val="en-US"/>
        </w:rPr>
      </w:pPr>
      <w:r>
        <w:rPr>
          <w:lang w:val="en-US"/>
        </w:rPr>
        <w:t xml:space="preserve">Lately, there has been </w:t>
      </w:r>
      <w:r w:rsidR="00824CDF" w:rsidRPr="00020D59">
        <w:rPr>
          <w:lang w:val="en-US"/>
        </w:rPr>
        <w:t xml:space="preserve">a lot of interest in combining </w:t>
      </w:r>
      <w:r>
        <w:rPr>
          <w:lang w:val="en-US"/>
        </w:rPr>
        <w:t>probabilistic topic</w:t>
      </w:r>
      <w:r w:rsidR="00824CDF" w:rsidRPr="00020D59">
        <w:rPr>
          <w:lang w:val="en-US"/>
        </w:rPr>
        <w:t xml:space="preserve"> </w:t>
      </w:r>
      <w:r>
        <w:rPr>
          <w:lang w:val="en-US"/>
        </w:rPr>
        <w:t xml:space="preserve">modelling </w:t>
      </w:r>
      <w:r w:rsidR="00824CDF" w:rsidRPr="00020D59">
        <w:rPr>
          <w:lang w:val="en-US"/>
        </w:rPr>
        <w:t>with matrix factorization in the field of hybrid recommender systems.</w:t>
      </w:r>
      <w:r w:rsidR="00E5292D">
        <w:rPr>
          <w:lang w:val="en-US"/>
        </w:rPr>
        <w:t xml:space="preserve"> One of the major for this is that when a content of item is represented by topic models, the models benefit </w:t>
      </w:r>
      <w:r w:rsidR="00790F57">
        <w:rPr>
          <w:lang w:val="en-US"/>
        </w:rPr>
        <w:t>from interpretable semantics of the latent space characterized by the topic mixtures and this leads to more an interpretable semantics of the item latent factor[**</w:t>
      </w:r>
      <w:r w:rsidR="000E452B">
        <w:rPr>
          <w:lang w:val="en-US"/>
        </w:rPr>
        <w:t>CTMP</w:t>
      </w:r>
      <w:r w:rsidR="00790F57">
        <w:rPr>
          <w:lang w:val="en-US"/>
        </w:rPr>
        <w:t>**].</w:t>
      </w:r>
      <w:r w:rsidR="001670D3">
        <w:rPr>
          <w:lang w:val="en-US"/>
        </w:rPr>
        <w:t xml:space="preserve"> </w:t>
      </w:r>
      <w:r w:rsidR="00824CDF">
        <w:rPr>
          <w:lang w:val="en-US"/>
        </w:rPr>
        <w:t xml:space="preserve">Initially, </w:t>
      </w:r>
      <w:r w:rsidR="00824CDF" w:rsidRPr="009C7EA3">
        <w:rPr>
          <w:lang w:val="en-US"/>
        </w:rPr>
        <w:t>Agarwal and Chen</w:t>
      </w:r>
      <w:r w:rsidR="00824CDF">
        <w:rPr>
          <w:lang w:val="en-US"/>
        </w:rPr>
        <w:t xml:space="preserve"> proposed </w:t>
      </w:r>
      <w:r w:rsidR="00790F57">
        <w:rPr>
          <w:lang w:val="en-US"/>
        </w:rPr>
        <w:t xml:space="preserve">probabilistic </w:t>
      </w:r>
      <w:r w:rsidR="00824CDF" w:rsidRPr="00E72280">
        <w:rPr>
          <w:lang w:val="en-US"/>
        </w:rPr>
        <w:t>topic model</w:t>
      </w:r>
      <w:r w:rsidR="00790F57">
        <w:rPr>
          <w:lang w:val="en-US"/>
        </w:rPr>
        <w:t>ling</w:t>
      </w:r>
      <w:r w:rsidR="00824CDF" w:rsidRPr="00E72280">
        <w:rPr>
          <w:lang w:val="en-US"/>
        </w:rPr>
        <w:t xml:space="preserve"> in matrix factorization with fLDA</w:t>
      </w:r>
      <w:r w:rsidR="00824CDF">
        <w:rPr>
          <w:lang w:val="en-US"/>
        </w:rPr>
        <w:t xml:space="preserve"> [</w:t>
      </w:r>
      <w:r w:rsidR="0005512A">
        <w:rPr>
          <w:lang w:val="en-US"/>
        </w:rPr>
        <w:t>23</w:t>
      </w:r>
      <w:r w:rsidR="00824CDF">
        <w:rPr>
          <w:lang w:val="en-US"/>
        </w:rPr>
        <w:t>]</w:t>
      </w:r>
      <w:r w:rsidR="00790F57">
        <w:rPr>
          <w:lang w:val="en-US"/>
        </w:rPr>
        <w:t xml:space="preserve">. </w:t>
      </w:r>
      <w:r w:rsidR="00824CDF">
        <w:rPr>
          <w:lang w:val="en-US"/>
        </w:rPr>
        <w:t xml:space="preserve">where  the </w:t>
      </w:r>
      <w:r w:rsidR="00824CDF" w:rsidRPr="00E72280">
        <w:rPr>
          <w:lang w:val="en-US"/>
        </w:rPr>
        <w:t xml:space="preserve">item latent factor </w:t>
      </w:r>
      <w:r w:rsidR="0005512A">
        <w:rPr>
          <w:lang w:val="en-US"/>
        </w:rPr>
        <w:t>took</w:t>
      </w:r>
      <w:r w:rsidR="00824CDF" w:rsidRPr="00E72280">
        <w:rPr>
          <w:lang w:val="en-US"/>
        </w:rPr>
        <w:t xml:space="preserve"> the role of topic proportion in the LDA</w:t>
      </w:r>
      <w:r w:rsidR="00824CDF">
        <w:rPr>
          <w:lang w:val="en-US"/>
        </w:rPr>
        <w:t xml:space="preserve"> </w:t>
      </w:r>
      <w:r w:rsidR="00824CDF" w:rsidRPr="00E72280">
        <w:rPr>
          <w:lang w:val="en-US"/>
        </w:rPr>
        <w:t>representation</w:t>
      </w:r>
      <w:r w:rsidR="00824CDF">
        <w:rPr>
          <w:lang w:val="en-US"/>
        </w:rPr>
        <w:t xml:space="preserve">. Despite of </w:t>
      </w:r>
      <w:r w:rsidR="0005512A">
        <w:rPr>
          <w:lang w:val="en-US"/>
        </w:rPr>
        <w:t xml:space="preserve">being an </w:t>
      </w:r>
      <w:r w:rsidR="00824CDF">
        <w:rPr>
          <w:lang w:val="en-US"/>
        </w:rPr>
        <w:t xml:space="preserve">accurate and </w:t>
      </w:r>
      <w:r w:rsidR="00824CDF" w:rsidRPr="006C343E">
        <w:rPr>
          <w:lang w:val="en-US"/>
        </w:rPr>
        <w:t xml:space="preserve">interpretable </w:t>
      </w:r>
      <w:r w:rsidR="00824CDF">
        <w:rPr>
          <w:lang w:val="en-US"/>
        </w:rPr>
        <w:t xml:space="preserve">model which </w:t>
      </w:r>
      <w:r w:rsidR="00824CDF" w:rsidRPr="006C343E">
        <w:rPr>
          <w:lang w:val="en-US"/>
        </w:rPr>
        <w:t>handles both cold-start and warm-start scenarios</w:t>
      </w:r>
      <w:r w:rsidR="00824CDF">
        <w:rPr>
          <w:lang w:val="en-US"/>
        </w:rPr>
        <w:t xml:space="preserve">, </w:t>
      </w:r>
      <w:r w:rsidR="0005512A">
        <w:rPr>
          <w:lang w:val="en-US"/>
        </w:rPr>
        <w:t xml:space="preserve">fLDA </w:t>
      </w:r>
      <w:r w:rsidR="00824CDF">
        <w:rPr>
          <w:lang w:val="en-US"/>
        </w:rPr>
        <w:t>still ha</w:t>
      </w:r>
      <w:r w:rsidR="0005512A">
        <w:rPr>
          <w:lang w:val="en-US"/>
        </w:rPr>
        <w:t>d</w:t>
      </w:r>
      <w:r w:rsidR="00824CDF">
        <w:rPr>
          <w:lang w:val="en-US"/>
        </w:rPr>
        <w:t xml:space="preserve"> a limitation in </w:t>
      </w:r>
      <w:r w:rsidR="0005512A">
        <w:rPr>
          <w:lang w:val="en-US"/>
        </w:rPr>
        <w:t xml:space="preserve">dealing with </w:t>
      </w:r>
      <w:r w:rsidR="00824CDF">
        <w:rPr>
          <w:lang w:val="en-US"/>
        </w:rPr>
        <w:t xml:space="preserve">distinguish items </w:t>
      </w:r>
      <w:r w:rsidR="0005512A">
        <w:rPr>
          <w:lang w:val="en-US"/>
        </w:rPr>
        <w:t xml:space="preserve">where we have an </w:t>
      </w:r>
      <w:r w:rsidR="00824CDF">
        <w:rPr>
          <w:lang w:val="en-US"/>
        </w:rPr>
        <w:t xml:space="preserve">identical topic mixture, but content details that topic mixture can not cover are of concern to different groups of people. </w:t>
      </w:r>
      <w:r w:rsidR="0005512A">
        <w:rPr>
          <w:lang w:val="en-US"/>
        </w:rPr>
        <w:t>To elaborate on this limitation more</w:t>
      </w:r>
      <w:r w:rsidR="00824CDF">
        <w:rPr>
          <w:lang w:val="en-US"/>
        </w:rPr>
        <w:t>, consider that we have two articles</w:t>
      </w:r>
      <w:r w:rsidR="0005512A">
        <w:rPr>
          <w:lang w:val="en-US"/>
        </w:rPr>
        <w:t>;</w:t>
      </w:r>
      <w:r w:rsidR="00824CDF">
        <w:rPr>
          <w:lang w:val="en-US"/>
        </w:rPr>
        <w:t xml:space="preserve"> A and B, and both of </w:t>
      </w:r>
      <w:r w:rsidR="0005512A">
        <w:rPr>
          <w:lang w:val="en-US"/>
        </w:rPr>
        <w:t xml:space="preserve">the articles </w:t>
      </w:r>
      <w:r w:rsidR="00824CDF">
        <w:rPr>
          <w:lang w:val="en-US"/>
        </w:rPr>
        <w:t xml:space="preserve">are about </w:t>
      </w:r>
      <w:r w:rsidR="0005512A">
        <w:rPr>
          <w:lang w:val="en-US"/>
        </w:rPr>
        <w:t xml:space="preserve">an </w:t>
      </w:r>
      <w:r w:rsidR="00824CDF">
        <w:rPr>
          <w:lang w:val="en-US"/>
        </w:rPr>
        <w:t xml:space="preserve">application of machine learning to social networks. Because </w:t>
      </w:r>
      <w:r w:rsidR="0005512A">
        <w:rPr>
          <w:lang w:val="en-US"/>
        </w:rPr>
        <w:t>both articles</w:t>
      </w:r>
      <w:r w:rsidR="00824CDF">
        <w:rPr>
          <w:lang w:val="en-US"/>
        </w:rPr>
        <w:t xml:space="preserve"> are </w:t>
      </w:r>
      <w:r w:rsidR="0005512A">
        <w:rPr>
          <w:lang w:val="en-US"/>
        </w:rPr>
        <w:t>identical</w:t>
      </w:r>
      <w:r w:rsidR="00824CDF">
        <w:rPr>
          <w:lang w:val="en-US"/>
        </w:rPr>
        <w:t xml:space="preserve"> in terms of their contents, they will also </w:t>
      </w:r>
      <w:r w:rsidR="0005512A">
        <w:rPr>
          <w:lang w:val="en-US"/>
        </w:rPr>
        <w:t xml:space="preserve">possesses </w:t>
      </w:r>
      <w:r w:rsidR="00824CDF">
        <w:rPr>
          <w:lang w:val="en-US"/>
        </w:rPr>
        <w:t>same topic proportions. Now let’s consider that these two articles are of interest to different kind of users: Article A provides a</w:t>
      </w:r>
      <w:r w:rsidR="0005512A">
        <w:rPr>
          <w:lang w:val="en-US"/>
        </w:rPr>
        <w:t xml:space="preserve"> prominent</w:t>
      </w:r>
      <w:r w:rsidR="00824CDF">
        <w:rPr>
          <w:lang w:val="en-US"/>
        </w:rPr>
        <w:t xml:space="preserve"> machine learning algorithm which is applied to social network applications, wheares article B implements </w:t>
      </w:r>
      <w:r w:rsidR="0005512A">
        <w:rPr>
          <w:lang w:val="en-US"/>
        </w:rPr>
        <w:t xml:space="preserve">a </w:t>
      </w:r>
      <w:r w:rsidR="00824CDF">
        <w:rPr>
          <w:lang w:val="en-US"/>
        </w:rPr>
        <w:t>standard machine learning algorithm, but provides a crucial data analysis on social network data</w:t>
      </w:r>
      <w:r w:rsidR="0005512A">
        <w:rPr>
          <w:lang w:val="en-US"/>
        </w:rPr>
        <w:t xml:space="preserve">. </w:t>
      </w:r>
      <w:r w:rsidR="00824CDF">
        <w:rPr>
          <w:lang w:val="en-US"/>
        </w:rPr>
        <w:t>As a result, users who work in machine learning will prefer article A and will hardly be interested in article B, wheares users who work in social networks will be more interested in article B instead of A. However, as the topic proportions of both articles are same, both of them will be recommended to both groups of users</w:t>
      </w:r>
      <w:r w:rsidR="00234662">
        <w:rPr>
          <w:lang w:val="en-US"/>
        </w:rPr>
        <w:t xml:space="preserve"> </w:t>
      </w:r>
      <w:r w:rsidR="0005512A">
        <w:rPr>
          <w:lang w:val="en-US"/>
        </w:rPr>
        <w:t>[</w:t>
      </w:r>
      <w:r w:rsidR="000E452B">
        <w:rPr>
          <w:lang w:val="en-US"/>
        </w:rPr>
        <w:t>24</w:t>
      </w:r>
      <w:r w:rsidR="0005512A">
        <w:rPr>
          <w:lang w:val="en-US"/>
        </w:rPr>
        <w:t>]</w:t>
      </w:r>
      <w:r w:rsidR="00824CDF">
        <w:rPr>
          <w:lang w:val="en-US"/>
        </w:rPr>
        <w:t xml:space="preserve">. </w:t>
      </w:r>
    </w:p>
    <w:p w14:paraId="5D40C6F2" w14:textId="2E1B9022" w:rsidR="00F935FB" w:rsidRDefault="00824CDF" w:rsidP="0068454A">
      <w:pPr>
        <w:pStyle w:val="NormalWeb"/>
        <w:jc w:val="both"/>
        <w:rPr>
          <w:lang w:val="en-US"/>
        </w:rPr>
      </w:pPr>
      <w:r>
        <w:rPr>
          <w:lang w:val="en-US"/>
        </w:rPr>
        <w:t xml:space="preserve">To tackle </w:t>
      </w:r>
      <w:r w:rsidR="00ED385A">
        <w:rPr>
          <w:lang w:val="en-US"/>
        </w:rPr>
        <w:t>the limitation mentioned above</w:t>
      </w:r>
      <w:r>
        <w:rPr>
          <w:lang w:val="en-US"/>
        </w:rPr>
        <w:t xml:space="preserve">, a novel approach called </w:t>
      </w:r>
      <w:r w:rsidRPr="00CF73B1">
        <w:rPr>
          <w:lang w:val="en-US"/>
        </w:rPr>
        <w:t>Collaborative Topic Regression</w:t>
      </w:r>
      <w:r>
        <w:rPr>
          <w:lang w:val="en-US"/>
        </w:rPr>
        <w:t xml:space="preserve"> (CTR) [</w:t>
      </w:r>
      <w:r w:rsidR="000E452B">
        <w:rPr>
          <w:lang w:val="en-US"/>
        </w:rPr>
        <w:t>24</w:t>
      </w:r>
      <w:r>
        <w:rPr>
          <w:lang w:val="en-US"/>
        </w:rPr>
        <w:t>] has been proposed</w:t>
      </w:r>
      <w:r w:rsidR="00ED385A">
        <w:rPr>
          <w:lang w:val="en-US"/>
        </w:rPr>
        <w:t xml:space="preserve"> by </w:t>
      </w:r>
      <w:r w:rsidR="00ED385A" w:rsidRPr="00ED385A">
        <w:rPr>
          <w:lang w:val="en-US"/>
        </w:rPr>
        <w:t>David M. Blei</w:t>
      </w:r>
      <w:r w:rsidR="00ED385A">
        <w:rPr>
          <w:lang w:val="en-US"/>
        </w:rPr>
        <w:t xml:space="preserve"> and </w:t>
      </w:r>
      <w:r w:rsidR="00ED385A" w:rsidRPr="00ED385A">
        <w:rPr>
          <w:lang w:val="en-US"/>
        </w:rPr>
        <w:t>Chong Wang</w:t>
      </w:r>
      <w:r w:rsidR="00ED385A">
        <w:rPr>
          <w:lang w:val="en-US"/>
        </w:rPr>
        <w:t xml:space="preserve">. </w:t>
      </w:r>
      <w:r w:rsidR="00E6448B">
        <w:rPr>
          <w:lang w:val="en-US"/>
        </w:rPr>
        <w:t xml:space="preserve">The way </w:t>
      </w:r>
      <w:r w:rsidR="00197939">
        <w:rPr>
          <w:lang w:val="en-US"/>
        </w:rPr>
        <w:t xml:space="preserve">CTR </w:t>
      </w:r>
      <w:r w:rsidR="00197939">
        <w:rPr>
          <w:lang w:val="en-US"/>
        </w:rPr>
        <w:lastRenderedPageBreak/>
        <w:t xml:space="preserve">addresses </w:t>
      </w:r>
      <w:r w:rsidR="00DD4954">
        <w:rPr>
          <w:lang w:val="en-US"/>
        </w:rPr>
        <w:t>that</w:t>
      </w:r>
      <w:r w:rsidR="00197939">
        <w:rPr>
          <w:lang w:val="en-US"/>
        </w:rPr>
        <w:t xml:space="preserve"> limitation </w:t>
      </w:r>
      <w:r w:rsidR="00E6448B">
        <w:rPr>
          <w:lang w:val="en-US"/>
        </w:rPr>
        <w:t xml:space="preserve">is </w:t>
      </w:r>
      <w:r w:rsidR="00197939">
        <w:rPr>
          <w:lang w:val="en-US"/>
        </w:rPr>
        <w:t xml:space="preserve">by </w:t>
      </w:r>
      <w:r w:rsidR="00E6448B">
        <w:rPr>
          <w:lang w:val="en-US"/>
        </w:rPr>
        <w:t>allowing</w:t>
      </w:r>
      <w:r w:rsidR="00197939">
        <w:rPr>
          <w:lang w:val="en-US"/>
        </w:rPr>
        <w:t xml:space="preserve"> </w:t>
      </w:r>
      <w:r w:rsidR="00197939" w:rsidRPr="002D16B8">
        <w:rPr>
          <w:lang w:val="en-US"/>
        </w:rPr>
        <w:t>the item latent factor be an offset from topic proportion</w:t>
      </w:r>
      <w:r w:rsidR="005A5439">
        <w:rPr>
          <w:lang w:val="en-US"/>
        </w:rPr>
        <w:t xml:space="preserve">. So, </w:t>
      </w:r>
      <w:r w:rsidR="00DD4954">
        <w:rPr>
          <w:lang w:val="en-US"/>
        </w:rPr>
        <w:t xml:space="preserve">by this way, </w:t>
      </w:r>
      <w:r w:rsidR="005A5439">
        <w:rPr>
          <w:lang w:val="en-US"/>
        </w:rPr>
        <w:t xml:space="preserve">an </w:t>
      </w:r>
      <w:r w:rsidR="00DD4954">
        <w:rPr>
          <w:lang w:val="en-US"/>
        </w:rPr>
        <w:t xml:space="preserve">offset may help explain, for instance, an article A is more important to researchers interested in machine learning than it is to those interested in social network analysis. </w:t>
      </w:r>
      <w:r w:rsidR="000C7001">
        <w:rPr>
          <w:lang w:val="en-US"/>
        </w:rPr>
        <w:t>Therefore</w:t>
      </w:r>
      <w:r w:rsidR="00137B00">
        <w:rPr>
          <w:lang w:val="en-US"/>
        </w:rPr>
        <w:t>,</w:t>
      </w:r>
      <w:r w:rsidR="005A5439">
        <w:rPr>
          <w:lang w:val="en-US"/>
        </w:rPr>
        <w:t xml:space="preserve"> </w:t>
      </w:r>
      <w:r w:rsidR="00137B00">
        <w:rPr>
          <w:lang w:val="en-US"/>
        </w:rPr>
        <w:t xml:space="preserve">CTR </w:t>
      </w:r>
      <w:r w:rsidR="00197939">
        <w:rPr>
          <w:lang w:val="en-US"/>
        </w:rPr>
        <w:t>allows</w:t>
      </w:r>
      <w:r w:rsidR="00197939" w:rsidRPr="002D16B8">
        <w:rPr>
          <w:lang w:val="en-US"/>
        </w:rPr>
        <w:t xml:space="preserve"> the item latent factor to also </w:t>
      </w:r>
      <w:r w:rsidR="00E6448B">
        <w:rPr>
          <w:lang w:val="en-US"/>
        </w:rPr>
        <w:t>account for</w:t>
      </w:r>
      <w:r w:rsidR="00197939" w:rsidRPr="002D16B8">
        <w:rPr>
          <w:lang w:val="en-US"/>
        </w:rPr>
        <w:t xml:space="preserve"> user ratings</w:t>
      </w:r>
      <w:r w:rsidR="00137B00">
        <w:rPr>
          <w:lang w:val="en-US"/>
        </w:rPr>
        <w:t>.</w:t>
      </w:r>
      <w:r w:rsidR="005A5439">
        <w:rPr>
          <w:lang w:val="en-US"/>
        </w:rPr>
        <w:t xml:space="preserve">  </w:t>
      </w:r>
    </w:p>
    <w:p w14:paraId="1988FF41" w14:textId="4035E3CE" w:rsidR="007938C0" w:rsidRDefault="007938C0" w:rsidP="0068454A">
      <w:pPr>
        <w:pStyle w:val="NormalWeb"/>
        <w:jc w:val="both"/>
        <w:rPr>
          <w:lang w:val="en-US"/>
        </w:rPr>
      </w:pPr>
      <w:r>
        <w:rPr>
          <w:lang w:val="en-US"/>
        </w:rPr>
        <w:t xml:space="preserve">Fundamentally, CTR </w:t>
      </w:r>
      <w:r w:rsidRPr="007938C0">
        <w:rPr>
          <w:lang w:val="en-US"/>
        </w:rPr>
        <w:t xml:space="preserve">incorporates </w:t>
      </w:r>
      <w:r>
        <w:rPr>
          <w:lang w:val="en-US"/>
        </w:rPr>
        <w:t xml:space="preserve">techniques of both collaborative filtering based on latent factor models and content analysis based on probabilistic topic modelling. </w:t>
      </w:r>
      <w:r w:rsidR="000C7001">
        <w:rPr>
          <w:lang w:val="en-US"/>
        </w:rPr>
        <w:t>According to CTR model, items are generated by a topic model while users are represented with topic interests [</w:t>
      </w:r>
      <w:r w:rsidR="000E452B">
        <w:rPr>
          <w:lang w:val="en-US"/>
        </w:rPr>
        <w:t>24</w:t>
      </w:r>
      <w:r w:rsidR="000C7001">
        <w:rPr>
          <w:lang w:val="en-US"/>
        </w:rPr>
        <w:t xml:space="preserve">]. </w:t>
      </w:r>
      <w:r w:rsidR="004F4D84">
        <w:rPr>
          <w:lang w:val="en-US"/>
        </w:rPr>
        <w:t xml:space="preserve">Therefore, </w:t>
      </w:r>
      <w:r w:rsidR="000C7001">
        <w:rPr>
          <w:lang w:val="en-US"/>
        </w:rPr>
        <w:t xml:space="preserve">CTR is </w:t>
      </w:r>
      <w:r w:rsidR="00F16470">
        <w:rPr>
          <w:lang w:val="en-US"/>
        </w:rPr>
        <w:t xml:space="preserve">considered as </w:t>
      </w:r>
      <w:r w:rsidR="000C7001">
        <w:rPr>
          <w:lang w:val="en-US"/>
        </w:rPr>
        <w:t xml:space="preserve">one of the excellent hybrid models </w:t>
      </w:r>
      <w:r w:rsidR="00F16470">
        <w:rPr>
          <w:lang w:val="en-US"/>
        </w:rPr>
        <w:t xml:space="preserve">which </w:t>
      </w:r>
      <w:r w:rsidR="000C7001">
        <w:rPr>
          <w:lang w:val="en-US"/>
        </w:rPr>
        <w:t xml:space="preserve">shows that the </w:t>
      </w:r>
      <w:r w:rsidR="00F16470">
        <w:rPr>
          <w:lang w:val="en-US"/>
        </w:rPr>
        <w:t>combination of the content modelling</w:t>
      </w:r>
      <w:r w:rsidR="000C7001">
        <w:rPr>
          <w:lang w:val="en-US"/>
        </w:rPr>
        <w:t xml:space="preserve"> </w:t>
      </w:r>
      <w:r w:rsidR="00F16470">
        <w:rPr>
          <w:lang w:val="en-US"/>
        </w:rPr>
        <w:t>with</w:t>
      </w:r>
      <w:r w:rsidR="000C7001">
        <w:rPr>
          <w:lang w:val="en-US"/>
        </w:rPr>
        <w:t xml:space="preserve"> the matrix factorization </w:t>
      </w:r>
      <w:r w:rsidR="00F16470">
        <w:rPr>
          <w:lang w:val="en-US"/>
        </w:rPr>
        <w:t xml:space="preserve">methods produces more promising results compared to </w:t>
      </w:r>
      <w:r w:rsidR="000C7001">
        <w:rPr>
          <w:lang w:val="en-US"/>
        </w:rPr>
        <w:t>traditional recommender systems.</w:t>
      </w:r>
      <w:r w:rsidR="00357910">
        <w:rPr>
          <w:lang w:val="en-US"/>
        </w:rPr>
        <w:t xml:space="preserve"> The graphical model of CTR</w:t>
      </w:r>
      <w:r w:rsidR="007E49AD">
        <w:rPr>
          <w:lang w:val="en-US"/>
        </w:rPr>
        <w:t xml:space="preserve"> along with its algorithm</w:t>
      </w:r>
      <w:r w:rsidR="00357910">
        <w:rPr>
          <w:lang w:val="en-US"/>
        </w:rPr>
        <w:t xml:space="preserve"> is shown below</w:t>
      </w:r>
      <w:r w:rsidR="00B218EA">
        <w:rPr>
          <w:lang w:val="en-US"/>
        </w:rPr>
        <w:t>.</w:t>
      </w:r>
    </w:p>
    <w:p w14:paraId="77EAB7C6" w14:textId="1E0F7F68" w:rsidR="00B218EA" w:rsidRPr="00B218EA" w:rsidRDefault="00B218EA" w:rsidP="00B218EA">
      <w:pPr>
        <w:pStyle w:val="NormalWeb"/>
        <w:jc w:val="center"/>
        <w:rPr>
          <w:b/>
          <w:bCs/>
          <w:lang w:val="en-US"/>
        </w:rPr>
      </w:pPr>
      <w:r w:rsidRPr="00B218EA">
        <w:rPr>
          <w:b/>
          <w:bCs/>
          <w:lang w:val="en-US"/>
        </w:rPr>
        <w:t>CTR Graphical Model</w:t>
      </w:r>
    </w:p>
    <w:p w14:paraId="758157A9" w14:textId="1C92003A" w:rsidR="00883B3D" w:rsidRPr="00F935FB" w:rsidRDefault="00357910" w:rsidP="00F935FB">
      <w:pPr>
        <w:pStyle w:val="NormalWeb"/>
        <w:jc w:val="center"/>
        <w:rPr>
          <w:lang w:val="en-US"/>
        </w:rPr>
      </w:pPr>
      <w:r>
        <w:rPr>
          <w:noProof/>
          <w:lang w:val="en-US"/>
        </w:rPr>
        <w:drawing>
          <wp:inline distT="0" distB="0" distL="0" distR="0" wp14:anchorId="1EF6F078" wp14:editId="14B427A0">
            <wp:extent cx="3281045" cy="151802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3838" cy="1528566"/>
                    </a:xfrm>
                    <a:prstGeom prst="rect">
                      <a:avLst/>
                    </a:prstGeom>
                  </pic:spPr>
                </pic:pic>
              </a:graphicData>
            </a:graphic>
          </wp:inline>
        </w:drawing>
      </w:r>
    </w:p>
    <w:p w14:paraId="103D27C2" w14:textId="1374738B" w:rsidR="00B218EA" w:rsidRPr="00B218EA" w:rsidRDefault="00B218EA" w:rsidP="00B218EA">
      <w:pPr>
        <w:pStyle w:val="NormalWeb"/>
        <w:jc w:val="center"/>
        <w:rPr>
          <w:b/>
          <w:bCs/>
          <w:lang w:val="en-US"/>
        </w:rPr>
      </w:pPr>
      <w:r w:rsidRPr="00B218EA">
        <w:rPr>
          <w:b/>
          <w:bCs/>
          <w:lang w:val="en-US"/>
        </w:rPr>
        <w:t>CTR Algorithm</w:t>
      </w:r>
    </w:p>
    <w:p w14:paraId="54A252C9" w14:textId="7DAB265A" w:rsidR="00357910" w:rsidRPr="00B218EA" w:rsidRDefault="007E49AD" w:rsidP="00B937AB">
      <w:pPr>
        <w:pStyle w:val="NormalWeb"/>
        <w:numPr>
          <w:ilvl w:val="0"/>
          <w:numId w:val="16"/>
        </w:numPr>
        <w:ind w:left="360"/>
        <w:rPr>
          <w:sz w:val="18"/>
          <w:szCs w:val="18"/>
          <w:lang w:val="en-US"/>
        </w:rPr>
      </w:pPr>
      <w:r w:rsidRPr="00B218EA">
        <w:rPr>
          <w:sz w:val="18"/>
          <w:szCs w:val="18"/>
          <w:lang w:val="en-US"/>
        </w:rPr>
        <w:t xml:space="preserve">For each user </w:t>
      </w:r>
      <w:r w:rsidR="00F92EA2" w:rsidRPr="00B218EA">
        <w:rPr>
          <w:sz w:val="18"/>
          <w:szCs w:val="18"/>
          <w:lang w:val="en-US"/>
        </w:rPr>
        <w:t xml:space="preserve"> </w:t>
      </w:r>
      <w:r w:rsidRPr="00B218EA">
        <w:rPr>
          <w:i/>
          <w:iCs/>
          <w:sz w:val="18"/>
          <w:szCs w:val="18"/>
          <w:lang w:val="en-US"/>
        </w:rPr>
        <w:t>u</w:t>
      </w:r>
      <w:r w:rsidR="00F92EA2" w:rsidRPr="00B218EA">
        <w:rPr>
          <w:sz w:val="18"/>
          <w:szCs w:val="18"/>
          <w:lang w:val="en-US"/>
        </w:rPr>
        <w:t>,</w:t>
      </w:r>
      <w:r w:rsidRPr="00B218EA">
        <w:rPr>
          <w:i/>
          <w:iCs/>
          <w:sz w:val="18"/>
          <w:szCs w:val="18"/>
          <w:lang w:val="en-US"/>
        </w:rPr>
        <w:t xml:space="preserve"> </w:t>
      </w:r>
      <w:r w:rsidRPr="00B218EA">
        <w:rPr>
          <w:sz w:val="18"/>
          <w:szCs w:val="18"/>
          <w:lang w:val="en-US"/>
        </w:rPr>
        <w:t xml:space="preserve">draw user latent vector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η</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r>
          <w:rPr>
            <w:rFonts w:ascii="Cambria Math" w:hAnsi="Cambria Math"/>
            <w:sz w:val="18"/>
            <w:szCs w:val="18"/>
            <w:lang w:val="en-US"/>
          </w:rPr>
          <m:t>.</m:t>
        </m:r>
      </m:oMath>
    </w:p>
    <w:p w14:paraId="3FFA2D50" w14:textId="1C0DF154" w:rsidR="00F92EA2" w:rsidRPr="00B218EA" w:rsidRDefault="00F92EA2" w:rsidP="00B937AB">
      <w:pPr>
        <w:pStyle w:val="NormalWeb"/>
        <w:numPr>
          <w:ilvl w:val="0"/>
          <w:numId w:val="16"/>
        </w:numPr>
        <w:ind w:left="360"/>
        <w:rPr>
          <w:sz w:val="18"/>
          <w:szCs w:val="18"/>
          <w:lang w:val="en-US"/>
        </w:rPr>
      </w:pPr>
      <w:r w:rsidRPr="00B218EA">
        <w:rPr>
          <w:sz w:val="18"/>
          <w:szCs w:val="18"/>
          <w:lang w:val="en-US"/>
        </w:rPr>
        <w:t xml:space="preserve">For each item  </w:t>
      </w:r>
      <w:r w:rsidRPr="00B218EA">
        <w:rPr>
          <w:i/>
          <w:iCs/>
          <w:sz w:val="18"/>
          <w:szCs w:val="18"/>
          <w:lang w:val="en-US"/>
        </w:rPr>
        <w:t>j</w:t>
      </w:r>
      <w:r w:rsidRPr="00B218EA">
        <w:rPr>
          <w:sz w:val="18"/>
          <w:szCs w:val="18"/>
          <w:lang w:val="en-US"/>
        </w:rPr>
        <w:t>,</w:t>
      </w:r>
    </w:p>
    <w:p w14:paraId="5DEFE7B3" w14:textId="29EB5384" w:rsidR="00F92EA2"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topic proportions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Dirichlet(α).</m:t>
        </m:r>
      </m:oMath>
    </w:p>
    <w:p w14:paraId="291D2D0D" w14:textId="3E7CA35B" w:rsidR="00794907"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item latent offset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μ</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oMath>
      <w:r w:rsidR="00794907" w:rsidRPr="00B218EA">
        <w:rPr>
          <w:sz w:val="18"/>
          <w:szCs w:val="18"/>
          <w:lang w:val="en-US"/>
        </w:rPr>
        <w:t xml:space="preserve"> and set the item latent vector as </w:t>
      </w:r>
      <m:oMath>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B1058" w:rsidRPr="00B218EA">
        <w:rPr>
          <w:sz w:val="18"/>
          <w:szCs w:val="18"/>
          <w:lang w:val="en-US"/>
        </w:rPr>
        <w:t>.</w:t>
      </w:r>
    </w:p>
    <w:p w14:paraId="636DFDA7" w14:textId="69BDE171" w:rsidR="00794907" w:rsidRPr="00B218EA" w:rsidRDefault="00794907" w:rsidP="00B937AB">
      <w:pPr>
        <w:pStyle w:val="NormalWeb"/>
        <w:numPr>
          <w:ilvl w:val="1"/>
          <w:numId w:val="16"/>
        </w:numPr>
        <w:ind w:left="1080"/>
        <w:jc w:val="both"/>
        <w:rPr>
          <w:sz w:val="18"/>
          <w:szCs w:val="18"/>
          <w:lang w:val="en-US"/>
        </w:rPr>
      </w:pPr>
      <w:r w:rsidRPr="00B218EA">
        <w:rPr>
          <w:sz w:val="18"/>
          <w:szCs w:val="18"/>
          <w:lang w:val="en-US"/>
        </w:rPr>
        <w:t xml:space="preserve">For the </w:t>
      </w:r>
      <w:r w:rsidRPr="00B218EA">
        <w:rPr>
          <w:i/>
          <w:iCs/>
          <w:sz w:val="18"/>
          <w:szCs w:val="18"/>
          <w:lang w:val="en-US"/>
        </w:rPr>
        <w:t>n</w:t>
      </w:r>
      <w:r w:rsidRPr="00B218EA">
        <w:rPr>
          <w:sz w:val="18"/>
          <w:szCs w:val="18"/>
          <w:lang w:val="en-US"/>
        </w:rPr>
        <w:t xml:space="preserve">-th word of item </w:t>
      </w:r>
      <w:r w:rsidRPr="00B218EA">
        <w:rPr>
          <w:i/>
          <w:iCs/>
          <w:sz w:val="18"/>
          <w:szCs w:val="18"/>
          <w:lang w:val="en-US"/>
        </w:rPr>
        <w:t>j</w:t>
      </w:r>
      <w:r w:rsidR="001B1058" w:rsidRPr="00B218EA">
        <w:rPr>
          <w:sz w:val="18"/>
          <w:szCs w:val="18"/>
          <w:lang w:val="en-US"/>
        </w:rPr>
        <w:t>,</w:t>
      </w:r>
    </w:p>
    <w:p w14:paraId="07E2F4EC" w14:textId="5943FAF3" w:rsidR="00794907" w:rsidRPr="00B218EA" w:rsidRDefault="00794907" w:rsidP="00B937AB">
      <w:pPr>
        <w:pStyle w:val="NormalWeb"/>
        <w:numPr>
          <w:ilvl w:val="2"/>
          <w:numId w:val="16"/>
        </w:numPr>
        <w:ind w:left="1800"/>
        <w:jc w:val="both"/>
        <w:rPr>
          <w:sz w:val="18"/>
          <w:szCs w:val="18"/>
          <w:lang w:val="en-US"/>
        </w:rPr>
      </w:pPr>
      <w:r w:rsidRPr="00B218EA">
        <w:rPr>
          <w:sz w:val="18"/>
          <w:szCs w:val="18"/>
          <w:lang w:val="en-US"/>
        </w:rPr>
        <w:t xml:space="preserve">Draw topic index </w:t>
      </w:r>
      <m:oMath>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r>
          <w:rPr>
            <w:rFonts w:ascii="Cambria Math" w:hAnsi="Cambria Math"/>
            <w:sz w:val="18"/>
            <w:szCs w:val="18"/>
            <w:lang w:val="en-US"/>
          </w:rPr>
          <m:t>~ Mult(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p>
    <w:p w14:paraId="25D338B5" w14:textId="46E859B3" w:rsidR="001B1058" w:rsidRPr="00B218EA" w:rsidRDefault="001B1058" w:rsidP="00B937AB">
      <w:pPr>
        <w:pStyle w:val="NormalWeb"/>
        <w:numPr>
          <w:ilvl w:val="2"/>
          <w:numId w:val="16"/>
        </w:numPr>
        <w:ind w:left="1800"/>
        <w:jc w:val="both"/>
        <w:rPr>
          <w:sz w:val="18"/>
          <w:szCs w:val="18"/>
          <w:lang w:val="en-US"/>
        </w:rPr>
      </w:pPr>
      <w:r w:rsidRPr="00B218EA">
        <w:rPr>
          <w:sz w:val="18"/>
          <w:szCs w:val="18"/>
          <w:lang w:val="en-US"/>
        </w:rPr>
        <w:t xml:space="preserve">Draw word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jn</m:t>
            </m:r>
          </m:sub>
        </m:sSub>
        <m:r>
          <w:rPr>
            <w:rFonts w:ascii="Cambria Math" w:hAnsi="Cambria Math"/>
            <w:sz w:val="18"/>
            <w:szCs w:val="18"/>
            <w:lang w:val="en-US"/>
          </w:rPr>
          <m:t xml:space="preserve">~ </m:t>
        </m:r>
        <m:r>
          <m:rPr>
            <m:sty m:val="p"/>
          </m:rPr>
          <w:rPr>
            <w:rFonts w:ascii="Cambria Math" w:hAnsi="Cambria Math"/>
            <w:sz w:val="18"/>
            <w:szCs w:val="18"/>
            <w:lang w:val="en-US"/>
          </w:rPr>
          <m:t>Mult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sub>
            </m:sSub>
          </m:e>
        </m:d>
        <m:r>
          <w:rPr>
            <w:rFonts w:ascii="Cambria Math" w:hAnsi="Cambria Math"/>
            <w:sz w:val="18"/>
            <w:szCs w:val="18"/>
            <w:lang w:val="en-US"/>
          </w:rPr>
          <m:t>.</m:t>
        </m:r>
      </m:oMath>
    </w:p>
    <w:p w14:paraId="078B8A1C" w14:textId="0B0C51C6" w:rsidR="001B1058" w:rsidRPr="00B218EA" w:rsidRDefault="001B1058" w:rsidP="00B937AB">
      <w:pPr>
        <w:pStyle w:val="NormalWeb"/>
        <w:numPr>
          <w:ilvl w:val="0"/>
          <w:numId w:val="16"/>
        </w:numPr>
        <w:ind w:left="360"/>
        <w:jc w:val="both"/>
        <w:rPr>
          <w:sz w:val="18"/>
          <w:szCs w:val="18"/>
          <w:lang w:val="en-US"/>
        </w:rPr>
      </w:pPr>
      <w:r w:rsidRPr="00B218EA">
        <w:rPr>
          <w:sz w:val="18"/>
          <w:szCs w:val="18"/>
          <w:lang w:val="en-US"/>
        </w:rPr>
        <w:t>For each user-item pair (</w:t>
      </w:r>
      <w:r w:rsidRPr="00B218EA">
        <w:rPr>
          <w:i/>
          <w:iCs/>
          <w:sz w:val="18"/>
          <w:szCs w:val="18"/>
          <w:lang w:val="en-US"/>
        </w:rPr>
        <w:t>u, j</w:t>
      </w:r>
      <w:r w:rsidRPr="00B218EA">
        <w:rPr>
          <w:sz w:val="18"/>
          <w:szCs w:val="18"/>
          <w:lang w:val="en-US"/>
        </w:rPr>
        <w:t>), draw the rating</w:t>
      </w:r>
    </w:p>
    <w:p w14:paraId="02917ECD" w14:textId="6E5811FA" w:rsidR="001670D3" w:rsidRPr="00B218EA" w:rsidRDefault="0093418E" w:rsidP="00B937AB">
      <w:pPr>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-1</m:t>
                  </m:r>
                </m:sup>
              </m:sSubSup>
            </m:e>
          </m:d>
          <m:r>
            <w:rPr>
              <w:rFonts w:ascii="Cambria Math" w:hAnsi="Cambria Math"/>
              <w:sz w:val="18"/>
              <w:szCs w:val="18"/>
              <w:lang w:val="en-US"/>
            </w:rPr>
            <m:t>.</m:t>
          </m:r>
        </m:oMath>
      </m:oMathPara>
    </w:p>
    <w:p w14:paraId="21EFE492" w14:textId="77777777" w:rsidR="00B218EA" w:rsidRPr="00B218EA" w:rsidRDefault="00B218EA" w:rsidP="00B937AB">
      <w:pPr>
        <w:rPr>
          <w:sz w:val="18"/>
          <w:szCs w:val="18"/>
          <w:lang w:val="en-US"/>
        </w:rPr>
      </w:pPr>
    </w:p>
    <w:p w14:paraId="1B7EEA58" w14:textId="5BA1E281" w:rsidR="001670D3" w:rsidRPr="00B937AB" w:rsidRDefault="001B1058" w:rsidP="00B937AB">
      <w:pPr>
        <w:ind w:firstLine="720"/>
        <w:rPr>
          <w:sz w:val="18"/>
          <w:szCs w:val="18"/>
          <w:lang w:val="en-US"/>
        </w:rPr>
      </w:pPr>
      <w:r w:rsidRPr="00B218EA">
        <w:rPr>
          <w:sz w:val="18"/>
          <w:szCs w:val="18"/>
          <w:lang w:val="en-US"/>
        </w:rPr>
        <w:t xml:space="preserve">where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Pr="00B218EA">
        <w:rPr>
          <w:sz w:val="18"/>
          <w:szCs w:val="18"/>
          <w:lang w:val="en-US"/>
        </w:rPr>
        <w:t xml:space="preserve"> is the </w:t>
      </w:r>
      <w:r w:rsidR="00B218EA" w:rsidRPr="00B218EA">
        <w:rPr>
          <w:sz w:val="18"/>
          <w:szCs w:val="18"/>
          <w:lang w:val="en-US"/>
        </w:rPr>
        <w:t>confidence</w:t>
      </w:r>
      <w:r w:rsidRPr="00B218EA">
        <w:rPr>
          <w:sz w:val="18"/>
          <w:szCs w:val="18"/>
          <w:lang w:val="en-US"/>
        </w:rPr>
        <w:t xml:space="preserve"> parameter for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w:t>
      </w:r>
      <w:r w:rsidR="00B218EA">
        <w:rPr>
          <w:sz w:val="18"/>
          <w:szCs w:val="18"/>
          <w:lang w:val="en-US"/>
        </w:rPr>
        <w:t>For instance,</w:t>
      </w:r>
      <w:r w:rsidR="00B218EA" w:rsidRPr="00B218EA">
        <w:rPr>
          <w:sz w:val="18"/>
          <w:szCs w:val="18"/>
          <w:lang w:val="en-US"/>
        </w:rPr>
        <w:t xml:space="preserve"> we trust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more</w:t>
      </w:r>
      <w:r w:rsidR="00B218EA">
        <w:rPr>
          <w:sz w:val="18"/>
          <w:szCs w:val="18"/>
          <w:lang w:val="en-US"/>
        </w:rPr>
        <w:t xml:space="preserve"> i</w:t>
      </w:r>
      <w:r w:rsidR="00B218EA" w:rsidRPr="00B218EA">
        <w:rPr>
          <w:sz w:val="18"/>
          <w:szCs w:val="18"/>
          <w:lang w:val="en-US"/>
        </w:rPr>
        <w:t xml:space="preserve">f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00B218EA" w:rsidRPr="00B218EA">
        <w:rPr>
          <w:sz w:val="18"/>
          <w:szCs w:val="18"/>
          <w:lang w:val="en-US"/>
        </w:rPr>
        <w:t xml:space="preserve">  is large</w:t>
      </w:r>
      <w:r w:rsidR="00B218EA">
        <w:rPr>
          <w:sz w:val="18"/>
          <w:szCs w:val="18"/>
          <w:lang w:val="en-US"/>
        </w:rPr>
        <w:t>.</w:t>
      </w:r>
    </w:p>
    <w:p w14:paraId="3299DAC3" w14:textId="77777777" w:rsidR="00824CDF" w:rsidRDefault="00824CDF" w:rsidP="00824CDF">
      <w:pPr>
        <w:jc w:val="both"/>
        <w:rPr>
          <w:lang w:val="en-US"/>
        </w:rPr>
      </w:pPr>
    </w:p>
    <w:p w14:paraId="2C9AB2C0" w14:textId="1BDF7984" w:rsidR="00824CDF" w:rsidRDefault="00824CDF" w:rsidP="00824CDF">
      <w:pPr>
        <w:jc w:val="both"/>
        <w:rPr>
          <w:lang w:val="en-US"/>
        </w:rPr>
      </w:pPr>
      <w:r>
        <w:rPr>
          <w:lang w:val="en-US"/>
        </w:rPr>
        <w:t>D</w:t>
      </w:r>
      <w:r w:rsidRPr="00DC3EF0">
        <w:rPr>
          <w:lang w:val="en-US"/>
        </w:rPr>
        <w:t>espite its advantage</w:t>
      </w:r>
      <w:r>
        <w:rPr>
          <w:lang w:val="en-US"/>
        </w:rPr>
        <w:t xml:space="preserve">s, CTR </w:t>
      </w:r>
      <w:r w:rsidR="0068454A">
        <w:rPr>
          <w:lang w:val="en-US"/>
        </w:rPr>
        <w:t xml:space="preserve">model has significant </w:t>
      </w:r>
      <w:r>
        <w:rPr>
          <w:lang w:val="en-US"/>
        </w:rPr>
        <w:t>computational limitation</w:t>
      </w:r>
      <w:r w:rsidR="0068454A">
        <w:rPr>
          <w:lang w:val="en-US"/>
        </w:rPr>
        <w:t>s as well</w:t>
      </w:r>
      <w:r>
        <w:rPr>
          <w:lang w:val="en-US"/>
        </w:rPr>
        <w:t xml:space="preserve">. The reason </w:t>
      </w:r>
      <w:r w:rsidR="008C59E0">
        <w:rPr>
          <w:lang w:val="en-US"/>
        </w:rPr>
        <w:t>is</w:t>
      </w:r>
      <w:r>
        <w:rPr>
          <w:lang w:val="en-US"/>
        </w:rPr>
        <w:t xml:space="preserve"> that the model considers user ratings to have a Gaussian distribution which leads to iterating over all of the entries in rating matrix during training. Because of this, CTR is highly inefficient considering that real-world datasets are very big and sparse. </w:t>
      </w:r>
    </w:p>
    <w:p w14:paraId="3583E6F3" w14:textId="32412032" w:rsidR="00B57FB8" w:rsidRPr="00BC1262" w:rsidRDefault="00824CDF" w:rsidP="00BC1262">
      <w:pPr>
        <w:pStyle w:val="NormalWeb"/>
        <w:jc w:val="both"/>
        <w:rPr>
          <w:lang w:val="en-US"/>
        </w:rPr>
      </w:pPr>
      <w:r>
        <w:rPr>
          <w:lang w:val="en-US"/>
        </w:rPr>
        <w:t xml:space="preserve">In order to address </w:t>
      </w:r>
      <w:r w:rsidR="00183684">
        <w:rPr>
          <w:lang w:val="en-US"/>
        </w:rPr>
        <w:t xml:space="preserve">CTR’s </w:t>
      </w:r>
      <w:r>
        <w:rPr>
          <w:lang w:val="en-US"/>
        </w:rPr>
        <w:t>inefficiency</w:t>
      </w:r>
      <w:r w:rsidR="00183684">
        <w:rPr>
          <w:lang w:val="en-US"/>
        </w:rPr>
        <w:t xml:space="preserve"> mentioned above</w:t>
      </w:r>
      <w:r>
        <w:rPr>
          <w:lang w:val="en-US"/>
        </w:rPr>
        <w:t xml:space="preserve">, a newer </w:t>
      </w:r>
      <w:r w:rsidR="00702D57">
        <w:rPr>
          <w:lang w:val="en-US"/>
        </w:rPr>
        <w:t xml:space="preserve">hybrid </w:t>
      </w:r>
      <w:r>
        <w:rPr>
          <w:lang w:val="en-US"/>
        </w:rPr>
        <w:t>model called C</w:t>
      </w:r>
      <w:r w:rsidRPr="00CF73B1">
        <w:rPr>
          <w:lang w:val="en-US"/>
        </w:rPr>
        <w:t xml:space="preserve">ollaborative </w:t>
      </w:r>
      <w:r>
        <w:rPr>
          <w:lang w:val="en-US"/>
        </w:rPr>
        <w:t>T</w:t>
      </w:r>
      <w:r w:rsidRPr="00CF73B1">
        <w:rPr>
          <w:lang w:val="en-US"/>
        </w:rPr>
        <w:t xml:space="preserve">opic Poisson </w:t>
      </w:r>
      <w:r>
        <w:rPr>
          <w:lang w:val="en-US"/>
        </w:rPr>
        <w:t>F</w:t>
      </w:r>
      <w:r w:rsidRPr="00CF73B1">
        <w:rPr>
          <w:lang w:val="en-US"/>
        </w:rPr>
        <w:t>actorization</w:t>
      </w:r>
      <w:r>
        <w:rPr>
          <w:lang w:val="en-US"/>
        </w:rPr>
        <w:t xml:space="preserve"> (CTPF)</w:t>
      </w:r>
      <w:r w:rsidR="00702D57">
        <w:rPr>
          <w:lang w:val="en-US"/>
        </w:rPr>
        <w:t xml:space="preserve"> has been proposed</w:t>
      </w:r>
      <w:r w:rsidR="000E452B">
        <w:rPr>
          <w:lang w:val="en-US"/>
        </w:rPr>
        <w:t xml:space="preserve"> </w:t>
      </w:r>
      <w:r w:rsidR="00702D57">
        <w:rPr>
          <w:lang w:val="en-US"/>
        </w:rPr>
        <w:t>[</w:t>
      </w:r>
      <w:r w:rsidR="000E452B">
        <w:rPr>
          <w:lang w:val="en-US"/>
        </w:rPr>
        <w:t>25</w:t>
      </w:r>
      <w:r w:rsidR="00702D57">
        <w:rPr>
          <w:lang w:val="en-US"/>
        </w:rPr>
        <w:t>]</w:t>
      </w:r>
      <w:r w:rsidR="000E452B">
        <w:rPr>
          <w:lang w:val="en-US"/>
        </w:rPr>
        <w:t>.</w:t>
      </w:r>
      <w:r w:rsidR="00A54D86">
        <w:rPr>
          <w:lang w:val="en-US"/>
        </w:rPr>
        <w:t xml:space="preserve"> </w:t>
      </w:r>
      <w:r w:rsidR="00702D57">
        <w:rPr>
          <w:lang w:val="en-US"/>
        </w:rPr>
        <w:t xml:space="preserve">Fundamentally, CTPF model makes an assumption such that both ratings and items of dataset have a Poisson distribution. By this way, </w:t>
      </w:r>
      <w:r>
        <w:rPr>
          <w:lang w:val="en-US"/>
        </w:rPr>
        <w:t xml:space="preserve">CTPF is only concerned with non-zero ratings during training, and therefore it is much more efficient and scalable. </w:t>
      </w:r>
      <w:r w:rsidR="00702D57">
        <w:rPr>
          <w:lang w:val="en-US"/>
        </w:rPr>
        <w:t>Furthermore</w:t>
      </w:r>
      <w:r>
        <w:rPr>
          <w:lang w:val="en-US"/>
        </w:rPr>
        <w:t>,</w:t>
      </w:r>
      <w:r w:rsidR="00702D57">
        <w:rPr>
          <w:lang w:val="en-US"/>
        </w:rPr>
        <w:t xml:space="preserve"> </w:t>
      </w:r>
      <w:r>
        <w:rPr>
          <w:lang w:val="en-US"/>
        </w:rPr>
        <w:t xml:space="preserve">for the purpose of making sure that the model is conditionally conjugate and has closed-form updates, CTPF tries to model the </w:t>
      </w:r>
      <w:r>
        <w:rPr>
          <w:lang w:val="en-US"/>
        </w:rPr>
        <w:lastRenderedPageBreak/>
        <w:t>content generation by standard mixtures of Gamma.</w:t>
      </w:r>
      <w:r w:rsidR="005939D6">
        <w:rPr>
          <w:lang w:val="en-US"/>
        </w:rPr>
        <w:t xml:space="preserve"> The graphical model of CTPF along with its algorithm is demonstrated below</w:t>
      </w:r>
      <w:r w:rsidR="00BC1262">
        <w:rPr>
          <w:lang w:val="en-US"/>
        </w:rPr>
        <w:t>.</w:t>
      </w:r>
    </w:p>
    <w:p w14:paraId="79A5571E" w14:textId="77777777" w:rsidR="00AE11B1" w:rsidRDefault="00AE11B1" w:rsidP="00B57FB8">
      <w:pPr>
        <w:pStyle w:val="NormalWeb"/>
        <w:jc w:val="center"/>
        <w:rPr>
          <w:b/>
          <w:bCs/>
          <w:lang w:val="en-US"/>
        </w:rPr>
      </w:pPr>
    </w:p>
    <w:p w14:paraId="06D6633F" w14:textId="77777777" w:rsidR="00AE11B1" w:rsidRDefault="00AE11B1" w:rsidP="00B57FB8">
      <w:pPr>
        <w:pStyle w:val="NormalWeb"/>
        <w:jc w:val="center"/>
        <w:rPr>
          <w:b/>
          <w:bCs/>
          <w:lang w:val="en-US"/>
        </w:rPr>
      </w:pPr>
    </w:p>
    <w:p w14:paraId="3F38E154" w14:textId="77777777" w:rsidR="00AE11B1" w:rsidRDefault="00AE11B1" w:rsidP="00B57FB8">
      <w:pPr>
        <w:pStyle w:val="NormalWeb"/>
        <w:jc w:val="center"/>
        <w:rPr>
          <w:b/>
          <w:bCs/>
          <w:lang w:val="en-US"/>
        </w:rPr>
      </w:pPr>
    </w:p>
    <w:p w14:paraId="4042BE49" w14:textId="77777777" w:rsidR="003F21B4" w:rsidRDefault="003F21B4" w:rsidP="00B57FB8">
      <w:pPr>
        <w:pStyle w:val="NormalWeb"/>
        <w:jc w:val="center"/>
        <w:rPr>
          <w:b/>
          <w:bCs/>
          <w:lang w:val="en-US"/>
        </w:rPr>
      </w:pPr>
    </w:p>
    <w:p w14:paraId="17896D1C" w14:textId="48D8CD24" w:rsidR="00B57FB8" w:rsidRPr="00B57FB8" w:rsidRDefault="00B57FB8" w:rsidP="00B57FB8">
      <w:pPr>
        <w:pStyle w:val="NormalWeb"/>
        <w:jc w:val="center"/>
        <w:rPr>
          <w:b/>
          <w:bCs/>
          <w:lang w:val="en-US"/>
        </w:rPr>
      </w:pPr>
      <w:r w:rsidRPr="00B57FB8">
        <w:rPr>
          <w:b/>
          <w:bCs/>
          <w:lang w:val="en-US"/>
        </w:rPr>
        <w:t>CTPF Graphical Model</w:t>
      </w:r>
    </w:p>
    <w:p w14:paraId="5FECBA0A" w14:textId="6449D2F7" w:rsidR="005939D6" w:rsidRDefault="005939D6" w:rsidP="005939D6">
      <w:pPr>
        <w:pStyle w:val="NormalWeb"/>
        <w:jc w:val="center"/>
        <w:rPr>
          <w:lang w:val="en-US"/>
        </w:rPr>
      </w:pPr>
      <w:r>
        <w:rPr>
          <w:noProof/>
          <w:lang w:val="en-US"/>
        </w:rPr>
        <w:drawing>
          <wp:inline distT="0" distB="0" distL="0" distR="0" wp14:anchorId="2F0E5535" wp14:editId="7A3674C3">
            <wp:extent cx="3244766" cy="1455938"/>
            <wp:effectExtent l="0" t="0" r="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3260" cy="1500133"/>
                    </a:xfrm>
                    <a:prstGeom prst="rect">
                      <a:avLst/>
                    </a:prstGeom>
                  </pic:spPr>
                </pic:pic>
              </a:graphicData>
            </a:graphic>
          </wp:inline>
        </w:drawing>
      </w:r>
    </w:p>
    <w:p w14:paraId="0E8AFC8B" w14:textId="11BB10F5" w:rsidR="005939D6" w:rsidRPr="00B218EA" w:rsidRDefault="005939D6" w:rsidP="005939D6">
      <w:pPr>
        <w:pStyle w:val="NormalWeb"/>
        <w:jc w:val="center"/>
        <w:rPr>
          <w:b/>
          <w:bCs/>
          <w:lang w:val="en-US"/>
        </w:rPr>
      </w:pPr>
      <w:r w:rsidRPr="00B218EA">
        <w:rPr>
          <w:b/>
          <w:bCs/>
          <w:lang w:val="en-US"/>
        </w:rPr>
        <w:t>CT</w:t>
      </w:r>
      <w:r>
        <w:rPr>
          <w:b/>
          <w:bCs/>
          <w:lang w:val="en-US"/>
        </w:rPr>
        <w:t>PF</w:t>
      </w:r>
      <w:r w:rsidRPr="00B218EA">
        <w:rPr>
          <w:b/>
          <w:bCs/>
          <w:lang w:val="en-US"/>
        </w:rPr>
        <w:t xml:space="preserve"> Algorithm</w:t>
      </w:r>
    </w:p>
    <w:p w14:paraId="7AC491E5" w14:textId="358125BF" w:rsidR="005939D6" w:rsidRPr="001C79DD" w:rsidRDefault="005939D6" w:rsidP="005939D6">
      <w:pPr>
        <w:pStyle w:val="NormalWeb"/>
        <w:numPr>
          <w:ilvl w:val="0"/>
          <w:numId w:val="22"/>
        </w:numPr>
        <w:rPr>
          <w:b/>
          <w:bCs/>
          <w:sz w:val="18"/>
          <w:szCs w:val="18"/>
          <w:lang w:val="en-US"/>
        </w:rPr>
      </w:pPr>
      <w:r w:rsidRPr="001C79DD">
        <w:rPr>
          <w:b/>
          <w:bCs/>
          <w:sz w:val="18"/>
          <w:szCs w:val="18"/>
          <w:lang w:val="en-US"/>
        </w:rPr>
        <w:t>Item model:</w:t>
      </w:r>
    </w:p>
    <w:p w14:paraId="7F2F417E" w14:textId="75331BC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topics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a,b</m:t>
            </m:r>
          </m:e>
        </m:d>
      </m:oMath>
    </w:p>
    <w:p w14:paraId="5D3B147A" w14:textId="31B7E7A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item topic intensities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c,d</m:t>
            </m:r>
          </m:e>
        </m:d>
      </m:oMath>
    </w:p>
    <w:p w14:paraId="773E3E57" w14:textId="50DB1DDB" w:rsidR="005939D6" w:rsidRPr="001C79DD" w:rsidRDefault="00DA4FA2" w:rsidP="005939D6">
      <w:pPr>
        <w:pStyle w:val="NormalWeb"/>
        <w:numPr>
          <w:ilvl w:val="1"/>
          <w:numId w:val="22"/>
        </w:numPr>
        <w:rPr>
          <w:sz w:val="18"/>
          <w:szCs w:val="18"/>
          <w:lang w:val="en-US"/>
        </w:rPr>
      </w:pPr>
      <w:r w:rsidRPr="001C79DD">
        <w:rPr>
          <w:sz w:val="18"/>
          <w:szCs w:val="18"/>
          <w:lang w:val="en-US"/>
        </w:rPr>
        <w:t xml:space="preserve">Draw word count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jv</m:t>
            </m:r>
          </m:sub>
        </m:sSub>
        <m:r>
          <w:rPr>
            <w:rFonts w:ascii="Cambria Math" w:hAnsi="Cambria Math"/>
            <w:sz w:val="18"/>
            <w:szCs w:val="18"/>
            <w:lang w:val="en-US"/>
          </w:rPr>
          <m:t>~ Poisson(</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m:t>
            </m:r>
          </m:sub>
        </m:sSub>
        <m:r>
          <w:rPr>
            <w:rFonts w:ascii="Cambria Math" w:hAnsi="Cambria Math"/>
            <w:sz w:val="18"/>
            <w:szCs w:val="18"/>
            <w:lang w:val="en-US"/>
          </w:rPr>
          <m:t>).</m:t>
        </m:r>
      </m:oMath>
    </w:p>
    <w:p w14:paraId="35B36B65" w14:textId="18A50308" w:rsidR="00DA4FA2" w:rsidRPr="001C79DD" w:rsidRDefault="00DA4FA2" w:rsidP="00DA4FA2">
      <w:pPr>
        <w:pStyle w:val="NormalWeb"/>
        <w:numPr>
          <w:ilvl w:val="0"/>
          <w:numId w:val="22"/>
        </w:numPr>
        <w:rPr>
          <w:b/>
          <w:bCs/>
          <w:sz w:val="18"/>
          <w:szCs w:val="18"/>
          <w:lang w:val="en-US"/>
        </w:rPr>
      </w:pPr>
      <w:r w:rsidRPr="001C79DD">
        <w:rPr>
          <w:b/>
          <w:bCs/>
          <w:sz w:val="18"/>
          <w:szCs w:val="18"/>
          <w:lang w:val="en-US"/>
        </w:rPr>
        <w:t>Recommendation model:</w:t>
      </w:r>
    </w:p>
    <w:p w14:paraId="0D721656" w14:textId="1D46DF34" w:rsidR="00DA4FA2" w:rsidRPr="001C79DD" w:rsidRDefault="00DA4FA2" w:rsidP="00DA4FA2">
      <w:pPr>
        <w:pStyle w:val="NormalWeb"/>
        <w:numPr>
          <w:ilvl w:val="1"/>
          <w:numId w:val="22"/>
        </w:numPr>
        <w:rPr>
          <w:sz w:val="18"/>
          <w:szCs w:val="18"/>
          <w:lang w:val="en-US"/>
        </w:rPr>
      </w:pPr>
      <w:r w:rsidRPr="001C79DD">
        <w:rPr>
          <w:sz w:val="18"/>
          <w:szCs w:val="18"/>
          <w:lang w:val="en-US"/>
        </w:rPr>
        <w:t xml:space="preserve">Draw user preferences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2B277358" w14:textId="7AB9B80C" w:rsidR="00CD545D" w:rsidRPr="001C79DD" w:rsidRDefault="00CD545D" w:rsidP="00DA4FA2">
      <w:pPr>
        <w:pStyle w:val="NormalWeb"/>
        <w:numPr>
          <w:ilvl w:val="1"/>
          <w:numId w:val="22"/>
        </w:numPr>
        <w:rPr>
          <w:sz w:val="18"/>
          <w:szCs w:val="18"/>
          <w:lang w:val="en-US"/>
        </w:rPr>
      </w:pPr>
      <w:r w:rsidRPr="001C79DD">
        <w:rPr>
          <w:sz w:val="18"/>
          <w:szCs w:val="18"/>
          <w:lang w:val="en-US"/>
        </w:rPr>
        <w:t xml:space="preserve">Draw item topic offsets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308FE730" w14:textId="6747D934" w:rsidR="007B096E" w:rsidRPr="007B096E" w:rsidRDefault="00CD545D" w:rsidP="007B096E">
      <w:pPr>
        <w:pStyle w:val="NormalWeb"/>
        <w:numPr>
          <w:ilvl w:val="1"/>
          <w:numId w:val="22"/>
        </w:numPr>
        <w:rPr>
          <w:sz w:val="18"/>
          <w:szCs w:val="18"/>
          <w:lang w:val="en-US"/>
        </w:rPr>
      </w:pPr>
      <w:r w:rsidRPr="001C79DD">
        <w:rPr>
          <w:sz w:val="18"/>
          <w:szCs w:val="18"/>
          <w:lang w:val="en-US"/>
        </w:rPr>
        <w:t xml:space="preserve">Draw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 xml:space="preserve">~ </m:t>
        </m:r>
        <m:r>
          <m:rPr>
            <m:sty m:val="p"/>
          </m:rPr>
          <w:rPr>
            <w:rFonts w:ascii="Cambria Math" w:hAnsi="Cambria Math"/>
            <w:sz w:val="18"/>
            <w:szCs w:val="18"/>
            <w:lang w:val="en-US"/>
          </w:rPr>
          <m:t>Poisson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 xml:space="preserve"> </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e>
            </m:d>
          </m:e>
        </m:d>
      </m:oMath>
    </w:p>
    <w:p w14:paraId="0AD020F5" w14:textId="79D93425" w:rsidR="00824CDF" w:rsidRDefault="00DE4069" w:rsidP="00824CDF">
      <w:pPr>
        <w:jc w:val="both"/>
        <w:rPr>
          <w:lang w:val="en-US"/>
        </w:rPr>
      </w:pPr>
      <w:r>
        <w:rPr>
          <w:lang w:val="en-US"/>
        </w:rPr>
        <w:t xml:space="preserve">All the hybrid models mentioned so far (i.e. fLDA, CTR and CTPF) benefit from the </w:t>
      </w:r>
      <w:r w:rsidRPr="00DE4069">
        <w:rPr>
          <w:lang w:val="en-US"/>
        </w:rPr>
        <w:t>interpretable semantics of the item latent factor</w:t>
      </w:r>
      <w:r w:rsidR="004C0AED">
        <w:rPr>
          <w:lang w:val="en-US"/>
        </w:rPr>
        <w:t>. However, they still have some limits in terms of computational cost  or predictive performance.</w:t>
      </w:r>
      <w:r w:rsidR="00734AE9">
        <w:rPr>
          <w:lang w:val="en-US"/>
        </w:rPr>
        <w:t xml:space="preserve"> Therefore, in this thesis, we will explore and implement recent hybrid model called </w:t>
      </w:r>
      <w:r w:rsidR="00734AE9" w:rsidRPr="00734AE9">
        <w:rPr>
          <w:b/>
          <w:bCs/>
          <w:i/>
          <w:iCs/>
          <w:lang w:val="en-US"/>
        </w:rPr>
        <w:t>Collaborative Topic Model for Poisson distributed ratings (</w:t>
      </w:r>
      <w:r w:rsidR="00824CDF" w:rsidRPr="00734AE9">
        <w:rPr>
          <w:b/>
          <w:bCs/>
          <w:i/>
          <w:iCs/>
          <w:lang w:val="en-US"/>
        </w:rPr>
        <w:t>CTMP</w:t>
      </w:r>
      <w:r w:rsidR="00734AE9" w:rsidRPr="00734AE9">
        <w:rPr>
          <w:b/>
          <w:bCs/>
          <w:i/>
          <w:iCs/>
          <w:lang w:val="en-US"/>
        </w:rPr>
        <w:t>)</w:t>
      </w:r>
      <w:r w:rsidR="00824CDF">
        <w:rPr>
          <w:lang w:val="en-US"/>
        </w:rPr>
        <w:t xml:space="preserve"> </w:t>
      </w:r>
      <w:r w:rsidR="006C4AC9">
        <w:rPr>
          <w:lang w:val="en-US"/>
        </w:rPr>
        <w:t>model</w:t>
      </w:r>
      <w:r w:rsidR="00824CDF">
        <w:rPr>
          <w:lang w:val="en-US"/>
        </w:rPr>
        <w:t xml:space="preserve"> which covers the limitation of CTR by considering ratings in Poisson distribution as CTPF does, while modelling contents with LDA [**</w:t>
      </w:r>
      <w:r w:rsidR="000E452B">
        <w:rPr>
          <w:lang w:val="en-US"/>
        </w:rPr>
        <w:t>CTMP</w:t>
      </w:r>
      <w:r w:rsidR="00824CDF">
        <w:rPr>
          <w:lang w:val="en-US"/>
        </w:rPr>
        <w:t>**].</w:t>
      </w:r>
      <w:r w:rsidR="0086453B">
        <w:rPr>
          <w:lang w:val="en-US"/>
        </w:rPr>
        <w:t xml:space="preserve"> Details of CTMP formalization, graphical model and algorithm is shown </w:t>
      </w:r>
      <w:r w:rsidR="006C4AC9" w:rsidRPr="004F715E">
        <w:rPr>
          <w:b/>
          <w:bCs/>
          <w:lang w:val="en-US"/>
        </w:rPr>
        <w:t>i</w:t>
      </w:r>
      <w:r w:rsidR="0086453B" w:rsidRPr="004F715E">
        <w:rPr>
          <w:b/>
          <w:bCs/>
          <w:lang w:val="en-US"/>
        </w:rPr>
        <w:t>n its own section on later pages</w:t>
      </w:r>
      <w:r w:rsidR="0086453B">
        <w:rPr>
          <w:lang w:val="en-US"/>
        </w:rPr>
        <w:t xml:space="preserve">. However, it is worthwhile mentioning that </w:t>
      </w:r>
      <w:r w:rsidR="00824CDF">
        <w:rPr>
          <w:lang w:val="en-US"/>
        </w:rPr>
        <w:t>CTMP makes the following contributions to the previous</w:t>
      </w:r>
      <w:r w:rsidR="006C4AC9">
        <w:rPr>
          <w:lang w:val="en-US"/>
        </w:rPr>
        <w:t>ly mentioned</w:t>
      </w:r>
      <w:r w:rsidR="00824CDF">
        <w:rPr>
          <w:lang w:val="en-US"/>
        </w:rPr>
        <w:t xml:space="preserve"> approaches</w:t>
      </w:r>
      <w:r w:rsidR="0086453B">
        <w:rPr>
          <w:lang w:val="en-US"/>
        </w:rPr>
        <w:t xml:space="preserve"> [**</w:t>
      </w:r>
      <w:r w:rsidR="000E452B">
        <w:rPr>
          <w:lang w:val="en-US"/>
        </w:rPr>
        <w:t>CTMP</w:t>
      </w:r>
      <w:r w:rsidR="0086453B">
        <w:rPr>
          <w:lang w:val="en-US"/>
        </w:rPr>
        <w:t>**]</w:t>
      </w:r>
      <w:r w:rsidR="00824CDF">
        <w:rPr>
          <w:lang w:val="en-US"/>
        </w:rPr>
        <w:t>:</w:t>
      </w:r>
    </w:p>
    <w:p w14:paraId="6D8D0CCD" w14:textId="1B52F9EF" w:rsidR="00824CDF" w:rsidRDefault="00824CDF" w:rsidP="00824CDF">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w:t>
      </w:r>
      <w:r w:rsidR="0086453B">
        <w:rPr>
          <w:lang w:val="en-US"/>
        </w:rPr>
        <w:t xml:space="preserve"> and</w:t>
      </w:r>
      <w:r w:rsidRPr="00D75BE8">
        <w:rPr>
          <w:lang w:val="en-US"/>
        </w:rPr>
        <w:t xml:space="preserve"> </w:t>
      </w:r>
      <w:r w:rsidR="0086453B">
        <w:rPr>
          <w:lang w:val="en-US"/>
        </w:rPr>
        <w:t>i</w:t>
      </w:r>
      <w:r w:rsidRPr="00D75BE8">
        <w:rPr>
          <w:lang w:val="en-US"/>
        </w:rPr>
        <w:t>ts main competency is in recommending scientific articles and commercial product recommendation</w:t>
      </w:r>
      <w:r>
        <w:rPr>
          <w:lang w:val="en-US"/>
        </w:rPr>
        <w:t xml:space="preserve">. Recommending movies are also amongst these, and indeed, this is what we will test on this </w:t>
      </w:r>
      <w:r w:rsidR="0086453B">
        <w:rPr>
          <w:lang w:val="en-US"/>
        </w:rPr>
        <w:t>thesis</w:t>
      </w:r>
      <w:r>
        <w:rPr>
          <w:lang w:val="en-US"/>
        </w:rPr>
        <w:t>.</w:t>
      </w:r>
    </w:p>
    <w:p w14:paraId="0D6BFE13" w14:textId="77777777" w:rsidR="00383435" w:rsidRPr="00383435" w:rsidRDefault="0086453B" w:rsidP="00D1232D">
      <w:pPr>
        <w:pStyle w:val="ListParagraph"/>
        <w:numPr>
          <w:ilvl w:val="0"/>
          <w:numId w:val="3"/>
        </w:numPr>
        <w:jc w:val="both"/>
        <w:rPr>
          <w:lang w:val="en-US"/>
        </w:rPr>
      </w:pPr>
      <w:r w:rsidRPr="00383435">
        <w:rPr>
          <w:lang w:val="en-US"/>
        </w:rPr>
        <w:t>CTMP implements fast and scalable c</w:t>
      </w:r>
      <w:r w:rsidR="00824CDF" w:rsidRPr="00383435">
        <w:rPr>
          <w:lang w:val="en-US"/>
        </w:rPr>
        <w:t xml:space="preserve">oordinate ascent algorithm because </w:t>
      </w:r>
      <w:r w:rsidRPr="00383435">
        <w:rPr>
          <w:lang w:val="en-US"/>
        </w:rPr>
        <w:t>it</w:t>
      </w:r>
      <w:r w:rsidR="00824CDF" w:rsidRPr="00383435">
        <w:rPr>
          <w:lang w:val="en-US"/>
        </w:rPr>
        <w:t xml:space="preserve"> is non-conjugate model. </w:t>
      </w:r>
      <w:r w:rsidRPr="00383435">
        <w:rPr>
          <w:lang w:val="en-US"/>
        </w:rPr>
        <w:t xml:space="preserve">An implemented </w:t>
      </w:r>
      <w:r w:rsidR="00824CDF" w:rsidRPr="00383435">
        <w:rPr>
          <w:lang w:val="en-US"/>
        </w:rPr>
        <w:t>algorithm is fast and scalable.</w:t>
      </w:r>
      <w:r w:rsidR="00383435" w:rsidRPr="00383435">
        <w:t xml:space="preserve"> </w:t>
      </w:r>
    </w:p>
    <w:p w14:paraId="40FFC159" w14:textId="2E11EA43" w:rsidR="003B7078" w:rsidRPr="00DB49B6" w:rsidRDefault="00383435" w:rsidP="00DB49B6">
      <w:pPr>
        <w:pStyle w:val="ListParagraph"/>
        <w:numPr>
          <w:ilvl w:val="0"/>
          <w:numId w:val="3"/>
        </w:numPr>
        <w:jc w:val="both"/>
        <w:rPr>
          <w:lang w:val="en-US"/>
        </w:rPr>
      </w:pPr>
      <w:r w:rsidRPr="007C692E">
        <w:rPr>
          <w:lang w:val="en-US"/>
        </w:rPr>
        <w:t xml:space="preserve">According to the empirical studies we conducted on different real-world datasets in this thesis, we </w:t>
      </w:r>
      <w:r w:rsidR="007C692E" w:rsidRPr="007C692E">
        <w:rPr>
          <w:lang w:val="en-US"/>
        </w:rPr>
        <w:t xml:space="preserve">observe that we can achieve the </w:t>
      </w:r>
      <w:r w:rsidRPr="007C692E">
        <w:rPr>
          <w:lang w:val="en-US"/>
        </w:rPr>
        <w:t xml:space="preserve">sparse estimates of topic mixtures </w:t>
      </w:r>
      <w:r w:rsidRPr="007C692E">
        <w:rPr>
          <w:lang w:val="en-US"/>
        </w:rPr>
        <w:lastRenderedPageBreak/>
        <w:t>via learning</w:t>
      </w:r>
      <w:r w:rsidR="007C692E" w:rsidRPr="007C692E">
        <w:rPr>
          <w:lang w:val="en-US"/>
        </w:rPr>
        <w:t xml:space="preserve"> in spite of the fact that </w:t>
      </w:r>
      <w:r w:rsidRPr="007C692E">
        <w:rPr>
          <w:lang w:val="en-US"/>
        </w:rPr>
        <w:t>the model specification does not encourage</w:t>
      </w:r>
      <w:r w:rsidR="007C692E" w:rsidRPr="007C692E">
        <w:rPr>
          <w:lang w:val="en-US"/>
        </w:rPr>
        <w:t xml:space="preserve"> so</w:t>
      </w:r>
      <w:r w:rsidRPr="007C692E">
        <w:rPr>
          <w:lang w:val="en-US"/>
        </w:rPr>
        <w:t xml:space="preserve">. </w:t>
      </w:r>
      <w:r w:rsidR="0092050B" w:rsidRPr="0092050B">
        <w:rPr>
          <w:lang w:val="en-US"/>
        </w:rPr>
        <w:t>No</w:t>
      </w:r>
      <w:r w:rsidR="0092050B">
        <w:rPr>
          <w:lang w:val="en-US"/>
        </w:rPr>
        <w:t>te that the sparsity</w:t>
      </w:r>
      <w:r w:rsidR="001044E6">
        <w:rPr>
          <w:lang w:val="en-US"/>
        </w:rPr>
        <w:t xml:space="preserve"> </w:t>
      </w:r>
      <w:r w:rsidR="0092050B">
        <w:rPr>
          <w:lang w:val="en-US"/>
        </w:rPr>
        <w:t xml:space="preserve">is very critical </w:t>
      </w:r>
      <w:r w:rsidR="001044E6">
        <w:rPr>
          <w:lang w:val="en-US"/>
        </w:rPr>
        <w:t>property as it leads to an efficient storage of a data by offering compact content representation.</w:t>
      </w:r>
    </w:p>
    <w:p w14:paraId="2408C836" w14:textId="77777777" w:rsidR="00615D82" w:rsidRDefault="00615D82" w:rsidP="0065492D">
      <w:pPr>
        <w:jc w:val="center"/>
        <w:rPr>
          <w:b/>
          <w:bCs/>
          <w:color w:val="FF0000"/>
          <w:sz w:val="32"/>
          <w:szCs w:val="32"/>
          <w:lang w:val="en-US"/>
        </w:rPr>
      </w:pPr>
    </w:p>
    <w:p w14:paraId="0908B1CE" w14:textId="1FC6ADDD" w:rsidR="003B7078" w:rsidRPr="009C704B" w:rsidRDefault="003B7078" w:rsidP="0065492D">
      <w:pPr>
        <w:jc w:val="center"/>
        <w:rPr>
          <w:b/>
          <w:bCs/>
          <w:color w:val="FF0000"/>
          <w:sz w:val="32"/>
          <w:szCs w:val="32"/>
          <w:lang w:val="en-US"/>
        </w:rPr>
      </w:pPr>
      <w:r w:rsidRPr="009C704B">
        <w:rPr>
          <w:b/>
          <w:bCs/>
          <w:color w:val="FF0000"/>
          <w:sz w:val="32"/>
          <w:szCs w:val="32"/>
          <w:lang w:val="en-US"/>
        </w:rPr>
        <w:t>LDA</w:t>
      </w:r>
    </w:p>
    <w:p w14:paraId="23B61DF2" w14:textId="77777777" w:rsidR="0065492D" w:rsidRPr="0065492D" w:rsidRDefault="0065492D" w:rsidP="0065492D">
      <w:pPr>
        <w:jc w:val="center"/>
        <w:rPr>
          <w:b/>
          <w:bCs/>
          <w:lang w:val="en-US"/>
        </w:rPr>
      </w:pPr>
    </w:p>
    <w:p w14:paraId="0097CE94" w14:textId="4E0F9456" w:rsidR="003B7078" w:rsidRDefault="003B7078" w:rsidP="0065492D">
      <w:pPr>
        <w:jc w:val="both"/>
        <w:rPr>
          <w:lang w:val="en-US"/>
        </w:rPr>
      </w:pPr>
      <w:r>
        <w:rPr>
          <w:lang w:val="en-US"/>
        </w:rPr>
        <w:t xml:space="preserve">In machine learning, topic modeling </w:t>
      </w:r>
      <w:r w:rsidR="00D1232D">
        <w:rPr>
          <w:lang w:val="en-US"/>
        </w:rPr>
        <w:t>is</w:t>
      </w:r>
      <w:r>
        <w:rPr>
          <w:lang w:val="en-US"/>
        </w:rPr>
        <w:t xml:space="preserve"> a </w:t>
      </w:r>
      <w:r w:rsidRPr="008F5E33">
        <w:rPr>
          <w:lang w:val="en-US"/>
        </w:rPr>
        <w:t xml:space="preserve">statistical model for discovering </w:t>
      </w:r>
      <w:r w:rsidR="00D1232D">
        <w:rPr>
          <w:lang w:val="en-US"/>
        </w:rPr>
        <w:t>a set of</w:t>
      </w:r>
      <w:r w:rsidRPr="008F5E33">
        <w:rPr>
          <w:lang w:val="en-US"/>
        </w:rPr>
        <w:t xml:space="preserve"> topics</w:t>
      </w:r>
      <w:r>
        <w:rPr>
          <w:lang w:val="en-US"/>
        </w:rPr>
        <w:t xml:space="preserve"> that occur in a collection of documents</w:t>
      </w:r>
      <w:r w:rsidR="00D1232D">
        <w:rPr>
          <w:lang w:val="en-US"/>
        </w:rPr>
        <w:t xml:space="preserve"> </w:t>
      </w:r>
      <w:r>
        <w:rPr>
          <w:lang w:val="en-US"/>
        </w:rPr>
        <w:t>[1]</w:t>
      </w:r>
      <w:r w:rsidR="00D1232D">
        <w:rPr>
          <w:lang w:val="en-US"/>
        </w:rPr>
        <w:t>.</w:t>
      </w:r>
      <w:r>
        <w:rPr>
          <w:lang w:val="en-US"/>
        </w:rPr>
        <w:t xml:space="preserve"> It is also considered as a probabilistic model </w:t>
      </w:r>
      <w:r w:rsidR="00D1232D">
        <w:rPr>
          <w:lang w:val="en-US"/>
        </w:rPr>
        <w:t>which offers an interpretable low-dimensional representation of the documents. For many years, implementation of topic models for the purpose of document classification, corpus exploration and information retrieval has been of interest.</w:t>
      </w:r>
    </w:p>
    <w:p w14:paraId="68D6C9DF" w14:textId="77777777" w:rsidR="00D1232D" w:rsidRDefault="00D1232D" w:rsidP="003B7078">
      <w:pPr>
        <w:rPr>
          <w:lang w:val="en-US"/>
        </w:rPr>
      </w:pPr>
    </w:p>
    <w:p w14:paraId="5ADCB511" w14:textId="1ACACDBE" w:rsidR="003B7078" w:rsidRDefault="003B7078" w:rsidP="003B7078">
      <w:pPr>
        <w:jc w:val="both"/>
        <w:rPr>
          <w:lang w:val="en-US"/>
        </w:rPr>
      </w:pPr>
      <w:r>
        <w:rPr>
          <w:lang w:val="en-US"/>
        </w:rPr>
        <w:t xml:space="preserve">There are many topic modeling algorithms, among which </w:t>
      </w:r>
      <w:r w:rsidRPr="000344CA">
        <w:rPr>
          <w:lang w:val="en-US"/>
        </w:rPr>
        <w:t>Latent Dirichlet allocation</w:t>
      </w:r>
      <w:r>
        <w:rPr>
          <w:lang w:val="en-US"/>
        </w:rPr>
        <w:t xml:space="preserve"> (LDA) is the most popular one. </w:t>
      </w:r>
      <w:r w:rsidRPr="00AC14A7">
        <w:rPr>
          <w:lang w:val="en-US"/>
        </w:rPr>
        <w:t>LDA is a three-level hierarchical Bayesian model,</w:t>
      </w:r>
      <w:r>
        <w:rPr>
          <w:lang w:val="en-US"/>
        </w:rPr>
        <w:t xml:space="preserve"> and its basic </w:t>
      </w:r>
      <w:r w:rsidRPr="00F040CF">
        <w:rPr>
          <w:lang w:val="en-US"/>
        </w:rPr>
        <w:t xml:space="preserve">idea is that documents are represented as random mixtures over </w:t>
      </w:r>
      <w:r w:rsidRPr="00AC14A7">
        <w:rPr>
          <w:lang w:val="en-US"/>
        </w:rPr>
        <w:t>underlying set</w:t>
      </w:r>
      <w:r>
        <w:rPr>
          <w:lang w:val="en-US"/>
        </w:rPr>
        <w:t xml:space="preserve"> of</w:t>
      </w:r>
      <w:r w:rsidRPr="00F040CF">
        <w:rPr>
          <w:lang w:val="en-US"/>
        </w:rPr>
        <w:t xml:space="preserve"> topics, where each topic is characterized by a distribution over words</w:t>
      </w:r>
      <w:r w:rsidR="00D1232D">
        <w:rPr>
          <w:lang w:val="en-US"/>
        </w:rPr>
        <w:t xml:space="preserve"> which are</w:t>
      </w:r>
      <w:r w:rsidR="00D1232D" w:rsidRPr="00D1232D">
        <w:rPr>
          <w:lang w:val="en-US"/>
        </w:rPr>
        <w:t xml:space="preserve"> biased around those associated under a single theme</w:t>
      </w:r>
      <w:r w:rsidR="00DA7605">
        <w:rPr>
          <w:lang w:val="en-US"/>
        </w:rPr>
        <w:t xml:space="preserve"> </w:t>
      </w:r>
      <w:r>
        <w:rPr>
          <w:lang w:val="en-US"/>
        </w:rPr>
        <w:t xml:space="preserve">[**original-lda-paper**]. </w:t>
      </w:r>
      <w:r w:rsidR="00DA7605">
        <w:rPr>
          <w:lang w:val="en-US"/>
        </w:rPr>
        <w:t>Therefore, t</w:t>
      </w:r>
      <w:r w:rsidRPr="00AC14A7">
        <w:rPr>
          <w:lang w:val="en-US"/>
        </w:rPr>
        <w:t xml:space="preserve">opic probabilities </w:t>
      </w:r>
      <w:r>
        <w:rPr>
          <w:lang w:val="en-US"/>
        </w:rPr>
        <w:t>express</w:t>
      </w:r>
      <w:r w:rsidRPr="00AC14A7">
        <w:rPr>
          <w:lang w:val="en-US"/>
        </w:rPr>
        <w:t xml:space="preserve"> an explicit representation of </w:t>
      </w:r>
      <w:r>
        <w:rPr>
          <w:lang w:val="en-US"/>
        </w:rPr>
        <w:t>each</w:t>
      </w:r>
      <w:r w:rsidRPr="00AC14A7">
        <w:rPr>
          <w:lang w:val="en-US"/>
        </w:rPr>
        <w:t xml:space="preserve"> document</w:t>
      </w:r>
      <w:r>
        <w:rPr>
          <w:lang w:val="en-US"/>
        </w:rPr>
        <w:t xml:space="preserve">. This can also be be explained as: </w:t>
      </w:r>
    </w:p>
    <w:p w14:paraId="587C849F" w14:textId="77777777" w:rsidR="00DA7605" w:rsidRPr="00AC14A7" w:rsidRDefault="00DA7605" w:rsidP="003B7078">
      <w:pPr>
        <w:jc w:val="both"/>
      </w:pPr>
    </w:p>
    <w:p w14:paraId="70D339FF" w14:textId="77777777" w:rsidR="00DA7605" w:rsidRDefault="003B7078" w:rsidP="003B7078">
      <w:pPr>
        <w:pStyle w:val="ListParagraph"/>
        <w:numPr>
          <w:ilvl w:val="0"/>
          <w:numId w:val="5"/>
        </w:numPr>
        <w:jc w:val="both"/>
        <w:rPr>
          <w:lang w:val="en-US"/>
        </w:rPr>
      </w:pPr>
      <w:r w:rsidRPr="00891E61">
        <w:rPr>
          <w:b/>
          <w:bCs/>
          <w:lang w:val="en-US"/>
        </w:rPr>
        <w:t>Each document is a mixture of topics</w:t>
      </w:r>
      <w:r>
        <w:rPr>
          <w:lang w:val="en-US"/>
        </w:rPr>
        <w:t xml:space="preserve">. </w:t>
      </w:r>
    </w:p>
    <w:p w14:paraId="601B3AF2" w14:textId="475CC25D" w:rsidR="003B7078" w:rsidRPr="00891E61" w:rsidRDefault="00DA7605" w:rsidP="00DA7605">
      <w:pPr>
        <w:pStyle w:val="ListParagraph"/>
        <w:jc w:val="both"/>
        <w:rPr>
          <w:lang w:val="en-US"/>
        </w:rPr>
      </w:pPr>
      <w:r>
        <w:rPr>
          <w:lang w:val="en-US"/>
        </w:rPr>
        <w:t>W</w:t>
      </w:r>
      <w:r w:rsidR="003B7078" w:rsidRPr="00891E61">
        <w:rPr>
          <w:lang w:val="en-US"/>
        </w:rPr>
        <w:t xml:space="preserve">e consider that each document contains terms/words from some topics in specific proportions. For instance, if we consider that there are 2 topics in the whole corpus, then we might </w:t>
      </w:r>
      <w:r>
        <w:rPr>
          <w:lang w:val="en-US"/>
        </w:rPr>
        <w:t>state that</w:t>
      </w:r>
      <w:r w:rsidR="003B7078" w:rsidRPr="00891E61">
        <w:rPr>
          <w:lang w:val="en-US"/>
        </w:rPr>
        <w:t xml:space="preserve"> some document </w:t>
      </w:r>
      <w:r w:rsidR="003B7078">
        <w:rPr>
          <w:lang w:val="en-US"/>
        </w:rPr>
        <w:t>could be</w:t>
      </w:r>
      <w:r w:rsidR="003B7078" w:rsidRPr="00891E61">
        <w:rPr>
          <w:lang w:val="en-US"/>
        </w:rPr>
        <w:t xml:space="preserve"> 75% topic A, and 25% topic B, while another document </w:t>
      </w:r>
      <w:r w:rsidR="003B7078">
        <w:rPr>
          <w:lang w:val="en-US"/>
        </w:rPr>
        <w:t>might be consisted of</w:t>
      </w:r>
      <w:r w:rsidR="003B7078" w:rsidRPr="00891E61">
        <w:rPr>
          <w:lang w:val="en-US"/>
        </w:rPr>
        <w:t xml:space="preserve"> 30% topic A, and 70% topic B</w:t>
      </w:r>
      <w:r w:rsidR="003B7078">
        <w:rPr>
          <w:lang w:val="en-US"/>
        </w:rPr>
        <w:t>.</w:t>
      </w:r>
    </w:p>
    <w:p w14:paraId="49877D40" w14:textId="77777777" w:rsidR="00DA7605" w:rsidRPr="00DA7605" w:rsidRDefault="003B7078" w:rsidP="003B7078">
      <w:pPr>
        <w:pStyle w:val="ListParagraph"/>
        <w:numPr>
          <w:ilvl w:val="0"/>
          <w:numId w:val="5"/>
        </w:numPr>
        <w:jc w:val="both"/>
      </w:pPr>
      <w:r w:rsidRPr="00891E61">
        <w:rPr>
          <w:b/>
          <w:bCs/>
          <w:lang w:val="en-US"/>
        </w:rPr>
        <w:t>Each topic is a mixture of words</w:t>
      </w:r>
      <w:r w:rsidRPr="00891E61">
        <w:rPr>
          <w:lang w:val="en-US"/>
        </w:rPr>
        <w:t>.</w:t>
      </w:r>
    </w:p>
    <w:p w14:paraId="0FB13F31" w14:textId="5B0F5687" w:rsidR="003B7078" w:rsidRPr="005D40BA" w:rsidRDefault="00DA7605" w:rsidP="00DA7605">
      <w:pPr>
        <w:pStyle w:val="ListParagraph"/>
        <w:jc w:val="both"/>
      </w:pPr>
      <w:r w:rsidRPr="00DA7605">
        <w:rPr>
          <w:lang w:val="en-US"/>
        </w:rPr>
        <w:t>W</w:t>
      </w:r>
      <w:r w:rsidR="003B7078" w:rsidRPr="00891E61">
        <w:rPr>
          <w:lang w:val="en-US"/>
        </w:rPr>
        <w:t xml:space="preserve">e consider that each topic is expressed by the words that explain it most. For example, if we consider that there are 2 topics, namely, “sports” and “education”, in the whole corpus, then the most </w:t>
      </w:r>
      <w:r w:rsidR="003B7078">
        <w:rPr>
          <w:lang w:val="en-US"/>
        </w:rPr>
        <w:t>used</w:t>
      </w:r>
      <w:r w:rsidR="003B7078" w:rsidRPr="00891E61">
        <w:rPr>
          <w:lang w:val="en-US"/>
        </w:rPr>
        <w:t xml:space="preserve"> words for the sports topic could be “teammate”, “win”, and “play”, while the education topic could </w:t>
      </w:r>
      <w:r w:rsidR="003B7078">
        <w:rPr>
          <w:lang w:val="en-US"/>
        </w:rPr>
        <w:t>contain the</w:t>
      </w:r>
      <w:r w:rsidR="003B7078" w:rsidRPr="00891E61">
        <w:rPr>
          <w:lang w:val="en-US"/>
        </w:rPr>
        <w:t xml:space="preserve"> words such as “lecture“, “book” and “class”. </w:t>
      </w:r>
      <w:r w:rsidR="003B7078">
        <w:rPr>
          <w:lang w:val="en-US"/>
        </w:rPr>
        <w:t>It is necessary to note that</w:t>
      </w:r>
      <w:r w:rsidR="003B7078" w:rsidRPr="00891E61">
        <w:rPr>
          <w:lang w:val="en-US"/>
        </w:rPr>
        <w:t xml:space="preserve"> the </w:t>
      </w:r>
      <w:r w:rsidR="003B7078">
        <w:rPr>
          <w:lang w:val="en-US"/>
        </w:rPr>
        <w:t xml:space="preserve">same </w:t>
      </w:r>
      <w:r w:rsidR="003B7078" w:rsidRPr="00891E61">
        <w:rPr>
          <w:lang w:val="en-US"/>
        </w:rPr>
        <w:t xml:space="preserve">words can </w:t>
      </w:r>
      <w:r w:rsidR="003B7078">
        <w:rPr>
          <w:lang w:val="en-US"/>
        </w:rPr>
        <w:t xml:space="preserve">appear on the multiple </w:t>
      </w:r>
      <w:r w:rsidR="003B7078" w:rsidRPr="00891E61">
        <w:rPr>
          <w:lang w:val="en-US"/>
        </w:rPr>
        <w:t xml:space="preserve">topics. For example, the word “time” could participate in both </w:t>
      </w:r>
      <w:r w:rsidR="003B7078">
        <w:rPr>
          <w:lang w:val="en-US"/>
        </w:rPr>
        <w:t xml:space="preserve">sports and education </w:t>
      </w:r>
      <w:r w:rsidR="003B7078" w:rsidRPr="00891E61">
        <w:rPr>
          <w:lang w:val="en-US"/>
        </w:rPr>
        <w:t>topics.</w:t>
      </w:r>
    </w:p>
    <w:p w14:paraId="1DD1F625" w14:textId="7B2DACD0" w:rsidR="003B7078" w:rsidRDefault="003B7078" w:rsidP="003B7078"/>
    <w:p w14:paraId="296D0B7A" w14:textId="1F69B0C1" w:rsidR="00693564" w:rsidRDefault="00693564" w:rsidP="00693564">
      <w:pPr>
        <w:rPr>
          <w:iCs/>
          <w:lang w:val="en-US"/>
        </w:rPr>
      </w:pPr>
      <w:r w:rsidRPr="00A96F99">
        <w:rPr>
          <w:iCs/>
          <w:lang w:val="en-US"/>
        </w:rPr>
        <w:t xml:space="preserve">Illustrating </w:t>
      </w:r>
      <w:r w:rsidRPr="00A96F99">
        <w:rPr>
          <w:iCs/>
        </w:rPr>
        <w:t>the geometry of the latent space</w:t>
      </w:r>
      <w:r w:rsidRPr="00A96F99">
        <w:rPr>
          <w:iCs/>
          <w:lang w:val="en-US"/>
        </w:rPr>
        <w:t xml:space="preserve"> is a another good way for grasping the concept of LDA</w:t>
      </w:r>
      <w:r w:rsidR="00A96F99">
        <w:rPr>
          <w:iCs/>
          <w:lang w:val="en-US"/>
        </w:rPr>
        <w:t>:</w:t>
      </w:r>
    </w:p>
    <w:p w14:paraId="34AEAEFC" w14:textId="1E3DC996" w:rsidR="00A96F99" w:rsidRPr="00A96F99" w:rsidRDefault="00A96F99" w:rsidP="00A96F99">
      <w:pPr>
        <w:jc w:val="center"/>
        <w:rPr>
          <w:iCs/>
          <w:lang w:val="en-US"/>
        </w:rPr>
      </w:pPr>
      <w:r>
        <w:rPr>
          <w:iCs/>
          <w:noProof/>
          <w:lang w:val="en-US"/>
        </w:rPr>
        <w:drawing>
          <wp:inline distT="0" distB="0" distL="0" distR="0" wp14:anchorId="436B4999" wp14:editId="63F919D1">
            <wp:extent cx="2471894" cy="2050144"/>
            <wp:effectExtent l="0" t="0" r="508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5063" cy="2061066"/>
                    </a:xfrm>
                    <a:prstGeom prst="rect">
                      <a:avLst/>
                    </a:prstGeom>
                  </pic:spPr>
                </pic:pic>
              </a:graphicData>
            </a:graphic>
          </wp:inline>
        </w:drawing>
      </w:r>
    </w:p>
    <w:p w14:paraId="224B976F" w14:textId="48FD3825" w:rsidR="00693564" w:rsidRDefault="00693564" w:rsidP="003B7078"/>
    <w:p w14:paraId="355FAD79" w14:textId="77777777" w:rsidR="00693564" w:rsidRDefault="00693564" w:rsidP="003B7078"/>
    <w:p w14:paraId="1BC502FC" w14:textId="4F5683E7" w:rsidR="00DA7605" w:rsidRDefault="003B7078" w:rsidP="003F21B4">
      <w:pPr>
        <w:jc w:val="both"/>
        <w:rPr>
          <w:lang w:val="en-US"/>
        </w:rPr>
      </w:pPr>
      <w:r w:rsidRPr="000344CA">
        <w:rPr>
          <w:lang w:val="en-US"/>
        </w:rPr>
        <w:lastRenderedPageBreak/>
        <w:t xml:space="preserve">By this way, documents </w:t>
      </w:r>
      <w:r w:rsidR="00DA7605">
        <w:rPr>
          <w:lang w:val="en-US"/>
        </w:rPr>
        <w:t xml:space="preserve">can </w:t>
      </w:r>
      <w:r w:rsidRPr="000344CA">
        <w:rPr>
          <w:lang w:val="en-US"/>
        </w:rPr>
        <w:t xml:space="preserve">overlap with each other with relationship to their contents, rather than being seperated into different individual groups. </w:t>
      </w:r>
      <w:r w:rsidR="00DA7605">
        <w:rPr>
          <w:lang w:val="en-US"/>
        </w:rPr>
        <w:t>Generative process</w:t>
      </w:r>
      <w:r w:rsidR="00541733">
        <w:rPr>
          <w:lang w:val="en-US"/>
        </w:rPr>
        <w:t xml:space="preserve"> and graphical model</w:t>
      </w:r>
      <w:r w:rsidR="00DA7605">
        <w:rPr>
          <w:lang w:val="en-US"/>
        </w:rPr>
        <w:t xml:space="preserve"> of LDA for each document in the whole corpus is described below.</w:t>
      </w:r>
    </w:p>
    <w:p w14:paraId="39213A3F" w14:textId="77777777" w:rsidR="00DA7605" w:rsidRDefault="00DA7605" w:rsidP="003B7078">
      <w:pPr>
        <w:rPr>
          <w:lang w:val="en-US"/>
        </w:rPr>
      </w:pPr>
    </w:p>
    <w:p w14:paraId="5B888E69" w14:textId="77777777" w:rsidR="009B4604" w:rsidRDefault="009B4604" w:rsidP="00DA7605">
      <w:pPr>
        <w:jc w:val="center"/>
        <w:rPr>
          <w:b/>
          <w:bCs/>
          <w:lang w:val="en-US"/>
        </w:rPr>
      </w:pPr>
    </w:p>
    <w:p w14:paraId="546CAC75" w14:textId="77777777" w:rsidR="009B4604" w:rsidRDefault="009B4604" w:rsidP="00DA7605">
      <w:pPr>
        <w:jc w:val="center"/>
        <w:rPr>
          <w:b/>
          <w:bCs/>
          <w:lang w:val="en-US"/>
        </w:rPr>
      </w:pPr>
    </w:p>
    <w:p w14:paraId="00404048" w14:textId="20CC307B" w:rsidR="003B7078" w:rsidRDefault="00DA7605" w:rsidP="00DA7605">
      <w:pPr>
        <w:jc w:val="center"/>
        <w:rPr>
          <w:b/>
          <w:bCs/>
          <w:lang w:val="en-US"/>
        </w:rPr>
      </w:pPr>
      <w:r w:rsidRPr="00DA7605">
        <w:rPr>
          <w:b/>
          <w:bCs/>
          <w:lang w:val="en-US"/>
        </w:rPr>
        <w:t>LDA</w:t>
      </w:r>
      <w:r w:rsidR="003B7078" w:rsidRPr="00DA7605">
        <w:rPr>
          <w:b/>
          <w:bCs/>
          <w:lang w:val="en-US"/>
        </w:rPr>
        <w:t xml:space="preserve"> </w:t>
      </w:r>
      <w:r>
        <w:rPr>
          <w:b/>
          <w:bCs/>
          <w:lang w:val="en-US"/>
        </w:rPr>
        <w:t>T</w:t>
      </w:r>
      <w:r w:rsidR="003B7078" w:rsidRPr="00DA7605">
        <w:rPr>
          <w:b/>
          <w:bCs/>
          <w:lang w:val="en-US"/>
        </w:rPr>
        <w:t>erminology</w:t>
      </w:r>
    </w:p>
    <w:p w14:paraId="534D72CC" w14:textId="77777777" w:rsidR="002F50F2" w:rsidRPr="00DA7605" w:rsidRDefault="002F50F2" w:rsidP="00DA7605">
      <w:pPr>
        <w:jc w:val="center"/>
        <w:rPr>
          <w:b/>
          <w:bCs/>
          <w:lang w:val="en-US"/>
        </w:rPr>
      </w:pPr>
    </w:p>
    <w:p w14:paraId="3BEEBD68" w14:textId="7C922D0E" w:rsidR="003B7078" w:rsidRDefault="003B7078" w:rsidP="003B7078">
      <w:pPr>
        <w:pStyle w:val="ListParagraph"/>
        <w:numPr>
          <w:ilvl w:val="0"/>
          <w:numId w:val="7"/>
        </w:numPr>
        <w:rPr>
          <w:lang w:val="en-US"/>
        </w:rPr>
      </w:pPr>
      <w:r>
        <w:rPr>
          <w:lang w:val="en-US"/>
        </w:rPr>
        <w:t xml:space="preserve">A </w:t>
      </w:r>
      <w:r w:rsidRPr="002D73B7">
        <w:rPr>
          <w:i/>
          <w:iCs/>
          <w:lang w:val="en-US"/>
        </w:rPr>
        <w:t>word</w:t>
      </w:r>
      <w:r>
        <w:rPr>
          <w:lang w:val="en-US"/>
        </w:rPr>
        <w:t xml:space="preserve"> is a term of the vocabulary and it is indexed by </w:t>
      </w:r>
      <m:oMath>
        <m:r>
          <w:rPr>
            <w:rFonts w:ascii="Cambria Math" w:hAnsi="Cambria Math"/>
            <w:lang w:val="en-US"/>
          </w:rPr>
          <m:t>1,…,V</m:t>
        </m:r>
      </m:oMath>
      <w:r w:rsidR="002F50F2">
        <w:rPr>
          <w:lang w:val="en-US"/>
        </w:rPr>
        <w:t>.</w:t>
      </w:r>
    </w:p>
    <w:p w14:paraId="50E521EA" w14:textId="77777777" w:rsidR="003B7078" w:rsidRDefault="003B7078" w:rsidP="003B7078">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a series of words given by </w:t>
      </w:r>
      <m:oMath>
        <m:r>
          <m:rPr>
            <m:sty m:val="b"/>
          </m:rPr>
          <w:rPr>
            <w:rFonts w:ascii="Cambria Math" w:hAnsi="Cambria Math"/>
            <w:lang w:val="en-US"/>
          </w:rPr>
          <m:t>w</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oMath>
      <w:r>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lang w:val="en-US"/>
        </w:rPr>
        <w:t xml:space="preserve"> is the </w:t>
      </w:r>
      <w:r w:rsidRPr="006853B0">
        <w:rPr>
          <w:i/>
          <w:iCs/>
          <w:lang w:val="en-US"/>
        </w:rPr>
        <w:t>n</w:t>
      </w:r>
      <w:r w:rsidRPr="006853B0">
        <w:rPr>
          <w:lang w:val="en-US"/>
        </w:rPr>
        <w:t>th</w:t>
      </w:r>
      <w:r>
        <w:rPr>
          <w:lang w:val="en-US"/>
        </w:rPr>
        <w:t xml:space="preserve"> word inside the document.</w:t>
      </w:r>
    </w:p>
    <w:p w14:paraId="701DB7E2" w14:textId="4D742A93" w:rsidR="00DA7605" w:rsidRPr="002F50F2" w:rsidRDefault="003B7078" w:rsidP="002F50F2">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 xml:space="preserve">is a collection of a total </w:t>
      </w:r>
      <w:r w:rsidRPr="006853B0">
        <w:rPr>
          <w:i/>
          <w:iCs/>
          <w:lang w:val="en-US"/>
        </w:rPr>
        <w:t>M</w:t>
      </w:r>
      <w:r>
        <w:rPr>
          <w:i/>
          <w:iCs/>
          <w:lang w:val="en-US"/>
        </w:rPr>
        <w:t xml:space="preserve"> </w:t>
      </w:r>
      <w:r>
        <w:rPr>
          <w:lang w:val="en-US"/>
        </w:rPr>
        <w:t xml:space="preserve">documents and it is given by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M</m:t>
                </m:r>
              </m:sub>
            </m:sSub>
          </m:e>
        </m:d>
        <m:r>
          <w:rPr>
            <w:rFonts w:ascii="Cambria Math" w:hAnsi="Cambria Math"/>
            <w:lang w:val="en-US"/>
          </w:rPr>
          <m:t>.</m:t>
        </m:r>
      </m:oMath>
    </w:p>
    <w:p w14:paraId="68924CDC" w14:textId="77777777" w:rsidR="00465785" w:rsidRDefault="00465785" w:rsidP="00541733">
      <w:pPr>
        <w:jc w:val="center"/>
        <w:rPr>
          <w:b/>
          <w:bCs/>
          <w:lang w:val="en-US"/>
        </w:rPr>
      </w:pPr>
    </w:p>
    <w:p w14:paraId="52C9E5A8" w14:textId="0019605C" w:rsidR="003B7078" w:rsidRDefault="00DA7605" w:rsidP="00541733">
      <w:pPr>
        <w:jc w:val="center"/>
        <w:rPr>
          <w:b/>
          <w:bCs/>
          <w:lang w:val="en-US"/>
        </w:rPr>
      </w:pPr>
      <w:r w:rsidRPr="00DA7605">
        <w:rPr>
          <w:b/>
          <w:bCs/>
          <w:lang w:val="en-US"/>
        </w:rPr>
        <w:t>LDA Algorithm</w:t>
      </w:r>
    </w:p>
    <w:p w14:paraId="1A1EFA04" w14:textId="77777777" w:rsidR="002F50F2" w:rsidRPr="00DA7605" w:rsidRDefault="002F50F2" w:rsidP="00DA7605">
      <w:pPr>
        <w:jc w:val="center"/>
        <w:rPr>
          <w:b/>
          <w:bCs/>
          <w:lang w:val="en-US"/>
        </w:rPr>
      </w:pPr>
    </w:p>
    <w:p w14:paraId="470832B6" w14:textId="77777777" w:rsidR="00DA7605" w:rsidRPr="00DA7605" w:rsidRDefault="00DA7605" w:rsidP="00DA7605">
      <w:pPr>
        <w:pStyle w:val="ListParagraph"/>
        <w:numPr>
          <w:ilvl w:val="0"/>
          <w:numId w:val="24"/>
        </w:numPr>
        <w:rPr>
          <w:lang w:val="en-US"/>
        </w:rPr>
      </w:pPr>
      <w:r w:rsidRPr="00DA7605">
        <w:rPr>
          <w:lang w:val="en-US"/>
        </w:rPr>
        <w:t xml:space="preserve">Draw topic proportions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~Dirichlet(α)</m:t>
        </m:r>
      </m:oMath>
      <w:r w:rsidRPr="00DA7605">
        <w:rPr>
          <w:lang w:val="en-US"/>
        </w:rPr>
        <w:t>.</w:t>
      </w:r>
    </w:p>
    <w:p w14:paraId="07A32A3D" w14:textId="40F4AF7A" w:rsidR="003B7078" w:rsidRPr="00DA7605" w:rsidRDefault="00DA7605" w:rsidP="00DA7605">
      <w:pPr>
        <w:pStyle w:val="ListParagraph"/>
        <w:numPr>
          <w:ilvl w:val="0"/>
          <w:numId w:val="24"/>
        </w:numPr>
        <w:rPr>
          <w:lang w:val="en-US"/>
        </w:rPr>
      </w:pPr>
      <w:r w:rsidRPr="00DA7605">
        <w:rPr>
          <w:lang w:val="en-US"/>
        </w:rPr>
        <w:t xml:space="preserve">For the </w:t>
      </w:r>
      <w:r w:rsidRPr="00DA7605">
        <w:rPr>
          <w:i/>
          <w:iCs/>
          <w:lang w:val="en-US"/>
        </w:rPr>
        <w:t>n</w:t>
      </w:r>
      <w:r w:rsidRPr="00DA7605">
        <w:rPr>
          <w:lang w:val="en-US"/>
        </w:rPr>
        <w:t xml:space="preserve">-th word of </w:t>
      </w:r>
      <w:r w:rsidR="00C74A11">
        <w:rPr>
          <w:lang w:val="en-US"/>
        </w:rPr>
        <w:t>document</w:t>
      </w:r>
      <w:r w:rsidRPr="00DA7605">
        <w:rPr>
          <w:lang w:val="en-US"/>
        </w:rPr>
        <w:t xml:space="preserve"> </w:t>
      </w:r>
      <w:r w:rsidRPr="00DA7605">
        <w:rPr>
          <w:i/>
          <w:iCs/>
          <w:lang w:val="en-US"/>
        </w:rPr>
        <w:t>j</w:t>
      </w:r>
      <w:r w:rsidRPr="00DA7605">
        <w:rPr>
          <w:lang w:val="en-US"/>
        </w:rPr>
        <w:t>,</w:t>
      </w:r>
    </w:p>
    <w:p w14:paraId="185ABE41" w14:textId="34C40270" w:rsidR="00DA7605" w:rsidRPr="00DA7605" w:rsidRDefault="00DA7605" w:rsidP="00DA7605">
      <w:pPr>
        <w:pStyle w:val="ListParagraph"/>
        <w:numPr>
          <w:ilvl w:val="1"/>
          <w:numId w:val="24"/>
        </w:numPr>
        <w:rPr>
          <w:lang w:val="en-US"/>
        </w:rPr>
      </w:pPr>
      <w:r w:rsidRPr="00DA7605">
        <w:rPr>
          <w:lang w:val="en-US"/>
        </w:rPr>
        <w:t xml:space="preserve">Draw topic index </w:t>
      </w:r>
      <m:oMath>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r>
          <w:rPr>
            <w:rFonts w:ascii="Cambria Math" w:hAnsi="Cambria Math"/>
            <w:lang w:val="en-US"/>
          </w:rPr>
          <m:t>~ Mult(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oMath>
    </w:p>
    <w:p w14:paraId="1EECDE50" w14:textId="2CCDCF3E" w:rsidR="00465785" w:rsidRPr="007B096E" w:rsidRDefault="00DA7605" w:rsidP="00491F78">
      <w:pPr>
        <w:pStyle w:val="NormalWeb"/>
        <w:numPr>
          <w:ilvl w:val="1"/>
          <w:numId w:val="24"/>
        </w:numPr>
        <w:jc w:val="both"/>
        <w:rPr>
          <w:lang w:val="en-US"/>
        </w:rPr>
      </w:pPr>
      <w:r w:rsidRPr="00DA7605">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Mult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sub>
            </m:sSub>
          </m:e>
        </m:d>
        <m:r>
          <w:rPr>
            <w:rFonts w:ascii="Cambria Math" w:hAnsi="Cambria Math"/>
            <w:lang w:val="en-US"/>
          </w:rPr>
          <m:t>.</m:t>
        </m:r>
      </m:oMath>
    </w:p>
    <w:p w14:paraId="11F8CC0F" w14:textId="6609BEE2" w:rsidR="00541733" w:rsidRPr="00541733" w:rsidRDefault="00541733" w:rsidP="00541733">
      <w:pPr>
        <w:jc w:val="center"/>
        <w:rPr>
          <w:rFonts w:eastAsiaTheme="minorEastAsia"/>
          <w:b/>
          <w:bCs/>
          <w:iCs/>
          <w:lang w:val="en-US"/>
        </w:rPr>
      </w:pPr>
      <w:r w:rsidRPr="00541733">
        <w:rPr>
          <w:rFonts w:eastAsiaTheme="minorEastAsia"/>
          <w:b/>
          <w:bCs/>
          <w:iCs/>
          <w:lang w:val="en-US"/>
        </w:rPr>
        <w:t>LDA Graphical Model</w:t>
      </w:r>
    </w:p>
    <w:p w14:paraId="3C93ED06" w14:textId="1448658A" w:rsidR="00541733" w:rsidRPr="00BC1262" w:rsidRDefault="00693564" w:rsidP="00541733">
      <w:pPr>
        <w:pStyle w:val="NormalWeb"/>
        <w:jc w:val="center"/>
        <w:rPr>
          <w:lang w:val="en-US"/>
        </w:rPr>
      </w:pPr>
      <w:r>
        <w:rPr>
          <w:noProof/>
          <w:lang w:val="en-US"/>
        </w:rPr>
        <w:drawing>
          <wp:inline distT="0" distB="0" distL="0" distR="0" wp14:anchorId="386C2770" wp14:editId="29C3F9A9">
            <wp:extent cx="3135085" cy="1924261"/>
            <wp:effectExtent l="0" t="0" r="1905" b="635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6165" cy="1931062"/>
                    </a:xfrm>
                    <a:prstGeom prst="rect">
                      <a:avLst/>
                    </a:prstGeom>
                  </pic:spPr>
                </pic:pic>
              </a:graphicData>
            </a:graphic>
          </wp:inline>
        </w:drawing>
      </w:r>
    </w:p>
    <w:p w14:paraId="4F082866" w14:textId="63745B07" w:rsidR="003F21B4" w:rsidRPr="003F21B4" w:rsidRDefault="003B7078" w:rsidP="003F21B4">
      <w:pPr>
        <w:jc w:val="both"/>
        <w:rPr>
          <w:lang w:val="en-US"/>
        </w:rPr>
      </w:pPr>
      <w:r>
        <w:rPr>
          <w:lang w:val="en-US"/>
        </w:rPr>
        <w:t xml:space="preserve">In the </w:t>
      </w:r>
      <w:r w:rsidR="00541733">
        <w:rPr>
          <w:lang w:val="en-US"/>
        </w:rPr>
        <w:t>algorithm</w:t>
      </w:r>
      <w:r>
        <w:rPr>
          <w:lang w:val="en-US"/>
        </w:rPr>
        <w:t xml:space="preserve"> above, </w:t>
      </w:r>
      <m:oMath>
        <m:r>
          <w:rPr>
            <w:rFonts w:ascii="Cambria Math" w:hAnsi="Cambria Math"/>
            <w:lang w:val="en-US"/>
          </w:rPr>
          <m:t>θ</m:t>
        </m:r>
      </m:oMath>
      <w:r>
        <w:rPr>
          <w:rFonts w:eastAsiaTheme="minorEastAsia"/>
          <w:lang w:val="en-US"/>
        </w:rPr>
        <w:t xml:space="preserve"> is the topic proportion of</w:t>
      </w:r>
      <w:r w:rsidR="00BC1262">
        <w:rPr>
          <w:rFonts w:eastAsiaTheme="minorEastAsia"/>
          <w:lang w:val="en-US"/>
        </w:rPr>
        <w:t xml:space="preserve"> particular </w:t>
      </w:r>
      <w:r>
        <w:rPr>
          <w:rFonts w:eastAsiaTheme="minorEastAsia"/>
          <w:lang w:val="en-US"/>
        </w:rPr>
        <w:t>document,</w:t>
      </w:r>
      <w:r w:rsidR="00BC1262">
        <w:rPr>
          <w:rFonts w:eastAsiaTheme="minorEastAsia"/>
          <w:lang w:val="en-US"/>
        </w:rPr>
        <w:t xml:space="preserve"> while</w:t>
      </w:r>
      <w:r>
        <w:rPr>
          <w:rFonts w:eastAsiaTheme="minorEastAsia"/>
          <w:lang w:val="en-US"/>
        </w:rPr>
        <w:t xml:space="preserve"> </w:t>
      </w:r>
      <m:oMath>
        <m:r>
          <w:rPr>
            <w:rFonts w:ascii="Cambria Math" w:eastAsiaTheme="minorEastAsia" w:hAnsi="Cambria Math"/>
            <w:lang w:val="en-US"/>
          </w:rPr>
          <m:t>β</m:t>
        </m:r>
      </m:oMath>
      <w:r>
        <w:rPr>
          <w:rFonts w:eastAsiaTheme="minorEastAsia"/>
          <w:iCs/>
          <w:lang w:val="en-US"/>
        </w:rPr>
        <w:t xml:space="preserve"> is the topic representation of </w:t>
      </w:r>
      <w:r w:rsidR="00BC1262">
        <w:rPr>
          <w:rFonts w:eastAsiaTheme="minorEastAsia"/>
          <w:lang w:val="en-US"/>
        </w:rPr>
        <w:t>particular</w:t>
      </w:r>
      <w:r w:rsidR="00BC1262">
        <w:rPr>
          <w:rFonts w:eastAsiaTheme="minorEastAsia"/>
          <w:iCs/>
          <w:lang w:val="en-US"/>
        </w:rPr>
        <w:t xml:space="preserve"> </w:t>
      </w:r>
      <w:r>
        <w:rPr>
          <w:rFonts w:eastAsiaTheme="minorEastAsia"/>
          <w:iCs/>
          <w:lang w:val="en-US"/>
        </w:rPr>
        <w:t xml:space="preserve">topic and </w:t>
      </w:r>
      <m:oMath>
        <m:r>
          <m:rPr>
            <m:sty m:val="p"/>
          </m:rPr>
          <w:rPr>
            <w:rFonts w:ascii="Cambria Math" w:hAnsi="Cambria Math"/>
            <w:lang w:val="en-US"/>
          </w:rPr>
          <m:t xml:space="preserve">α </m:t>
        </m:r>
      </m:oMath>
      <w:r>
        <w:rPr>
          <w:rFonts w:eastAsiaTheme="minorEastAsia"/>
          <w:lang w:val="en-US"/>
        </w:rPr>
        <w:t xml:space="preserve">is the Dirichlet prior parameter. </w:t>
      </w:r>
      <w:r w:rsidR="003F21B4">
        <w:rPr>
          <w:rFonts w:eastAsiaTheme="minorEastAsia"/>
          <w:lang w:val="en-US"/>
        </w:rPr>
        <w:t xml:space="preserve">As seen above, </w:t>
      </w:r>
      <w:r w:rsidR="003F21B4" w:rsidRPr="003F21B4">
        <w:rPr>
          <w:lang w:val="en-US"/>
        </w:rPr>
        <w:t xml:space="preserve">the topics </w:t>
      </w:r>
      <w:r w:rsidR="003F21B4">
        <w:rPr>
          <w:lang w:val="en-US"/>
        </w:rPr>
        <w:t xml:space="preserve">algorithm tries </w:t>
      </w:r>
      <w:r w:rsidR="003F21B4" w:rsidRPr="003F21B4">
        <w:rPr>
          <w:lang w:val="en-US"/>
        </w:rPr>
        <w:t xml:space="preserve">to find from the </w:t>
      </w:r>
      <w:r w:rsidR="003F21B4">
        <w:rPr>
          <w:lang w:val="en-US"/>
        </w:rPr>
        <w:t xml:space="preserve">whole </w:t>
      </w:r>
      <w:r w:rsidR="003F21B4" w:rsidRPr="003F21B4">
        <w:rPr>
          <w:lang w:val="en-US"/>
        </w:rPr>
        <w:t xml:space="preserve">corpus are treated as latent or hidden variables. Additionally, each </w:t>
      </w:r>
      <w:r w:rsidR="00C74A11">
        <w:rPr>
          <w:lang w:val="en-US"/>
        </w:rPr>
        <w:t>document</w:t>
      </w:r>
      <w:r w:rsidR="003F21B4" w:rsidRPr="003F21B4">
        <w:rPr>
          <w:lang w:val="en-US"/>
        </w:rPr>
        <w:t xml:space="preserve"> of the corpus is represented in terms of topic proportions or latent themes which are also hidden variables.</w:t>
      </w:r>
    </w:p>
    <w:p w14:paraId="7A0E200A" w14:textId="77777777" w:rsidR="003B7078" w:rsidRDefault="003B7078" w:rsidP="003B7078">
      <w:pPr>
        <w:jc w:val="both"/>
        <w:rPr>
          <w:rFonts w:eastAsiaTheme="minorEastAsia"/>
          <w:iCs/>
          <w:lang w:val="en-US"/>
        </w:rPr>
      </w:pPr>
    </w:p>
    <w:p w14:paraId="0AF02323" w14:textId="5DD51863" w:rsidR="003B7078" w:rsidRDefault="003B7078" w:rsidP="003B7078">
      <w:pPr>
        <w:jc w:val="both"/>
        <w:rPr>
          <w:rFonts w:eastAsiaTheme="minorEastAsia"/>
          <w:iCs/>
          <w:lang w:val="en-US"/>
        </w:rPr>
      </w:pPr>
      <w:r>
        <w:rPr>
          <w:rFonts w:eastAsiaTheme="minorEastAsia"/>
          <w:iCs/>
          <w:lang w:val="en-US"/>
        </w:rPr>
        <w:t xml:space="preserve">Topic proportion </w:t>
      </w:r>
      <m:oMath>
        <m: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-dimensional Dirichlet random variable and its domain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 xml:space="preserve">)-simplex. In other words, </w:t>
      </w:r>
      <w:r w:rsidRPr="00251F78">
        <w:rPr>
          <w:rFonts w:eastAsiaTheme="minorEastAsia"/>
          <w:i/>
          <w:lang w:val="en-US"/>
        </w:rPr>
        <w:t>k</w:t>
      </w:r>
      <w:r>
        <w:rPr>
          <w:rFonts w:eastAsiaTheme="minorEastAsia"/>
          <w:iCs/>
          <w:lang w:val="en-US"/>
        </w:rPr>
        <w:t xml:space="preserve">-vector </w:t>
      </w:r>
      <m:oMath>
        <m:r>
          <m:rPr>
            <m:sty m:val="p"/>
          </m:rPr>
          <w:rPr>
            <w:rFonts w:ascii="Cambria Math" w:hAnsi="Cambria Math"/>
            <w:lang w:val="en-US"/>
          </w:rPr>
          <m:t>θ</m:t>
        </m:r>
      </m:oMath>
      <w:r>
        <w:rPr>
          <w:rFonts w:eastAsiaTheme="minorEastAsia"/>
          <w:iCs/>
          <w:lang w:val="en-US"/>
        </w:rPr>
        <w:t xml:space="preserve">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)-simplex</w:t>
      </w:r>
      <w:r w:rsidR="00B2252D">
        <w:rPr>
          <w:rFonts w:eastAsiaTheme="minorEastAsia"/>
          <w:iCs/>
          <w:lang w:val="en-US"/>
        </w:rPr>
        <w:t xml:space="preserve">, therefore,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0</m:t>
        </m:r>
        <m:r>
          <m:rPr>
            <m:sty m:val="p"/>
          </m:rPr>
          <w:rPr>
            <w:rFonts w:ascii="Cambria Math" w:hAnsi="Cambria Math"/>
            <w:lang w:val="en-US"/>
          </w:rPr>
          <m:t>,</m:t>
        </m:r>
        <m:r>
          <m:rPr>
            <m:sty m:val="p"/>
          </m:rPr>
          <w:rPr>
            <w:rFonts w:ascii="Cambria Math" w:hAnsi="Cambria Math"/>
            <w:lang w:val="en-US"/>
          </w:rPr>
          <m:t xml:space="preserve"> </m:t>
        </m:r>
        <m:r>
          <m:rPr>
            <m:sty m:val="p"/>
          </m:rPr>
          <w:rPr>
            <w:rFonts w:ascii="Cambria Math" w:hAnsi="Cambria Math"/>
            <w:lang w:val="en-US"/>
          </w:rPr>
          <m:t xml:space="preserve">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Pr>
          <w:rFonts w:eastAsiaTheme="minorEastAsia"/>
          <w:iCs/>
          <w:lang w:val="en-US"/>
        </w:rPr>
        <w:t xml:space="preserve">. The Dirichlet is a </w:t>
      </w:r>
      <w:r w:rsidRPr="00192BC6">
        <w:rPr>
          <w:rFonts w:eastAsiaTheme="minorEastAsia"/>
          <w:iCs/>
          <w:lang w:val="en-US"/>
        </w:rPr>
        <w:t>exponential family</w:t>
      </w:r>
      <w:r>
        <w:rPr>
          <w:rFonts w:eastAsiaTheme="minorEastAsia"/>
          <w:iCs/>
          <w:lang w:val="en-US"/>
        </w:rPr>
        <w:t xml:space="preserve"> distribution on the simplex. </w:t>
      </w:r>
      <w:r w:rsidR="002F50F2">
        <w:rPr>
          <w:rFonts w:eastAsiaTheme="minorEastAsia"/>
          <w:iCs/>
          <w:lang w:val="en-US"/>
        </w:rPr>
        <w:t>One</w:t>
      </w:r>
      <w:r>
        <w:rPr>
          <w:rFonts w:eastAsiaTheme="minorEastAsia"/>
          <w:iCs/>
          <w:lang w:val="en-US"/>
        </w:rPr>
        <w:t xml:space="preserve"> of its important properties </w:t>
      </w:r>
      <w:r w:rsidR="002F50F2">
        <w:rPr>
          <w:rFonts w:eastAsiaTheme="minorEastAsia"/>
          <w:iCs/>
          <w:lang w:val="en-US"/>
        </w:rPr>
        <w:t>is</w:t>
      </w:r>
      <w:r>
        <w:rPr>
          <w:rFonts w:eastAsiaTheme="minorEastAsia"/>
          <w:iCs/>
          <w:lang w:val="en-US"/>
        </w:rPr>
        <w:t xml:space="preserve"> that it is conjugate</w:t>
      </w:r>
      <w:r w:rsidR="00BE0A49">
        <w:rPr>
          <w:rFonts w:eastAsiaTheme="minorEastAsia"/>
          <w:iCs/>
          <w:lang w:val="en-US"/>
        </w:rPr>
        <w:t xml:space="preserve"> prior</w:t>
      </w:r>
      <w:r>
        <w:rPr>
          <w:rFonts w:eastAsiaTheme="minorEastAsia"/>
          <w:iCs/>
          <w:lang w:val="en-US"/>
        </w:rPr>
        <w:t xml:space="preserve"> to the multinomial distribution [4]. Note that, </w:t>
      </w:r>
      <w:r w:rsidR="00BE0A49">
        <w:rPr>
          <w:rFonts w:eastAsiaTheme="minorEastAsia"/>
          <w:iCs/>
          <w:lang w:val="en-US"/>
        </w:rPr>
        <w:t xml:space="preserve">this conjugacy </w:t>
      </w:r>
      <w:r>
        <w:rPr>
          <w:rFonts w:eastAsiaTheme="minorEastAsia"/>
          <w:iCs/>
          <w:lang w:val="en-US"/>
        </w:rPr>
        <w:t>help</w:t>
      </w:r>
      <w:r w:rsidR="00BE0A49">
        <w:rPr>
          <w:rFonts w:eastAsiaTheme="minorEastAsia"/>
          <w:iCs/>
          <w:lang w:val="en-US"/>
        </w:rPr>
        <w:t>s</w:t>
      </w:r>
      <w:r>
        <w:rPr>
          <w:rFonts w:eastAsiaTheme="minorEastAsia"/>
          <w:iCs/>
          <w:lang w:val="en-US"/>
        </w:rPr>
        <w:t xml:space="preserve"> the development of the inference and parameter estimation for LDA</w:t>
      </w:r>
      <w:r w:rsidR="00BE0A49">
        <w:rPr>
          <w:rFonts w:eastAsiaTheme="minorEastAsia"/>
          <w:iCs/>
          <w:lang w:val="en-US"/>
        </w:rPr>
        <w:t>,</w:t>
      </w:r>
      <w:r w:rsidR="00BD40C3">
        <w:rPr>
          <w:rFonts w:eastAsiaTheme="minorEastAsia"/>
          <w:iCs/>
          <w:lang w:val="en-US"/>
        </w:rPr>
        <w:t xml:space="preserve"> which will be discussed later</w:t>
      </w:r>
      <w:r>
        <w:rPr>
          <w:rFonts w:eastAsiaTheme="minorEastAsia"/>
          <w:iCs/>
          <w:lang w:val="en-US"/>
        </w:rPr>
        <w:t xml:space="preserve">. </w:t>
      </w:r>
      <w:r w:rsidR="00BE0A49">
        <w:rPr>
          <w:rFonts w:eastAsiaTheme="minorEastAsia"/>
          <w:iCs/>
          <w:lang w:val="en-US"/>
        </w:rPr>
        <w:t>Now, t</w:t>
      </w:r>
      <w:r>
        <w:rPr>
          <w:rFonts w:eastAsiaTheme="minorEastAsia"/>
          <w:iCs/>
          <w:lang w:val="en-US"/>
        </w:rPr>
        <w:t xml:space="preserve">he probability density of </w:t>
      </w:r>
      <m:oMath>
        <m:r>
          <m:rPr>
            <m:sty m:val="p"/>
          </m:rPr>
          <w:rPr>
            <w:rFonts w:ascii="Cambria Math" w:hAnsi="Cambria Math"/>
            <w:lang w:val="en-US"/>
          </w:rPr>
          <m:t>θ</m:t>
        </m:r>
      </m:oMath>
      <w:r>
        <w:rPr>
          <w:rFonts w:eastAsiaTheme="minorEastAsia"/>
          <w:iCs/>
          <w:lang w:val="en-US"/>
        </w:rPr>
        <w:t>’s simplex is as following:</w:t>
      </w:r>
    </w:p>
    <w:p w14:paraId="3980A0CD" w14:textId="77777777" w:rsidR="003B7078" w:rsidRDefault="003B7078" w:rsidP="003B7078">
      <w:pPr>
        <w:jc w:val="both"/>
        <w:rPr>
          <w:rFonts w:eastAsiaTheme="minorEastAsia"/>
          <w:iCs/>
          <w:lang w:val="en-US"/>
        </w:rPr>
      </w:pPr>
    </w:p>
    <w:p w14:paraId="16A59CF6" w14:textId="0AF29ABC" w:rsidR="003B7078" w:rsidRPr="0018080A" w:rsidRDefault="0018080A" w:rsidP="003B7078">
      <w:pPr>
        <w:jc w:val="center"/>
        <w:rPr>
          <w:rFonts w:eastAsiaTheme="minorEastAsia"/>
          <w:i/>
          <w:lang w:val="en-US"/>
        </w:rPr>
      </w:pPr>
      <m:oMathPara>
        <m:oMath>
          <m:r>
            <w:rPr>
              <w:rFonts w:ascii="Cambria Math" w:eastAsiaTheme="minorEastAsia" w:hAnsi="Cambria Math"/>
              <w:lang w:val="en-US"/>
            </w:rPr>
            <w:lastRenderedPageBreak/>
            <m:t>p</m:t>
          </m:r>
          <m:d>
            <m:dPr>
              <m:endChr m:val="|"/>
              <m:ctrlPr>
                <w:rPr>
                  <w:rFonts w:ascii="Cambria Math" w:eastAsiaTheme="minorEastAsia" w:hAnsi="Cambria Math"/>
                  <w:i/>
                  <w:lang w:val="en-US"/>
                </w:rPr>
              </m:ctrlPr>
            </m:dPr>
            <m:e>
              <m:r>
                <w:rPr>
                  <w:rFonts w:ascii="Cambria Math" w:hAnsi="Cambria Math"/>
                  <w:lang w:val="en-US"/>
                </w:rPr>
                <m:t xml:space="preserve">θ </m:t>
              </m:r>
              <m:ctrlPr>
                <w:rPr>
                  <w:rFonts w:ascii="Cambria Math" w:hAnsi="Cambria Math"/>
                  <w:i/>
                  <w:lang w:val="en-US"/>
                </w:rPr>
              </m:ctrlPr>
            </m:e>
          </m:d>
          <m:r>
            <w:rPr>
              <w:rFonts w:ascii="Cambria Math" w:hAnsi="Cambria Math"/>
              <w:lang w:val="en-US"/>
            </w:rPr>
            <m:t xml:space="preserve"> α</m:t>
          </m:r>
          <m:r>
            <w:rPr>
              <w:rFonts w:ascii="Cambria Math" w:eastAsiaTheme="minorEastAsia" w:hAnsi="Cambria Math"/>
              <w:lang w:val="en-US"/>
            </w:rPr>
            <m:t xml:space="preserve">)= </m:t>
          </m:r>
          <m:f>
            <m:fPr>
              <m:ctrlPr>
                <w:rPr>
                  <w:rFonts w:ascii="Cambria Math" w:eastAsiaTheme="minorEastAsia" w:hAnsi="Cambria Math" w:cstheme="minorBidi"/>
                  <w:i/>
                  <w:lang w:val="en-US" w:eastAsia="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ctrlPr>
                        <w:rPr>
                          <w:rFonts w:ascii="Cambria Math" w:hAnsi="Cambria Math"/>
                          <w:i/>
                          <w:lang w:val="en-US"/>
                        </w:rPr>
                      </m:ctrlPr>
                    </m:e>
                  </m:d>
                </m:e>
              </m:nary>
            </m:den>
          </m:f>
          <m:sSubSup>
            <m:sSubSupPr>
              <m:ctrlPr>
                <w:rPr>
                  <w:rFonts w:ascii="Cambria Math" w:eastAsiaTheme="minorHAnsi" w:hAnsi="Cambria Math" w:cstheme="minorBidi"/>
                  <w:i/>
                  <w:lang w:val="en-US" w:eastAsia="en-US"/>
                </w:rPr>
              </m:ctrlPr>
            </m:sSubSupPr>
            <m:e>
              <m:r>
                <w:rPr>
                  <w:rFonts w:ascii="Cambria Math" w:hAnsi="Cambria Math"/>
                  <w:lang w:val="en-US"/>
                </w:rPr>
                <m:t>θ</m:t>
              </m:r>
            </m:e>
            <m:sub>
              <m:r>
                <w:rPr>
                  <w:rFonts w:ascii="Cambria Math" w:hAnsi="Cambria Math"/>
                  <w:lang w:val="en-US"/>
                </w:rPr>
                <m:t>1</m:t>
              </m:r>
            </m:sub>
            <m:sup>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r>
            <w:rPr>
              <w:rFonts w:ascii="Cambria Math" w:hAnsi="Cambria Math"/>
              <w:lang w:val="en-US"/>
            </w:rPr>
            <m:t xml:space="preserve">… </m:t>
          </m:r>
          <m:sSubSup>
            <m:sSubSupPr>
              <m:ctrlPr>
                <w:rPr>
                  <w:rFonts w:ascii="Cambria Math" w:eastAsiaTheme="minorHAnsi" w:hAnsi="Cambria Math" w:cstheme="minorBidi"/>
                  <w:i/>
                  <w:lang w:val="en-US" w:eastAsia="en-US"/>
                </w:rPr>
              </m:ctrlPr>
            </m:sSubSupPr>
            <m:e>
              <m:r>
                <w:rPr>
                  <w:rFonts w:ascii="Cambria Math" w:hAnsi="Cambria Math"/>
                  <w:lang w:val="en-US"/>
                </w:rPr>
                <m:t>θ</m:t>
              </m:r>
            </m:e>
            <m:sub>
              <m:r>
                <w:rPr>
                  <w:rFonts w:ascii="Cambria Math" w:hAnsi="Cambria Math"/>
                  <w:lang w:val="en-US"/>
                </w:rPr>
                <m:t>k</m:t>
              </m:r>
            </m:sub>
            <m:sup>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oMath>
      </m:oMathPara>
    </w:p>
    <w:p w14:paraId="6A833D97" w14:textId="77777777" w:rsidR="003B7078" w:rsidRDefault="003B7078" w:rsidP="003B7078">
      <w:pPr>
        <w:jc w:val="center"/>
        <w:rPr>
          <w:rFonts w:eastAsiaTheme="minorEastAsia"/>
          <w:iCs/>
          <w:lang w:val="en-US"/>
        </w:rPr>
      </w:pPr>
    </w:p>
    <w:p w14:paraId="60588609" w14:textId="3BA7301C" w:rsidR="003B7078" w:rsidRDefault="003B7078" w:rsidP="00541733">
      <w:pPr>
        <w:jc w:val="both"/>
        <w:rPr>
          <w:rFonts w:eastAsiaTheme="minorEastAsia"/>
          <w:iCs/>
          <w:lang w:val="en-US"/>
        </w:rPr>
      </w:pPr>
      <w:r>
        <w:rPr>
          <w:rFonts w:eastAsiaTheme="minorEastAsia"/>
          <w:iCs/>
          <w:lang w:val="en-US"/>
        </w:rPr>
        <w:t xml:space="preserve">where </w:t>
      </w:r>
      <m:oMath>
        <m:r>
          <m:rPr>
            <m:sty m:val="p"/>
          </m:rP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m:t>
        </m:r>
      </m:oMath>
      <w:r>
        <w:rPr>
          <w:rFonts w:eastAsiaTheme="minorEastAsia"/>
          <w:iCs/>
          <w:lang w:val="en-US"/>
        </w:rPr>
        <w:t xml:space="preserve"> and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w:rPr>
                <w:rFonts w:ascii="Cambria Math" w:hAnsi="Cambria Math"/>
                <w:lang w:val="en-US"/>
              </w:rPr>
              <m:t>α</m:t>
            </m:r>
          </m:e>
        </m:d>
      </m:oMath>
      <w:r>
        <w:rPr>
          <w:rFonts w:eastAsiaTheme="minorEastAsia"/>
          <w:iCs/>
          <w:lang w:val="en-US"/>
        </w:rPr>
        <w:t xml:space="preserve"> is the Gamma function</w:t>
      </w:r>
      <w:r w:rsidR="002E4061">
        <w:rPr>
          <w:rFonts w:eastAsiaTheme="minorEastAsia"/>
          <w:iCs/>
          <w:lang w:val="en-US"/>
        </w:rPr>
        <w:t>:</w:t>
      </w:r>
    </w:p>
    <w:p w14:paraId="21C44398" w14:textId="77777777" w:rsidR="002E4061" w:rsidRPr="002E4061" w:rsidRDefault="002E4061" w:rsidP="00541733">
      <w:pPr>
        <w:jc w:val="both"/>
        <w:rPr>
          <w:rFonts w:eastAsiaTheme="minorEastAsia"/>
          <w:lang w:val="en-US"/>
        </w:rPr>
      </w:pPr>
    </w:p>
    <w:p w14:paraId="1E61DD35" w14:textId="09BEB32A" w:rsidR="002E4061" w:rsidRDefault="002E4061" w:rsidP="00541733">
      <w:pPr>
        <w:jc w:val="both"/>
        <w:rPr>
          <w:rFonts w:eastAsiaTheme="minorEastAsia"/>
          <w:iCs/>
          <w:lang w:val="en-US"/>
        </w:rPr>
      </w:pPr>
      <m:oMathPara>
        <m:oMath>
          <m:r>
            <m:rPr>
              <m:sty m:val="p"/>
            </m:rPr>
            <w:rPr>
              <w:rFonts w:ascii="Cambria Math" w:eastAsiaTheme="minorEastAsia" w:hAnsi="Cambria Math"/>
              <w:lang w:val="en-US"/>
            </w:rPr>
            <m:t>Γ</m:t>
          </m:r>
          <m:d>
            <m:dPr>
              <m:ctrlPr>
                <w:rPr>
                  <w:rFonts w:ascii="Cambria Math" w:eastAsiaTheme="minorEastAsia" w:hAnsi="Cambria Math"/>
                  <w:lang w:val="en-US"/>
                </w:rPr>
              </m:ctrlPr>
            </m:dPr>
            <m:e>
              <m:r>
                <w:rPr>
                  <w:rFonts w:ascii="Cambria Math" w:hAnsi="Cambria Math"/>
                  <w:lang w:val="en-US"/>
                </w:rPr>
                <m:t>α</m:t>
              </m:r>
            </m:e>
          </m:d>
          <m:r>
            <w:rPr>
              <w:rFonts w:ascii="Cambria Math" w:eastAsiaTheme="minorEastAsia" w:hAnsi="Cambria Math"/>
              <w:lang w:val="en-US"/>
            </w:rPr>
            <m:t>=(</m:t>
          </m:r>
          <m:r>
            <w:rPr>
              <w:rFonts w:ascii="Cambria Math" w:hAnsi="Cambria Math"/>
              <w:lang w:val="en-US"/>
            </w:rPr>
            <m:t>α</m:t>
          </m:r>
          <m:r>
            <w:rPr>
              <w:rFonts w:ascii="Cambria Math" w:hAnsi="Cambria Math"/>
              <w:lang w:val="en-US"/>
            </w:rPr>
            <m:t>-1)!</m:t>
          </m:r>
        </m:oMath>
      </m:oMathPara>
    </w:p>
    <w:p w14:paraId="1F99C135" w14:textId="77777777" w:rsidR="00541733" w:rsidRDefault="00541733" w:rsidP="003B7078">
      <w:pPr>
        <w:jc w:val="center"/>
        <w:rPr>
          <w:rFonts w:eastAsiaTheme="minorEastAsia"/>
          <w:iCs/>
          <w:lang w:val="en-US"/>
        </w:rPr>
      </w:pPr>
    </w:p>
    <w:p w14:paraId="3F1AFAE2" w14:textId="721BF12D" w:rsidR="003B7078" w:rsidRDefault="00541733" w:rsidP="003B7078">
      <w:pPr>
        <w:jc w:val="both"/>
        <w:rPr>
          <w:rFonts w:eastAsiaTheme="minorEastAsia"/>
          <w:iCs/>
          <w:lang w:val="en-US"/>
        </w:rPr>
      </w:pPr>
      <w:r>
        <w:rPr>
          <w:rFonts w:eastAsiaTheme="minorEastAsia"/>
          <w:iCs/>
          <w:lang w:val="en-US"/>
        </w:rPr>
        <w:t>In the graphical model above, t</w:t>
      </w:r>
      <w:r w:rsidR="003B7078">
        <w:rPr>
          <w:rFonts w:eastAsiaTheme="minorEastAsia"/>
          <w:iCs/>
          <w:lang w:val="en-US"/>
        </w:rPr>
        <w:t>he outer box illustrates the documents, and the inner box illustrates repeated choice of topics and words inside documents.</w:t>
      </w:r>
      <w:r>
        <w:rPr>
          <w:rFonts w:eastAsiaTheme="minorEastAsia"/>
          <w:iCs/>
          <w:lang w:val="en-US"/>
        </w:rPr>
        <w:t xml:space="preserve"> </w:t>
      </w:r>
      <w:r w:rsidR="003B7078">
        <w:rPr>
          <w:lang w:val="en-US"/>
        </w:rPr>
        <w:t>The parameters that are considered as corpus-level are</w:t>
      </w:r>
      <m:oMath>
        <m:r>
          <m:rPr>
            <m:sty m:val="p"/>
          </m:rPr>
          <w:rPr>
            <w:rFonts w:ascii="Cambria Math" w:hAnsi="Cambria Math"/>
            <w:lang w:val="en-US"/>
          </w:rPr>
          <m:t xml:space="preserve"> α </m:t>
        </m:r>
      </m:oMath>
      <w:r w:rsidR="003B7078">
        <w:rPr>
          <w:rFonts w:eastAsiaTheme="minorEastAsia"/>
          <w:sz w:val="22"/>
          <w:szCs w:val="22"/>
          <w:lang w:val="en-US"/>
        </w:rPr>
        <w:t xml:space="preserve">and </w:t>
      </w:r>
      <m:oMath>
        <m:r>
          <m:rPr>
            <m:sty m:val="p"/>
          </m:rPr>
          <w:rPr>
            <w:rFonts w:ascii="Cambria Math" w:eastAsiaTheme="minorEastAsia" w:hAnsi="Cambria Math"/>
            <w:lang w:val="en-US"/>
          </w:rPr>
          <m:t>β</m:t>
        </m:r>
      </m:oMath>
      <w:r w:rsidR="003B7078">
        <w:rPr>
          <w:lang w:val="en-US"/>
        </w:rPr>
        <w:t>, and they are supposed to be sampled during the process of generating the corpus</w:t>
      </w:r>
      <w:r>
        <w:rPr>
          <w:lang w:val="en-US"/>
        </w:rPr>
        <w:t xml:space="preserve"> </w:t>
      </w:r>
      <w:r w:rsidR="003B7078">
        <w:rPr>
          <w:rFonts w:eastAsiaTheme="minorEastAsia"/>
          <w:iCs/>
          <w:lang w:val="en-US"/>
        </w:rPr>
        <w:t>[</w:t>
      </w:r>
      <w:r w:rsidR="00C01821">
        <w:rPr>
          <w:rFonts w:eastAsiaTheme="minorEastAsia"/>
          <w:iCs/>
          <w:lang w:val="en-US"/>
        </w:rPr>
        <w:t>26</w:t>
      </w:r>
      <w:r w:rsidR="003B7078">
        <w:rPr>
          <w:rFonts w:eastAsiaTheme="minorEastAsia"/>
          <w:iCs/>
          <w:lang w:val="en-US"/>
        </w:rPr>
        <w:t xml:space="preserve">]. The variables given as </w:t>
      </w:r>
      <m:oMath>
        <m:sSub>
          <m:sSubPr>
            <m:ctrlPr>
              <w:rPr>
                <w:rFonts w:ascii="Cambria Math" w:eastAsiaTheme="minorHAnsi" w:hAnsi="Cambria Math" w:cstheme="minorBidi"/>
                <w:i/>
                <w:iCs/>
                <w:lang w:val="en-US" w:eastAsia="en-US"/>
              </w:rPr>
            </m:ctrlPr>
          </m:sSubPr>
          <m:e>
            <m:r>
              <w:rPr>
                <w:rFonts w:ascii="Cambria Math" w:hAnsi="Cambria Math"/>
                <w:lang w:val="en-US"/>
              </w:rPr>
              <m:t>θ</m:t>
            </m:r>
          </m:e>
          <m:sub>
            <m:r>
              <w:rPr>
                <w:rFonts w:ascii="Cambria Math" w:hAnsi="Cambria Math"/>
                <w:lang w:val="en-US"/>
              </w:rPr>
              <m:t>j</m:t>
            </m:r>
          </m:sub>
        </m:sSub>
      </m:oMath>
      <w:r w:rsidR="003B7078">
        <w:rPr>
          <w:rFonts w:eastAsiaTheme="minorEastAsia"/>
          <w:iCs/>
          <w:lang w:val="en-US"/>
        </w:rPr>
        <w:t xml:space="preserve"> are considered as document-level, and they are sampled once per document. 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jn</m:t>
            </m:r>
          </m:sub>
        </m:sSub>
      </m:oMath>
      <w:r w:rsidR="003B7078">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jn</m:t>
            </m:r>
          </m:sub>
        </m:sSub>
      </m:oMath>
      <w:r w:rsidR="003B7078">
        <w:rPr>
          <w:rFonts w:eastAsiaTheme="minorEastAsia"/>
          <w:iCs/>
          <w:lang w:val="en-US"/>
        </w:rPr>
        <w:t xml:space="preserve"> are considered as word-level, and they are sampled once for each word inside every document. During the LDA process, topics are sampled repeatedly within each document.</w:t>
      </w:r>
    </w:p>
    <w:p w14:paraId="68A3423F" w14:textId="73CB8837" w:rsidR="003B7078" w:rsidRDefault="003B7078" w:rsidP="003B7078">
      <w:pPr>
        <w:jc w:val="both"/>
        <w:rPr>
          <w:rFonts w:eastAsiaTheme="minorEastAsia"/>
          <w:iCs/>
          <w:lang w:val="en-US"/>
        </w:rPr>
      </w:pPr>
    </w:p>
    <w:p w14:paraId="6CD4CCE8" w14:textId="6E34FD89" w:rsidR="003B7078" w:rsidRPr="000A5F68" w:rsidRDefault="00C45ECA" w:rsidP="000A5F68">
      <w:pPr>
        <w:jc w:val="both"/>
        <w:rPr>
          <w:rFonts w:eastAsiaTheme="minorEastAsia"/>
          <w:lang w:val="en-US"/>
        </w:rPr>
      </w:pPr>
      <w:r w:rsidRPr="00C45ECA">
        <w:rPr>
          <w:lang w:val="en-US"/>
        </w:rPr>
        <w:t>Note that LDA possesses so called hidden generative process and according to this process, the model is assumed to generate the observed data (i.e. items, users or ratings). Obviously, this was just a generative assumption in order to facilitate the algorithm and it does not illustrate the true process of the real data</w:t>
      </w:r>
      <w:r w:rsidR="006D6E3A">
        <w:rPr>
          <w:lang w:val="en-US"/>
        </w:rPr>
        <w:t xml:space="preserve"> </w:t>
      </w:r>
      <w:r w:rsidRPr="00C45ECA">
        <w:rPr>
          <w:lang w:val="en-US"/>
        </w:rPr>
        <w:t>[17].</w:t>
      </w:r>
    </w:p>
    <w:p w14:paraId="51E5135B" w14:textId="77777777" w:rsidR="003B7078" w:rsidRDefault="003B7078" w:rsidP="003B7078">
      <w:pPr>
        <w:rPr>
          <w:lang w:val="en-US"/>
        </w:rPr>
      </w:pPr>
    </w:p>
    <w:p w14:paraId="5C2476A1" w14:textId="3E45A5EE" w:rsidR="003B7078" w:rsidRDefault="003B7078" w:rsidP="003B7078">
      <w:pPr>
        <w:jc w:val="center"/>
        <w:rPr>
          <w:rFonts w:eastAsiaTheme="minorEastAsia"/>
          <w:b/>
          <w:bCs/>
          <w:iCs/>
          <w:lang w:val="az-Latn-AZ"/>
        </w:rPr>
      </w:pPr>
      <w:r w:rsidRPr="00B30130">
        <w:rPr>
          <w:rFonts w:eastAsiaTheme="minorEastAsia"/>
          <w:b/>
          <w:bCs/>
          <w:iCs/>
          <w:lang w:val="az-Latn-AZ"/>
        </w:rPr>
        <w:t>Inference and Parameter Estimation</w:t>
      </w:r>
    </w:p>
    <w:p w14:paraId="7DE7DFE4" w14:textId="77777777" w:rsidR="003B7078" w:rsidRDefault="003B7078" w:rsidP="003B7078">
      <w:pPr>
        <w:rPr>
          <w:rFonts w:eastAsiaTheme="minorEastAsia"/>
          <w:iCs/>
          <w:lang w:val="az-Latn-AZ"/>
        </w:rPr>
      </w:pPr>
    </w:p>
    <w:p w14:paraId="43853320" w14:textId="76065404" w:rsidR="003B7078" w:rsidRDefault="003B7078" w:rsidP="003B7078">
      <w:pPr>
        <w:rPr>
          <w:rFonts w:eastAsiaTheme="minorEastAsia"/>
          <w:iCs/>
          <w:lang w:val="az-Latn-AZ"/>
        </w:rPr>
      </w:pPr>
      <w:r>
        <w:rPr>
          <w:rFonts w:eastAsiaTheme="minorEastAsia"/>
          <w:iCs/>
          <w:lang w:val="az-Latn-AZ"/>
        </w:rPr>
        <w:t xml:space="preserve">Computing the posterior distribution over the </w:t>
      </w:r>
      <w:r w:rsidR="000A5F68">
        <w:rPr>
          <w:rFonts w:eastAsiaTheme="minorEastAsia"/>
          <w:iCs/>
          <w:lang w:val="az-Latn-AZ"/>
        </w:rPr>
        <w:t>latent</w:t>
      </w:r>
      <w:r>
        <w:rPr>
          <w:rFonts w:eastAsiaTheme="minorEastAsia"/>
          <w:iCs/>
          <w:lang w:val="az-Latn-AZ"/>
        </w:rPr>
        <w:t xml:space="preserve"> variables given some document</w:t>
      </w:r>
      <w:r w:rsidR="00BE0A49">
        <w:rPr>
          <w:rFonts w:eastAsiaTheme="minorEastAsia"/>
          <w:iCs/>
          <w:lang w:val="az-Latn-AZ"/>
        </w:rPr>
        <w:t>s</w:t>
      </w:r>
      <w:r>
        <w:rPr>
          <w:rFonts w:eastAsiaTheme="minorEastAsia"/>
          <w:iCs/>
          <w:lang w:val="az-Latn-AZ"/>
        </w:rPr>
        <w:t xml:space="preserve"> is the the</w:t>
      </w:r>
      <w:r w:rsidR="00BE0A49">
        <w:rPr>
          <w:rFonts w:eastAsiaTheme="minorEastAsia"/>
          <w:iCs/>
          <w:lang w:val="az-Latn-AZ"/>
        </w:rPr>
        <w:t xml:space="preserve"> main inferential problem</w:t>
      </w:r>
      <w:r w:rsidR="0073466B">
        <w:rPr>
          <w:rFonts w:eastAsiaTheme="minorEastAsia"/>
          <w:iCs/>
          <w:lang w:val="az-Latn-AZ"/>
        </w:rPr>
        <w:t xml:space="preserve"> here, because the posterior inference is intractable to compute</w:t>
      </w:r>
      <w:r>
        <w:rPr>
          <w:rFonts w:eastAsiaTheme="minorEastAsia"/>
          <w:iCs/>
          <w:lang w:val="az-Latn-AZ"/>
        </w:rPr>
        <w:t xml:space="preserve">: </w:t>
      </w:r>
    </w:p>
    <w:p w14:paraId="680731DB" w14:textId="77777777" w:rsidR="003B7078" w:rsidRDefault="003B7078" w:rsidP="003B7078">
      <w:pPr>
        <w:rPr>
          <w:rFonts w:eastAsiaTheme="minorEastAsia"/>
          <w:iCs/>
          <w:lang w:val="az-Latn-AZ"/>
        </w:rPr>
      </w:pPr>
    </w:p>
    <w:p w14:paraId="77109996" w14:textId="7991E72E" w:rsidR="003B7078" w:rsidRPr="002F07A1" w:rsidRDefault="002F07A1" w:rsidP="003B7078">
      <w:pPr>
        <w:jc w:val="center"/>
        <w:rPr>
          <w:rFonts w:eastAsiaTheme="minorEastAsia"/>
          <w:i/>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sz w:val="26"/>
                  <w:szCs w:val="26"/>
                  <w:lang w:val="az-Latn-AZ"/>
                </w:rPr>
              </m:ctrlPr>
            </m:dPr>
            <m:e>
              <m:r>
                <w:rPr>
                  <w:rFonts w:ascii="Cambria Math" w:eastAsiaTheme="minorEastAsia" w:hAnsi="Cambria Math"/>
                  <w:sz w:val="26"/>
                  <w:szCs w:val="26"/>
                  <w:lang w:val="en-US"/>
                </w:rPr>
                <m:t>β,</m:t>
              </m:r>
              <m:r>
                <w:rPr>
                  <w:rFonts w:ascii="Cambria Math" w:hAnsi="Cambria Math"/>
                  <w:sz w:val="26"/>
                  <w:szCs w:val="26"/>
                  <w:lang w:val="en-US"/>
                </w:rPr>
                <m:t xml:space="preserve">θ, z </m:t>
              </m:r>
              <m:ctrlPr>
                <w:rPr>
                  <w:rFonts w:ascii="Cambria Math" w:hAnsi="Cambria Math"/>
                  <w:i/>
                  <w:sz w:val="26"/>
                  <w:szCs w:val="26"/>
                  <w:lang w:val="en-US"/>
                </w:rPr>
              </m:ctrlPr>
            </m:e>
          </m:d>
          <m:r>
            <w:rPr>
              <w:rFonts w:ascii="Cambria Math" w:hAnsi="Cambria Math"/>
              <w:sz w:val="26"/>
              <w:szCs w:val="26"/>
              <w:lang w:val="en-US"/>
            </w:rPr>
            <m:t xml:space="preserve"> w</m:t>
          </m:r>
          <m:r>
            <w:rPr>
              <w:rFonts w:ascii="Cambria Math" w:eastAsiaTheme="minorEastAsia" w:hAnsi="Cambria Math"/>
              <w:sz w:val="26"/>
              <w:szCs w:val="26"/>
              <w:lang w:val="en-US"/>
            </w:rPr>
            <m:t>)=</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p(β,</m:t>
              </m:r>
              <m:r>
                <w:rPr>
                  <w:rFonts w:ascii="Cambria Math" w:hAnsi="Cambria Math"/>
                  <w:sz w:val="26"/>
                  <w:szCs w:val="26"/>
                  <w:lang w:val="en-US"/>
                </w:rPr>
                <m:t>θ, z, w)</m:t>
              </m:r>
            </m:num>
            <m:den>
              <m:r>
                <w:rPr>
                  <w:rFonts w:ascii="Cambria Math" w:eastAsiaTheme="minorEastAsia" w:hAnsi="Cambria Math"/>
                  <w:sz w:val="26"/>
                  <w:szCs w:val="26"/>
                  <w:lang w:val="en-US"/>
                </w:rPr>
                <m:t>p(w)</m:t>
              </m:r>
            </m:den>
          </m:f>
          <m:r>
            <w:rPr>
              <w:rFonts w:ascii="Cambria Math" w:eastAsiaTheme="minorEastAsia" w:hAnsi="Cambria Math"/>
              <w:sz w:val="26"/>
              <w:szCs w:val="26"/>
              <w:lang w:val="en-US"/>
            </w:rPr>
            <m:t>=</m:t>
          </m:r>
          <m:r>
            <w:rPr>
              <w:rFonts w:ascii="Cambria Math" w:eastAsiaTheme="minorEastAsia" w:hAnsi="Cambria Math"/>
              <w:sz w:val="26"/>
              <w:szCs w:val="26"/>
              <w:lang w:val="en-US"/>
            </w:rPr>
            <m:t xml:space="preserve"> </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p</m:t>
              </m:r>
              <m:r>
                <w:rPr>
                  <w:rFonts w:ascii="Cambria Math" w:eastAsiaTheme="minorEastAsia" w:hAnsi="Cambria Math"/>
                  <w:sz w:val="26"/>
                  <w:szCs w:val="26"/>
                  <w:lang w:val="en-US"/>
                </w:rPr>
                <m:t>(β,</m:t>
              </m:r>
              <m:r>
                <w:rPr>
                  <w:rFonts w:ascii="Cambria Math" w:hAnsi="Cambria Math"/>
                  <w:sz w:val="26"/>
                  <w:szCs w:val="26"/>
                  <w:lang w:val="en-US"/>
                </w:rPr>
                <m:t>θ, z, w)</m:t>
              </m:r>
            </m:num>
            <m:den>
              <m:nary>
                <m:naryPr>
                  <m:limLoc m:val="subSup"/>
                  <m:ctrlPr>
                    <w:rPr>
                      <w:rFonts w:ascii="Cambria Math" w:eastAsiaTheme="minorEastAsia" w:hAnsi="Cambria Math"/>
                      <w:i/>
                      <w:sz w:val="26"/>
                      <w:szCs w:val="26"/>
                      <w:lang w:val="en-US"/>
                    </w:rPr>
                  </m:ctrlPr>
                </m:naryPr>
                <m:sub>
                  <m:r>
                    <w:rPr>
                      <w:rFonts w:ascii="Cambria Math" w:eastAsiaTheme="minorEastAsia" w:hAnsi="Cambria Math"/>
                      <w:sz w:val="26"/>
                      <w:szCs w:val="26"/>
                      <w:lang w:val="en-US"/>
                    </w:rPr>
                    <m:t>β</m:t>
                  </m:r>
                </m:sub>
                <m:sup>
                  <m:r>
                    <w:rPr>
                      <w:rFonts w:ascii="Cambria Math" w:eastAsiaTheme="minorEastAsia" w:hAnsi="Cambria Math"/>
                      <w:sz w:val="26"/>
                      <w:szCs w:val="26"/>
                      <w:lang w:val="en-US"/>
                    </w:rPr>
                    <m:t xml:space="preserve"> </m:t>
                  </m:r>
                </m:sup>
                <m:e>
                  <m:nary>
                    <m:naryPr>
                      <m:limLoc m:val="subSup"/>
                      <m:ctrlPr>
                        <w:rPr>
                          <w:rFonts w:ascii="Cambria Math" w:eastAsiaTheme="minorEastAsia" w:hAnsi="Cambria Math"/>
                          <w:i/>
                          <w:sz w:val="26"/>
                          <w:szCs w:val="26"/>
                          <w:lang w:val="en-US"/>
                        </w:rPr>
                      </m:ctrlPr>
                    </m:naryPr>
                    <m:sub>
                      <m:r>
                        <w:rPr>
                          <w:rFonts w:ascii="Cambria Math" w:hAnsi="Cambria Math"/>
                          <w:sz w:val="26"/>
                          <w:szCs w:val="26"/>
                          <w:lang w:val="en-US"/>
                        </w:rPr>
                        <m:t>θ</m:t>
                      </m:r>
                    </m:sub>
                    <m:sup>
                      <m:r>
                        <w:rPr>
                          <w:rFonts w:ascii="Cambria Math" w:eastAsiaTheme="minorEastAsia" w:hAnsi="Cambria Math"/>
                          <w:sz w:val="26"/>
                          <w:szCs w:val="26"/>
                          <w:lang w:val="en-US"/>
                        </w:rPr>
                        <m:t xml:space="preserve"> </m:t>
                      </m:r>
                    </m:sup>
                    <m:e>
                      <m:nary>
                        <m:naryPr>
                          <m:chr m:val="∑"/>
                          <m:limLoc m:val="subSup"/>
                          <m:supHide m:val="1"/>
                          <m:ctrlPr>
                            <w:rPr>
                              <w:rFonts w:ascii="Cambria Math" w:eastAsiaTheme="minorEastAsia" w:hAnsi="Cambria Math"/>
                              <w:i/>
                              <w:sz w:val="26"/>
                              <w:szCs w:val="26"/>
                              <w:lang w:val="en-US"/>
                            </w:rPr>
                          </m:ctrlPr>
                        </m:naryPr>
                        <m:sub>
                          <m:r>
                            <w:rPr>
                              <w:rFonts w:ascii="Cambria Math" w:eastAsiaTheme="minorEastAsia" w:hAnsi="Cambria Math"/>
                              <w:sz w:val="26"/>
                              <w:szCs w:val="26"/>
                              <w:lang w:val="en-US"/>
                            </w:rPr>
                            <m:t>z</m:t>
                          </m:r>
                        </m:sub>
                        <m:sup/>
                        <m:e>
                          <m:r>
                            <w:rPr>
                              <w:rFonts w:ascii="Cambria Math" w:eastAsiaTheme="minorEastAsia" w:hAnsi="Cambria Math"/>
                              <w:sz w:val="26"/>
                              <w:szCs w:val="26"/>
                              <w:lang w:val="en-US"/>
                            </w:rPr>
                            <m:t>p(β,</m:t>
                          </m:r>
                          <m:r>
                            <w:rPr>
                              <w:rFonts w:ascii="Cambria Math" w:hAnsi="Cambria Math"/>
                              <w:sz w:val="26"/>
                              <w:szCs w:val="26"/>
                              <w:lang w:val="en-US"/>
                            </w:rPr>
                            <m:t xml:space="preserve">θ, z, </m:t>
                          </m:r>
                          <m:r>
                            <w:rPr>
                              <w:rFonts w:ascii="Cambria Math" w:eastAsiaTheme="minorEastAsia" w:hAnsi="Cambria Math"/>
                              <w:sz w:val="26"/>
                              <w:szCs w:val="26"/>
                              <w:lang w:val="en-US"/>
                            </w:rPr>
                            <m:t>w)</m:t>
                          </m:r>
                        </m:e>
                      </m:nary>
                    </m:e>
                  </m:nary>
                </m:e>
              </m:nary>
            </m:den>
          </m:f>
          <m:r>
            <w:rPr>
              <w:rFonts w:ascii="Cambria Math" w:hAnsi="Cambria Math"/>
              <w:sz w:val="26"/>
              <w:szCs w:val="26"/>
              <w:lang w:val="en-US"/>
            </w:rPr>
            <m:t xml:space="preserve"> </m:t>
          </m:r>
        </m:oMath>
      </m:oMathPara>
    </w:p>
    <w:p w14:paraId="5C21EFCF" w14:textId="77777777" w:rsidR="00BE0A49" w:rsidRDefault="00BE0A49" w:rsidP="009C704B">
      <w:pPr>
        <w:rPr>
          <w:rFonts w:eastAsiaTheme="minorEastAsia"/>
          <w:iCs/>
          <w:lang w:val="az-Latn-AZ"/>
        </w:rPr>
      </w:pPr>
    </w:p>
    <w:p w14:paraId="047495DE" w14:textId="5609B80E" w:rsidR="00882009" w:rsidRDefault="006160F3" w:rsidP="00882009">
      <w:pPr>
        <w:jc w:val="both"/>
        <w:rPr>
          <w:color w:val="252525"/>
          <w:shd w:val="clear" w:color="auto" w:fill="FFFFFF"/>
          <w:lang w:val="en-US"/>
        </w:rPr>
      </w:pPr>
      <w:r w:rsidRPr="00882009">
        <w:rPr>
          <w:rFonts w:eastAsiaTheme="minorEastAsia"/>
          <w:lang w:val="en-US"/>
        </w:rPr>
        <w:t xml:space="preserve">As normalization constant – marginal probabiliy </w:t>
      </w:r>
      <m:oMath>
        <m:r>
          <w:rPr>
            <w:rFonts w:ascii="Cambria Math" w:eastAsiaTheme="minorEastAsia" w:hAnsi="Cambria Math"/>
            <w:lang w:val="en-US"/>
          </w:rPr>
          <m:t>p(w)</m:t>
        </m:r>
      </m:oMath>
      <w:r w:rsidRPr="00882009">
        <w:rPr>
          <w:rFonts w:eastAsiaTheme="minorEastAsia"/>
          <w:lang w:val="en-US"/>
        </w:rPr>
        <w:t xml:space="preserve"> contains intractable integrals</w:t>
      </w:r>
      <w:r w:rsidR="00882009" w:rsidRPr="00882009">
        <w:rPr>
          <w:rFonts w:eastAsiaTheme="minorEastAsia"/>
          <w:lang w:val="en-US"/>
        </w:rPr>
        <w:t xml:space="preserve"> above</w:t>
      </w:r>
      <w:r w:rsidRPr="00882009">
        <w:rPr>
          <w:rFonts w:eastAsiaTheme="minorEastAsia"/>
          <w:lang w:val="en-US"/>
        </w:rPr>
        <w:t>, the resulting posterior inference also becomes intractable to compute</w:t>
      </w:r>
      <w:r w:rsidR="00882009" w:rsidRPr="00882009">
        <w:rPr>
          <w:rFonts w:eastAsiaTheme="minorEastAsia"/>
          <w:lang w:val="en-US"/>
        </w:rPr>
        <w:t>.</w:t>
      </w:r>
      <w:r w:rsidR="00882009">
        <w:rPr>
          <w:rFonts w:eastAsiaTheme="minorEastAsia"/>
          <w:sz w:val="26"/>
          <w:szCs w:val="26"/>
          <w:lang w:val="en-US"/>
        </w:rPr>
        <w:t xml:space="preserve"> </w:t>
      </w:r>
      <w:r w:rsidR="00505A84">
        <w:rPr>
          <w:rFonts w:eastAsiaTheme="minorEastAsia"/>
          <w:iCs/>
          <w:lang w:val="az-Latn-AZ"/>
        </w:rPr>
        <w:t xml:space="preserve">Therefore, as </w:t>
      </w:r>
      <w:r w:rsidR="0073466B">
        <w:rPr>
          <w:rFonts w:eastAsiaTheme="minorEastAsia"/>
          <w:iCs/>
          <w:lang w:val="az-Latn-AZ"/>
        </w:rPr>
        <w:t xml:space="preserve">an exact </w:t>
      </w:r>
      <w:r w:rsidR="003B7078">
        <w:rPr>
          <w:rFonts w:eastAsiaTheme="minorEastAsia"/>
          <w:iCs/>
          <w:lang w:val="az-Latn-AZ"/>
        </w:rPr>
        <w:t xml:space="preserve">posterior distribution </w:t>
      </w:r>
      <w:r w:rsidR="0073466B">
        <w:rPr>
          <w:rFonts w:eastAsiaTheme="minorEastAsia"/>
          <w:iCs/>
          <w:lang w:val="az-Latn-AZ"/>
        </w:rPr>
        <w:t>is not possible</w:t>
      </w:r>
      <w:r w:rsidR="00505A84">
        <w:rPr>
          <w:rFonts w:eastAsiaTheme="minorEastAsia"/>
          <w:iCs/>
          <w:lang w:val="az-Latn-AZ"/>
        </w:rPr>
        <w:t>, several approximate inference algorithms can be used for LDA.</w:t>
      </w:r>
      <w:r w:rsidR="00505A84" w:rsidRPr="00505A84">
        <w:rPr>
          <w:color w:val="252525"/>
          <w:shd w:val="clear" w:color="auto" w:fill="FFFFFF"/>
          <w:lang w:val="en-US"/>
        </w:rPr>
        <w:t xml:space="preserve"> </w:t>
      </w:r>
      <w:r w:rsidR="00854588">
        <w:rPr>
          <w:color w:val="252525"/>
          <w:shd w:val="clear" w:color="auto" w:fill="FFFFFF"/>
          <w:lang w:val="en-US"/>
        </w:rPr>
        <w:t xml:space="preserve">For example, </w:t>
      </w:r>
      <w:r w:rsidR="00854588" w:rsidRPr="00854588">
        <w:rPr>
          <w:rFonts w:eastAsiaTheme="minorEastAsia"/>
          <w:iCs/>
          <w:color w:val="000000" w:themeColor="text1"/>
          <w:lang w:val="az-Latn-AZ"/>
        </w:rPr>
        <w:t xml:space="preserve">Variational Inference and relevant </w:t>
      </w:r>
      <w:r w:rsidR="00854588">
        <w:rPr>
          <w:rFonts w:eastAsiaTheme="minorEastAsia"/>
          <w:iCs/>
          <w:color w:val="000000" w:themeColor="text1"/>
          <w:lang w:val="az-Latn-AZ"/>
        </w:rPr>
        <w:t>v</w:t>
      </w:r>
      <w:r w:rsidR="00854588" w:rsidRPr="00854588">
        <w:rPr>
          <w:rFonts w:eastAsiaTheme="minorEastAsia"/>
          <w:iCs/>
          <w:color w:val="000000" w:themeColor="text1"/>
          <w:lang w:val="az-Latn-AZ"/>
        </w:rPr>
        <w:t>ariational EM algorithm</w:t>
      </w:r>
      <w:r w:rsidR="00854588">
        <w:rPr>
          <w:rFonts w:eastAsiaTheme="minorEastAsia"/>
          <w:iCs/>
          <w:color w:val="000000" w:themeColor="text1"/>
          <w:lang w:val="az-Latn-AZ"/>
        </w:rPr>
        <w:t xml:space="preserve"> can be used </w:t>
      </w:r>
      <w:r w:rsidR="00854588" w:rsidRPr="00854588">
        <w:rPr>
          <w:rFonts w:eastAsiaTheme="minorEastAsia"/>
          <w:iCs/>
          <w:color w:val="000000" w:themeColor="text1"/>
          <w:lang w:val="az-Latn-AZ"/>
        </w:rPr>
        <w:t xml:space="preserve"> in order to learn the topics and decompose each document of the corpus according to these learnt topics [26</w:t>
      </w:r>
      <w:r w:rsidR="00854588" w:rsidRPr="00854588">
        <w:rPr>
          <w:iCs/>
          <w:color w:val="000000" w:themeColor="text1"/>
          <w:lang w:val="en-US"/>
        </w:rPr>
        <w:t>].</w:t>
      </w:r>
      <w:r w:rsidR="00854588">
        <w:rPr>
          <w:iCs/>
          <w:color w:val="000000" w:themeColor="text1"/>
          <w:lang w:val="en-US"/>
        </w:rPr>
        <w:t xml:space="preserve"> Details of Variational Inference and variational EM algorithm are discussed in the following section.</w:t>
      </w:r>
    </w:p>
    <w:p w14:paraId="416014DA" w14:textId="1E0CC18B" w:rsidR="00AE4F52" w:rsidRDefault="00AE4F52" w:rsidP="00854588">
      <w:pPr>
        <w:rPr>
          <w:b/>
          <w:bCs/>
          <w:lang w:val="en-US"/>
        </w:rPr>
      </w:pPr>
      <w:r>
        <w:rPr>
          <w:b/>
          <w:bCs/>
          <w:lang w:val="en-US"/>
        </w:rPr>
        <w:tab/>
      </w:r>
    </w:p>
    <w:p w14:paraId="0054EA3B" w14:textId="77777777" w:rsidR="00DB49B6" w:rsidRPr="009C704B" w:rsidRDefault="00DB49B6" w:rsidP="00DB49B6">
      <w:pPr>
        <w:jc w:val="center"/>
        <w:rPr>
          <w:b/>
          <w:bCs/>
          <w:color w:val="FF0000"/>
          <w:sz w:val="32"/>
          <w:szCs w:val="32"/>
          <w:shd w:val="clear" w:color="auto" w:fill="FFFFFF"/>
          <w:lang w:val="en-US"/>
        </w:rPr>
      </w:pPr>
      <w:r w:rsidRPr="009C704B">
        <w:rPr>
          <w:b/>
          <w:bCs/>
          <w:color w:val="FF0000"/>
          <w:sz w:val="32"/>
          <w:szCs w:val="32"/>
          <w:shd w:val="clear" w:color="auto" w:fill="FFFFFF"/>
          <w:lang w:val="en-US"/>
        </w:rPr>
        <w:t>Variational Inference</w:t>
      </w:r>
    </w:p>
    <w:p w14:paraId="54AA7D66" w14:textId="77777777" w:rsidR="00DB49B6" w:rsidRDefault="00DB49B6" w:rsidP="00DB49B6">
      <w:pPr>
        <w:jc w:val="center"/>
        <w:rPr>
          <w:color w:val="252525"/>
          <w:shd w:val="clear" w:color="auto" w:fill="FFFFFF"/>
          <w:lang w:val="en-US"/>
        </w:rPr>
      </w:pPr>
    </w:p>
    <w:p w14:paraId="2B999317" w14:textId="63A9DF0A" w:rsidR="00DB49B6" w:rsidRDefault="00DB49B6" w:rsidP="00DB49B6">
      <w:pPr>
        <w:jc w:val="both"/>
        <w:rPr>
          <w:color w:val="252525"/>
          <w:shd w:val="clear" w:color="auto" w:fill="FFFFFF"/>
          <w:lang w:val="en-US"/>
        </w:rPr>
      </w:pPr>
      <w:r w:rsidRPr="00537149">
        <w:rPr>
          <w:color w:val="252525"/>
          <w:shd w:val="clear" w:color="auto" w:fill="FFFFFF"/>
          <w:lang w:val="en-US"/>
        </w:rPr>
        <w:t>Variational Bayesian Methods</w:t>
      </w:r>
      <w:r>
        <w:rPr>
          <w:color w:val="252525"/>
          <w:shd w:val="clear" w:color="auto" w:fill="FFFFFF"/>
          <w:lang w:val="en-US"/>
        </w:rPr>
        <w:t xml:space="preserve"> (i.e. Variational Inference) </w:t>
      </w:r>
      <w:r w:rsidRPr="00537149">
        <w:rPr>
          <w:color w:val="252525"/>
          <w:shd w:val="clear" w:color="auto" w:fill="FFFFFF"/>
          <w:lang w:val="en-US"/>
        </w:rPr>
        <w:t>are a group of widely used techniques i</w:t>
      </w:r>
      <w:r w:rsidRPr="00097DA4">
        <w:rPr>
          <w:color w:val="252525"/>
          <w:shd w:val="clear" w:color="auto" w:fill="FFFFFF"/>
        </w:rPr>
        <w:t xml:space="preserve">n </w:t>
      </w:r>
      <w:r w:rsidRPr="00537149">
        <w:rPr>
          <w:color w:val="252525"/>
          <w:shd w:val="clear" w:color="auto" w:fill="FFFFFF"/>
          <w:lang w:val="en-US"/>
        </w:rPr>
        <w:t xml:space="preserve">a field of </w:t>
      </w:r>
      <w:r w:rsidRPr="00097DA4">
        <w:rPr>
          <w:color w:val="252525"/>
          <w:shd w:val="clear" w:color="auto" w:fill="FFFFFF"/>
        </w:rPr>
        <w:t>statistical Machine Learning</w:t>
      </w:r>
      <w:r w:rsidRPr="00537149">
        <w:rPr>
          <w:color w:val="252525"/>
          <w:shd w:val="clear" w:color="auto" w:fill="FFFFFF"/>
          <w:lang w:val="en-US"/>
        </w:rPr>
        <w:t xml:space="preserve">. </w:t>
      </w:r>
      <w:r>
        <w:rPr>
          <w:color w:val="252525"/>
          <w:shd w:val="clear" w:color="auto" w:fill="FFFFFF"/>
          <w:lang w:val="en-US"/>
        </w:rPr>
        <w:t xml:space="preserve"> Suppose the following probabilistic model </w:t>
      </w:r>
      <w:r w:rsidR="00072D75">
        <w:rPr>
          <w:color w:val="252525"/>
          <w:shd w:val="clear" w:color="auto" w:fill="FFFFFF"/>
          <w:lang w:val="en-US"/>
        </w:rPr>
        <w:t>with the</w:t>
      </w:r>
      <w:r>
        <w:rPr>
          <w:color w:val="252525"/>
          <w:shd w:val="clear" w:color="auto" w:fill="FFFFFF"/>
          <w:lang w:val="en-US"/>
        </w:rPr>
        <w:t xml:space="preserve"> joint distribution of </w:t>
      </w:r>
      <w:r w:rsidR="00072D75">
        <w:rPr>
          <w:color w:val="252525"/>
          <w:shd w:val="clear" w:color="auto" w:fill="FFFFFF"/>
          <w:lang w:val="en-US"/>
        </w:rPr>
        <w:t xml:space="preserve">the </w:t>
      </w:r>
      <w:r>
        <w:rPr>
          <w:color w:val="252525"/>
          <w:shd w:val="clear" w:color="auto" w:fill="FFFFFF"/>
          <w:lang w:val="en-US"/>
        </w:rPr>
        <w:t xml:space="preserve">observed variables </w:t>
      </w:r>
      <w:r w:rsidRPr="00650EA4">
        <w:rPr>
          <w:b/>
          <w:bCs/>
          <w:i/>
          <w:iCs/>
          <w:color w:val="252525"/>
          <w:shd w:val="clear" w:color="auto" w:fill="FFFFFF"/>
          <w:lang w:val="en-US"/>
        </w:rPr>
        <w:t>X</w:t>
      </w:r>
      <w:r>
        <w:rPr>
          <w:color w:val="252525"/>
          <w:shd w:val="clear" w:color="auto" w:fill="FFFFFF"/>
          <w:lang w:val="en-US"/>
        </w:rPr>
        <w:t xml:space="preserve"> and </w:t>
      </w:r>
      <w:r w:rsidR="00072D75">
        <w:rPr>
          <w:color w:val="252525"/>
          <w:shd w:val="clear" w:color="auto" w:fill="FFFFFF"/>
          <w:lang w:val="en-US"/>
        </w:rPr>
        <w:t xml:space="preserve">the </w:t>
      </w:r>
      <w:r>
        <w:rPr>
          <w:color w:val="252525"/>
          <w:shd w:val="clear" w:color="auto" w:fill="FFFFFF"/>
          <w:lang w:val="en-US"/>
        </w:rPr>
        <w:t xml:space="preserve">hidden variables </w:t>
      </w:r>
      <w:r w:rsidRPr="00650EA4">
        <w:rPr>
          <w:b/>
          <w:bCs/>
          <w:i/>
          <w:iCs/>
          <w:color w:val="252525"/>
          <w:shd w:val="clear" w:color="auto" w:fill="FFFFFF"/>
          <w:lang w:val="en-US"/>
        </w:rPr>
        <w:t>Z</w:t>
      </w:r>
      <w:r>
        <w:rPr>
          <w:color w:val="252525"/>
          <w:shd w:val="clear" w:color="auto" w:fill="FFFFFF"/>
          <w:lang w:val="en-US"/>
        </w:rPr>
        <w:t>:</w:t>
      </w:r>
    </w:p>
    <w:p w14:paraId="3DACA3D6" w14:textId="77777777" w:rsidR="00DB49B6" w:rsidRDefault="00DB49B6" w:rsidP="00DB49B6">
      <w:pPr>
        <w:jc w:val="both"/>
        <w:rPr>
          <w:color w:val="252525"/>
          <w:shd w:val="clear" w:color="auto" w:fill="FFFFFF"/>
          <w:lang w:val="en-US"/>
        </w:rPr>
      </w:pPr>
    </w:p>
    <w:p w14:paraId="2316115A" w14:textId="77777777" w:rsidR="00DB49B6" w:rsidRPr="00F656EE" w:rsidRDefault="00DB49B6" w:rsidP="00DB49B6">
      <w:pPr>
        <w:jc w:val="both"/>
        <w:rPr>
          <w:i/>
          <w:color w:val="252525"/>
          <w:shd w:val="clear" w:color="auto" w:fill="FFFFFF"/>
          <w:lang w:val="en-US"/>
        </w:rPr>
      </w:pPr>
      <m:oMathPara>
        <m:oMath>
          <m:r>
            <w:rPr>
              <w:rFonts w:ascii="Cambria Math" w:hAnsi="Cambria Math"/>
              <w:color w:val="252525"/>
              <w:shd w:val="clear" w:color="auto" w:fill="FFFFFF"/>
              <w:lang w:val="en-US"/>
            </w:rPr>
            <m:t>p(Z,X)</m:t>
          </m:r>
        </m:oMath>
      </m:oMathPara>
    </w:p>
    <w:p w14:paraId="6B1DD3B8" w14:textId="5A75B677" w:rsidR="00072D75" w:rsidRDefault="00072D75" w:rsidP="00DB49B6">
      <w:pPr>
        <w:spacing w:before="100" w:beforeAutospacing="1" w:after="100" w:afterAutospacing="1"/>
        <w:jc w:val="both"/>
        <w:rPr>
          <w:lang w:val="en-US"/>
        </w:rPr>
      </w:pPr>
      <w:r>
        <w:rPr>
          <w:lang w:val="en-US"/>
        </w:rPr>
        <w:t xml:space="preserve">Following the </w:t>
      </w:r>
      <w:r w:rsidRPr="00072D75">
        <w:rPr>
          <w:i/>
          <w:iCs/>
          <w:lang w:val="en-US"/>
        </w:rPr>
        <w:t>Bayes’ Theorem</w:t>
      </w:r>
      <w:r>
        <w:rPr>
          <w:lang w:val="en-US"/>
        </w:rPr>
        <w:t xml:space="preserve">, in order to infer the hidden variables </w:t>
      </w:r>
      <w:r w:rsidRPr="00072D75">
        <w:rPr>
          <w:i/>
          <w:iCs/>
          <w:lang w:val="en-US"/>
        </w:rPr>
        <w:t>Z</w:t>
      </w:r>
      <w:r>
        <w:rPr>
          <w:lang w:val="en-US"/>
        </w:rPr>
        <w:t>, the posterior inference is used as follow:</w:t>
      </w:r>
    </w:p>
    <w:p w14:paraId="5CA59202" w14:textId="73DF49FD" w:rsidR="00DB49B6" w:rsidRPr="00072D75" w:rsidRDefault="00072D75" w:rsidP="00DB49B6">
      <w:pPr>
        <w:jc w:val="both"/>
        <w:rPr>
          <w:i/>
          <w:color w:val="252525"/>
          <w:shd w:val="clear" w:color="auto" w:fill="FFFFFF"/>
          <w:lang w:val="en-US"/>
        </w:rPr>
      </w:pPr>
      <m:oMathPara>
        <m:oMath>
          <m:limUpp>
            <m:limUppPr>
              <m:ctrlPr>
                <w:rPr>
                  <w:rFonts w:ascii="Cambria Math" w:hAnsi="Cambria Math"/>
                  <w:i/>
                  <w:color w:val="252525"/>
                  <w:shd w:val="clear" w:color="auto" w:fill="FFFFFF"/>
                  <w:lang w:val="en-US"/>
                </w:rPr>
              </m:ctrlPr>
            </m:limUppPr>
            <m:e>
              <m:groupChr>
                <m:groupChrPr>
                  <m:chr m:val="⏞"/>
                  <m:pos m:val="top"/>
                  <m:vertJc m:val="bot"/>
                  <m:ctrlPr>
                    <w:rPr>
                      <w:rFonts w:ascii="Cambria Math" w:hAnsi="Cambria Math"/>
                      <w:i/>
                      <w:color w:val="252525"/>
                      <w:shd w:val="clear" w:color="auto" w:fill="FFFFFF"/>
                      <w:lang w:val="en-US"/>
                    </w:rPr>
                  </m:ctrlPr>
                </m:groupChrPr>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e>
              </m:groupChr>
            </m:e>
            <m:lim>
              <m:r>
                <w:rPr>
                  <w:rFonts w:ascii="Cambria Math" w:hAnsi="Cambria Math"/>
                  <w:color w:val="252525"/>
                  <w:shd w:val="clear" w:color="auto" w:fill="FFFFFF"/>
                  <w:lang w:val="en-US"/>
                </w:rPr>
                <m:t>posterior</m:t>
              </m:r>
            </m:lim>
          </m:limUpp>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Z,X</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limUpp>
                <m:limUppPr>
                  <m:ctrlPr>
                    <w:rPr>
                      <w:rFonts w:ascii="Cambria Math" w:hAnsi="Cambria Math"/>
                      <w:i/>
                      <w:color w:val="252525"/>
                      <w:shd w:val="clear" w:color="auto" w:fill="FFFFFF"/>
                      <w:lang w:val="en-US"/>
                    </w:rPr>
                  </m:ctrlPr>
                </m:limUppPr>
                <m:e>
                  <m:groupChr>
                    <m:groupChrPr>
                      <m:chr m:val="⏞"/>
                      <m:pos m:val="top"/>
                      <m:vertJc m:val="bot"/>
                      <m:ctrlPr>
                        <w:rPr>
                          <w:rFonts w:ascii="Cambria Math" w:hAnsi="Cambria Math"/>
                          <w:i/>
                          <w:color w:val="252525"/>
                          <w:shd w:val="clear" w:color="auto" w:fill="FFFFFF"/>
                          <w:lang w:val="en-US"/>
                        </w:rPr>
                      </m:ctrlPr>
                    </m:groupChrPr>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e>
                          <m:r>
                            <w:rPr>
                              <w:rFonts w:ascii="Cambria Math" w:hAnsi="Cambria Math"/>
                              <w:color w:val="252525"/>
                              <w:shd w:val="clear" w:color="auto" w:fill="FFFFFF"/>
                              <w:lang w:val="en-US"/>
                            </w:rPr>
                            <m:t>Z</m:t>
                          </m:r>
                        </m:e>
                      </m:d>
                    </m:e>
                  </m:groupChr>
                </m:e>
                <m:lim>
                  <m:r>
                    <w:rPr>
                      <w:rFonts w:ascii="Cambria Math" w:hAnsi="Cambria Math"/>
                      <w:color w:val="252525"/>
                      <w:shd w:val="clear" w:color="auto" w:fill="FFFFFF"/>
                      <w:lang w:val="en-US"/>
                    </w:rPr>
                    <m:t>likelihood</m:t>
                  </m:r>
                </m:lim>
              </m:limUpp>
              <m:r>
                <w:rPr>
                  <w:rFonts w:ascii="Cambria Math" w:hAnsi="Cambria Math"/>
                  <w:color w:val="252525"/>
                  <w:shd w:val="clear" w:color="auto" w:fill="FFFFFF"/>
                  <w:lang w:val="en-US"/>
                </w:rPr>
                <m:t xml:space="preserve"> </m:t>
              </m:r>
              <m:limUpp>
                <m:limUppPr>
                  <m:ctrlPr>
                    <w:rPr>
                      <w:rFonts w:ascii="Cambria Math" w:hAnsi="Cambria Math"/>
                      <w:i/>
                      <w:color w:val="252525"/>
                      <w:shd w:val="clear" w:color="auto" w:fill="FFFFFF"/>
                      <w:lang w:val="en-US"/>
                    </w:rPr>
                  </m:ctrlPr>
                </m:limUppPr>
                <m:e>
                  <m:groupChr>
                    <m:groupChrPr>
                      <m:chr m:val="⏞"/>
                      <m:pos m:val="top"/>
                      <m:vertJc m:val="bot"/>
                      <m:ctrlPr>
                        <w:rPr>
                          <w:rFonts w:ascii="Cambria Math" w:hAnsi="Cambria Math"/>
                          <w:i/>
                          <w:color w:val="252525"/>
                          <w:shd w:val="clear" w:color="auto" w:fill="FFFFFF"/>
                          <w:lang w:val="en-US"/>
                        </w:rPr>
                      </m:ctrlPr>
                    </m:groupChrPr>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groupChr>
                </m:e>
                <m:lim>
                  <m:r>
                    <w:rPr>
                      <w:rFonts w:ascii="Cambria Math" w:hAnsi="Cambria Math"/>
                      <w:color w:val="252525"/>
                      <w:shd w:val="clear" w:color="auto" w:fill="FFFFFF"/>
                      <w:lang w:val="en-US"/>
                    </w:rPr>
                    <m:t>prior</m:t>
                  </m:r>
                </m:lim>
              </m:limUpp>
            </m:num>
            <m:den>
              <m:limLow>
                <m:limLowPr>
                  <m:ctrlPr>
                    <w:rPr>
                      <w:rFonts w:ascii="Cambria Math" w:hAnsi="Cambria Math"/>
                      <w:i/>
                      <w:color w:val="252525"/>
                      <w:shd w:val="clear" w:color="auto" w:fill="FFFFFF"/>
                      <w:lang w:val="en-US"/>
                    </w:rPr>
                  </m:ctrlPr>
                </m:limLowPr>
                <m:e>
                  <m:groupChr>
                    <m:groupChrPr>
                      <m:ctrlPr>
                        <w:rPr>
                          <w:rFonts w:ascii="Cambria Math" w:hAnsi="Cambria Math"/>
                          <w:i/>
                          <w:color w:val="252525"/>
                          <w:shd w:val="clear" w:color="auto" w:fill="FFFFFF"/>
                          <w:lang w:val="en-US"/>
                        </w:rPr>
                      </m:ctrlPr>
                    </m:groupChr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e>
                      </m:nary>
                    </m:e>
                  </m:groupChr>
                </m:e>
                <m:lim>
                  <m:r>
                    <w:rPr>
                      <w:rFonts w:ascii="Cambria Math" w:hAnsi="Cambria Math"/>
                      <w:color w:val="252525"/>
                      <w:shd w:val="clear" w:color="auto" w:fill="FFFFFF"/>
                      <w:lang w:val="en-US"/>
                    </w:rPr>
                    <m:t xml:space="preserve"> normalization constant</m:t>
                  </m:r>
                </m:lim>
              </m:limLow>
            </m:den>
          </m:f>
        </m:oMath>
      </m:oMathPara>
    </w:p>
    <w:p w14:paraId="073139B4" w14:textId="067F5DC0" w:rsidR="00072D75" w:rsidRDefault="00072D75" w:rsidP="00DB49B6">
      <w:pPr>
        <w:jc w:val="both"/>
        <w:rPr>
          <w:i/>
          <w:color w:val="252525"/>
          <w:shd w:val="clear" w:color="auto" w:fill="FFFFFF"/>
          <w:lang w:val="en-US"/>
        </w:rPr>
      </w:pPr>
    </w:p>
    <w:p w14:paraId="25510749" w14:textId="7BB6D69A" w:rsidR="00072D75" w:rsidRPr="00905282" w:rsidRDefault="00072D75" w:rsidP="00072D75">
      <w:pPr>
        <w:pStyle w:val="ListParagraph"/>
        <w:numPr>
          <w:ilvl w:val="0"/>
          <w:numId w:val="26"/>
        </w:numPr>
        <w:jc w:val="both"/>
        <w:rPr>
          <w:rFonts w:eastAsiaTheme="minorEastAsia"/>
          <w:iCs/>
          <w:lang w:val="en-US"/>
        </w:rPr>
      </w:pPr>
      <w:r w:rsidRPr="00905282">
        <w:rPr>
          <w:rFonts w:eastAsiaTheme="minorEastAsia"/>
          <w:iCs/>
          <w:lang w:val="en-US"/>
        </w:rPr>
        <w:t xml:space="preserve">Prior </w:t>
      </w:r>
      <m:oMath>
        <m:r>
          <w:rPr>
            <w:rFonts w:ascii="Cambria Math" w:eastAsiaTheme="minorEastAsia" w:hAnsi="Cambria Math"/>
            <w:lang w:val="en-US"/>
          </w:rPr>
          <m:t>p(</m:t>
        </m:r>
        <m: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 xml:space="preserve"> </m:t>
        </m:r>
      </m:oMath>
      <w:r w:rsidRPr="00905282">
        <w:rPr>
          <w:rFonts w:eastAsiaTheme="minorEastAsia"/>
          <w:b/>
          <w:bCs/>
          <w:iCs/>
          <w:lang w:val="en-US"/>
        </w:rPr>
        <w:t xml:space="preserve">– </w:t>
      </w:r>
      <w:r w:rsidRPr="00905282">
        <w:rPr>
          <w:rFonts w:eastAsiaTheme="minorEastAsia"/>
          <w:iCs/>
          <w:lang w:val="en-US"/>
        </w:rPr>
        <w:t xml:space="preserve">is the probability of </w:t>
      </w:r>
      <w:r w:rsidR="00F04CE4">
        <w:rPr>
          <w:rFonts w:eastAsiaTheme="minorEastAsia"/>
          <w:iCs/>
          <w:lang w:val="en-US"/>
        </w:rPr>
        <w:t>hidden variables</w:t>
      </w:r>
      <w:r w:rsidRPr="00905282">
        <w:rPr>
          <w:rFonts w:eastAsiaTheme="minorEastAsia"/>
          <w:iCs/>
          <w:lang w:val="en-US"/>
        </w:rPr>
        <w:t xml:space="preserve"> before having seen a</w:t>
      </w:r>
      <w:r w:rsidR="00F04CE4">
        <w:rPr>
          <w:rFonts w:eastAsiaTheme="minorEastAsia"/>
          <w:iCs/>
          <w:lang w:val="en-US"/>
        </w:rPr>
        <w:t>ny</w:t>
      </w:r>
      <w:r w:rsidRPr="00905282">
        <w:rPr>
          <w:rFonts w:eastAsiaTheme="minorEastAsia"/>
          <w:iCs/>
          <w:lang w:val="en-US"/>
        </w:rPr>
        <w:t xml:space="preserve"> data. In other words,</w:t>
      </w:r>
      <w:r w:rsidRPr="00587348">
        <w:t xml:space="preserve"> </w:t>
      </w:r>
      <w:r w:rsidRPr="00905282">
        <w:rPr>
          <w:rFonts w:eastAsiaTheme="minorEastAsia"/>
          <w:iCs/>
          <w:lang w:val="en-US"/>
        </w:rPr>
        <w:t>prior is the probability distribution which expresses one's beliefs about an event before some data is considered.</w:t>
      </w:r>
    </w:p>
    <w:p w14:paraId="30914C5E" w14:textId="1B839833" w:rsidR="00072D75" w:rsidRPr="00905282" w:rsidRDefault="00072D75" w:rsidP="00072D75">
      <w:pPr>
        <w:pStyle w:val="ListParagraph"/>
        <w:numPr>
          <w:ilvl w:val="0"/>
          <w:numId w:val="26"/>
        </w:numPr>
        <w:jc w:val="both"/>
        <w:rPr>
          <w:rFonts w:eastAsiaTheme="minorEastAsia"/>
          <w:iCs/>
          <w:lang w:val="en-US"/>
        </w:rPr>
      </w:pPr>
      <w:r w:rsidRPr="00905282">
        <w:rPr>
          <w:rFonts w:eastAsiaTheme="minorEastAsia"/>
          <w:iCs/>
          <w:lang w:val="en-US"/>
        </w:rPr>
        <w:t xml:space="preserve">Likelihood </w:t>
      </w:r>
      <m:oMath>
        <m:r>
          <w:rPr>
            <w:rFonts w:ascii="Cambria Math" w:eastAsiaTheme="minorEastAsia" w:hAnsi="Cambria Math"/>
            <w:lang w:val="en-US"/>
          </w:rPr>
          <m:t>p(</m:t>
        </m:r>
        <m:r>
          <w:rPr>
            <w:rFonts w:ascii="Cambria Math" w:eastAsiaTheme="minorEastAsia" w:hAnsi="Cambria Math"/>
            <w:lang w:val="en-US"/>
          </w:rPr>
          <m:t>X|Z</m:t>
        </m:r>
        <m:r>
          <w:rPr>
            <w:rFonts w:ascii="Cambria Math" w:eastAsiaTheme="minorEastAsia" w:hAnsi="Cambria Math"/>
            <w:lang w:val="en-US"/>
          </w:rPr>
          <m:t xml:space="preserve">) </m:t>
        </m:r>
      </m:oMath>
      <w:r w:rsidRPr="00905282">
        <w:rPr>
          <w:rFonts w:eastAsiaTheme="minorEastAsia"/>
          <w:b/>
          <w:bCs/>
          <w:iCs/>
          <w:lang w:val="en-US"/>
        </w:rPr>
        <w:t xml:space="preserve">– </w:t>
      </w:r>
      <w:r w:rsidRPr="00905282">
        <w:rPr>
          <w:rFonts w:eastAsiaTheme="minorEastAsia"/>
          <w:iCs/>
          <w:lang w:val="en-US"/>
        </w:rPr>
        <w:t>is</w:t>
      </w:r>
      <w:r w:rsidRPr="00492BCE">
        <w:t xml:space="preserve"> </w:t>
      </w:r>
      <w:r w:rsidRPr="00905282">
        <w:rPr>
          <w:rFonts w:eastAsiaTheme="minorEastAsia"/>
          <w:iCs/>
          <w:lang w:val="en-US"/>
        </w:rPr>
        <w:t xml:space="preserve">the probability of observed </w:t>
      </w:r>
      <w:r>
        <w:rPr>
          <w:rFonts w:eastAsiaTheme="minorEastAsia"/>
          <w:iCs/>
          <w:lang w:val="en-US"/>
        </w:rPr>
        <w:t>variables</w:t>
      </w:r>
      <w:r w:rsidRPr="00905282">
        <w:rPr>
          <w:rFonts w:eastAsiaTheme="minorEastAsia"/>
          <w:iCs/>
          <w:lang w:val="en-US"/>
        </w:rPr>
        <w:t xml:space="preserve"> given </w:t>
      </w:r>
      <w:r>
        <w:rPr>
          <w:rFonts w:eastAsiaTheme="minorEastAsia"/>
          <w:iCs/>
          <w:lang w:val="en-US"/>
        </w:rPr>
        <w:t>hidden</w:t>
      </w:r>
      <w:r w:rsidRPr="00905282">
        <w:rPr>
          <w:rFonts w:eastAsiaTheme="minorEastAsia"/>
          <w:iCs/>
          <w:lang w:val="en-US"/>
        </w:rPr>
        <w:t xml:space="preserve"> </w:t>
      </w:r>
      <w:r>
        <w:rPr>
          <w:rFonts w:eastAsiaTheme="minorEastAsia"/>
          <w:iCs/>
          <w:lang w:val="en-US"/>
        </w:rPr>
        <w:t>variables</w:t>
      </w:r>
      <w:r w:rsidRPr="00905282">
        <w:rPr>
          <w:rFonts w:eastAsiaTheme="minorEastAsia"/>
          <w:iCs/>
          <w:lang w:val="en-US"/>
        </w:rPr>
        <w:t>.</w:t>
      </w:r>
    </w:p>
    <w:p w14:paraId="512B8B9D" w14:textId="2272ABCE" w:rsidR="00072D75" w:rsidRPr="00905282" w:rsidRDefault="00072D75" w:rsidP="00072D75">
      <w:pPr>
        <w:pStyle w:val="ListParagraph"/>
        <w:numPr>
          <w:ilvl w:val="0"/>
          <w:numId w:val="26"/>
        </w:numPr>
        <w:rPr>
          <w:rFonts w:eastAsiaTheme="minorEastAsia"/>
          <w:iCs/>
          <w:lang w:val="en-US"/>
        </w:rPr>
      </w:pPr>
      <w:r w:rsidRPr="00905282">
        <w:rPr>
          <w:rFonts w:eastAsiaTheme="minorEastAsia"/>
          <w:iCs/>
          <w:lang w:val="en-US"/>
        </w:rPr>
        <w:t xml:space="preserve">Posterior </w:t>
      </w:r>
      <m:oMath>
        <m:r>
          <w:rPr>
            <w:rFonts w:ascii="Cambria Math" w:eastAsiaTheme="minorEastAsia" w:hAnsi="Cambria Math"/>
            <w:lang w:val="en-US"/>
          </w:rPr>
          <m:t>p(</m:t>
        </m:r>
        <m:r>
          <w:rPr>
            <w:rFonts w:ascii="Cambria Math" w:eastAsiaTheme="minorEastAsia" w:hAnsi="Cambria Math"/>
            <w:lang w:val="en-US"/>
          </w:rPr>
          <m:t>Z|X</m:t>
        </m:r>
        <m:r>
          <w:rPr>
            <w:rFonts w:ascii="Cambria Math" w:eastAsiaTheme="minorEastAsia" w:hAnsi="Cambria Math"/>
            <w:lang w:val="en-US"/>
          </w:rPr>
          <m:t>)</m:t>
        </m:r>
      </m:oMath>
      <w:r w:rsidRPr="00905282">
        <w:rPr>
          <w:rFonts w:eastAsiaTheme="minorEastAsia"/>
          <w:b/>
          <w:bCs/>
          <w:iCs/>
          <w:lang w:val="en-US"/>
        </w:rPr>
        <w:t xml:space="preserve"> </w:t>
      </w:r>
      <w:r w:rsidRPr="00905282">
        <w:rPr>
          <w:rFonts w:eastAsiaTheme="minorEastAsia"/>
          <w:iCs/>
          <w:lang w:val="en-US"/>
        </w:rPr>
        <w:t xml:space="preserve">– is the probability of </w:t>
      </w:r>
      <w:r>
        <w:rPr>
          <w:rFonts w:eastAsiaTheme="minorEastAsia"/>
          <w:iCs/>
          <w:lang w:val="en-US"/>
        </w:rPr>
        <w:t>hidden</w:t>
      </w:r>
      <w:r w:rsidRPr="00905282">
        <w:rPr>
          <w:rFonts w:eastAsiaTheme="minorEastAsia"/>
          <w:iCs/>
          <w:lang w:val="en-US"/>
        </w:rPr>
        <w:t xml:space="preserve"> </w:t>
      </w:r>
      <w:r>
        <w:rPr>
          <w:rFonts w:eastAsiaTheme="minorEastAsia"/>
          <w:iCs/>
          <w:lang w:val="en-US"/>
        </w:rPr>
        <w:t xml:space="preserve">variables </w:t>
      </w:r>
      <w:r w:rsidRPr="00905282">
        <w:rPr>
          <w:rFonts w:eastAsiaTheme="minorEastAsia"/>
          <w:iCs/>
          <w:lang w:val="en-US"/>
        </w:rPr>
        <w:t xml:space="preserve">given the observed </w:t>
      </w:r>
      <w:r>
        <w:rPr>
          <w:rFonts w:eastAsiaTheme="minorEastAsia"/>
          <w:iCs/>
          <w:lang w:val="en-US"/>
        </w:rPr>
        <w:t>variables</w:t>
      </w:r>
      <w:r w:rsidRPr="00905282">
        <w:rPr>
          <w:rFonts w:eastAsiaTheme="minorEastAsia"/>
          <w:iCs/>
          <w:lang w:val="en-US"/>
        </w:rPr>
        <w:t xml:space="preserve">. </w:t>
      </w:r>
    </w:p>
    <w:p w14:paraId="5F3C3A6E" w14:textId="5265FEEB" w:rsidR="00072D75" w:rsidRPr="00CB5224" w:rsidRDefault="00072D75" w:rsidP="00DB49B6">
      <w:pPr>
        <w:pStyle w:val="ListParagraph"/>
        <w:numPr>
          <w:ilvl w:val="0"/>
          <w:numId w:val="26"/>
        </w:numPr>
        <w:jc w:val="both"/>
        <w:rPr>
          <w:rFonts w:eastAsiaTheme="minorEastAsia"/>
          <w:b/>
          <w:bCs/>
          <w:iCs/>
          <w:lang w:val="en-US"/>
        </w:rPr>
      </w:pPr>
      <w:r>
        <w:rPr>
          <w:rFonts w:eastAsiaTheme="minorEastAsia"/>
          <w:iCs/>
          <w:lang w:val="en-US"/>
        </w:rPr>
        <w:t>Normalization constant</w:t>
      </w:r>
      <w:r w:rsidRPr="00E0608E">
        <w:rPr>
          <w:rFonts w:eastAsiaTheme="minorEastAsia"/>
          <w:iCs/>
          <w:lang w:val="en-US"/>
        </w:rPr>
        <w:t xml:space="preserve"> </w:t>
      </w:r>
      <m:oMath>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e>
        </m:nary>
      </m:oMath>
      <w:r>
        <w:rPr>
          <w:rFonts w:eastAsiaTheme="minorEastAsia"/>
          <w:b/>
          <w:bCs/>
          <w:iCs/>
          <w:lang w:val="en-US"/>
        </w:rPr>
        <w:t xml:space="preserve"> – </w:t>
      </w:r>
      <w:r w:rsidRPr="00E0608E">
        <w:rPr>
          <w:rFonts w:eastAsiaTheme="minorEastAsia"/>
          <w:iCs/>
          <w:lang w:val="en-US"/>
        </w:rPr>
        <w:t xml:space="preserve">is </w:t>
      </w:r>
      <w:r>
        <w:rPr>
          <w:rFonts w:eastAsiaTheme="minorEastAsia"/>
          <w:iCs/>
          <w:lang w:val="en-US"/>
        </w:rPr>
        <w:t xml:space="preserve">a marginal probability of </w:t>
      </w:r>
      <w:r>
        <w:rPr>
          <w:rFonts w:eastAsiaTheme="minorEastAsia"/>
          <w:iCs/>
          <w:lang w:val="en-US"/>
        </w:rPr>
        <w:t>observed variable</w:t>
      </w:r>
      <w:r w:rsidR="00F04CE4">
        <w:rPr>
          <w:rFonts w:eastAsiaTheme="minorEastAsia"/>
          <w:iCs/>
          <w:lang w:val="en-US"/>
        </w:rPr>
        <w:t xml:space="preserve">s, which </w:t>
      </w:r>
      <w:r w:rsidRPr="00E0608E">
        <w:rPr>
          <w:rFonts w:eastAsiaTheme="minorEastAsia"/>
          <w:iCs/>
          <w:lang w:val="en-US"/>
        </w:rPr>
        <w:t xml:space="preserve">does not depend on the </w:t>
      </w:r>
      <w:r w:rsidR="00F04CE4">
        <w:rPr>
          <w:rFonts w:eastAsiaTheme="minorEastAsia"/>
          <w:iCs/>
          <w:lang w:val="en-US"/>
        </w:rPr>
        <w:t xml:space="preserve">hidden variables </w:t>
      </w:r>
      <w:r>
        <w:rPr>
          <w:rFonts w:eastAsiaTheme="minorEastAsia"/>
          <w:iCs/>
          <w:lang w:val="en-US"/>
        </w:rPr>
        <w:t xml:space="preserve">since it contains integral over all possible set of </w:t>
      </w:r>
      <w:r w:rsidR="00F04CE4">
        <w:rPr>
          <w:rFonts w:eastAsiaTheme="minorEastAsia"/>
          <w:iCs/>
          <w:lang w:val="en-US"/>
        </w:rPr>
        <w:t>hidden variables</w:t>
      </w:r>
      <w:r>
        <w:rPr>
          <w:rFonts w:eastAsiaTheme="minorEastAsia"/>
          <w:iCs/>
          <w:lang w:val="en-US"/>
        </w:rPr>
        <w:t>. It is called normalization constant</w:t>
      </w:r>
      <w:r w:rsidR="00F04CE4">
        <w:rPr>
          <w:rFonts w:eastAsiaTheme="minorEastAsia"/>
          <w:iCs/>
          <w:lang w:val="en-US"/>
        </w:rPr>
        <w:t xml:space="preserve">, </w:t>
      </w:r>
      <w:r>
        <w:rPr>
          <w:rFonts w:eastAsiaTheme="minorEastAsia"/>
          <w:iCs/>
          <w:lang w:val="en-US"/>
        </w:rPr>
        <w:t xml:space="preserve">because it </w:t>
      </w:r>
      <w:r w:rsidRPr="001B7BAA">
        <w:rPr>
          <w:rFonts w:eastAsiaTheme="minorEastAsia"/>
          <w:iCs/>
          <w:lang w:val="en-US"/>
        </w:rPr>
        <w:t>makes sure that posterior density integrates to one.</w:t>
      </w:r>
    </w:p>
    <w:p w14:paraId="56DF41DF" w14:textId="77777777" w:rsidR="00DB49B6" w:rsidRDefault="00DB49B6" w:rsidP="00DB49B6">
      <w:pPr>
        <w:jc w:val="both"/>
        <w:rPr>
          <w:color w:val="252525"/>
          <w:shd w:val="clear" w:color="auto" w:fill="FFFFFF"/>
          <w:lang w:val="en-US"/>
        </w:rPr>
      </w:pPr>
    </w:p>
    <w:p w14:paraId="2E5B88D4" w14:textId="4D9A5DE2" w:rsidR="00585FAA" w:rsidRPr="00CB5224" w:rsidRDefault="00DB49B6" w:rsidP="00DB49B6">
      <w:pPr>
        <w:jc w:val="both"/>
        <w:rPr>
          <w:color w:val="538135" w:themeColor="accent6" w:themeShade="BF"/>
          <w:lang w:val="en-US"/>
        </w:rPr>
      </w:pPr>
      <w:r w:rsidRPr="00F94B38">
        <w:rPr>
          <w:lang w:val="en-US"/>
        </w:rPr>
        <w:t xml:space="preserve">For many interesting models, </w:t>
      </w:r>
      <w:r w:rsidR="00CB5224">
        <w:rPr>
          <w:lang w:val="en-US"/>
        </w:rPr>
        <w:t xml:space="preserve">the denominator is computationally </w:t>
      </w:r>
      <w:r>
        <w:rPr>
          <w:lang w:val="en-US"/>
        </w:rPr>
        <w:t>intractable</w:t>
      </w:r>
      <w:r w:rsidR="00CB5224">
        <w:rPr>
          <w:lang w:val="en-US"/>
        </w:rPr>
        <w:t xml:space="preserve">, mainly because of </w:t>
      </w:r>
      <w:r>
        <w:rPr>
          <w:lang w:val="en-US"/>
        </w:rPr>
        <w:t>integral</w:t>
      </w:r>
      <w:r w:rsidR="00CB5224">
        <w:rPr>
          <w:lang w:val="en-US"/>
        </w:rPr>
        <w:t>s</w:t>
      </w:r>
      <w:r>
        <w:rPr>
          <w:lang w:val="en-US"/>
        </w:rPr>
        <w:t xml:space="preserve">. This means that the exact inference of posterior is not possible, </w:t>
      </w:r>
      <w:r w:rsidR="00CB5224">
        <w:rPr>
          <w:lang w:val="en-US"/>
        </w:rPr>
        <w:t xml:space="preserve">so, </w:t>
      </w:r>
      <w:r>
        <w:rPr>
          <w:lang w:val="en-US"/>
        </w:rPr>
        <w:t xml:space="preserve">one possible solution is to perform an approximate posterior inference, which is what Variational Inference (VI) offers. </w:t>
      </w:r>
      <w:r w:rsidRPr="00537149">
        <w:rPr>
          <w:color w:val="252525"/>
          <w:shd w:val="clear" w:color="auto" w:fill="FFFFFF"/>
          <w:lang w:val="en-US"/>
        </w:rPr>
        <w:t xml:space="preserve">The reason behind </w:t>
      </w:r>
      <w:r>
        <w:rPr>
          <w:color w:val="252525"/>
          <w:shd w:val="clear" w:color="auto" w:fill="FFFFFF"/>
          <w:lang w:val="en-US"/>
        </w:rPr>
        <w:t xml:space="preserve">the </w:t>
      </w:r>
      <w:r w:rsidRPr="00537149">
        <w:rPr>
          <w:color w:val="252525"/>
          <w:shd w:val="clear" w:color="auto" w:fill="FFFFFF"/>
          <w:lang w:val="en-US"/>
        </w:rPr>
        <w:t xml:space="preserve">popularity </w:t>
      </w:r>
      <w:r>
        <w:rPr>
          <w:color w:val="252525"/>
          <w:shd w:val="clear" w:color="auto" w:fill="FFFFFF"/>
          <w:lang w:val="en-US"/>
        </w:rPr>
        <w:t xml:space="preserve">of </w:t>
      </w:r>
      <w:r w:rsidRPr="00537149">
        <w:rPr>
          <w:color w:val="252525"/>
          <w:shd w:val="clear" w:color="auto" w:fill="FFFFFF"/>
          <w:lang w:val="en-US"/>
        </w:rPr>
        <w:t>V</w:t>
      </w:r>
      <w:r>
        <w:rPr>
          <w:color w:val="252525"/>
          <w:shd w:val="clear" w:color="auto" w:fill="FFFFFF"/>
          <w:lang w:val="en-US"/>
        </w:rPr>
        <w:t>I</w:t>
      </w:r>
      <w:r w:rsidRPr="00537149">
        <w:rPr>
          <w:color w:val="252525"/>
          <w:shd w:val="clear" w:color="auto" w:fill="FFFFFF"/>
          <w:lang w:val="en-US"/>
        </w:rPr>
        <w:t xml:space="preserve"> </w:t>
      </w:r>
      <w:r>
        <w:rPr>
          <w:color w:val="252525"/>
          <w:shd w:val="clear" w:color="auto" w:fill="FFFFFF"/>
          <w:lang w:val="en-US"/>
        </w:rPr>
        <w:t xml:space="preserve">methods is that they </w:t>
      </w:r>
      <w:r w:rsidRPr="00537149">
        <w:rPr>
          <w:color w:val="252525"/>
          <w:shd w:val="clear" w:color="auto" w:fill="FFFFFF"/>
          <w:lang w:val="en-US"/>
        </w:rPr>
        <w:t xml:space="preserve">let us </w:t>
      </w:r>
      <w:r w:rsidR="00152E52">
        <w:rPr>
          <w:color w:val="252525"/>
          <w:shd w:val="clear" w:color="auto" w:fill="FFFFFF"/>
          <w:lang w:val="en-US"/>
        </w:rPr>
        <w:t>solve</w:t>
      </w:r>
      <w:r w:rsidRPr="00537149">
        <w:rPr>
          <w:color w:val="252525"/>
          <w:shd w:val="clear" w:color="auto" w:fill="FFFFFF"/>
          <w:lang w:val="en-US"/>
        </w:rPr>
        <w:t xml:space="preserve"> statistical inference problem as </w:t>
      </w:r>
      <w:r>
        <w:rPr>
          <w:color w:val="252525"/>
          <w:shd w:val="clear" w:color="auto" w:fill="FFFFFF"/>
          <w:lang w:val="en-US"/>
        </w:rPr>
        <w:t xml:space="preserve">an </w:t>
      </w:r>
      <w:r w:rsidRPr="00537149">
        <w:rPr>
          <w:color w:val="252525"/>
          <w:shd w:val="clear" w:color="auto" w:fill="FFFFFF"/>
          <w:lang w:val="en-US"/>
        </w:rPr>
        <w:t>optimi</w:t>
      </w:r>
      <w:r w:rsidR="00D93854">
        <w:rPr>
          <w:color w:val="252525"/>
          <w:shd w:val="clear" w:color="auto" w:fill="FFFFFF"/>
          <w:lang w:val="en-US"/>
        </w:rPr>
        <w:t>z</w:t>
      </w:r>
      <w:r w:rsidRPr="00537149">
        <w:rPr>
          <w:color w:val="252525"/>
          <w:shd w:val="clear" w:color="auto" w:fill="FFFFFF"/>
          <w:lang w:val="en-US"/>
        </w:rPr>
        <w:t>ation problem</w:t>
      </w:r>
      <w:r>
        <w:rPr>
          <w:color w:val="252525"/>
          <w:shd w:val="clear" w:color="auto" w:fill="FFFFFF"/>
          <w:lang w:val="en-US"/>
        </w:rPr>
        <w:t xml:space="preserve"> </w:t>
      </w:r>
      <w:r w:rsidRPr="00D93854">
        <w:rPr>
          <w:color w:val="000000" w:themeColor="text1"/>
          <w:shd w:val="clear" w:color="auto" w:fill="FFFFFF"/>
          <w:lang w:val="en-US"/>
        </w:rPr>
        <w:t xml:space="preserve">and solve it for </w:t>
      </w:r>
      <w:r w:rsidR="00132195" w:rsidRPr="00D93854">
        <w:rPr>
          <w:color w:val="000000" w:themeColor="text1"/>
          <w:shd w:val="clear" w:color="auto" w:fill="FFFFFF"/>
          <w:lang w:val="en-US"/>
        </w:rPr>
        <w:t>hidden</w:t>
      </w:r>
      <w:r w:rsidRPr="00D93854">
        <w:rPr>
          <w:color w:val="000000" w:themeColor="text1"/>
          <w:shd w:val="clear" w:color="auto" w:fill="FFFFFF"/>
          <w:lang w:val="en-US"/>
        </w:rPr>
        <w:t xml:space="preserve"> parameters </w:t>
      </w:r>
      <w:r w:rsidR="00D93854" w:rsidRPr="00D93854">
        <w:rPr>
          <w:color w:val="000000" w:themeColor="text1"/>
          <w:shd w:val="clear" w:color="auto" w:fill="FFFFFF"/>
          <w:lang w:val="en-US"/>
        </w:rPr>
        <w:t>by</w:t>
      </w:r>
      <w:r w:rsidRPr="00D93854">
        <w:rPr>
          <w:color w:val="000000" w:themeColor="text1"/>
          <w:shd w:val="clear" w:color="auto" w:fill="FFFFFF"/>
          <w:lang w:val="en-US"/>
        </w:rPr>
        <w:t xml:space="preserve"> </w:t>
      </w:r>
      <w:r w:rsidR="00D93854" w:rsidRPr="00D93854">
        <w:rPr>
          <w:color w:val="000000" w:themeColor="text1"/>
          <w:shd w:val="clear" w:color="auto" w:fill="FFFFFF"/>
          <w:lang w:val="en-US"/>
        </w:rPr>
        <w:t>maximizing</w:t>
      </w:r>
      <w:r w:rsidRPr="00D93854">
        <w:rPr>
          <w:color w:val="000000" w:themeColor="text1"/>
          <w:shd w:val="clear" w:color="auto" w:fill="FFFFFF"/>
          <w:lang w:val="en-US"/>
        </w:rPr>
        <w:t xml:space="preserve"> its objective function.</w:t>
      </w:r>
      <w:r w:rsidRPr="00CB5224">
        <w:rPr>
          <w:color w:val="FF0000"/>
          <w:shd w:val="clear" w:color="auto" w:fill="FFFFFF"/>
          <w:lang w:val="en-US"/>
        </w:rPr>
        <w:t xml:space="preserve"> </w:t>
      </w:r>
      <w:r w:rsidRPr="00854588">
        <w:rPr>
          <w:color w:val="000000" w:themeColor="text1"/>
          <w:shd w:val="clear" w:color="auto" w:fill="FFFFFF"/>
          <w:lang w:val="en-US"/>
        </w:rPr>
        <w:t xml:space="preserve">The most </w:t>
      </w:r>
      <w:r w:rsidR="00854588" w:rsidRPr="00854588">
        <w:rPr>
          <w:color w:val="000000" w:themeColor="text1"/>
          <w:shd w:val="clear" w:color="auto" w:fill="FFFFFF"/>
          <w:lang w:val="en-US"/>
        </w:rPr>
        <w:t xml:space="preserve">often used </w:t>
      </w:r>
      <w:r w:rsidRPr="00854588">
        <w:rPr>
          <w:color w:val="000000" w:themeColor="text1"/>
          <w:shd w:val="clear" w:color="auto" w:fill="FFFFFF"/>
          <w:lang w:val="en-US"/>
        </w:rPr>
        <w:t xml:space="preserve">VI method is the </w:t>
      </w:r>
      <w:r w:rsidRPr="00854588">
        <w:rPr>
          <w:b/>
          <w:bCs/>
          <w:color w:val="000000" w:themeColor="text1"/>
          <w:shd w:val="clear" w:color="auto" w:fill="FFFFFF"/>
          <w:lang w:val="en-US"/>
        </w:rPr>
        <w:t>Mean</w:t>
      </w:r>
      <w:r w:rsidR="00904AED">
        <w:rPr>
          <w:b/>
          <w:bCs/>
          <w:color w:val="000000" w:themeColor="text1"/>
          <w:shd w:val="clear" w:color="auto" w:fill="FFFFFF"/>
          <w:lang w:val="en-US"/>
        </w:rPr>
        <w:t xml:space="preserve"> F</w:t>
      </w:r>
      <w:r w:rsidRPr="00854588">
        <w:rPr>
          <w:b/>
          <w:bCs/>
          <w:color w:val="000000" w:themeColor="text1"/>
          <w:shd w:val="clear" w:color="auto" w:fill="FFFFFF"/>
          <w:lang w:val="en-US"/>
        </w:rPr>
        <w:t xml:space="preserve">ield </w:t>
      </w:r>
      <w:r w:rsidR="00AE4F52" w:rsidRPr="00854588">
        <w:rPr>
          <w:b/>
          <w:bCs/>
          <w:color w:val="000000" w:themeColor="text1"/>
          <w:shd w:val="clear" w:color="auto" w:fill="FFFFFF"/>
          <w:lang w:val="en-US"/>
        </w:rPr>
        <w:t>Variational Inference</w:t>
      </w:r>
      <w:r w:rsidR="00854588" w:rsidRPr="00854588">
        <w:rPr>
          <w:color w:val="000000" w:themeColor="text1"/>
          <w:shd w:val="clear" w:color="auto" w:fill="FFFFFF"/>
          <w:lang w:val="en-US"/>
        </w:rPr>
        <w:t xml:space="preserve"> which will be discussed </w:t>
      </w:r>
      <w:r w:rsidR="00152E52">
        <w:rPr>
          <w:color w:val="000000" w:themeColor="text1"/>
          <w:shd w:val="clear" w:color="auto" w:fill="FFFFFF"/>
          <w:lang w:val="en-US"/>
        </w:rPr>
        <w:t xml:space="preserve">later </w:t>
      </w:r>
      <w:r w:rsidR="00854588" w:rsidRPr="00854588">
        <w:rPr>
          <w:color w:val="000000" w:themeColor="text1"/>
          <w:shd w:val="clear" w:color="auto" w:fill="FFFFFF"/>
          <w:lang w:val="en-US"/>
        </w:rPr>
        <w:t>below</w:t>
      </w:r>
      <w:r w:rsidR="00CB5224">
        <w:rPr>
          <w:color w:val="000000" w:themeColor="text1"/>
          <w:shd w:val="clear" w:color="auto" w:fill="FFFFFF"/>
          <w:lang w:val="en-US"/>
        </w:rPr>
        <w:t xml:space="preserve">. </w:t>
      </w:r>
      <w:r w:rsidR="00CB5224" w:rsidRPr="00CB5224">
        <w:rPr>
          <w:color w:val="538135" w:themeColor="accent6" w:themeShade="BF"/>
          <w:shd w:val="clear" w:color="auto" w:fill="FFFFFF"/>
          <w:lang w:val="en-US"/>
        </w:rPr>
        <w:t>But before this, let’s explore the main idea behind Variational Inference and the forms of statistical models it can be applied to.</w:t>
      </w:r>
    </w:p>
    <w:p w14:paraId="3D197EB8" w14:textId="77777777" w:rsidR="005134C6" w:rsidRDefault="005134C6" w:rsidP="00DB49B6">
      <w:pPr>
        <w:jc w:val="both"/>
        <w:rPr>
          <w:lang w:val="en-US"/>
        </w:rPr>
      </w:pPr>
    </w:p>
    <w:p w14:paraId="2FBE9B31" w14:textId="161F3070" w:rsidR="00152E52" w:rsidRDefault="005134C6" w:rsidP="005134C6">
      <w:pPr>
        <w:jc w:val="center"/>
        <w:rPr>
          <w:lang w:val="en-US"/>
        </w:rPr>
      </w:pPr>
      <w:r>
        <w:rPr>
          <w:noProof/>
          <w:color w:val="252525"/>
          <w:shd w:val="clear" w:color="auto" w:fill="FFFFFF"/>
          <w:lang w:val="en-US"/>
        </w:rPr>
        <w:drawing>
          <wp:inline distT="0" distB="0" distL="0" distR="0" wp14:anchorId="47629A7B" wp14:editId="2CCD470A">
            <wp:extent cx="3529781" cy="1827852"/>
            <wp:effectExtent l="0" t="0" r="127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2373" cy="1829194"/>
                    </a:xfrm>
                    <a:prstGeom prst="rect">
                      <a:avLst/>
                    </a:prstGeom>
                    <a:ln>
                      <a:noFill/>
                    </a:ln>
                  </pic:spPr>
                </pic:pic>
              </a:graphicData>
            </a:graphic>
          </wp:inline>
        </w:drawing>
      </w:r>
    </w:p>
    <w:p w14:paraId="4591F920" w14:textId="47E61822" w:rsidR="005134C6" w:rsidRDefault="00F42328" w:rsidP="00F42328">
      <w:pPr>
        <w:ind w:left="3600" w:firstLine="720"/>
        <w:jc w:val="center"/>
        <w:rPr>
          <w:color w:val="252525"/>
          <w:shd w:val="clear" w:color="auto" w:fill="FFFFFF"/>
          <w:lang w:val="en-US"/>
        </w:rPr>
      </w:pPr>
      <w:r>
        <w:rPr>
          <w:color w:val="252525"/>
          <w:shd w:val="clear" w:color="auto" w:fill="FFFFFF"/>
          <w:lang w:val="en-US"/>
        </w:rPr>
        <w:t>[**Blei-PPT**]</w:t>
      </w:r>
    </w:p>
    <w:p w14:paraId="6138A7CB" w14:textId="77777777" w:rsidR="00F42328" w:rsidRDefault="00F42328" w:rsidP="00F42328">
      <w:pPr>
        <w:ind w:left="3600" w:firstLine="720"/>
        <w:jc w:val="center"/>
        <w:rPr>
          <w:lang w:val="en-US"/>
        </w:rPr>
      </w:pPr>
    </w:p>
    <w:p w14:paraId="70446A1A" w14:textId="3065B6F1" w:rsidR="006564C5" w:rsidRDefault="005134C6" w:rsidP="006564C5">
      <w:pPr>
        <w:jc w:val="both"/>
        <w:rPr>
          <w:lang w:val="en-US"/>
        </w:rPr>
      </w:pPr>
      <w:r>
        <w:rPr>
          <w:lang w:val="en-US"/>
        </w:rPr>
        <w:t>The figure[x] above simply illustrates a t</w:t>
      </w:r>
      <w:r w:rsidRPr="00152E52">
        <w:rPr>
          <w:lang w:val="en-US"/>
        </w:rPr>
        <w:t>echnique of Variational Inference</w:t>
      </w:r>
      <w:r>
        <w:rPr>
          <w:lang w:val="en-US"/>
        </w:rPr>
        <w:t xml:space="preserve">. </w:t>
      </w:r>
      <w:r w:rsidR="0040600E">
        <w:rPr>
          <w:lang w:val="en-US"/>
        </w:rPr>
        <w:t>Let’s remember that</w:t>
      </w:r>
      <w:r w:rsidR="00780EE6">
        <w:rPr>
          <w:lang w:val="en-US"/>
        </w:rPr>
        <w:t xml:space="preserve"> the</w:t>
      </w:r>
      <w:r w:rsidR="0040600E">
        <w:rPr>
          <w:lang w:val="en-US"/>
        </w:rPr>
        <w:t xml:space="preserve"> </w:t>
      </w:r>
      <w:r w:rsidR="00780EE6">
        <w:rPr>
          <w:lang w:val="en-US"/>
        </w:rPr>
        <w:t xml:space="preserve">aim of VI is to approximate the </w:t>
      </w:r>
      <w:r w:rsidR="00780EE6">
        <w:rPr>
          <w:lang w:val="en-US"/>
        </w:rPr>
        <w:t>true posterior distribution</w:t>
      </w:r>
      <w:r w:rsidR="00780EE6">
        <w:rPr>
          <w:lang w:val="en-US"/>
        </w:rPr>
        <w:t xml:space="preserve"> </w:t>
      </w:r>
      <m:oMath>
        <m:r>
          <w:rPr>
            <w:rFonts w:ascii="Cambria Math" w:eastAsiaTheme="minorEastAsia" w:hAnsi="Cambria Math"/>
            <w:lang w:val="en-US"/>
          </w:rPr>
          <m:t>p(</m:t>
        </m:r>
        <m:r>
          <w:rPr>
            <w:rFonts w:ascii="Cambria Math" w:eastAsiaTheme="minorEastAsia" w:hAnsi="Cambria Math"/>
            <w:lang w:val="en-US"/>
          </w:rPr>
          <m:t>Z|X</m:t>
        </m:r>
        <m:r>
          <w:rPr>
            <w:rFonts w:ascii="Cambria Math" w:eastAsiaTheme="minorEastAsia" w:hAnsi="Cambria Math"/>
            <w:lang w:val="en-US"/>
          </w:rPr>
          <m:t>)</m:t>
        </m:r>
      </m:oMath>
      <w:r w:rsidR="00780EE6">
        <w:rPr>
          <w:iCs/>
          <w:lang w:val="en-US"/>
        </w:rPr>
        <w:t>.</w:t>
      </w:r>
      <w:r w:rsidR="00780EE6">
        <w:rPr>
          <w:lang w:val="en-US"/>
        </w:rPr>
        <w:t xml:space="preserve"> </w:t>
      </w:r>
      <w:r>
        <w:rPr>
          <w:lang w:val="en-US"/>
        </w:rPr>
        <w:t xml:space="preserve">To start with, one needs to </w:t>
      </w:r>
      <w:r w:rsidR="00DB49B6">
        <w:rPr>
          <w:lang w:val="en-US"/>
        </w:rPr>
        <w:t xml:space="preserve">posit a variational family of distribution over the </w:t>
      </w:r>
      <w:r w:rsidR="00152E52">
        <w:rPr>
          <w:lang w:val="en-US"/>
        </w:rPr>
        <w:t xml:space="preserve">hidden </w:t>
      </w:r>
      <w:r w:rsidR="00DB49B6">
        <w:rPr>
          <w:lang w:val="en-US"/>
        </w:rPr>
        <w:t>parameters</w:t>
      </w:r>
      <w:r w:rsidR="00152E52">
        <w:rPr>
          <w:lang w:val="en-US"/>
        </w:rPr>
        <w:t>/variables. This variational family is represented as an ellipse area in the figure</w:t>
      </w:r>
      <w:r>
        <w:rPr>
          <w:lang w:val="en-US"/>
        </w:rPr>
        <w:t xml:space="preserve"> [x].</w:t>
      </w:r>
      <w:r w:rsidR="0040600E">
        <w:rPr>
          <w:lang w:val="en-US"/>
        </w:rPr>
        <w:t xml:space="preserve"> As seen, it is</w:t>
      </w:r>
      <w:r w:rsidR="00780EE6">
        <w:rPr>
          <w:lang w:val="en-US"/>
        </w:rPr>
        <w:t xml:space="preserve"> also</w:t>
      </w:r>
      <w:r w:rsidR="0040600E">
        <w:rPr>
          <w:lang w:val="en-US"/>
        </w:rPr>
        <w:t xml:space="preserve"> parametrized by variational parameters </w:t>
      </w:r>
      <m:oMath>
        <m:r>
          <m:rPr>
            <m:sty m:val="bi"/>
          </m:rPr>
          <w:rPr>
            <w:rFonts w:ascii="Cambria Math" w:hAnsi="Cambria Math"/>
            <w:lang w:val="en-US"/>
          </w:rPr>
          <m:t>ν</m:t>
        </m:r>
        <m:r>
          <w:rPr>
            <w:rFonts w:ascii="Cambria Math" w:hAnsi="Cambria Math"/>
            <w:lang w:val="en-US"/>
          </w:rPr>
          <m:t>.</m:t>
        </m:r>
      </m:oMath>
      <w:r w:rsidR="00780EE6">
        <w:rPr>
          <w:lang w:val="en-US"/>
        </w:rPr>
        <w:t xml:space="preserve"> Next, the goal is to</w:t>
      </w:r>
      <w:r w:rsidR="00780EE6" w:rsidRPr="00780EE6">
        <w:rPr>
          <w:lang w:val="en-US"/>
        </w:rPr>
        <w:t xml:space="preserve"> </w:t>
      </w:r>
      <w:r w:rsidR="00780EE6">
        <w:rPr>
          <w:lang w:val="en-US"/>
        </w:rPr>
        <w:t xml:space="preserve">find </w:t>
      </w:r>
      <m:oMath>
        <m:sSup>
          <m:sSupPr>
            <m:ctrlPr>
              <w:rPr>
                <w:rFonts w:ascii="Cambria Math" w:hAnsi="Cambria Math"/>
                <w:b/>
                <w:bCs/>
                <w:i/>
                <w:lang w:val="en-US"/>
              </w:rPr>
            </m:ctrlPr>
          </m:sSupPr>
          <m:e>
            <m:r>
              <m:rPr>
                <m:sty m:val="bi"/>
              </m:rPr>
              <w:rPr>
                <w:rFonts w:ascii="Cambria Math" w:hAnsi="Cambria Math"/>
                <w:lang w:val="en-US"/>
              </w:rPr>
              <m:t>ν</m:t>
            </m:r>
          </m:e>
          <m:sup>
            <m:r>
              <w:rPr>
                <w:rFonts w:ascii="Cambria Math" w:hAnsi="Cambria Math"/>
                <w:lang w:val="en-US"/>
              </w:rPr>
              <m:t>*</m:t>
            </m:r>
          </m:sup>
        </m:sSup>
      </m:oMath>
      <w:r w:rsidR="00780EE6">
        <w:rPr>
          <w:lang w:val="en-US"/>
        </w:rPr>
        <w:t xml:space="preserve"> </w:t>
      </w:r>
      <w:r w:rsidR="00780EE6">
        <w:rPr>
          <w:lang w:val="en-US"/>
        </w:rPr>
        <w:t xml:space="preserve">within this family of distributions, such that </w:t>
      </w:r>
      <w:r w:rsidR="00780EE6">
        <w:rPr>
          <w:lang w:val="en-US"/>
        </w:rPr>
        <w:t xml:space="preserve">the </w:t>
      </w:r>
      <w:r w:rsidR="00780EE6">
        <w:rPr>
          <w:lang w:val="en-US"/>
        </w:rPr>
        <w:t xml:space="preserve">corresponding </w:t>
      </w:r>
      <w:r w:rsidR="00780EE6">
        <w:rPr>
          <w:lang w:val="en-US"/>
        </w:rPr>
        <w:t xml:space="preserve">approximate posterior distrubution </w:t>
      </w:r>
      <m:oMath>
        <m:r>
          <w:rPr>
            <w:rFonts w:ascii="Cambria Math" w:eastAsiaTheme="minorEastAsia" w:hAnsi="Cambria Math"/>
            <w:lang w:val="en-US"/>
          </w:rPr>
          <m:t>q</m:t>
        </m:r>
        <m:r>
          <w:rPr>
            <w:rFonts w:ascii="Cambria Math" w:eastAsiaTheme="minorEastAsia" w:hAnsi="Cambria Math"/>
            <w:lang w:val="en-US"/>
          </w:rPr>
          <m:t>(</m:t>
        </m:r>
        <m:r>
          <w:rPr>
            <w:rFonts w:ascii="Cambria Math" w:eastAsiaTheme="minorEastAsia" w:hAnsi="Cambria Math"/>
            <w:lang w:val="en-US"/>
          </w:rPr>
          <m:t>Z</m:t>
        </m:r>
        <m:r>
          <w:rPr>
            <w:rFonts w:ascii="Cambria Math" w:eastAsiaTheme="minorEastAsia" w:hAnsi="Cambria Math"/>
            <w:lang w:val="en-US"/>
          </w:rPr>
          <m:t>;</m:t>
        </m:r>
        <m:r>
          <w:rPr>
            <w:rFonts w:ascii="Cambria Math" w:hAnsi="Cambria Math"/>
            <w:lang w:val="en-US"/>
          </w:rPr>
          <m:t>ν</m:t>
        </m:r>
        <m:r>
          <w:rPr>
            <w:rFonts w:ascii="Cambria Math" w:eastAsiaTheme="minorEastAsia" w:hAnsi="Cambria Math"/>
            <w:lang w:val="en-US"/>
          </w:rPr>
          <m:t>)</m:t>
        </m:r>
      </m:oMath>
      <w:r w:rsidR="00780EE6">
        <w:rPr>
          <w:lang w:val="en-US"/>
        </w:rPr>
        <w:t xml:space="preserve"> is closest to </w:t>
      </w:r>
      <w:r w:rsidR="00780EE6">
        <w:rPr>
          <w:lang w:val="en-US"/>
        </w:rPr>
        <w:t xml:space="preserve">the </w:t>
      </w:r>
      <w:r w:rsidR="00780EE6">
        <w:rPr>
          <w:lang w:val="en-US"/>
        </w:rPr>
        <w:t xml:space="preserve">true posterior distribution </w:t>
      </w:r>
      <m:oMath>
        <m:r>
          <w:rPr>
            <w:rFonts w:ascii="Cambria Math" w:eastAsiaTheme="minorEastAsia" w:hAnsi="Cambria Math"/>
            <w:lang w:val="en-US"/>
          </w:rPr>
          <m:t>p(</m:t>
        </m:r>
        <m:r>
          <w:rPr>
            <w:rFonts w:ascii="Cambria Math" w:eastAsiaTheme="minorEastAsia" w:hAnsi="Cambria Math"/>
            <w:lang w:val="en-US"/>
          </w:rPr>
          <m:t>Z|X</m:t>
        </m:r>
        <m:r>
          <w:rPr>
            <w:rFonts w:ascii="Cambria Math" w:eastAsiaTheme="minorEastAsia" w:hAnsi="Cambria Math"/>
            <w:lang w:val="en-US"/>
          </w:rPr>
          <m:t>)</m:t>
        </m:r>
      </m:oMath>
      <w:r w:rsidR="00780EE6">
        <w:rPr>
          <w:lang w:val="en-US"/>
        </w:rPr>
        <w:t>.</w:t>
      </w:r>
      <w:r w:rsidR="00780EE6">
        <w:rPr>
          <w:lang w:val="en-US"/>
        </w:rPr>
        <w:t xml:space="preserve"> Note that </w:t>
      </w:r>
      <w:r w:rsidR="00B56A9C">
        <w:rPr>
          <w:lang w:val="en-US"/>
        </w:rPr>
        <w:t xml:space="preserve">this </w:t>
      </w:r>
      <w:r w:rsidR="00780EE6">
        <w:rPr>
          <w:lang w:val="en-US"/>
        </w:rPr>
        <w:t xml:space="preserve">closeness is measured by </w:t>
      </w:r>
      <w:r w:rsidR="00B56A9C" w:rsidRPr="00B56A9C">
        <w:rPr>
          <w:b/>
          <w:bCs/>
          <w:i/>
          <w:iCs/>
          <w:lang w:val="en-US"/>
        </w:rPr>
        <w:t>Kullback-Leibler divergence (KL-divergence)</w:t>
      </w:r>
      <w:r w:rsidR="00780EE6">
        <w:rPr>
          <w:lang w:val="en-US"/>
        </w:rPr>
        <w:t xml:space="preserve">. Idea is to start at some initial set of variational parameters </w:t>
      </w:r>
      <m:oMath>
        <m:sSup>
          <m:sSupPr>
            <m:ctrlPr>
              <w:rPr>
                <w:rFonts w:ascii="Cambria Math" w:hAnsi="Cambria Math"/>
                <w:b/>
                <w:bCs/>
                <w:i/>
                <w:lang w:val="en-US"/>
              </w:rPr>
            </m:ctrlPr>
          </m:sSupPr>
          <m:e>
            <m:r>
              <m:rPr>
                <m:sty m:val="bi"/>
              </m:rPr>
              <w:rPr>
                <w:rFonts w:ascii="Cambria Math" w:hAnsi="Cambria Math"/>
                <w:lang w:val="en-US"/>
              </w:rPr>
              <m:t>ν</m:t>
            </m:r>
          </m:e>
          <m:sup>
            <m:r>
              <w:rPr>
                <w:rFonts w:ascii="Cambria Math" w:hAnsi="Cambria Math"/>
                <w:lang w:val="en-US"/>
              </w:rPr>
              <m:t>init</m:t>
            </m:r>
          </m:sup>
        </m:sSup>
      </m:oMath>
      <w:r w:rsidR="00780EE6">
        <w:rPr>
          <w:lang w:val="en-US"/>
        </w:rPr>
        <w:t>, and then optimize them, i.e. minimize KL divergence</w:t>
      </w:r>
      <w:r w:rsidR="00F42328">
        <w:rPr>
          <w:lang w:val="en-US"/>
        </w:rPr>
        <w:t xml:space="preserve"> </w:t>
      </w:r>
      <w:r w:rsidR="00F42328" w:rsidRPr="00F94B38">
        <w:rPr>
          <w:color w:val="252525"/>
          <w:shd w:val="clear" w:color="auto" w:fill="FFFFFF"/>
          <w:lang w:val="en-US"/>
        </w:rPr>
        <w:t>[15]</w:t>
      </w:r>
      <w:r w:rsidR="00780EE6">
        <w:rPr>
          <w:lang w:val="en-US"/>
        </w:rPr>
        <w:t xml:space="preserve"> to find the point where </w:t>
      </w:r>
      <m:oMath>
        <m:r>
          <w:rPr>
            <w:rFonts w:ascii="Cambria Math" w:hAnsi="Cambria Math"/>
            <w:lang w:val="en-US"/>
          </w:rPr>
          <m:t>q</m:t>
        </m:r>
        <m:r>
          <w:rPr>
            <w:rFonts w:ascii="Cambria Math" w:eastAsiaTheme="minorEastAsia" w:hAnsi="Cambria Math"/>
            <w:lang w:val="en-US"/>
          </w:rPr>
          <m:t>(</m:t>
        </m:r>
        <m:r>
          <w:rPr>
            <w:rFonts w:ascii="Cambria Math" w:eastAsiaTheme="minorEastAsia" w:hAnsi="Cambria Math"/>
            <w:lang w:val="en-US"/>
          </w:rPr>
          <m:t>Z</m:t>
        </m:r>
        <m:r>
          <w:rPr>
            <w:rFonts w:ascii="Cambria Math" w:eastAsiaTheme="minorEastAsia" w:hAnsi="Cambria Math"/>
            <w:lang w:val="en-US"/>
          </w:rPr>
          <m:t>;</m:t>
        </m:r>
        <m:r>
          <m:rPr>
            <m:sty m:val="bi"/>
          </m:rPr>
          <w:rPr>
            <w:rFonts w:ascii="Cambria Math" w:hAnsi="Cambria Math"/>
            <w:lang w:val="en-US"/>
          </w:rPr>
          <m:t>ν</m:t>
        </m:r>
        <m:r>
          <w:rPr>
            <w:rFonts w:ascii="Cambria Math" w:eastAsiaTheme="minorEastAsia" w:hAnsi="Cambria Math"/>
            <w:lang w:val="en-US"/>
          </w:rPr>
          <m:t>)</m:t>
        </m:r>
      </m:oMath>
      <w:r w:rsidR="00780EE6">
        <w:rPr>
          <w:lang w:val="en-US"/>
        </w:rPr>
        <w:t xml:space="preserve"> is closest to </w:t>
      </w:r>
      <m:oMath>
        <m:r>
          <w:rPr>
            <w:rFonts w:ascii="Cambria Math" w:hAnsi="Cambria Math"/>
            <w:lang w:val="en-US"/>
          </w:rPr>
          <m:t>p</m:t>
        </m:r>
        <m:r>
          <w:rPr>
            <w:rFonts w:ascii="Cambria Math" w:eastAsiaTheme="minorEastAsia" w:hAnsi="Cambria Math"/>
            <w:lang w:val="en-US"/>
          </w:rPr>
          <m:t>(</m:t>
        </m:r>
        <m:r>
          <w:rPr>
            <w:rFonts w:ascii="Cambria Math" w:eastAsiaTheme="minorEastAsia" w:hAnsi="Cambria Math"/>
            <w:lang w:val="en-US"/>
          </w:rPr>
          <m:t>Z</m:t>
        </m:r>
        <m:r>
          <w:rPr>
            <w:rFonts w:ascii="Cambria Math" w:eastAsiaTheme="minorEastAsia" w:hAnsi="Cambria Math"/>
            <w:lang w:val="en-US"/>
          </w:rPr>
          <m:t>|</m:t>
        </m:r>
        <m:r>
          <w:rPr>
            <w:rFonts w:ascii="Cambria Math" w:eastAsiaTheme="minorEastAsia" w:hAnsi="Cambria Math"/>
            <w:lang w:val="en-US"/>
          </w:rPr>
          <m:t>X</m:t>
        </m:r>
        <m:r>
          <w:rPr>
            <w:rFonts w:ascii="Cambria Math" w:eastAsiaTheme="minorEastAsia" w:hAnsi="Cambria Math"/>
            <w:lang w:val="en-US"/>
          </w:rPr>
          <m:t>)</m:t>
        </m:r>
      </m:oMath>
      <w:r w:rsidR="00F42328">
        <w:rPr>
          <w:lang w:val="en-US"/>
        </w:rPr>
        <w:t>:</w:t>
      </w:r>
    </w:p>
    <w:p w14:paraId="0CB3B64B" w14:textId="77777777" w:rsidR="00F42328" w:rsidRDefault="00F42328" w:rsidP="006564C5">
      <w:pPr>
        <w:jc w:val="both"/>
        <w:rPr>
          <w:lang w:val="en-US"/>
        </w:rPr>
      </w:pPr>
    </w:p>
    <w:p w14:paraId="31196468" w14:textId="362DC69E" w:rsidR="006564C5" w:rsidRDefault="006564C5" w:rsidP="006564C5">
      <w:pPr>
        <w:jc w:val="both"/>
        <w:rPr>
          <w:lang w:val="en-US"/>
        </w:rPr>
      </w:pPr>
    </w:p>
    <w:p w14:paraId="59DFCDD1" w14:textId="79E7A343" w:rsidR="006564C5" w:rsidRDefault="006564C5" w:rsidP="006564C5">
      <w:pPr>
        <w:jc w:val="both"/>
        <w:rPr>
          <w:lang w:val="en-US"/>
        </w:rPr>
      </w:pPr>
    </w:p>
    <w:p w14:paraId="466F4776" w14:textId="77777777" w:rsidR="006564C5" w:rsidRPr="006564C5" w:rsidRDefault="006564C5" w:rsidP="006564C5">
      <w:pPr>
        <w:jc w:val="both"/>
        <w:rPr>
          <w:lang w:val="en-US"/>
        </w:rPr>
      </w:pPr>
    </w:p>
    <w:p w14:paraId="3C18D4F7" w14:textId="1FAED177" w:rsidR="00551842" w:rsidRPr="00C6586C" w:rsidRDefault="00DB49B6" w:rsidP="00DB49B6">
      <w:pPr>
        <w:spacing w:before="100" w:beforeAutospacing="1" w:after="100" w:afterAutospacing="1"/>
        <w:jc w:val="both"/>
        <w:rPr>
          <w:rFonts w:ascii="SFRM1200" w:hAnsi="SFRM1200"/>
          <w:color w:val="252525"/>
          <w:shd w:val="clear" w:color="auto" w:fill="FFFFFF"/>
          <w:lang w:val="en-US"/>
        </w:rPr>
      </w:pPr>
      <m:oMathPara>
        <m:oMath>
          <m:r>
            <w:rPr>
              <w:rFonts w:ascii="Cambria Math" w:hAnsi="Cambria Math"/>
              <w:color w:val="252525"/>
              <w:shd w:val="clear" w:color="auto" w:fill="FFFFFF"/>
              <w:lang w:val="en-US"/>
            </w:rPr>
            <m:t>KL [</m:t>
          </m:r>
          <m:r>
            <w:rPr>
              <w:rFonts w:ascii="Cambria Math" w:hAnsi="Cambria Math"/>
              <w:lang w:val="en-US"/>
            </w:rPr>
            <m:t>q</m:t>
          </m:r>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r>
            <w:rPr>
              <w:rFonts w:ascii="Cambria Math" w:hAnsi="Cambria Math"/>
              <w:color w:val="252525"/>
              <w:shd w:val="clear" w:color="auto" w:fill="FFFFFF"/>
              <w:lang w:val="en-US"/>
            </w:rPr>
            <m:t>) || p(Z|X)]=</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r>
                <m:rPr>
                  <m:sty m:val="p"/>
                </m:rPr>
                <w:rPr>
                  <w:rFonts w:ascii="Cambria Math" w:hAnsi="Cambria Math"/>
                  <w:color w:val="252525"/>
                  <w:shd w:val="clear" w:color="auto" w:fill="FFFFFF"/>
                  <w:lang w:val="en-US"/>
                </w:rPr>
                <m:t xml:space="preserve"> 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den>
              </m:f>
              <m:r>
                <w:rPr>
                  <w:rFonts w:ascii="Cambria Math" w:hAnsi="Cambria Math"/>
                  <w:color w:val="252525"/>
                  <w:shd w:val="clear" w:color="auto" w:fill="FFFFFF"/>
                  <w:lang w:val="en-US"/>
                </w:rPr>
                <m:t>=-</m:t>
              </m:r>
              <m:d>
                <m:dPr>
                  <m:ctrlPr>
                    <w:rPr>
                      <w:rFonts w:ascii="Cambria Math" w:hAnsi="Cambria Math"/>
                      <w:i/>
                      <w:color w:val="252525"/>
                      <w:shd w:val="clear" w:color="auto" w:fill="FFFFFF"/>
                      <w:lang w:val="en-US"/>
                    </w:rPr>
                  </m:ctrlPr>
                </m:d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e>
              </m:d>
              <m:r>
                <w:rPr>
                  <w:rFonts w:ascii="Cambria Math" w:hAnsi="Cambria Math"/>
                  <w:color w:val="252525"/>
                  <w:shd w:val="clear" w:color="auto" w:fill="FFFFFF"/>
                  <w:lang w:val="en-US"/>
                </w:rPr>
                <m:t>=-</m:t>
              </m:r>
              <m:limLow>
                <m:limLowPr>
                  <m:ctrlPr>
                    <w:rPr>
                      <w:rFonts w:ascii="Cambria Math" w:hAnsi="Cambria Math"/>
                      <w:i/>
                      <w:color w:val="252525"/>
                      <w:shd w:val="clear" w:color="auto" w:fill="FFFFFF"/>
                      <w:lang w:val="en-US"/>
                    </w:rPr>
                  </m:ctrlPr>
                </m:limLowPr>
                <m:e>
                  <m:groupChr>
                    <m:groupChrPr>
                      <m:ctrlPr>
                        <w:rPr>
                          <w:rFonts w:ascii="Cambria Math" w:hAnsi="Cambria Math"/>
                          <w:i/>
                          <w:color w:val="252525"/>
                          <w:shd w:val="clear" w:color="auto" w:fill="FFFFFF"/>
                          <w:lang w:val="en-US"/>
                        </w:rPr>
                      </m:ctrlPr>
                    </m:groupChr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den>
                          </m:f>
                        </m:e>
                      </m:nary>
                    </m:e>
                  </m:groupChr>
                </m:e>
                <m:lim>
                  <m:r>
                    <w:rPr>
                      <w:rFonts w:ascii="Cambria Math" w:hAnsi="Cambria Math"/>
                      <w:color w:val="252525"/>
                      <w:shd w:val="clear" w:color="auto" w:fill="FFFFFF"/>
                      <w:lang w:val="en-US"/>
                    </w:rPr>
                    <m:t>L</m:t>
                  </m:r>
                </m:lim>
              </m:limLow>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r>
                    <w:rPr>
                      <w:rFonts w:ascii="Cambria Math" w:hAnsi="Cambria Math"/>
                      <w:color w:val="252525"/>
                      <w:shd w:val="clear" w:color="auto" w:fill="FFFFFF"/>
                      <w:lang w:val="en-US"/>
                    </w:rPr>
                    <m:t xml:space="preserve">             note: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r>
                        <w:rPr>
                          <w:rFonts w:ascii="Cambria Math" w:hAnsi="Cambria Math"/>
                          <w:color w:val="252525"/>
                          <w:shd w:val="clear" w:color="auto" w:fill="FFFFFF"/>
                          <w:lang w:val="en-US"/>
                        </w:rPr>
                        <m:t xml:space="preserve"> </m:t>
                      </m:r>
                    </m:e>
                  </m:nary>
                  <m:r>
                    <w:rPr>
                      <w:rFonts w:ascii="Cambria Math" w:hAnsi="Cambria Math"/>
                      <w:color w:val="252525"/>
                      <w:shd w:val="clear" w:color="auto" w:fill="FFFFFF"/>
                      <w:lang w:val="en-US"/>
                    </w:rPr>
                    <m:t>=1</m:t>
                  </m:r>
                </m:e>
              </m:nary>
            </m:e>
          </m:nary>
          <m:r>
            <w:rPr>
              <w:rFonts w:ascii="Cambria Math" w:hAnsi="Cambria Math"/>
              <w:color w:val="252525"/>
              <w:shd w:val="clear" w:color="auto" w:fill="FFFFFF"/>
              <w:lang w:val="en-US"/>
            </w:rPr>
            <m:t>= -L+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oMath>
      </m:oMathPara>
    </w:p>
    <w:p w14:paraId="491E02C5" w14:textId="6352C32C" w:rsidR="00DB49B6" w:rsidRDefault="00DB49B6" w:rsidP="00DB49B6">
      <w:pPr>
        <w:jc w:val="both"/>
        <w:rPr>
          <w:lang w:val="en-US"/>
        </w:rPr>
      </w:pPr>
      <w:r>
        <w:rPr>
          <w:lang w:val="en-US"/>
        </w:rPr>
        <w:t xml:space="preserve">where </w:t>
      </w:r>
      <w:r w:rsidRPr="00551842">
        <w:rPr>
          <w:b/>
          <w:bCs/>
          <w:i/>
          <w:iCs/>
          <w:lang w:val="en-US"/>
        </w:rPr>
        <w:t>L</w:t>
      </w:r>
      <w:r>
        <w:rPr>
          <w:i/>
          <w:iCs/>
          <w:lang w:val="en-US"/>
        </w:rPr>
        <w:t xml:space="preserve"> </w:t>
      </w:r>
      <w:r>
        <w:rPr>
          <w:lang w:val="en-US"/>
        </w:rPr>
        <w:t xml:space="preserve">above is called </w:t>
      </w:r>
      <w:r w:rsidRPr="001401DD">
        <w:rPr>
          <w:b/>
          <w:bCs/>
          <w:lang w:val="en-US"/>
        </w:rPr>
        <w:t>the variational lower bound</w:t>
      </w:r>
      <w:r>
        <w:rPr>
          <w:b/>
          <w:bCs/>
          <w:lang w:val="en-US"/>
        </w:rPr>
        <w:t xml:space="preserve"> or </w:t>
      </w:r>
      <w:r w:rsidR="00551842">
        <w:rPr>
          <w:b/>
          <w:bCs/>
          <w:lang w:val="en-US"/>
        </w:rPr>
        <w:t>evidence lower bound (</w:t>
      </w:r>
      <w:r>
        <w:rPr>
          <w:b/>
          <w:bCs/>
          <w:lang w:val="en-US"/>
        </w:rPr>
        <w:t>ELBO</w:t>
      </w:r>
      <w:r w:rsidR="00551842">
        <w:rPr>
          <w:b/>
          <w:bCs/>
          <w:lang w:val="en-US"/>
        </w:rPr>
        <w:t>)</w:t>
      </w:r>
      <w:r>
        <w:rPr>
          <w:lang w:val="en-US"/>
        </w:rPr>
        <w:t>. We reformulate the equation above as follow:</w:t>
      </w:r>
    </w:p>
    <w:p w14:paraId="1F5D1C08" w14:textId="77777777" w:rsidR="00DB49B6" w:rsidRPr="00D04493" w:rsidRDefault="00DB49B6" w:rsidP="00DB49B6">
      <w:pPr>
        <w:jc w:val="center"/>
        <w:rPr>
          <w:color w:val="252525"/>
          <w:shd w:val="clear" w:color="auto" w:fill="FFFFFF"/>
          <w:lang w:val="en-US"/>
        </w:rPr>
      </w:pPr>
    </w:p>
    <w:p w14:paraId="520917ED" w14:textId="05DD2851" w:rsidR="00DB49B6" w:rsidRPr="00D04493" w:rsidRDefault="00DB49B6" w:rsidP="00DB49B6">
      <w:pPr>
        <w:jc w:val="center"/>
        <w:rPr>
          <w:color w:val="252525"/>
          <w:shd w:val="clear" w:color="auto" w:fill="FFFFFF"/>
          <w:lang w:val="en-US"/>
        </w:rPr>
      </w:pPr>
      <m:oMathPara>
        <m:oMath>
          <m:r>
            <w:rPr>
              <w:rFonts w:ascii="Cambria Math" w:hAnsi="Cambria Math"/>
              <w:color w:val="252525"/>
              <w:shd w:val="clear" w:color="auto" w:fill="FFFFFF"/>
              <w:lang w:val="en-US"/>
            </w:rPr>
            <m:t xml:space="preserve">L= </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-KL [</m:t>
          </m:r>
          <m:r>
            <w:rPr>
              <w:rFonts w:ascii="Cambria Math" w:hAnsi="Cambria Math"/>
              <w:lang w:val="en-US"/>
            </w:rPr>
            <m:t>q</m:t>
          </m:r>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r>
            <w:rPr>
              <w:rFonts w:ascii="Cambria Math" w:hAnsi="Cambria Math"/>
              <w:color w:val="252525"/>
              <w:shd w:val="clear" w:color="auto" w:fill="FFFFFF"/>
              <w:lang w:val="en-US"/>
            </w:rPr>
            <m:t>) || p(Z|X)]</m:t>
          </m:r>
        </m:oMath>
      </m:oMathPara>
    </w:p>
    <w:p w14:paraId="41E7C1B4" w14:textId="77777777" w:rsidR="00DB49B6" w:rsidRPr="00D04493" w:rsidRDefault="00DB49B6" w:rsidP="00DB49B6">
      <w:pPr>
        <w:jc w:val="center"/>
        <w:rPr>
          <w:color w:val="252525"/>
          <w:shd w:val="clear" w:color="auto" w:fill="FFFFFF"/>
          <w:lang w:val="en-US"/>
        </w:rPr>
      </w:pPr>
    </w:p>
    <w:p w14:paraId="7D7B8A28" w14:textId="45C4A5FC" w:rsidR="00DB49B6" w:rsidRDefault="00DB49B6" w:rsidP="007D20E0">
      <w:pPr>
        <w:jc w:val="both"/>
        <w:rPr>
          <w:color w:val="252525"/>
          <w:shd w:val="clear" w:color="auto" w:fill="FFFFFF"/>
          <w:lang w:val="en-US"/>
        </w:rPr>
      </w:pPr>
      <w:r w:rsidRPr="00F94B38">
        <w:rPr>
          <w:color w:val="252525"/>
          <w:shd w:val="clear" w:color="auto" w:fill="FFFFFF"/>
          <w:lang w:val="en-US"/>
        </w:rPr>
        <w:t xml:space="preserve">Because the </w:t>
      </w:r>
      <w:r w:rsidRPr="00F94B38">
        <w:rPr>
          <w:i/>
          <w:iCs/>
          <w:color w:val="252525"/>
          <w:shd w:val="clear" w:color="auto" w:fill="FFFFFF"/>
          <w:lang w:val="en-US"/>
        </w:rPr>
        <w:t xml:space="preserve">KL </w:t>
      </w:r>
      <w:r w:rsidRPr="00F94B38">
        <w:rPr>
          <w:color w:val="252525"/>
          <w:shd w:val="clear" w:color="auto" w:fill="FFFFFF"/>
          <w:lang w:val="en-US"/>
        </w:rPr>
        <w:t>divergence is always positive (i.e.</w:t>
      </w:r>
      <m:oMath>
        <m:r>
          <w:rPr>
            <w:rFonts w:ascii="Cambria Math" w:hAnsi="Cambria Math"/>
            <w:color w:val="252525"/>
            <w:shd w:val="clear" w:color="auto" w:fill="FFFFFF"/>
            <w:lang w:val="en-US"/>
          </w:rPr>
          <m:t xml:space="preserve"> KL[</m:t>
        </m:r>
        <m:r>
          <w:rPr>
            <w:rFonts w:ascii="Cambria Math" w:hAnsi="Cambria Math"/>
            <w:lang w:val="en-US"/>
          </w:rPr>
          <m:t>q</m:t>
        </m:r>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r>
          <w:rPr>
            <w:rFonts w:ascii="Cambria Math" w:hAnsi="Cambria Math"/>
            <w:color w:val="252525"/>
            <w:shd w:val="clear" w:color="auto" w:fill="FFFFFF"/>
            <w:lang w:val="en-US"/>
          </w:rPr>
          <m:t>) || p(Z|X)]≥0)</m:t>
        </m:r>
      </m:oMath>
      <w:r w:rsidRPr="00F94B38">
        <w:rPr>
          <w:color w:val="252525"/>
          <w:shd w:val="clear" w:color="auto" w:fill="FFFFFF"/>
          <w:lang w:val="en-US"/>
        </w:rPr>
        <w:t xml:space="preserve">, we </w:t>
      </w:r>
      <w:r>
        <w:rPr>
          <w:color w:val="252525"/>
          <w:shd w:val="clear" w:color="auto" w:fill="FFFFFF"/>
          <w:lang w:val="en-US"/>
        </w:rPr>
        <w:t>get</w:t>
      </w:r>
      <w:r w:rsidRPr="00F94B38">
        <w:rPr>
          <w:color w:val="252525"/>
          <w:shd w:val="clear" w:color="auto" w:fill="FFFFFF"/>
          <w:lang w:val="en-US"/>
        </w:rPr>
        <w:t xml:space="preserve"> </w:t>
      </w:r>
      <m:oMath>
        <m:r>
          <w:rPr>
            <w:rFonts w:ascii="Cambria Math" w:hAnsi="Cambria Math"/>
            <w:color w:val="252525"/>
            <w:shd w:val="clear" w:color="auto" w:fill="FFFFFF"/>
            <w:lang w:val="en-US"/>
          </w:rPr>
          <m:t>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p(X)</m:t>
        </m:r>
      </m:oMath>
      <w:r w:rsidRPr="00F94B38">
        <w:rPr>
          <w:color w:val="252525"/>
          <w:shd w:val="clear" w:color="auto" w:fill="FFFFFF"/>
          <w:lang w:val="en-US"/>
        </w:rPr>
        <w:t xml:space="preserve">. This </w:t>
      </w:r>
      <w:r>
        <w:rPr>
          <w:color w:val="252525"/>
          <w:shd w:val="clear" w:color="auto" w:fill="FFFFFF"/>
          <w:lang w:val="en-US"/>
        </w:rPr>
        <w:t xml:space="preserve">proves </w:t>
      </w:r>
      <w:r w:rsidRPr="00F94B38">
        <w:rPr>
          <w:color w:val="252525"/>
          <w:shd w:val="clear" w:color="auto" w:fill="FFFFFF"/>
          <w:lang w:val="en-US"/>
        </w:rPr>
        <w:t xml:space="preserve">that </w:t>
      </w:r>
      <w:r w:rsidRPr="00F94B38">
        <w:rPr>
          <w:i/>
          <w:iCs/>
          <w:color w:val="252525"/>
          <w:shd w:val="clear" w:color="auto" w:fill="FFFFFF"/>
          <w:lang w:val="en-US"/>
        </w:rPr>
        <w:t xml:space="preserve">L </w:t>
      </w:r>
      <w:r w:rsidRPr="00F94B38">
        <w:rPr>
          <w:color w:val="252525"/>
          <w:shd w:val="clear" w:color="auto" w:fill="FFFFFF"/>
          <w:lang w:val="en-US"/>
        </w:rPr>
        <w:t xml:space="preserve">is the lower bound </w:t>
      </w:r>
      <w:r w:rsidR="00551842">
        <w:rPr>
          <w:color w:val="252525"/>
          <w:shd w:val="clear" w:color="auto" w:fill="FFFFFF"/>
          <w:lang w:val="en-US"/>
        </w:rPr>
        <w:t>on</w:t>
      </w:r>
      <w:r w:rsidRPr="00F94B38">
        <w:rPr>
          <w:color w:val="252525"/>
          <w:shd w:val="clear" w:color="auto" w:fill="FFFFFF"/>
          <w:lang w:val="en-US"/>
        </w:rPr>
        <w:t xml:space="preserve"> the log probability of </w:t>
      </w:r>
      <w:r w:rsidR="00551842">
        <w:rPr>
          <w:color w:val="252525"/>
          <w:shd w:val="clear" w:color="auto" w:fill="FFFFFF"/>
          <w:lang w:val="en-US"/>
        </w:rPr>
        <w:t>observed variables</w:t>
      </w:r>
      <w:r w:rsidRPr="00F94B38">
        <w:rPr>
          <w:color w:val="252525"/>
          <w:shd w:val="clear" w:color="auto" w:fill="FFFFFF"/>
          <w:lang w:val="en-US"/>
        </w:rPr>
        <w:t xml:space="preserve">. So, </w:t>
      </w:r>
      <w:r w:rsidR="00551842">
        <w:rPr>
          <w:color w:val="252525"/>
          <w:shd w:val="clear" w:color="auto" w:fill="FFFFFF"/>
          <w:lang w:val="en-US"/>
        </w:rPr>
        <w:t xml:space="preserve">the final </w:t>
      </w:r>
      <w:r>
        <w:rPr>
          <w:color w:val="252525"/>
          <w:shd w:val="clear" w:color="auto" w:fill="FFFFFF"/>
          <w:lang w:val="en-US"/>
        </w:rPr>
        <w:t xml:space="preserve">goal </w:t>
      </w:r>
      <w:r w:rsidRPr="00F94B38">
        <w:rPr>
          <w:color w:val="252525"/>
          <w:shd w:val="clear" w:color="auto" w:fill="FFFFFF"/>
          <w:lang w:val="en-US"/>
        </w:rPr>
        <w:t>is to</w:t>
      </w:r>
      <w:r w:rsidR="00585FAA">
        <w:rPr>
          <w:color w:val="252525"/>
          <w:shd w:val="clear" w:color="auto" w:fill="FFFFFF"/>
          <w:lang w:val="en-US"/>
        </w:rPr>
        <w:t xml:space="preserve">, </w:t>
      </w:r>
      <w:r w:rsidR="00551842">
        <w:rPr>
          <w:color w:val="252525"/>
          <w:shd w:val="clear" w:color="auto" w:fill="FFFFFF"/>
          <w:lang w:val="en-US"/>
        </w:rPr>
        <w:t>using a coordinate ascent optimization algorithm (e.g., variational EM</w:t>
      </w:r>
      <w:r w:rsidR="007D20E0">
        <w:rPr>
          <w:color w:val="252525"/>
          <w:shd w:val="clear" w:color="auto" w:fill="FFFFFF"/>
          <w:lang w:val="en-US"/>
        </w:rPr>
        <w:t xml:space="preserve"> [43])</w:t>
      </w:r>
      <w:r w:rsidR="00585FAA">
        <w:rPr>
          <w:color w:val="252525"/>
          <w:shd w:val="clear" w:color="auto" w:fill="FFFFFF"/>
          <w:lang w:val="en-US"/>
        </w:rPr>
        <w:t>,</w:t>
      </w:r>
      <w:r w:rsidRPr="00F94B38">
        <w:rPr>
          <w:color w:val="252525"/>
          <w:shd w:val="clear" w:color="auto" w:fill="FFFFFF"/>
          <w:lang w:val="en-US"/>
        </w:rPr>
        <w:t xml:space="preserve"> </w:t>
      </w:r>
      <w:r w:rsidRPr="00F94B38">
        <w:rPr>
          <w:b/>
          <w:bCs/>
          <w:color w:val="252525"/>
          <w:shd w:val="clear" w:color="auto" w:fill="FFFFFF"/>
          <w:lang w:val="en-US"/>
        </w:rPr>
        <w:t xml:space="preserve">maximize this lower bound </w:t>
      </w:r>
      <w:r w:rsidRPr="00F94B38">
        <w:rPr>
          <w:b/>
          <w:bCs/>
          <w:i/>
          <w:iCs/>
          <w:color w:val="252525"/>
          <w:shd w:val="clear" w:color="auto" w:fill="FFFFFF"/>
          <w:lang w:val="en-US"/>
        </w:rPr>
        <w:t>L</w:t>
      </w:r>
      <w:r>
        <w:rPr>
          <w:b/>
          <w:bCs/>
          <w:i/>
          <w:iCs/>
          <w:color w:val="252525"/>
          <w:shd w:val="clear" w:color="auto" w:fill="FFFFFF"/>
          <w:lang w:val="en-US"/>
        </w:rPr>
        <w:t xml:space="preserve"> </w:t>
      </w:r>
      <w:r w:rsidRPr="00062470">
        <w:rPr>
          <w:b/>
          <w:bCs/>
          <w:color w:val="252525"/>
          <w:shd w:val="clear" w:color="auto" w:fill="FFFFFF"/>
          <w:lang w:val="en-US"/>
        </w:rPr>
        <w:t>i.</w:t>
      </w:r>
      <w:r>
        <w:rPr>
          <w:b/>
          <w:bCs/>
          <w:color w:val="252525"/>
          <w:shd w:val="clear" w:color="auto" w:fill="FFFFFF"/>
          <w:lang w:val="en-US"/>
        </w:rPr>
        <w:t xml:space="preserve">e. </w:t>
      </w:r>
      <w:r w:rsidRPr="00F94B38">
        <w:rPr>
          <w:b/>
          <w:bCs/>
          <w:color w:val="252525"/>
          <w:shd w:val="clear" w:color="auto" w:fill="FFFFFF"/>
          <w:lang w:val="en-US"/>
        </w:rPr>
        <w:t>minimiz</w:t>
      </w:r>
      <w:r w:rsidR="00585FAA">
        <w:rPr>
          <w:b/>
          <w:bCs/>
          <w:color w:val="252525"/>
          <w:shd w:val="clear" w:color="auto" w:fill="FFFFFF"/>
          <w:lang w:val="en-US"/>
        </w:rPr>
        <w:t>e</w:t>
      </w:r>
      <w:r w:rsidRPr="00F94B38">
        <w:rPr>
          <w:b/>
          <w:bCs/>
          <w:color w:val="252525"/>
          <w:shd w:val="clear" w:color="auto" w:fill="FFFFFF"/>
          <w:lang w:val="en-US"/>
        </w:rPr>
        <w:t xml:space="preserve"> </w:t>
      </w:r>
      <w:r w:rsidRPr="00F94B38">
        <w:rPr>
          <w:b/>
          <w:bCs/>
          <w:i/>
          <w:iCs/>
          <w:lang w:val="en-US"/>
        </w:rPr>
        <w:t>KL</w:t>
      </w:r>
      <w:r w:rsidRPr="00F94B38">
        <w:rPr>
          <w:b/>
          <w:bCs/>
          <w:lang w:val="en-US"/>
        </w:rPr>
        <w:t xml:space="preserve"> </w:t>
      </w:r>
      <w:r w:rsidRPr="004879E7">
        <w:rPr>
          <w:b/>
          <w:bCs/>
          <w:color w:val="252525"/>
          <w:shd w:val="clear" w:color="auto" w:fill="FFFFFF"/>
          <w:lang w:val="en-US"/>
        </w:rPr>
        <w:t>divergence</w:t>
      </w:r>
      <w:r w:rsidRPr="00F94B38">
        <w:rPr>
          <w:b/>
          <w:bCs/>
          <w:lang w:val="en-US"/>
        </w:rPr>
        <w:t xml:space="preserve"> with respect to variational parameters</w:t>
      </w:r>
      <w:r w:rsidR="007D20E0">
        <w:rPr>
          <w:b/>
          <w:bCs/>
          <w:lang w:val="en-US"/>
        </w:rPr>
        <w:t xml:space="preserve"> </w:t>
      </w:r>
      <m:oMath>
        <m:r>
          <m:rPr>
            <m:sty m:val="bi"/>
          </m:rPr>
          <w:rPr>
            <w:rFonts w:ascii="Cambria Math" w:hAnsi="Cambria Math"/>
            <w:lang w:val="en-US"/>
          </w:rPr>
          <m:t xml:space="preserve">ν. </m:t>
        </m:r>
      </m:oMath>
      <w:r>
        <w:rPr>
          <w:lang w:val="en-US"/>
        </w:rPr>
        <w:t>N</w:t>
      </w:r>
      <w:r w:rsidRPr="00F94B38">
        <w:rPr>
          <w:lang w:val="en-US"/>
        </w:rPr>
        <w:t xml:space="preserve">ote that </w:t>
      </w:r>
      <m:oMath>
        <m:r>
          <m:rPr>
            <m:sty m:val="p"/>
          </m:rPr>
          <w:rPr>
            <w:rFonts w:ascii="Cambria Math" w:hAnsi="Cambria Math"/>
            <w:color w:val="252525"/>
            <w:shd w:val="clear" w:color="auto" w:fill="FFFFFF"/>
            <w:lang w:val="en-US"/>
          </w:rPr>
          <m:t xml:space="preserve">log </m:t>
        </m:r>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 xml:space="preserve"> </m:t>
        </m:r>
      </m:oMath>
      <w:r w:rsidRPr="00F94B38">
        <w:rPr>
          <w:color w:val="252525"/>
          <w:shd w:val="clear" w:color="auto" w:fill="FFFFFF"/>
          <w:lang w:val="en-US"/>
        </w:rPr>
        <w:t>in the formula above is fixed against all variational parameter</w:t>
      </w:r>
      <w:r w:rsidR="007D20E0">
        <w:rPr>
          <w:color w:val="252525"/>
          <w:shd w:val="clear" w:color="auto" w:fill="FFFFFF"/>
          <w:lang w:val="en-US"/>
        </w:rPr>
        <w:t>s</w:t>
      </w:r>
      <w:r w:rsidRPr="00F94B38">
        <w:rPr>
          <w:color w:val="252525"/>
          <w:shd w:val="clear" w:color="auto" w:fill="FFFFFF"/>
          <w:lang w:val="en-US"/>
        </w:rPr>
        <w:t xml:space="preserve"> </w:t>
      </w:r>
      <m:oMath>
        <m:r>
          <m:rPr>
            <m:sty m:val="bi"/>
          </m:rPr>
          <w:rPr>
            <w:rFonts w:ascii="Cambria Math" w:hAnsi="Cambria Math"/>
            <w:lang w:val="en-US"/>
          </w:rPr>
          <m:t>ν</m:t>
        </m:r>
      </m:oMath>
      <w:r w:rsidRPr="00F94B38">
        <w:rPr>
          <w:lang w:val="en-US"/>
        </w:rPr>
        <w:t>.</w:t>
      </w:r>
      <w:r>
        <w:rPr>
          <w:color w:val="252525"/>
          <w:shd w:val="clear" w:color="auto" w:fill="FFFFFF"/>
          <w:lang w:val="en-US"/>
        </w:rPr>
        <w:tab/>
      </w:r>
    </w:p>
    <w:p w14:paraId="07701FD7" w14:textId="77777777" w:rsidR="00DB49B6" w:rsidRDefault="00DB49B6" w:rsidP="00DB49B6">
      <w:pPr>
        <w:spacing w:before="100" w:beforeAutospacing="1" w:after="100" w:afterAutospacing="1"/>
        <w:jc w:val="center"/>
        <w:rPr>
          <w:color w:val="252525"/>
          <w:shd w:val="clear" w:color="auto" w:fill="FFFFFF"/>
          <w:lang w:val="en-US"/>
        </w:rPr>
      </w:pPr>
      <w:r>
        <w:rPr>
          <w:b/>
          <w:bCs/>
          <w:lang w:val="en-US"/>
        </w:rPr>
        <w:t>Jensen’s inequality</w:t>
      </w:r>
      <w:r w:rsidRPr="00B236FC">
        <w:rPr>
          <w:b/>
          <w:bCs/>
          <w:lang w:val="en-US"/>
        </w:rPr>
        <w:t xml:space="preserve"> method</w:t>
      </w:r>
    </w:p>
    <w:p w14:paraId="73821F98" w14:textId="3F3AA05E" w:rsidR="00DB49B6" w:rsidRDefault="00DB49B6" w:rsidP="00DB49B6">
      <w:pPr>
        <w:rPr>
          <w:color w:val="252525"/>
          <w:shd w:val="clear" w:color="auto" w:fill="FFFFFF"/>
          <w:lang w:val="en-US"/>
        </w:rPr>
      </w:pPr>
      <w:r>
        <w:rPr>
          <w:color w:val="252525"/>
          <w:shd w:val="clear" w:color="auto" w:fill="FFFFFF"/>
          <w:lang w:val="en-US"/>
        </w:rPr>
        <w:t xml:space="preserve">Apart from the derivation mentioned above, </w:t>
      </w:r>
      <w:r w:rsidR="007D20E0">
        <w:rPr>
          <w:color w:val="252525"/>
          <w:shd w:val="clear" w:color="auto" w:fill="FFFFFF"/>
          <w:lang w:val="en-US"/>
        </w:rPr>
        <w:t>there is</w:t>
      </w:r>
      <w:r>
        <w:rPr>
          <w:color w:val="252525"/>
          <w:shd w:val="clear" w:color="auto" w:fill="FFFFFF"/>
          <w:lang w:val="en-US"/>
        </w:rPr>
        <w:t xml:space="preserve"> also an alternative way to arrive at the similar conclusions using the Jensen’s inequality which </w:t>
      </w:r>
      <w:r w:rsidR="007D20E0">
        <w:rPr>
          <w:color w:val="252525"/>
          <w:shd w:val="clear" w:color="auto" w:fill="FFFFFF"/>
          <w:lang w:val="en-US"/>
        </w:rPr>
        <w:t>states</w:t>
      </w:r>
      <w:r>
        <w:rPr>
          <w:color w:val="252525"/>
          <w:shd w:val="clear" w:color="auto" w:fill="FFFFFF"/>
          <w:lang w:val="en-US"/>
        </w:rPr>
        <w:t xml:space="preserve"> </w:t>
      </w:r>
      <m:oMath>
        <m:r>
          <w:rPr>
            <w:rFonts w:ascii="Cambria Math" w:hAnsi="Cambria Math"/>
            <w:color w:val="252525"/>
            <w:shd w:val="clear" w:color="auto" w:fill="FFFFFF"/>
            <w:lang w:val="en-US"/>
          </w:rPr>
          <m:t>f(</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X])≤</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f(X)]</m:t>
        </m:r>
      </m:oMath>
      <w:r>
        <w:rPr>
          <w:color w:val="252525"/>
          <w:shd w:val="clear" w:color="auto" w:fill="FFFFFF"/>
          <w:lang w:val="en-US"/>
        </w:rPr>
        <w:t xml:space="preserve"> for the </w:t>
      </w:r>
      <w:r w:rsidRPr="00A0626B">
        <w:rPr>
          <w:i/>
          <w:iCs/>
          <w:color w:val="252525"/>
          <w:shd w:val="clear" w:color="auto" w:fill="FFFFFF"/>
          <w:lang w:val="en-US"/>
        </w:rPr>
        <w:t>concave log function</w:t>
      </w:r>
      <w:r w:rsidR="007D20E0">
        <w:rPr>
          <w:i/>
          <w:iCs/>
          <w:color w:val="252525"/>
          <w:shd w:val="clear" w:color="auto" w:fill="FFFFFF"/>
          <w:lang w:val="en-US"/>
        </w:rPr>
        <w:t xml:space="preserve"> </w:t>
      </w:r>
      <w:r w:rsidR="007D20E0" w:rsidRPr="007D20E0">
        <w:rPr>
          <w:color w:val="252525"/>
          <w:shd w:val="clear" w:color="auto" w:fill="FFFFFF"/>
          <w:lang w:val="en-US"/>
        </w:rPr>
        <w:t>as</w:t>
      </w:r>
      <w:r w:rsidR="007D20E0">
        <w:rPr>
          <w:color w:val="252525"/>
          <w:shd w:val="clear" w:color="auto" w:fill="FFFFFF"/>
          <w:lang w:val="en-US"/>
        </w:rPr>
        <w:t xml:space="preserve"> follow</w:t>
      </w:r>
      <w:r>
        <w:rPr>
          <w:color w:val="252525"/>
          <w:shd w:val="clear" w:color="auto" w:fill="FFFFFF"/>
          <w:lang w:val="en-US"/>
        </w:rPr>
        <w:t>:</w:t>
      </w:r>
    </w:p>
    <w:p w14:paraId="6202F5AA" w14:textId="791D4565" w:rsidR="00DB49B6" w:rsidRPr="0024765D" w:rsidRDefault="00DB49B6" w:rsidP="00DB49B6">
      <w:pPr>
        <w:jc w:val="center"/>
        <w:rPr>
          <w:color w:val="252525"/>
          <w:shd w:val="clear" w:color="auto" w:fill="FFFFFF"/>
          <w:lang w:val="en-US"/>
        </w:rPr>
      </w:pPr>
      <m:oMathPara>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den>
                  </m:f>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d>
                    <m:dPr>
                      <m:ctrlPr>
                        <w:rPr>
                          <w:rFonts w:ascii="Cambria Math" w:hAnsi="Cambria Math"/>
                          <w:i/>
                          <w:color w:val="252525"/>
                          <w:shd w:val="clear" w:color="auto" w:fill="FFFFFF"/>
                          <w:lang w:val="en-US"/>
                        </w:rPr>
                      </m:ctrlPr>
                    </m:dPr>
                    <m:e>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den>
                          </m:f>
                        </m:e>
                      </m:d>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 xml:space="preserve">log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e>
                          </m:d>
                        </m:den>
                      </m:f>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e>
              </m:nary>
            </m:e>
          </m:nary>
          <m:r>
            <w:rPr>
              <w:rFonts w:ascii="Cambria Math" w:hAnsi="Cambria Math"/>
              <w:color w:val="252525"/>
              <w:shd w:val="clear" w:color="auto" w:fill="FFFFFF"/>
              <w:lang w:val="en-US"/>
            </w:rPr>
            <m:t>=</m:t>
          </m:r>
          <m:r>
            <m:rPr>
              <m:sty m:val="bi"/>
            </m:rPr>
            <w:rPr>
              <w:rFonts w:ascii="Cambria Math" w:hAnsi="Cambria Math"/>
              <w:color w:val="252525"/>
              <w:shd w:val="clear" w:color="auto" w:fill="FFFFFF"/>
              <w:lang w:val="en-US"/>
            </w:rPr>
            <m:t>L</m:t>
          </m:r>
        </m:oMath>
      </m:oMathPara>
    </w:p>
    <w:p w14:paraId="269766E2" w14:textId="77777777" w:rsidR="00DB49B6" w:rsidRDefault="00DB49B6" w:rsidP="00DB49B6">
      <w:pPr>
        <w:rPr>
          <w:color w:val="252525"/>
          <w:shd w:val="clear" w:color="auto" w:fill="FFFFFF"/>
          <w:lang w:val="en-US"/>
        </w:rPr>
      </w:pPr>
    </w:p>
    <w:p w14:paraId="1952A3B3" w14:textId="77777777" w:rsidR="00DB49B6" w:rsidRDefault="00DB49B6" w:rsidP="00DB49B6">
      <w:pPr>
        <w:rPr>
          <w:color w:val="252525"/>
          <w:shd w:val="clear" w:color="auto" w:fill="FFFFFF"/>
          <w:lang w:val="en-US"/>
        </w:rPr>
      </w:pPr>
      <w:r>
        <w:rPr>
          <w:color w:val="252525"/>
          <w:shd w:val="clear" w:color="auto" w:fill="FFFFFF"/>
          <w:lang w:val="en-US"/>
        </w:rPr>
        <w:t xml:space="preserve">So, the last term in equation above is the </w:t>
      </w:r>
      <w:r w:rsidRPr="0024765D">
        <w:rPr>
          <w:b/>
          <w:bCs/>
          <w:color w:val="252525"/>
          <w:shd w:val="clear" w:color="auto" w:fill="FFFFFF"/>
          <w:lang w:val="en-US"/>
        </w:rPr>
        <w:t>variational lower bound</w:t>
      </w:r>
      <w:r>
        <w:rPr>
          <w:b/>
          <w:bCs/>
          <w:color w:val="252525"/>
          <w:shd w:val="clear" w:color="auto" w:fill="FFFFFF"/>
          <w:lang w:val="en-US"/>
        </w:rPr>
        <w:t xml:space="preserve"> or ELBO</w:t>
      </w:r>
      <w:r>
        <w:rPr>
          <w:color w:val="252525"/>
          <w:shd w:val="clear" w:color="auto" w:fill="FFFFFF"/>
          <w:lang w:val="en-US"/>
        </w:rPr>
        <w:t xml:space="preserve">. Note that </w:t>
      </w:r>
      <m:oMath>
        <m:r>
          <w:rPr>
            <w:rFonts w:ascii="Cambria Math" w:hAnsi="Cambria Math"/>
            <w:color w:val="252525"/>
            <w:shd w:val="clear" w:color="auto" w:fill="FFFFFF"/>
            <w:lang w:val="en-US"/>
          </w:rPr>
          <m:t>H[Z]</m:t>
        </m:r>
      </m:oMath>
      <w:r>
        <w:rPr>
          <w:i/>
          <w:iCs/>
          <w:color w:val="252525"/>
          <w:shd w:val="clear" w:color="auto" w:fill="FFFFFF"/>
          <w:lang w:val="en-US"/>
        </w:rPr>
        <w:t xml:space="preserve"> </w:t>
      </w:r>
      <w:r>
        <w:rPr>
          <w:color w:val="252525"/>
          <w:shd w:val="clear" w:color="auto" w:fill="FFFFFF"/>
          <w:lang w:val="en-US"/>
        </w:rPr>
        <w:t>in the equation belongs to the Shannon entropy:</w:t>
      </w:r>
    </w:p>
    <w:p w14:paraId="125EDB54" w14:textId="77777777" w:rsidR="00DB49B6" w:rsidRDefault="00DB49B6" w:rsidP="00DB49B6">
      <w:pPr>
        <w:rPr>
          <w:color w:val="252525"/>
          <w:shd w:val="clear" w:color="auto" w:fill="FFFFFF"/>
          <w:lang w:val="en-US"/>
        </w:rPr>
      </w:pPr>
    </w:p>
    <w:p w14:paraId="5C10DC10" w14:textId="77777777" w:rsidR="00DB49B6" w:rsidRPr="00A0626B" w:rsidRDefault="00DB49B6" w:rsidP="00DB49B6">
      <w:pPr>
        <w:rPr>
          <w:color w:val="252525"/>
          <w:shd w:val="clear" w:color="auto" w:fill="FFFFFF"/>
          <w:lang w:val="en-US"/>
        </w:rPr>
      </w:pPr>
      <m:oMathPara>
        <m:oMath>
          <m:r>
            <w:rPr>
              <w:rFonts w:ascii="Cambria Math" w:hAnsi="Cambria Math"/>
              <w:color w:val="252525"/>
              <w:shd w:val="clear" w:color="auto" w:fill="FFFFFF"/>
              <w:lang w:val="en-US"/>
            </w:rPr>
            <m:t>L=</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oMath>
      </m:oMathPara>
    </w:p>
    <w:p w14:paraId="0DD734A5" w14:textId="77777777" w:rsidR="00DB49B6" w:rsidRDefault="00DB49B6" w:rsidP="00DB49B6">
      <w:pPr>
        <w:rPr>
          <w:color w:val="252525"/>
          <w:shd w:val="clear" w:color="auto" w:fill="FFFFFF"/>
          <w:lang w:val="en-US"/>
        </w:rPr>
      </w:pPr>
    </w:p>
    <w:p w14:paraId="58A41A20" w14:textId="467C6986" w:rsidR="00BD08F1" w:rsidRPr="00CE2B80" w:rsidRDefault="00DB49B6" w:rsidP="00B70047">
      <w:pPr>
        <w:rPr>
          <w:color w:val="252525"/>
          <w:shd w:val="clear" w:color="auto" w:fill="FFFFFF"/>
          <w:lang w:val="en-US"/>
        </w:rPr>
      </w:pPr>
      <w:r>
        <w:rPr>
          <w:color w:val="252525"/>
          <w:shd w:val="clear" w:color="auto" w:fill="FFFFFF"/>
          <w:lang w:val="en-US"/>
        </w:rPr>
        <w:t xml:space="preserve">where </w:t>
      </w:r>
      <m:oMath>
        <m:r>
          <w:rPr>
            <w:rFonts w:ascii="Cambria Math" w:hAnsi="Cambria Math"/>
            <w:color w:val="252525"/>
            <w:shd w:val="clear" w:color="auto" w:fill="FFFFFF"/>
            <w:lang w:val="en-US"/>
          </w:rPr>
          <m:t>H[Z]=-</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 xml:space="preserve">[log </m:t>
        </m:r>
        <m:r>
          <w:rPr>
            <w:rFonts w:ascii="Cambria Math" w:hAnsi="Cambria Math"/>
            <w:color w:val="252525"/>
            <w:shd w:val="clear" w:color="auto" w:fill="FFFFFF"/>
            <w:lang w:val="en-US"/>
          </w:rPr>
          <m:t>q</m:t>
        </m:r>
        <m:r>
          <w:rPr>
            <w:rFonts w:ascii="Cambria Math" w:hAnsi="Cambria Math"/>
            <w:color w:val="252525"/>
            <w:shd w:val="clear" w:color="auto" w:fill="FFFFFF"/>
            <w:lang w:val="en-US"/>
          </w:rPr>
          <m:t>(Z</m:t>
        </m:r>
        <m:r>
          <w:rPr>
            <w:rFonts w:ascii="Cambria Math" w:hAnsi="Cambria Math"/>
            <w:color w:val="252525"/>
            <w:shd w:val="clear" w:color="auto" w:fill="FFFFFF"/>
            <w:lang w:val="en-US"/>
          </w:rPr>
          <m:t>;</m:t>
        </m:r>
        <m:r>
          <w:rPr>
            <w:rFonts w:ascii="Cambria Math" w:hAnsi="Cambria Math"/>
            <w:lang w:val="en-US"/>
          </w:rPr>
          <m:t>ν</m:t>
        </m:r>
        <m:r>
          <w:rPr>
            <w:rFonts w:ascii="Cambria Math" w:hAnsi="Cambria Math"/>
            <w:color w:val="252525"/>
            <w:shd w:val="clear" w:color="auto" w:fill="FFFFFF"/>
            <w:lang w:val="en-US"/>
          </w:rPr>
          <m:t>)]</m:t>
        </m:r>
      </m:oMath>
      <w:r>
        <w:rPr>
          <w:color w:val="252525"/>
          <w:shd w:val="clear" w:color="auto" w:fill="FFFFFF"/>
          <w:lang w:val="en-US"/>
        </w:rPr>
        <w:t xml:space="preserve">. Essentially, </w:t>
      </w:r>
      <w:r w:rsidR="007D20E0">
        <w:rPr>
          <w:color w:val="252525"/>
          <w:shd w:val="clear" w:color="auto" w:fill="FFFFFF"/>
          <w:lang w:val="en-US"/>
        </w:rPr>
        <w:t>it is</w:t>
      </w:r>
      <w:r>
        <w:rPr>
          <w:color w:val="252525"/>
          <w:shd w:val="clear" w:color="auto" w:fill="FFFFFF"/>
          <w:lang w:val="en-US"/>
        </w:rPr>
        <w:t xml:space="preserve"> again show</w:t>
      </w:r>
      <w:r w:rsidR="007D20E0">
        <w:rPr>
          <w:color w:val="252525"/>
          <w:shd w:val="clear" w:color="auto" w:fill="FFFFFF"/>
          <w:lang w:val="en-US"/>
        </w:rPr>
        <w:t>n</w:t>
      </w:r>
      <w:r>
        <w:rPr>
          <w:color w:val="252525"/>
          <w:shd w:val="clear" w:color="auto" w:fill="FFFFFF"/>
          <w:lang w:val="en-US"/>
        </w:rPr>
        <w:t xml:space="preserve"> that </w:t>
      </w:r>
      <w:r w:rsidRPr="00A0626B">
        <w:rPr>
          <w:i/>
          <w:iCs/>
          <w:color w:val="252525"/>
          <w:shd w:val="clear" w:color="auto" w:fill="FFFFFF"/>
          <w:lang w:val="en-US"/>
        </w:rPr>
        <w:t>L</w:t>
      </w:r>
      <w:r>
        <w:rPr>
          <w:i/>
          <w:iCs/>
          <w:color w:val="252525"/>
          <w:shd w:val="clear" w:color="auto" w:fill="FFFFFF"/>
          <w:lang w:val="en-US"/>
        </w:rPr>
        <w:t xml:space="preserve"> </w:t>
      </w:r>
      <w:r>
        <w:rPr>
          <w:color w:val="252525"/>
          <w:shd w:val="clear" w:color="auto" w:fill="FFFFFF"/>
          <w:lang w:val="en-US"/>
        </w:rPr>
        <w:t xml:space="preserve">is the lower bound of the log probability </w:t>
      </w:r>
      <w:r w:rsidR="007D20E0">
        <w:rPr>
          <w:color w:val="252525"/>
          <w:shd w:val="clear" w:color="auto" w:fill="FFFFFF"/>
          <w:lang w:val="en-US"/>
        </w:rPr>
        <w:t xml:space="preserve">on </w:t>
      </w:r>
      <w:r>
        <w:rPr>
          <w:color w:val="252525"/>
          <w:shd w:val="clear" w:color="auto" w:fill="FFFFFF"/>
          <w:lang w:val="en-US"/>
        </w:rPr>
        <w:t xml:space="preserve">the </w:t>
      </w:r>
      <w:r w:rsidRPr="007D20E0">
        <w:rPr>
          <w:strike/>
          <w:color w:val="FF0000"/>
          <w:sz w:val="12"/>
          <w:szCs w:val="12"/>
          <w:shd w:val="clear" w:color="auto" w:fill="FFFFFF"/>
          <w:lang w:val="en-US"/>
        </w:rPr>
        <w:t>observations</w:t>
      </w:r>
      <w:r w:rsidR="007D20E0" w:rsidRPr="007D20E0">
        <w:rPr>
          <w:color w:val="FF0000"/>
          <w:sz w:val="12"/>
          <w:szCs w:val="12"/>
          <w:shd w:val="clear" w:color="auto" w:fill="FFFFFF"/>
          <w:lang w:val="en-US"/>
        </w:rPr>
        <w:t>(joint dist</w:t>
      </w:r>
      <w:r w:rsidR="007D20E0" w:rsidRPr="007D20E0">
        <w:rPr>
          <w:color w:val="FF0000"/>
          <w:shd w:val="clear" w:color="auto" w:fill="FFFFFF"/>
          <w:lang w:val="en-US"/>
        </w:rPr>
        <w:t>.</w:t>
      </w:r>
      <w:r w:rsidR="007D20E0">
        <w:rPr>
          <w:color w:val="FF0000"/>
          <w:shd w:val="clear" w:color="auto" w:fill="FFFFFF"/>
          <w:lang w:val="en-US"/>
        </w:rPr>
        <w:t xml:space="preserve"> </w:t>
      </w:r>
      <w:r w:rsidR="007D20E0" w:rsidRPr="007D20E0">
        <w:rPr>
          <w:color w:val="FF0000"/>
          <w:sz w:val="12"/>
          <w:szCs w:val="12"/>
          <w:shd w:val="clear" w:color="auto" w:fill="FFFFFF"/>
          <w:lang w:val="en-US"/>
        </w:rPr>
        <w:t>Use</w:t>
      </w:r>
      <w:r w:rsidR="007D20E0">
        <w:rPr>
          <w:color w:val="FF0000"/>
          <w:shd w:val="clear" w:color="auto" w:fill="FFFFFF"/>
          <w:lang w:val="en-US"/>
        </w:rPr>
        <w:t xml:space="preserve"> </w:t>
      </w:r>
      <w:r w:rsidR="007D20E0" w:rsidRPr="007D20E0">
        <w:rPr>
          <w:color w:val="FF0000"/>
          <w:sz w:val="12"/>
          <w:szCs w:val="12"/>
          <w:shd w:val="clear" w:color="auto" w:fill="FFFFFF"/>
          <w:lang w:val="en-US"/>
        </w:rPr>
        <w:t>https://www.cs.cmu.edu/~epxing/Class/10708-17/notes-17/10708-scribe-lecture13.pdf</w:t>
      </w:r>
      <w:r w:rsidR="007D20E0" w:rsidRPr="007D20E0">
        <w:rPr>
          <w:color w:val="FF0000"/>
          <w:shd w:val="clear" w:color="auto" w:fill="FFFFFF"/>
          <w:lang w:val="en-US"/>
        </w:rPr>
        <w:t>)</w:t>
      </w:r>
      <w:r w:rsidR="007D20E0">
        <w:rPr>
          <w:color w:val="252525"/>
          <w:shd w:val="clear" w:color="auto" w:fill="FFFFFF"/>
          <w:lang w:val="en-US"/>
        </w:rPr>
        <w:t xml:space="preserve"> </w:t>
      </w:r>
      <w:r>
        <w:rPr>
          <w:color w:val="252525"/>
          <w:shd w:val="clear" w:color="auto" w:fill="FFFFFF"/>
          <w:lang w:val="en-US"/>
        </w:rPr>
        <w:t>and our goal is to maximize this lower bound</w:t>
      </w:r>
      <w:r w:rsidR="00585FAA">
        <w:rPr>
          <w:color w:val="252525"/>
          <w:shd w:val="clear" w:color="auto" w:fill="FFFFFF"/>
          <w:lang w:val="en-US"/>
        </w:rPr>
        <w:t>.</w:t>
      </w:r>
    </w:p>
    <w:p w14:paraId="483701F4" w14:textId="0152B773" w:rsidR="00CE2B80" w:rsidRDefault="00CE2B80" w:rsidP="00B70047">
      <w:pPr>
        <w:rPr>
          <w:b/>
          <w:bCs/>
          <w:lang w:val="en-US"/>
        </w:rPr>
      </w:pPr>
    </w:p>
    <w:p w14:paraId="50FF1AA5" w14:textId="47C06468" w:rsidR="00CE2B80" w:rsidRDefault="00CE2B80" w:rsidP="00CE2B80">
      <w:pPr>
        <w:rPr>
          <w:lang w:val="en-US"/>
        </w:rPr>
      </w:pPr>
      <w:r w:rsidRPr="00CE2B80">
        <w:rPr>
          <w:color w:val="252525"/>
          <w:shd w:val="clear" w:color="auto" w:fill="FFFFFF"/>
          <w:lang w:val="en-US"/>
        </w:rPr>
        <w:t xml:space="preserve">Furthermore, </w:t>
      </w:r>
      <w:r w:rsidRPr="00CE2B80">
        <w:rPr>
          <w:color w:val="252525"/>
          <w:shd w:val="clear" w:color="auto" w:fill="FFFFFF"/>
          <w:lang w:val="en-US"/>
        </w:rPr>
        <w:t xml:space="preserve">if we consider </w:t>
      </w:r>
      <w:r w:rsidR="00904AED">
        <w:rPr>
          <w:color w:val="252525"/>
          <w:shd w:val="clear" w:color="auto" w:fill="FFFFFF"/>
          <w:lang w:val="en-US"/>
        </w:rPr>
        <w:t>M</w:t>
      </w:r>
      <w:r w:rsidRPr="00CE2B80">
        <w:rPr>
          <w:color w:val="252525"/>
          <w:shd w:val="clear" w:color="auto" w:fill="FFFFFF"/>
          <w:lang w:val="en-US"/>
        </w:rPr>
        <w:t>ean</w:t>
      </w:r>
      <w:r w:rsidR="00904AED">
        <w:rPr>
          <w:color w:val="252525"/>
          <w:shd w:val="clear" w:color="auto" w:fill="FFFFFF"/>
          <w:lang w:val="en-US"/>
        </w:rPr>
        <w:t xml:space="preserve"> F</w:t>
      </w:r>
      <w:r w:rsidRPr="00CE2B80">
        <w:rPr>
          <w:color w:val="252525"/>
          <w:shd w:val="clear" w:color="auto" w:fill="FFFFFF"/>
          <w:lang w:val="en-US"/>
        </w:rPr>
        <w:t>ield</w:t>
      </w:r>
      <w:r w:rsidR="00904AED">
        <w:rPr>
          <w:color w:val="252525"/>
          <w:shd w:val="clear" w:color="auto" w:fill="FFFFFF"/>
          <w:lang w:val="en-US"/>
        </w:rPr>
        <w:t xml:space="preserve"> V</w:t>
      </w:r>
      <w:r w:rsidRPr="00CE2B80">
        <w:rPr>
          <w:color w:val="252525"/>
          <w:shd w:val="clear" w:color="auto" w:fill="FFFFFF"/>
          <w:lang w:val="en-US"/>
        </w:rPr>
        <w:t xml:space="preserve">ariational </w:t>
      </w:r>
      <w:r w:rsidR="00904AED">
        <w:rPr>
          <w:color w:val="252525"/>
          <w:shd w:val="clear" w:color="auto" w:fill="FFFFFF"/>
          <w:lang w:val="en-US"/>
        </w:rPr>
        <w:t>I</w:t>
      </w:r>
      <w:r w:rsidRPr="00CE2B80">
        <w:rPr>
          <w:color w:val="252525"/>
          <w:shd w:val="clear" w:color="auto" w:fill="FFFFFF"/>
          <w:lang w:val="en-US"/>
        </w:rPr>
        <w:t xml:space="preserve">nference, then </w:t>
      </w:r>
      <w:r>
        <w:rPr>
          <w:color w:val="252525"/>
          <w:shd w:val="clear" w:color="auto" w:fill="FFFFFF"/>
          <w:lang w:val="en-US"/>
        </w:rPr>
        <w:t>the variational distribution over the hidden variables factorizes as follow</w:t>
      </w:r>
      <w:r w:rsidRPr="00CE2B80">
        <w:rPr>
          <w:color w:val="252525"/>
          <w:shd w:val="clear" w:color="auto" w:fill="FFFFFF"/>
          <w:lang w:val="en-US"/>
        </w:rPr>
        <w:t>:</w:t>
      </w:r>
      <w:r w:rsidRPr="00CE2B80">
        <w:rPr>
          <w:lang w:val="en-US"/>
        </w:rPr>
        <w:t xml:space="preserve"> </w:t>
      </w:r>
    </w:p>
    <w:p w14:paraId="2E6F5C5E" w14:textId="420149E3" w:rsidR="00CE2B80" w:rsidRPr="00CE2B80" w:rsidRDefault="00CE2B80" w:rsidP="00CE2B80">
      <w:pPr>
        <w:rPr>
          <w:b/>
          <w:bCs/>
          <w:lang w:val="en-US"/>
        </w:rPr>
      </w:pPr>
      <m:oMathPara>
        <m:oMath>
          <m:r>
            <w:rPr>
              <w:rFonts w:ascii="Cambria Math" w:hAnsi="Cambria Math"/>
              <w:lang w:val="en-US"/>
            </w:rPr>
            <w:lastRenderedPageBreak/>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m:rPr>
                  <m:sty m:val="bi"/>
                </m:rPr>
                <w:rPr>
                  <w:rFonts w:ascii="Cambria Math" w:hAnsi="Cambria Math"/>
                  <w:lang w:val="en-US"/>
                </w:rPr>
                <m:t>ν</m:t>
              </m:r>
            </m:e>
          </m:d>
          <m:r>
            <w:rPr>
              <w:rFonts w:ascii="Cambria Math" w:hAnsi="Cambria Math"/>
              <w:color w:val="252525"/>
              <w:shd w:val="clear" w:color="auto" w:fill="FFFFFF"/>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q(</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m:t>
              </m:r>
            </m:e>
          </m:nary>
          <m:sSub>
            <m:sSubPr>
              <m:ctrlPr>
                <w:rPr>
                  <w:rFonts w:ascii="Cambria Math" w:hAnsi="Cambria Math"/>
                  <w:b/>
                  <w:bCs/>
                  <w:i/>
                  <w:lang w:val="en-US"/>
                </w:rPr>
              </m:ctrlPr>
            </m:sSubPr>
            <m:e>
              <m:r>
                <w:rPr>
                  <w:rFonts w:ascii="Cambria Math" w:hAnsi="Cambria Math"/>
                  <w:lang w:val="en-US"/>
                </w:rPr>
                <m:t>ν</m:t>
              </m:r>
            </m:e>
            <m:sub>
              <m:r>
                <w:rPr>
                  <w:rFonts w:ascii="Cambria Math" w:hAnsi="Cambria Math"/>
                  <w:lang w:val="en-US"/>
                </w:rPr>
                <m:t>i</m:t>
              </m:r>
            </m:sub>
          </m:sSub>
          <m:r>
            <m:rPr>
              <m:sty m:val="bi"/>
            </m:rPr>
            <w:rPr>
              <w:rFonts w:ascii="Cambria Math" w:hAnsi="Cambria Math"/>
              <w:lang w:val="en-US"/>
            </w:rPr>
            <m:t>)</m:t>
          </m:r>
        </m:oMath>
      </m:oMathPara>
    </w:p>
    <w:p w14:paraId="5F5D241F" w14:textId="77777777" w:rsidR="00CE2B80" w:rsidRPr="00CE2B80" w:rsidRDefault="00CE2B80" w:rsidP="00CE2B80">
      <w:pPr>
        <w:rPr>
          <w:lang w:val="en-US"/>
        </w:rPr>
      </w:pPr>
    </w:p>
    <w:p w14:paraId="69C988AA" w14:textId="285DC9AB" w:rsidR="00904AED" w:rsidRPr="00455118" w:rsidRDefault="00CE2B80" w:rsidP="00CE2B80">
      <w:pPr>
        <w:rPr>
          <w:color w:val="252525"/>
          <w:shd w:val="clear" w:color="auto" w:fill="FFFFFF"/>
          <w:lang w:val="en-US"/>
        </w:rPr>
      </w:pPr>
      <w:r w:rsidRPr="00CE2B80">
        <w:rPr>
          <w:color w:val="252525"/>
          <w:shd w:val="clear" w:color="auto" w:fill="FFFFFF"/>
          <w:lang w:val="en-US"/>
        </w:rPr>
        <w:t xml:space="preserve">Basically, the mean-field approximation makes a simplifying assumption by partitioning the </w:t>
      </w:r>
      <w:r w:rsidR="00904AED">
        <w:rPr>
          <w:color w:val="252525"/>
          <w:shd w:val="clear" w:color="auto" w:fill="FFFFFF"/>
          <w:lang w:val="en-US"/>
        </w:rPr>
        <w:t>hidden</w:t>
      </w:r>
      <w:r w:rsidRPr="00CE2B80">
        <w:rPr>
          <w:color w:val="252525"/>
          <w:shd w:val="clear" w:color="auto" w:fill="FFFFFF"/>
          <w:lang w:val="en-US"/>
        </w:rPr>
        <w:t xml:space="preserve"> parameters into independent parts [42]. </w:t>
      </w:r>
      <w:r w:rsidR="002D463F">
        <w:rPr>
          <w:color w:val="252525"/>
          <w:shd w:val="clear" w:color="auto" w:fill="FFFFFF"/>
          <w:lang w:val="en-US"/>
        </w:rPr>
        <w:t>In other words, t</w:t>
      </w:r>
      <w:r w:rsidRPr="00CE2B80">
        <w:rPr>
          <w:color w:val="252525"/>
          <w:shd w:val="clear" w:color="auto" w:fill="FFFFFF"/>
          <w:lang w:val="en-US"/>
        </w:rPr>
        <w:t xml:space="preserve">his assumption </w:t>
      </w:r>
      <w:r w:rsidR="002D463F">
        <w:rPr>
          <w:color w:val="252525"/>
          <w:shd w:val="clear" w:color="auto" w:fill="FFFFFF"/>
          <w:lang w:val="en-US"/>
        </w:rPr>
        <w:t>enforces a full independence among all hidden parameters.</w:t>
      </w:r>
      <w:r w:rsidR="00EA46D0">
        <w:rPr>
          <w:color w:val="252525"/>
          <w:shd w:val="clear" w:color="auto" w:fill="FFFFFF"/>
          <w:lang w:val="en-US"/>
        </w:rPr>
        <w:t xml:space="preserve"> The reason why this independence is very useful is that, if we use a coordinate ascent optimization algorithm such as variational EM</w:t>
      </w:r>
      <w:r w:rsidR="00EA46D0">
        <w:rPr>
          <w:i/>
          <w:iCs/>
          <w:color w:val="252525"/>
          <w:shd w:val="clear" w:color="auto" w:fill="FFFFFF"/>
          <w:lang w:val="en-US"/>
        </w:rPr>
        <w:t>,</w:t>
      </w:r>
      <w:r w:rsidR="00EA46D0">
        <w:rPr>
          <w:color w:val="252525"/>
          <w:shd w:val="clear" w:color="auto" w:fill="FFFFFF"/>
          <w:lang w:val="en-US"/>
        </w:rPr>
        <w:t xml:space="preserve"> then this assumption enables us to compute the update rules </w:t>
      </w:r>
      <w:r w:rsidR="00455118">
        <w:rPr>
          <w:color w:val="252525"/>
          <w:shd w:val="clear" w:color="auto" w:fill="FFFFFF"/>
          <w:lang w:val="en-US"/>
        </w:rPr>
        <w:t xml:space="preserve">for each </w:t>
      </w:r>
      <w:r w:rsidR="00EA7B84">
        <w:rPr>
          <w:color w:val="252525"/>
          <w:shd w:val="clear" w:color="auto" w:fill="FFFFFF"/>
          <w:lang w:val="en-US"/>
        </w:rPr>
        <w:t>unknown</w:t>
      </w:r>
      <w:r w:rsidR="00455118">
        <w:rPr>
          <w:color w:val="252525"/>
          <w:shd w:val="clear" w:color="auto" w:fill="FFFFFF"/>
          <w:lang w:val="en-US"/>
        </w:rPr>
        <w:t xml:space="preserve"> parameter in isolation by </w:t>
      </w:r>
      <w:r w:rsidR="00455118" w:rsidRPr="00455118">
        <w:rPr>
          <w:color w:val="252525"/>
          <w:shd w:val="clear" w:color="auto" w:fill="FFFFFF"/>
          <w:lang w:val="en-US"/>
        </w:rPr>
        <w:t>keep</w:t>
      </w:r>
      <w:r w:rsidR="00455118">
        <w:rPr>
          <w:color w:val="252525"/>
          <w:shd w:val="clear" w:color="auto" w:fill="FFFFFF"/>
          <w:lang w:val="en-US"/>
        </w:rPr>
        <w:t xml:space="preserve">ing </w:t>
      </w:r>
      <w:r w:rsidR="00455118" w:rsidRPr="00455118">
        <w:rPr>
          <w:color w:val="252525"/>
          <w:shd w:val="clear" w:color="auto" w:fill="FFFFFF"/>
          <w:lang w:val="en-US"/>
        </w:rPr>
        <w:t>all others fixed</w:t>
      </w:r>
      <w:r w:rsidR="00455118">
        <w:rPr>
          <w:color w:val="252525"/>
          <w:shd w:val="clear" w:color="auto" w:fill="FFFFFF"/>
          <w:lang w:val="en-US"/>
        </w:rPr>
        <w:t xml:space="preserve"> [43].</w:t>
      </w:r>
    </w:p>
    <w:p w14:paraId="14B05152" w14:textId="64E7526A" w:rsidR="00CE2B80" w:rsidRDefault="00CE2B80" w:rsidP="00B70047">
      <w:pPr>
        <w:rPr>
          <w:b/>
          <w:bCs/>
          <w:lang w:val="en-US"/>
        </w:rPr>
      </w:pPr>
    </w:p>
    <w:p w14:paraId="6DD4878F" w14:textId="691F7E35" w:rsidR="00EA7B84" w:rsidRDefault="00EA7B84" w:rsidP="00B70047">
      <w:pPr>
        <w:rPr>
          <w:lang w:val="en-US"/>
        </w:rPr>
      </w:pPr>
      <w:r>
        <w:rPr>
          <w:lang w:val="en-US"/>
        </w:rPr>
        <w:t xml:space="preserve">Most importantly, it must be emphasized that there is actually specific form for statistical models in which </w:t>
      </w:r>
      <w:r>
        <w:rPr>
          <w:lang w:val="en-US"/>
        </w:rPr>
        <w:t>the coordinate ascent</w:t>
      </w:r>
      <w:r>
        <w:rPr>
          <w:lang w:val="en-US"/>
        </w:rPr>
        <w:t xml:space="preserve"> in mean field</w:t>
      </w:r>
      <w:r>
        <w:rPr>
          <w:lang w:val="en-US"/>
        </w:rPr>
        <w:t xml:space="preserve"> variational </w:t>
      </w:r>
      <w:r>
        <w:rPr>
          <w:lang w:val="en-US"/>
        </w:rPr>
        <w:t xml:space="preserve">inference is guaranteed to have </w:t>
      </w:r>
      <w:r w:rsidRPr="00EA7B84">
        <w:rPr>
          <w:u w:val="single"/>
          <w:lang w:val="en-US"/>
        </w:rPr>
        <w:t>closed-form</w:t>
      </w:r>
      <w:r w:rsidRPr="00F96891">
        <w:rPr>
          <w:lang w:val="en-US"/>
        </w:rPr>
        <w:t xml:space="preserve"> updates</w:t>
      </w:r>
      <w:r>
        <w:rPr>
          <w:lang w:val="en-US"/>
        </w:rPr>
        <w:t xml:space="preserve">. </w:t>
      </w:r>
      <w:r w:rsidR="00F96891">
        <w:rPr>
          <w:lang w:val="en-US"/>
        </w:rPr>
        <w:t xml:space="preserve">It is called </w:t>
      </w:r>
      <w:r w:rsidR="00F96891" w:rsidRPr="00F96891">
        <w:rPr>
          <w:b/>
          <w:bCs/>
          <w:lang w:val="en-US"/>
        </w:rPr>
        <w:t>exponential family conditionals</w:t>
      </w:r>
      <w:r w:rsidR="00F96891">
        <w:rPr>
          <w:lang w:val="en-US"/>
        </w:rPr>
        <w:t xml:space="preserve"> i.e., </w:t>
      </w:r>
      <w:r w:rsidR="00F96891" w:rsidRPr="00F96891">
        <w:rPr>
          <w:b/>
          <w:bCs/>
          <w:lang w:val="en-US"/>
        </w:rPr>
        <w:t>conditionally conjugate models</w:t>
      </w:r>
      <w:r w:rsidR="00F96891">
        <w:rPr>
          <w:lang w:val="en-US"/>
        </w:rPr>
        <w:t>.</w:t>
      </w:r>
    </w:p>
    <w:p w14:paraId="49F1FBC5" w14:textId="43E856D7" w:rsidR="00F96891" w:rsidRDefault="00F96891" w:rsidP="00B5487E">
      <w:pPr>
        <w:jc w:val="both"/>
        <w:rPr>
          <w:rFonts w:ascii="Times" w:hAnsi="Times"/>
          <w:sz w:val="18"/>
          <w:szCs w:val="18"/>
          <w:lang w:val="en-US"/>
        </w:rPr>
      </w:pPr>
    </w:p>
    <w:p w14:paraId="43583EDC" w14:textId="4A908024" w:rsidR="0063764D" w:rsidRPr="007F507B" w:rsidRDefault="007F507B" w:rsidP="00B5487E">
      <w:pPr>
        <w:jc w:val="both"/>
        <w:rPr>
          <w:rFonts w:ascii="Times" w:hAnsi="Times"/>
          <w:color w:val="00B050"/>
          <w:lang w:val="en-US"/>
        </w:rPr>
      </w:pPr>
      <w:r w:rsidRPr="007F507B">
        <w:rPr>
          <w:rFonts w:ascii="Times" w:hAnsi="Times"/>
          <w:color w:val="00B050"/>
          <w:lang w:val="en-US"/>
        </w:rPr>
        <w:t>EXPLAİN CONDİTİONALLY CONJUGATE MODELS</w:t>
      </w:r>
      <w:r>
        <w:rPr>
          <w:rFonts w:ascii="Times" w:hAnsi="Times"/>
          <w:color w:val="00B050"/>
          <w:lang w:val="en-US"/>
        </w:rPr>
        <w:t xml:space="preserve"> from </w:t>
      </w:r>
      <w:r w:rsidRPr="007F507B">
        <w:rPr>
          <w:rFonts w:ascii="Times" w:hAnsi="Times"/>
          <w:color w:val="00B050"/>
          <w:lang w:val="en-US"/>
        </w:rPr>
        <w:t>==========&gt;</w:t>
      </w:r>
      <w:r>
        <w:rPr>
          <w:rFonts w:ascii="Times" w:hAnsi="Times"/>
          <w:color w:val="00B050"/>
          <w:lang w:val="en-US"/>
        </w:rPr>
        <w:t xml:space="preserve"> </w:t>
      </w:r>
      <w:r w:rsidRPr="007F507B">
        <w:rPr>
          <w:rFonts w:ascii="Times" w:hAnsi="Times"/>
          <w:b/>
          <w:bCs/>
          <w:color w:val="00B050"/>
          <w:u w:val="single"/>
          <w:lang w:val="en-US"/>
        </w:rPr>
        <w:t>additionals_CTMP</w:t>
      </w:r>
    </w:p>
    <w:p w14:paraId="3E3599F6" w14:textId="77777777" w:rsidR="00F96891" w:rsidRDefault="00F96891" w:rsidP="00B5487E">
      <w:pPr>
        <w:jc w:val="both"/>
        <w:rPr>
          <w:rFonts w:ascii="Times" w:hAnsi="Times"/>
          <w:sz w:val="18"/>
          <w:szCs w:val="18"/>
          <w:lang w:val="en-US"/>
        </w:rPr>
      </w:pPr>
    </w:p>
    <w:p w14:paraId="141F5E54" w14:textId="29604F94" w:rsidR="00D567D5" w:rsidRPr="007F507B" w:rsidRDefault="00D567D5" w:rsidP="00B5487E">
      <w:pPr>
        <w:jc w:val="both"/>
        <w:rPr>
          <w:rFonts w:ascii="Times" w:hAnsi="Times"/>
          <w:sz w:val="12"/>
          <w:szCs w:val="12"/>
          <w:lang w:val="en-US"/>
        </w:rPr>
      </w:pPr>
      <w:r w:rsidRPr="007F507B">
        <w:rPr>
          <w:rFonts w:ascii="Times" w:hAnsi="Times"/>
          <w:sz w:val="12"/>
          <w:szCs w:val="12"/>
          <w:lang w:val="en-US"/>
        </w:rPr>
        <w:t>Various popular models fit within this category, including the followings which are relevant to our work:</w:t>
      </w:r>
    </w:p>
    <w:p w14:paraId="7B2A022F" w14:textId="30EC76F6" w:rsidR="00D567D5" w:rsidRPr="007F507B" w:rsidRDefault="00D567D5" w:rsidP="00D567D5">
      <w:pPr>
        <w:pStyle w:val="ListParagraph"/>
        <w:numPr>
          <w:ilvl w:val="0"/>
          <w:numId w:val="29"/>
        </w:numPr>
        <w:jc w:val="both"/>
        <w:rPr>
          <w:rFonts w:ascii="Times" w:hAnsi="Times"/>
          <w:sz w:val="12"/>
          <w:szCs w:val="12"/>
          <w:lang w:val="en-US"/>
        </w:rPr>
      </w:pPr>
      <w:r w:rsidRPr="007F507B">
        <w:rPr>
          <w:rFonts w:ascii="Times" w:hAnsi="Times"/>
          <w:sz w:val="12"/>
          <w:szCs w:val="12"/>
          <w:lang w:val="en-US"/>
        </w:rPr>
        <w:t>Bayesian mixtures of exponential family models with conjugate priors.</w:t>
      </w:r>
    </w:p>
    <w:p w14:paraId="226CFB3F" w14:textId="0E277E27" w:rsidR="00D567D5" w:rsidRPr="007F507B" w:rsidRDefault="00D567D5" w:rsidP="00D567D5">
      <w:pPr>
        <w:pStyle w:val="ListParagraph"/>
        <w:numPr>
          <w:ilvl w:val="0"/>
          <w:numId w:val="29"/>
        </w:numPr>
        <w:jc w:val="both"/>
        <w:rPr>
          <w:rFonts w:ascii="Times" w:hAnsi="Times"/>
          <w:sz w:val="12"/>
          <w:szCs w:val="12"/>
          <w:lang w:val="en-US"/>
        </w:rPr>
      </w:pPr>
      <w:r w:rsidRPr="007F507B">
        <w:rPr>
          <w:rFonts w:ascii="Times" w:hAnsi="Times"/>
          <w:sz w:val="12"/>
          <w:szCs w:val="12"/>
          <w:lang w:val="en-US"/>
        </w:rPr>
        <w:t>Any model containing only conjugate pairs and multinomials.</w:t>
      </w:r>
    </w:p>
    <w:p w14:paraId="4A28617D" w14:textId="051BBE2A" w:rsidR="00D567D5" w:rsidRPr="007F507B" w:rsidRDefault="00D567D5" w:rsidP="00B5487E">
      <w:pPr>
        <w:pStyle w:val="ListParagraph"/>
        <w:numPr>
          <w:ilvl w:val="0"/>
          <w:numId w:val="29"/>
        </w:numPr>
        <w:jc w:val="both"/>
        <w:rPr>
          <w:rFonts w:ascii="Times" w:hAnsi="Times"/>
          <w:sz w:val="12"/>
          <w:szCs w:val="12"/>
          <w:lang w:val="en-US"/>
        </w:rPr>
      </w:pPr>
      <w:r w:rsidRPr="007F507B">
        <w:rPr>
          <w:rFonts w:ascii="Times" w:hAnsi="Times"/>
          <w:sz w:val="12"/>
          <w:szCs w:val="12"/>
          <w:lang w:val="en-US"/>
        </w:rPr>
        <w:t>Mixed-membership models of exponential families</w:t>
      </w:r>
      <w:r w:rsidR="0015371C" w:rsidRPr="007F507B">
        <w:rPr>
          <w:rFonts w:ascii="Times" w:hAnsi="Times"/>
          <w:sz w:val="12"/>
          <w:szCs w:val="12"/>
          <w:lang w:val="en-US"/>
        </w:rPr>
        <w:t xml:space="preserve"> (LDA).</w:t>
      </w:r>
    </w:p>
    <w:p w14:paraId="312D01B1" w14:textId="77777777" w:rsidR="00D567D5" w:rsidRPr="007F507B" w:rsidRDefault="00D567D5" w:rsidP="00D567D5">
      <w:pPr>
        <w:pStyle w:val="ListParagraph"/>
        <w:jc w:val="both"/>
        <w:rPr>
          <w:rFonts w:ascii="Times" w:hAnsi="Times"/>
          <w:sz w:val="12"/>
          <w:szCs w:val="12"/>
          <w:lang w:val="en-US"/>
        </w:rPr>
      </w:pPr>
    </w:p>
    <w:p w14:paraId="00036872" w14:textId="030182E1" w:rsidR="00E845F5" w:rsidRPr="007F507B" w:rsidRDefault="00EE210C" w:rsidP="00B5487E">
      <w:pPr>
        <w:jc w:val="both"/>
        <w:rPr>
          <w:rFonts w:ascii="Times" w:hAnsi="Times"/>
          <w:color w:val="000000" w:themeColor="text1"/>
          <w:sz w:val="12"/>
          <w:szCs w:val="12"/>
          <w:lang w:val="en-US"/>
        </w:rPr>
      </w:pPr>
      <w:r w:rsidRPr="007F507B">
        <w:rPr>
          <w:rFonts w:ascii="Times" w:hAnsi="Times"/>
          <w:color w:val="000000" w:themeColor="text1"/>
          <w:sz w:val="12"/>
          <w:szCs w:val="12"/>
          <w:lang w:val="en-US"/>
        </w:rPr>
        <w:t xml:space="preserve">In fact, the exponential family of distributions connect closely to variational inference [45], because they provide </w:t>
      </w:r>
      <w:r w:rsidR="00D567D5" w:rsidRPr="007F507B">
        <w:rPr>
          <w:rFonts w:ascii="Times" w:eastAsiaTheme="minorEastAsia" w:hAnsi="Times"/>
          <w:iCs/>
          <w:color w:val="000000" w:themeColor="text1"/>
          <w:sz w:val="12"/>
          <w:szCs w:val="12"/>
          <w:lang w:val="en-US"/>
        </w:rPr>
        <w:t>prior-to-posterior conjugacy</w:t>
      </w:r>
      <w:r w:rsidRPr="007F507B">
        <w:rPr>
          <w:rFonts w:ascii="Times" w:hAnsi="Times"/>
          <w:color w:val="000000" w:themeColor="text1"/>
          <w:sz w:val="12"/>
          <w:szCs w:val="12"/>
          <w:lang w:val="en-US"/>
        </w:rPr>
        <w:t xml:space="preserve"> which are discussed in the following section in detail. </w:t>
      </w:r>
    </w:p>
    <w:p w14:paraId="6C0696AE" w14:textId="77777777" w:rsidR="002D463F" w:rsidRPr="007F507B" w:rsidRDefault="002D463F" w:rsidP="00B5487E">
      <w:pPr>
        <w:jc w:val="both"/>
        <w:rPr>
          <w:rFonts w:ascii="Times" w:hAnsi="Times"/>
          <w:color w:val="000000" w:themeColor="text1"/>
          <w:sz w:val="12"/>
          <w:szCs w:val="12"/>
          <w:lang w:val="en-US"/>
        </w:rPr>
      </w:pPr>
    </w:p>
    <w:p w14:paraId="4345A319" w14:textId="31558E35" w:rsidR="00E845F5" w:rsidRPr="007F507B" w:rsidRDefault="00EE210C" w:rsidP="00E845F5">
      <w:pPr>
        <w:jc w:val="both"/>
        <w:rPr>
          <w:rFonts w:ascii="Times" w:hAnsi="Times"/>
          <w:color w:val="FF0000"/>
          <w:sz w:val="12"/>
          <w:szCs w:val="12"/>
          <w:lang w:val="en-US"/>
        </w:rPr>
      </w:pPr>
      <w:r w:rsidRPr="007F507B">
        <w:rPr>
          <w:rFonts w:ascii="Times" w:hAnsi="Times"/>
          <w:color w:val="FF0000"/>
          <w:sz w:val="12"/>
          <w:szCs w:val="12"/>
          <w:lang w:val="en-US"/>
        </w:rPr>
        <w:t xml:space="preserve">In short, </w:t>
      </w:r>
      <w:r w:rsidR="00E845F5" w:rsidRPr="007F507B">
        <w:rPr>
          <w:rFonts w:ascii="Times" w:hAnsi="Times"/>
          <w:color w:val="FF0000"/>
          <w:sz w:val="12"/>
          <w:szCs w:val="12"/>
          <w:lang w:val="en-US"/>
        </w:rPr>
        <w:t xml:space="preserve">when the model is conditionally conjugate </w:t>
      </w:r>
      <w:r w:rsidR="00D567D5" w:rsidRPr="007F507B">
        <w:rPr>
          <w:rFonts w:ascii="Times" w:hAnsi="Times"/>
          <w:color w:val="FF0000"/>
          <w:sz w:val="12"/>
          <w:szCs w:val="12"/>
          <w:lang w:val="en-US"/>
        </w:rPr>
        <w:t xml:space="preserve">and it has </w:t>
      </w:r>
      <w:r w:rsidR="00D567D5" w:rsidRPr="007F507B">
        <w:rPr>
          <w:rFonts w:ascii="Times" w:eastAsiaTheme="minorEastAsia" w:hAnsi="Times"/>
          <w:iCs/>
          <w:color w:val="FF0000"/>
          <w:sz w:val="12"/>
          <w:szCs w:val="12"/>
          <w:lang w:val="en-US"/>
        </w:rPr>
        <w:t>prior-to-posterior conjugacy</w:t>
      </w:r>
      <w:r w:rsidR="00D567D5" w:rsidRPr="007F507B">
        <w:rPr>
          <w:rFonts w:ascii="Times" w:hAnsi="Times"/>
          <w:color w:val="FF0000"/>
          <w:sz w:val="12"/>
          <w:szCs w:val="12"/>
          <w:lang w:val="en-US"/>
        </w:rPr>
        <w:t xml:space="preserve"> </w:t>
      </w:r>
      <w:r w:rsidR="00E845F5" w:rsidRPr="007F507B">
        <w:rPr>
          <w:rFonts w:ascii="Times" w:hAnsi="Times"/>
          <w:color w:val="FF0000"/>
          <w:sz w:val="12"/>
          <w:szCs w:val="12"/>
          <w:lang w:val="en-US"/>
        </w:rPr>
        <w:t xml:space="preserve">then the coordinate updates of </w:t>
      </w:r>
      <w:r w:rsidR="00D567D5" w:rsidRPr="007F507B">
        <w:rPr>
          <w:rFonts w:ascii="Times" w:hAnsi="Times"/>
          <w:color w:val="FF0000"/>
          <w:sz w:val="12"/>
          <w:szCs w:val="12"/>
          <w:lang w:val="en-US"/>
        </w:rPr>
        <w:t xml:space="preserve">mean-field </w:t>
      </w:r>
      <w:r w:rsidR="00E845F5" w:rsidRPr="007F507B">
        <w:rPr>
          <w:rFonts w:ascii="Times" w:hAnsi="Times"/>
          <w:color w:val="FF0000"/>
          <w:sz w:val="12"/>
          <w:szCs w:val="12"/>
          <w:lang w:val="en-US"/>
        </w:rPr>
        <w:t xml:space="preserve">variational inference are easily derived and in </w:t>
      </w:r>
      <w:r w:rsidR="00E845F5" w:rsidRPr="007F507B">
        <w:rPr>
          <w:rFonts w:ascii="Times" w:hAnsi="Times"/>
          <w:color w:val="FF0000"/>
          <w:sz w:val="12"/>
          <w:szCs w:val="12"/>
          <w:u w:val="single"/>
          <w:lang w:val="en-US"/>
        </w:rPr>
        <w:t>closed form</w:t>
      </w:r>
      <w:r w:rsidR="00E845F5" w:rsidRPr="007F507B">
        <w:rPr>
          <w:rFonts w:ascii="Times" w:hAnsi="Times"/>
          <w:color w:val="FF0000"/>
          <w:sz w:val="12"/>
          <w:szCs w:val="12"/>
          <w:lang w:val="en-US"/>
        </w:rPr>
        <w:t>. However, if the model is non-conjugate</w:t>
      </w:r>
      <w:r w:rsidR="00D567D5" w:rsidRPr="007F507B">
        <w:rPr>
          <w:rFonts w:ascii="Times" w:hAnsi="Times"/>
          <w:color w:val="FF0000"/>
          <w:sz w:val="12"/>
          <w:szCs w:val="12"/>
          <w:lang w:val="en-US"/>
        </w:rPr>
        <w:t>, then mean-field methods cannot be directly applied and any other algorithm should be developed on a case-by-case basis.</w:t>
      </w:r>
    </w:p>
    <w:p w14:paraId="1289C6F5" w14:textId="143DDE1D" w:rsidR="00EE210C" w:rsidRPr="007F507B" w:rsidRDefault="00E845F5" w:rsidP="00B5487E">
      <w:pPr>
        <w:jc w:val="both"/>
        <w:rPr>
          <w:rFonts w:ascii="Times" w:hAnsi="Times"/>
          <w:color w:val="FF0000"/>
          <w:sz w:val="12"/>
          <w:szCs w:val="12"/>
          <w:lang w:val="en-US"/>
        </w:rPr>
      </w:pPr>
      <w:r w:rsidRPr="007F507B">
        <w:rPr>
          <w:rFonts w:ascii="Times" w:hAnsi="Times"/>
          <w:color w:val="FF0000"/>
          <w:sz w:val="12"/>
          <w:szCs w:val="12"/>
          <w:lang w:val="en-US"/>
        </w:rPr>
        <w:t>Append what is conditionally conjugate model --- relationship with conjugate prior and posteriors</w:t>
      </w:r>
    </w:p>
    <w:p w14:paraId="247ECD23" w14:textId="77777777" w:rsidR="007D20E0" w:rsidRPr="00EF7B17" w:rsidRDefault="007D20E0" w:rsidP="00B5487E">
      <w:pPr>
        <w:jc w:val="both"/>
        <w:rPr>
          <w:rFonts w:ascii="Times" w:hAnsi="Times"/>
          <w:color w:val="FF0000"/>
          <w:sz w:val="18"/>
          <w:szCs w:val="18"/>
          <w:lang w:val="en-US"/>
        </w:rPr>
      </w:pPr>
    </w:p>
    <w:p w14:paraId="4DE3CB4B" w14:textId="77777777" w:rsidR="00CE2B80" w:rsidRDefault="00CE2B80" w:rsidP="00EE210C">
      <w:pPr>
        <w:rPr>
          <w:b/>
          <w:bCs/>
          <w:lang w:val="en-US"/>
        </w:rPr>
      </w:pPr>
    </w:p>
    <w:p w14:paraId="28CE71F4" w14:textId="36169324" w:rsidR="00B5487E" w:rsidRDefault="00B5487E" w:rsidP="00B5487E">
      <w:pPr>
        <w:jc w:val="center"/>
        <w:rPr>
          <w:b/>
          <w:bCs/>
          <w:color w:val="FF0000"/>
          <w:sz w:val="32"/>
          <w:szCs w:val="32"/>
          <w:lang w:val="en-US"/>
        </w:rPr>
      </w:pPr>
      <w:r>
        <w:rPr>
          <w:b/>
          <w:bCs/>
          <w:color w:val="FF0000"/>
          <w:sz w:val="32"/>
          <w:szCs w:val="32"/>
          <w:lang w:val="en-US"/>
        </w:rPr>
        <w:t>C</w:t>
      </w:r>
      <w:r w:rsidRPr="00FD0B3E">
        <w:rPr>
          <w:b/>
          <w:bCs/>
          <w:color w:val="FF0000"/>
          <w:sz w:val="32"/>
          <w:szCs w:val="32"/>
          <w:lang w:val="en-US"/>
        </w:rPr>
        <w:t xml:space="preserve">onjugate </w:t>
      </w:r>
      <w:r>
        <w:rPr>
          <w:b/>
          <w:bCs/>
          <w:color w:val="FF0000"/>
          <w:sz w:val="32"/>
          <w:szCs w:val="32"/>
          <w:lang w:val="en-US"/>
        </w:rPr>
        <w:t>Priors</w:t>
      </w:r>
      <w:r w:rsidR="00EE210C">
        <w:rPr>
          <w:b/>
          <w:bCs/>
          <w:color w:val="FF0000"/>
          <w:sz w:val="32"/>
          <w:szCs w:val="32"/>
          <w:lang w:val="en-US"/>
        </w:rPr>
        <w:t xml:space="preserve"> and Corresponding Posteriors</w:t>
      </w:r>
    </w:p>
    <w:p w14:paraId="267E7854" w14:textId="77777777" w:rsidR="00B5487E" w:rsidRDefault="00B5487E" w:rsidP="00B5487E">
      <w:pPr>
        <w:rPr>
          <w:rFonts w:eastAsiaTheme="minorEastAsia"/>
          <w:iCs/>
          <w:lang w:val="en-US"/>
        </w:rPr>
      </w:pPr>
    </w:p>
    <w:p w14:paraId="5CDAEE34" w14:textId="77777777" w:rsidR="00B5487E" w:rsidRDefault="00B5487E" w:rsidP="00B5487E">
      <w:pPr>
        <w:rPr>
          <w:rFonts w:eastAsiaTheme="minorEastAsia"/>
          <w:iCs/>
          <w:lang w:val="en-US"/>
        </w:rPr>
      </w:pPr>
      <w:r>
        <w:rPr>
          <w:rFonts w:eastAsiaTheme="minorEastAsia"/>
          <w:iCs/>
          <w:lang w:val="en-US"/>
        </w:rPr>
        <w:t>I</w:t>
      </w:r>
      <w:r w:rsidRPr="00274E08">
        <w:rPr>
          <w:rFonts w:eastAsiaTheme="minorEastAsia"/>
          <w:iCs/>
          <w:lang w:val="en-US"/>
        </w:rPr>
        <w:t>n</w:t>
      </w:r>
      <w:r>
        <w:rPr>
          <w:rFonts w:eastAsiaTheme="minorEastAsia"/>
          <w:iCs/>
          <w:lang w:val="en-US"/>
        </w:rPr>
        <w:t xml:space="preserve"> exact</w:t>
      </w:r>
      <w:r w:rsidRPr="00274E08">
        <w:rPr>
          <w:rFonts w:eastAsiaTheme="minorEastAsia"/>
          <w:iCs/>
          <w:lang w:val="en-US"/>
        </w:rPr>
        <w:t xml:space="preserve"> Bayesian inference, conjugacy is a crucial property.</w:t>
      </w:r>
      <w:r>
        <w:rPr>
          <w:rFonts w:eastAsiaTheme="minorEastAsia"/>
          <w:iCs/>
          <w:lang w:val="en-US"/>
        </w:rPr>
        <w:t xml:space="preserve"> Let’s remember </w:t>
      </w:r>
      <w:r w:rsidRPr="00D91B0C">
        <w:rPr>
          <w:rFonts w:eastAsiaTheme="minorEastAsia"/>
          <w:i/>
          <w:lang w:val="en-US"/>
        </w:rPr>
        <w:t>Bayes’ Theorem</w:t>
      </w:r>
      <w:r w:rsidRPr="00D91B0C">
        <w:rPr>
          <w:rFonts w:eastAsiaTheme="minorEastAsia"/>
          <w:iCs/>
          <w:lang w:val="en-US"/>
        </w:rPr>
        <w:t>:</w:t>
      </w:r>
    </w:p>
    <w:p w14:paraId="55F129DD" w14:textId="77777777" w:rsidR="00B5487E" w:rsidRPr="00D91B0C" w:rsidRDefault="00B5487E" w:rsidP="00B5487E">
      <w:pPr>
        <w:rPr>
          <w:rFonts w:eastAsiaTheme="minorEastAsia"/>
          <w:iCs/>
          <w:lang w:val="en-US"/>
        </w:rPr>
      </w:pPr>
    </w:p>
    <w:p w14:paraId="1FDFEF7C" w14:textId="77777777" w:rsidR="00B5487E" w:rsidRPr="00062EA2" w:rsidRDefault="00B5487E" w:rsidP="00B5487E">
      <w:pPr>
        <w:jc w:val="center"/>
        <w:rPr>
          <w:rFonts w:eastAsiaTheme="minorEastAsia"/>
          <w:lang w:val="en-US"/>
        </w:rPr>
      </w:pPr>
      <m:oMath>
        <m:r>
          <w:rPr>
            <w:rFonts w:ascii="Cambria Math" w:eastAsiaTheme="minorEastAsia" w:hAnsi="Cambria Math"/>
            <w:lang w:val="en-US"/>
          </w:rPr>
          <m:t xml:space="preserve">                          </m:t>
        </m:r>
        <m:limUpp>
          <m:limUppPr>
            <m:ctrlPr>
              <w:rPr>
                <w:rFonts w:ascii="Cambria Math" w:eastAsiaTheme="minorEastAsia" w:hAnsi="Cambria Math"/>
                <w:i/>
                <w:iCs/>
                <w:lang w:val="en-US"/>
              </w:rPr>
            </m:ctrlPr>
          </m:limUppPr>
          <m:e>
            <m:groupChr>
              <m:groupChrPr>
                <m:chr m:val="⏞"/>
                <m:pos m:val="top"/>
                <m:vertJc m:val="bot"/>
                <m:ctrlPr>
                  <w:rPr>
                    <w:rFonts w:ascii="Cambria Math" w:eastAsiaTheme="minorEastAsia" w:hAnsi="Cambria Math"/>
                    <w:i/>
                    <w:iCs/>
                    <w:lang w:val="en-US"/>
                  </w:rPr>
                </m:ctrlPr>
              </m:groupChrPr>
              <m:e>
                <m:r>
                  <w:rPr>
                    <w:rFonts w:ascii="Cambria Math" w:eastAsiaTheme="minorEastAsia" w:hAnsi="Cambria Math"/>
                    <w:lang w:val="en-US"/>
                  </w:rPr>
                  <m:t>p(θ|x)</m:t>
                </m:r>
              </m:e>
            </m:groupChr>
          </m:e>
          <m:lim>
            <m:r>
              <w:rPr>
                <w:rFonts w:ascii="Cambria Math" w:eastAsiaTheme="minorEastAsia" w:hAnsi="Cambria Math"/>
                <w:lang w:val="en-US"/>
              </w:rPr>
              <m:t>posterior</m:t>
            </m:r>
          </m:lim>
        </m:limUpp>
        <m:r>
          <w:rPr>
            <w:rFonts w:ascii="Cambria Math" w:eastAsiaTheme="minorEastAsia" w:hAnsi="Cambria Math"/>
            <w:lang w:val="en-US"/>
          </w:rPr>
          <m:t>=</m:t>
        </m:r>
        <m:f>
          <m:fPr>
            <m:ctrlPr>
              <w:rPr>
                <w:rFonts w:ascii="Cambria Math" w:eastAsiaTheme="minorEastAsia" w:hAnsi="Cambria Math"/>
                <w:i/>
                <w:iCs/>
                <w:lang w:val="en-US"/>
              </w:rPr>
            </m:ctrlPr>
          </m:fPr>
          <m:num>
            <m:limUpp>
              <m:limUppPr>
                <m:ctrlPr>
                  <w:rPr>
                    <w:rFonts w:ascii="Cambria Math" w:eastAsiaTheme="minorEastAsia" w:hAnsi="Cambria Math"/>
                    <w:i/>
                    <w:iCs/>
                    <w:lang w:val="en-US"/>
                  </w:rPr>
                </m:ctrlPr>
              </m:limUppPr>
              <m:e>
                <m:groupChr>
                  <m:groupChrPr>
                    <m:chr m:val="⏞"/>
                    <m:pos m:val="top"/>
                    <m:vertJc m:val="bot"/>
                    <m:ctrlPr>
                      <w:rPr>
                        <w:rFonts w:ascii="Cambria Math" w:eastAsiaTheme="minorEastAsia" w:hAnsi="Cambria Math"/>
                        <w:i/>
                        <w:iCs/>
                        <w:lang w:val="en-US"/>
                      </w:rPr>
                    </m:ctrlPr>
                  </m:groupChrPr>
                  <m:e>
                    <m:r>
                      <w:rPr>
                        <w:rFonts w:ascii="Cambria Math" w:eastAsiaTheme="minorEastAsia" w:hAnsi="Cambria Math"/>
                        <w:lang w:val="en-US"/>
                      </w:rPr>
                      <m:t>p(x|θ)</m:t>
                    </m:r>
                  </m:e>
                </m:groupChr>
              </m:e>
              <m:lim>
                <m:r>
                  <w:rPr>
                    <w:rFonts w:ascii="Cambria Math" w:eastAsiaTheme="minorEastAsia" w:hAnsi="Cambria Math"/>
                    <w:lang w:val="en-US"/>
                  </w:rPr>
                  <m:t>likelihood</m:t>
                </m:r>
              </m:lim>
            </m:limUpp>
            <m:r>
              <w:rPr>
                <w:rFonts w:ascii="Cambria Math" w:eastAsiaTheme="minorEastAsia" w:hAnsi="Cambria Math"/>
                <w:lang w:val="en-US"/>
              </w:rPr>
              <m:t xml:space="preserve"> </m:t>
            </m:r>
            <m:limUpp>
              <m:limUppPr>
                <m:ctrlPr>
                  <w:rPr>
                    <w:rFonts w:ascii="Cambria Math" w:eastAsiaTheme="minorEastAsia" w:hAnsi="Cambria Math"/>
                    <w:i/>
                    <w:iCs/>
                    <w:lang w:val="en-US"/>
                  </w:rPr>
                </m:ctrlPr>
              </m:limUppPr>
              <m:e>
                <m:groupChr>
                  <m:groupChrPr>
                    <m:chr m:val="⏞"/>
                    <m:pos m:val="top"/>
                    <m:vertJc m:val="bot"/>
                    <m:ctrlPr>
                      <w:rPr>
                        <w:rFonts w:ascii="Cambria Math" w:eastAsiaTheme="minorEastAsia" w:hAnsi="Cambria Math"/>
                        <w:i/>
                        <w:iCs/>
                        <w:lang w:val="en-US"/>
                      </w:rPr>
                    </m:ctrlPr>
                  </m:groupChrPr>
                  <m:e>
                    <m:r>
                      <w:rPr>
                        <w:rFonts w:ascii="Cambria Math" w:eastAsiaTheme="minorEastAsia" w:hAnsi="Cambria Math"/>
                        <w:lang w:val="en-US"/>
                      </w:rPr>
                      <m:t>p(θ)</m:t>
                    </m:r>
                  </m:e>
                </m:groupChr>
              </m:e>
              <m:lim>
                <m:r>
                  <w:rPr>
                    <w:rFonts w:ascii="Cambria Math" w:eastAsiaTheme="minorEastAsia" w:hAnsi="Cambria Math"/>
                    <w:lang w:val="en-US"/>
                  </w:rPr>
                  <m:t>prior</m:t>
                </m:r>
              </m:lim>
            </m:limUpp>
          </m:num>
          <m:den>
            <m:limLow>
              <m:limLowPr>
                <m:ctrlPr>
                  <w:rPr>
                    <w:rFonts w:ascii="Cambria Math" w:eastAsiaTheme="minorEastAsia" w:hAnsi="Cambria Math"/>
                    <w:i/>
                    <w:iCs/>
                    <w:lang w:val="en-US"/>
                  </w:rPr>
                </m:ctrlPr>
              </m:limLowPr>
              <m:e>
                <m:groupChr>
                  <m:groupChrPr>
                    <m:ctrlPr>
                      <w:rPr>
                        <w:rFonts w:ascii="Cambria Math" w:eastAsiaTheme="minorEastAsia" w:hAnsi="Cambria Math"/>
                        <w:i/>
                        <w:iCs/>
                        <w:lang w:val="en-US"/>
                      </w:rPr>
                    </m:ctrlPr>
                  </m:groupChrPr>
                  <m:e>
                    <m:nary>
                      <m:naryPr>
                        <m:limLoc m:val="undOvr"/>
                        <m:subHide m:val="1"/>
                        <m:supHide m:val="1"/>
                        <m:ctrlPr>
                          <w:rPr>
                            <w:rFonts w:ascii="Cambria Math" w:eastAsiaTheme="minorEastAsia" w:hAnsi="Cambria Math"/>
                            <w:i/>
                            <w:iCs/>
                            <w:lang w:val="en-US"/>
                          </w:rPr>
                        </m:ctrlPr>
                      </m:naryPr>
                      <m:sub/>
                      <m:sup/>
                      <m:e>
                        <m:r>
                          <w:rPr>
                            <w:rFonts w:ascii="Cambria Math" w:eastAsiaTheme="minorEastAsia" w:hAnsi="Cambria Math"/>
                            <w:lang w:val="en-US"/>
                          </w:rPr>
                          <m:t>p(x|θ) p(θ) dθ</m:t>
                        </m:r>
                      </m:e>
                    </m:nary>
                  </m:e>
                </m:groupChr>
              </m:e>
              <m:lim>
                <m:r>
                  <w:rPr>
                    <w:rFonts w:ascii="Cambria Math" w:eastAsiaTheme="minorEastAsia" w:hAnsi="Cambria Math"/>
                    <w:lang w:val="en-US"/>
                  </w:rPr>
                  <m:t>normalizing constant</m:t>
                </m:r>
              </m:lim>
            </m:limLow>
          </m:den>
        </m:f>
      </m:oMath>
      <w:r>
        <w:rPr>
          <w:rFonts w:eastAsiaTheme="minorEastAsia"/>
          <w:lang w:val="en-US"/>
        </w:rPr>
        <w:t xml:space="preserve">            where,</w:t>
      </w:r>
    </w:p>
    <w:p w14:paraId="6CF3269C" w14:textId="77777777" w:rsidR="00B5487E" w:rsidRDefault="00B5487E" w:rsidP="00B5487E">
      <w:pPr>
        <w:jc w:val="both"/>
        <w:rPr>
          <w:rFonts w:eastAsiaTheme="minorEastAsia"/>
          <w:b/>
          <w:bCs/>
          <w:iCs/>
          <w:lang w:val="en-US"/>
        </w:rPr>
      </w:pPr>
    </w:p>
    <w:p w14:paraId="471D2236" w14:textId="77777777" w:rsidR="00B5487E" w:rsidRPr="00905282" w:rsidRDefault="00B5487E" w:rsidP="00B5487E">
      <w:pPr>
        <w:pStyle w:val="ListParagraph"/>
        <w:numPr>
          <w:ilvl w:val="0"/>
          <w:numId w:val="26"/>
        </w:numPr>
        <w:jc w:val="both"/>
        <w:rPr>
          <w:rFonts w:eastAsiaTheme="minorEastAsia"/>
          <w:iCs/>
          <w:lang w:val="en-US"/>
        </w:rPr>
      </w:pPr>
      <w:r w:rsidRPr="00905282">
        <w:rPr>
          <w:rFonts w:eastAsiaTheme="minorEastAsia"/>
          <w:iCs/>
          <w:lang w:val="en-US"/>
        </w:rPr>
        <w:t xml:space="preserve">Prior </w:t>
      </w:r>
      <m:oMath>
        <m:r>
          <w:rPr>
            <w:rFonts w:ascii="Cambria Math" w:eastAsiaTheme="minorEastAsia" w:hAnsi="Cambria Math"/>
            <w:lang w:val="en-US"/>
          </w:rPr>
          <m:t>p(θ)</m:t>
        </m:r>
        <m:r>
          <m:rPr>
            <m:sty m:val="bi"/>
          </m:rPr>
          <w:rPr>
            <w:rFonts w:ascii="Cambria Math" w:eastAsiaTheme="minorEastAsia" w:hAnsi="Cambria Math"/>
            <w:lang w:val="en-US"/>
          </w:rPr>
          <m:t xml:space="preserve"> </m:t>
        </m:r>
      </m:oMath>
      <w:r w:rsidRPr="00905282">
        <w:rPr>
          <w:rFonts w:eastAsiaTheme="minorEastAsia"/>
          <w:b/>
          <w:bCs/>
          <w:iCs/>
          <w:lang w:val="en-US"/>
        </w:rPr>
        <w:t xml:space="preserve">– </w:t>
      </w:r>
      <w:r w:rsidRPr="00905282">
        <w:rPr>
          <w:rFonts w:eastAsiaTheme="minorEastAsia"/>
          <w:iCs/>
          <w:lang w:val="en-US"/>
        </w:rPr>
        <w:t>is the probability of a set of parameter values before having seen a data. In other words,</w:t>
      </w:r>
      <w:r w:rsidRPr="00587348">
        <w:t xml:space="preserve"> </w:t>
      </w:r>
      <w:r w:rsidRPr="00905282">
        <w:rPr>
          <w:rFonts w:eastAsiaTheme="minorEastAsia"/>
          <w:iCs/>
          <w:lang w:val="en-US"/>
        </w:rPr>
        <w:t>prior is the probability distribution which expresses one's beliefs about an event before some data is considered.</w:t>
      </w:r>
    </w:p>
    <w:p w14:paraId="43B64F0E" w14:textId="77777777" w:rsidR="00B5487E" w:rsidRPr="00905282" w:rsidRDefault="00B5487E" w:rsidP="00B5487E">
      <w:pPr>
        <w:pStyle w:val="ListParagraph"/>
        <w:numPr>
          <w:ilvl w:val="0"/>
          <w:numId w:val="26"/>
        </w:numPr>
        <w:jc w:val="both"/>
        <w:rPr>
          <w:rFonts w:eastAsiaTheme="minorEastAsia"/>
          <w:iCs/>
          <w:lang w:val="en-US"/>
        </w:rPr>
      </w:pPr>
      <w:r w:rsidRPr="00905282">
        <w:rPr>
          <w:rFonts w:eastAsiaTheme="minorEastAsia"/>
          <w:iCs/>
          <w:lang w:val="en-US"/>
        </w:rPr>
        <w:t xml:space="preserve">Likelihood </w:t>
      </w:r>
      <m:oMath>
        <m:r>
          <w:rPr>
            <w:rFonts w:ascii="Cambria Math" w:eastAsiaTheme="minorEastAsia" w:hAnsi="Cambria Math"/>
            <w:lang w:val="en-US"/>
          </w:rPr>
          <m:t xml:space="preserve">p(x|θ) </m:t>
        </m:r>
      </m:oMath>
      <w:r w:rsidRPr="00905282">
        <w:rPr>
          <w:rFonts w:eastAsiaTheme="minorEastAsia"/>
          <w:b/>
          <w:bCs/>
          <w:iCs/>
          <w:lang w:val="en-US"/>
        </w:rPr>
        <w:t xml:space="preserve">– </w:t>
      </w:r>
      <w:r w:rsidRPr="00905282">
        <w:rPr>
          <w:rFonts w:eastAsiaTheme="minorEastAsia"/>
          <w:iCs/>
          <w:lang w:val="en-US"/>
        </w:rPr>
        <w:t>is</w:t>
      </w:r>
      <w:r w:rsidRPr="00492BCE">
        <w:t xml:space="preserve"> </w:t>
      </w:r>
      <w:r w:rsidRPr="00905282">
        <w:rPr>
          <w:rFonts w:eastAsiaTheme="minorEastAsia"/>
          <w:iCs/>
          <w:lang w:val="en-US"/>
        </w:rPr>
        <w:t>the probability of some observed data given a set of parameter values.</w:t>
      </w:r>
    </w:p>
    <w:p w14:paraId="440392F8" w14:textId="77777777" w:rsidR="00B5487E" w:rsidRPr="00905282" w:rsidRDefault="00B5487E" w:rsidP="00B5487E">
      <w:pPr>
        <w:pStyle w:val="ListParagraph"/>
        <w:numPr>
          <w:ilvl w:val="0"/>
          <w:numId w:val="26"/>
        </w:numPr>
        <w:rPr>
          <w:rFonts w:eastAsiaTheme="minorEastAsia"/>
          <w:iCs/>
          <w:lang w:val="en-US"/>
        </w:rPr>
      </w:pPr>
      <w:r w:rsidRPr="00905282">
        <w:rPr>
          <w:rFonts w:eastAsiaTheme="minorEastAsia"/>
          <w:iCs/>
          <w:lang w:val="en-US"/>
        </w:rPr>
        <w:t xml:space="preserve">Posterior </w:t>
      </w:r>
      <m:oMath>
        <m:r>
          <w:rPr>
            <w:rFonts w:ascii="Cambria Math" w:eastAsiaTheme="minorEastAsia" w:hAnsi="Cambria Math"/>
            <w:lang w:val="en-US"/>
          </w:rPr>
          <m:t>p(θ|x)</m:t>
        </m:r>
      </m:oMath>
      <w:r w:rsidRPr="00905282">
        <w:rPr>
          <w:rFonts w:eastAsiaTheme="minorEastAsia"/>
          <w:b/>
          <w:bCs/>
          <w:iCs/>
          <w:lang w:val="en-US"/>
        </w:rPr>
        <w:t xml:space="preserve"> </w:t>
      </w:r>
      <w:r w:rsidRPr="00905282">
        <w:rPr>
          <w:rFonts w:eastAsiaTheme="minorEastAsia"/>
          <w:iCs/>
          <w:lang w:val="en-US"/>
        </w:rPr>
        <w:t xml:space="preserve">– is the probability of set of parameter values given the observed data. </w:t>
      </w:r>
    </w:p>
    <w:p w14:paraId="582A077D" w14:textId="77777777" w:rsidR="00B5487E" w:rsidRPr="001B7BAA" w:rsidRDefault="00B5487E" w:rsidP="00B5487E">
      <w:pPr>
        <w:pStyle w:val="ListParagraph"/>
        <w:numPr>
          <w:ilvl w:val="0"/>
          <w:numId w:val="26"/>
        </w:numPr>
        <w:jc w:val="both"/>
        <w:rPr>
          <w:rFonts w:eastAsiaTheme="minorEastAsia"/>
          <w:b/>
          <w:bCs/>
          <w:iCs/>
          <w:lang w:val="en-US"/>
        </w:rPr>
      </w:pPr>
      <w:r w:rsidRPr="00E0608E">
        <w:rPr>
          <w:rFonts w:eastAsiaTheme="minorEastAsia"/>
          <w:iCs/>
          <w:lang w:val="en-US"/>
        </w:rPr>
        <w:t xml:space="preserve">Normalization constant </w:t>
      </w:r>
      <m:oMath>
        <m:nary>
          <m:naryPr>
            <m:limLoc m:val="undOvr"/>
            <m:subHide m:val="1"/>
            <m:supHide m:val="1"/>
            <m:ctrlPr>
              <w:rPr>
                <w:rFonts w:ascii="Cambria Math" w:eastAsiaTheme="minorEastAsia" w:hAnsi="Cambria Math"/>
                <w:i/>
                <w:iCs/>
                <w:lang w:val="en-US"/>
              </w:rPr>
            </m:ctrlPr>
          </m:naryPr>
          <m:sub/>
          <m:sup/>
          <m:e>
            <m:r>
              <w:rPr>
                <w:rFonts w:ascii="Cambria Math" w:eastAsiaTheme="minorEastAsia" w:hAnsi="Cambria Math"/>
                <w:lang w:val="en-US"/>
              </w:rPr>
              <m:t>p(x|θ) p(θ) dθ</m:t>
            </m:r>
          </m:e>
        </m:nary>
      </m:oMath>
      <w:r>
        <w:rPr>
          <w:rFonts w:eastAsiaTheme="minorEastAsia"/>
          <w:b/>
          <w:bCs/>
          <w:iCs/>
          <w:lang w:val="en-US"/>
        </w:rPr>
        <w:t xml:space="preserve"> – </w:t>
      </w:r>
      <w:r w:rsidRPr="00E0608E">
        <w:rPr>
          <w:rFonts w:eastAsiaTheme="minorEastAsia"/>
          <w:iCs/>
          <w:lang w:val="en-US"/>
        </w:rPr>
        <w:t xml:space="preserve">is </w:t>
      </w:r>
      <w:r>
        <w:rPr>
          <w:rFonts w:eastAsiaTheme="minorEastAsia"/>
          <w:iCs/>
          <w:lang w:val="en-US"/>
        </w:rPr>
        <w:t xml:space="preserve">a marginal probability of a data that </w:t>
      </w:r>
      <w:r w:rsidRPr="00E0608E">
        <w:rPr>
          <w:rFonts w:eastAsiaTheme="minorEastAsia"/>
          <w:iCs/>
          <w:lang w:val="en-US"/>
        </w:rPr>
        <w:t>does not depend on the parameters</w:t>
      </w:r>
      <w:r>
        <w:rPr>
          <w:rFonts w:eastAsiaTheme="minorEastAsia"/>
          <w:iCs/>
          <w:lang w:val="en-US"/>
        </w:rPr>
        <w:t xml:space="preserve"> since it contains integral over all possible set of parameter values. It is called normalization constant is because it </w:t>
      </w:r>
      <w:r w:rsidRPr="001B7BAA">
        <w:rPr>
          <w:rFonts w:eastAsiaTheme="minorEastAsia"/>
          <w:iCs/>
          <w:lang w:val="en-US"/>
        </w:rPr>
        <w:t>makes sure that posterior density integrates to one.</w:t>
      </w:r>
    </w:p>
    <w:p w14:paraId="749A9F2E" w14:textId="77777777" w:rsidR="0029083C" w:rsidRDefault="0029083C" w:rsidP="00B5487E">
      <w:pPr>
        <w:jc w:val="both"/>
        <w:rPr>
          <w:rFonts w:eastAsiaTheme="minorEastAsia"/>
          <w:iCs/>
          <w:lang w:val="en-US"/>
        </w:rPr>
      </w:pPr>
    </w:p>
    <w:p w14:paraId="5F6E269E" w14:textId="6AD99C13" w:rsidR="00B5487E" w:rsidRDefault="0029083C" w:rsidP="00B5487E">
      <w:pPr>
        <w:jc w:val="both"/>
        <w:rPr>
          <w:rFonts w:eastAsiaTheme="minorEastAsia"/>
          <w:iCs/>
          <w:color w:val="FF0000"/>
          <w:lang w:val="en-US"/>
        </w:rPr>
      </w:pPr>
      <w:r w:rsidRPr="0029083C">
        <w:rPr>
          <w:rFonts w:eastAsiaTheme="minorEastAsia"/>
          <w:iCs/>
          <w:color w:val="FF0000"/>
          <w:lang w:val="en-US"/>
        </w:rPr>
        <w:t>MAYBE MOVE THIS EXTENSIVE NOTATION TO VI SECTION AND DELETE HERE. JUST REFER, NO COPY</w:t>
      </w:r>
    </w:p>
    <w:p w14:paraId="39456230" w14:textId="35D4AAD2" w:rsidR="0029083C" w:rsidRDefault="0029083C" w:rsidP="00B5487E">
      <w:pPr>
        <w:jc w:val="both"/>
        <w:rPr>
          <w:rFonts w:eastAsiaTheme="minorEastAsia"/>
          <w:iCs/>
          <w:color w:val="FF0000"/>
          <w:lang w:val="en-US"/>
        </w:rPr>
      </w:pPr>
    </w:p>
    <w:p w14:paraId="3AAA1CE5" w14:textId="43D1FEC2" w:rsidR="0029083C" w:rsidRPr="0029083C" w:rsidRDefault="0029083C" w:rsidP="00B5487E">
      <w:pPr>
        <w:jc w:val="both"/>
        <w:rPr>
          <w:rFonts w:eastAsiaTheme="minorEastAsia"/>
          <w:iCs/>
          <w:color w:val="FF0000"/>
          <w:lang w:val="en-US"/>
        </w:rPr>
      </w:pPr>
      <w:r>
        <w:rPr>
          <w:rFonts w:eastAsiaTheme="minorEastAsia"/>
          <w:iCs/>
          <w:color w:val="FF0000"/>
          <w:lang w:val="en-US"/>
        </w:rPr>
        <w:t>+ DENOMINATOR BEING INTRACTABLE IS ALSO COPY. MENTION IT ONCE IN VI, JUST REFER HERE, NO COPY</w:t>
      </w:r>
    </w:p>
    <w:p w14:paraId="513FC127" w14:textId="77777777" w:rsidR="0029083C" w:rsidRDefault="0029083C" w:rsidP="00B5487E">
      <w:pPr>
        <w:jc w:val="both"/>
        <w:rPr>
          <w:rFonts w:eastAsiaTheme="minorEastAsia"/>
          <w:iCs/>
          <w:lang w:val="en-US"/>
        </w:rPr>
      </w:pPr>
    </w:p>
    <w:p w14:paraId="1FCC5DEE" w14:textId="77777777" w:rsidR="00B5487E" w:rsidRDefault="00B5487E" w:rsidP="00B5487E">
      <w:pPr>
        <w:jc w:val="both"/>
        <w:rPr>
          <w:rFonts w:eastAsiaTheme="minorEastAsia"/>
          <w:iCs/>
          <w:lang w:val="en-US"/>
        </w:rPr>
      </w:pPr>
      <w:r>
        <w:rPr>
          <w:rFonts w:eastAsiaTheme="minorEastAsia"/>
          <w:iCs/>
          <w:lang w:val="en-US"/>
        </w:rPr>
        <w:t>For some problems, the posterior inference is intractable, thus exact inference is not possible.</w:t>
      </w:r>
      <w:r w:rsidRPr="006410B1">
        <w:t xml:space="preserve"> </w:t>
      </w:r>
      <w:r>
        <w:rPr>
          <w:lang w:val="en-US"/>
        </w:rPr>
        <w:t xml:space="preserve">Note that </w:t>
      </w:r>
      <w:r>
        <w:rPr>
          <w:rFonts w:eastAsiaTheme="minorEastAsia"/>
          <w:iCs/>
          <w:lang w:val="en-US"/>
        </w:rPr>
        <w:t>p</w:t>
      </w:r>
      <w:r w:rsidRPr="006410B1">
        <w:rPr>
          <w:rFonts w:eastAsiaTheme="minorEastAsia"/>
          <w:iCs/>
          <w:lang w:val="en-US"/>
        </w:rPr>
        <w:t xml:space="preserve">roblems are </w:t>
      </w:r>
      <w:r>
        <w:rPr>
          <w:rFonts w:eastAsiaTheme="minorEastAsia"/>
          <w:iCs/>
          <w:lang w:val="en-US"/>
        </w:rPr>
        <w:t>considered as</w:t>
      </w:r>
      <w:r w:rsidRPr="006410B1">
        <w:rPr>
          <w:rFonts w:eastAsiaTheme="minorEastAsia"/>
          <w:iCs/>
          <w:lang w:val="en-US"/>
        </w:rPr>
        <w:t xml:space="preserve"> </w:t>
      </w:r>
      <w:r>
        <w:rPr>
          <w:rFonts w:eastAsiaTheme="minorEastAsia"/>
          <w:iCs/>
          <w:lang w:val="en-US"/>
        </w:rPr>
        <w:t>in</w:t>
      </w:r>
      <w:r w:rsidRPr="006410B1">
        <w:rPr>
          <w:rFonts w:eastAsiaTheme="minorEastAsia"/>
          <w:iCs/>
          <w:lang w:val="en-US"/>
        </w:rPr>
        <w:t xml:space="preserve">tractable if they can </w:t>
      </w:r>
      <w:r>
        <w:rPr>
          <w:rFonts w:eastAsiaTheme="minorEastAsia"/>
          <w:iCs/>
          <w:lang w:val="en-US"/>
        </w:rPr>
        <w:t xml:space="preserve">not </w:t>
      </w:r>
      <w:r w:rsidRPr="006410B1">
        <w:rPr>
          <w:rFonts w:eastAsiaTheme="minorEastAsia"/>
          <w:iCs/>
          <w:lang w:val="en-US"/>
        </w:rPr>
        <w:t>be solved in terms of a closed-form expression</w:t>
      </w:r>
      <w:r>
        <w:rPr>
          <w:rFonts w:eastAsiaTheme="minorEastAsia"/>
          <w:iCs/>
          <w:lang w:val="en-US"/>
        </w:rPr>
        <w:t xml:space="preserve"> [40]. Usually, this intractability of posterior inference stems from computing integral which is involved in normalization constant of denominator. </w:t>
      </w:r>
      <w:r w:rsidRPr="00D71D93">
        <w:rPr>
          <w:rFonts w:eastAsiaTheme="minorEastAsia"/>
          <w:b/>
          <w:bCs/>
          <w:iCs/>
          <w:lang w:val="en-US"/>
        </w:rPr>
        <w:t>This is where conjugate prior concept helps</w:t>
      </w:r>
      <w:r>
        <w:rPr>
          <w:rFonts w:eastAsiaTheme="minorEastAsia"/>
          <w:iCs/>
          <w:lang w:val="en-US"/>
        </w:rPr>
        <w:t xml:space="preserve">. </w:t>
      </w:r>
    </w:p>
    <w:p w14:paraId="7E3C47D4" w14:textId="77777777" w:rsidR="00B5487E" w:rsidRDefault="00B5487E" w:rsidP="00B5487E">
      <w:pPr>
        <w:jc w:val="both"/>
        <w:rPr>
          <w:rFonts w:eastAsiaTheme="minorEastAsia"/>
          <w:iCs/>
          <w:lang w:val="en-US"/>
        </w:rPr>
      </w:pPr>
    </w:p>
    <w:p w14:paraId="699C7E15" w14:textId="77777777" w:rsidR="00B5487E" w:rsidRPr="00152244" w:rsidRDefault="00B5487E" w:rsidP="00B5487E">
      <w:pPr>
        <w:jc w:val="both"/>
        <w:rPr>
          <w:rFonts w:eastAsiaTheme="minorEastAsia"/>
          <w:i/>
          <w:color w:val="000000" w:themeColor="text1"/>
          <w:lang w:val="en-US"/>
        </w:rPr>
      </w:pPr>
      <w:r>
        <w:rPr>
          <w:rFonts w:eastAsiaTheme="minorEastAsia"/>
          <w:iCs/>
          <w:lang w:val="en-US"/>
        </w:rPr>
        <w:t xml:space="preserve">Idea is that given a likelihood distribution, we need to select a family of prior distributions which matches the following criteria; choice of the family has to be made such that computed posterior distribution is also included in this family. </w:t>
      </w:r>
      <w:r w:rsidRPr="00152244">
        <w:rPr>
          <w:rFonts w:eastAsiaTheme="minorEastAsia"/>
          <w:i/>
          <w:lang w:val="en-US"/>
        </w:rPr>
        <w:t>By this way, chosen conjugate prior enables us to estimate the posterior distribution just by updating the parameters of the prior distribution and therefore, we no longer need to care about the intractable normalization constant at all.</w:t>
      </w:r>
    </w:p>
    <w:p w14:paraId="339DE563" w14:textId="77777777" w:rsidR="00B5487E" w:rsidRDefault="00B5487E" w:rsidP="00B5487E">
      <w:pPr>
        <w:jc w:val="both"/>
        <w:rPr>
          <w:rFonts w:eastAsiaTheme="minorEastAsia"/>
          <w:iCs/>
          <w:lang w:val="en-US"/>
        </w:rPr>
      </w:pPr>
    </w:p>
    <w:p w14:paraId="4B75E72C" w14:textId="77777777" w:rsidR="00B5487E" w:rsidRDefault="00B5487E" w:rsidP="00B5487E">
      <w:pPr>
        <w:jc w:val="both"/>
        <w:rPr>
          <w:rFonts w:eastAsiaTheme="minorEastAsia"/>
          <w:iCs/>
          <w:lang w:val="en-US"/>
        </w:rPr>
      </w:pPr>
      <w:r>
        <w:rPr>
          <w:rFonts w:eastAsiaTheme="minorEastAsia"/>
          <w:iCs/>
          <w:lang w:val="en-US"/>
        </w:rPr>
        <w:t xml:space="preserve">Exponential family of distributions are the best example for this. The reason is that for this family, </w:t>
      </w:r>
      <w:r w:rsidRPr="00CA7AF2">
        <w:rPr>
          <w:rFonts w:eastAsiaTheme="minorEastAsia"/>
          <w:iCs/>
          <w:lang w:val="en-US"/>
        </w:rPr>
        <w:t xml:space="preserve">the likelihood is a </w:t>
      </w:r>
      <w:r>
        <w:rPr>
          <w:rFonts w:eastAsiaTheme="minorEastAsia"/>
          <w:iCs/>
          <w:lang w:val="en-US"/>
        </w:rPr>
        <w:t>standarized</w:t>
      </w:r>
      <w:r w:rsidRPr="00CA7AF2">
        <w:rPr>
          <w:rFonts w:eastAsiaTheme="minorEastAsia"/>
          <w:iCs/>
          <w:lang w:val="en-US"/>
        </w:rPr>
        <w:t xml:space="preserve"> function of the parameter, and we </w:t>
      </w:r>
      <w:r>
        <w:rPr>
          <w:rFonts w:eastAsiaTheme="minorEastAsia"/>
          <w:iCs/>
          <w:lang w:val="en-US"/>
        </w:rPr>
        <w:t xml:space="preserve">can make </w:t>
      </w:r>
      <w:r w:rsidRPr="00CA7AF2">
        <w:rPr>
          <w:rFonts w:eastAsiaTheme="minorEastAsia"/>
          <w:iCs/>
          <w:lang w:val="en-US"/>
        </w:rPr>
        <w:t>conjugate priors by simulating the likelihood's form. </w:t>
      </w:r>
      <w:r>
        <w:rPr>
          <w:rFonts w:eastAsiaTheme="minorEastAsia"/>
          <w:iCs/>
          <w:lang w:val="en-US"/>
        </w:rPr>
        <w:t xml:space="preserve">Moreover, when a likelihood and a prior with same exponential form are multipled, the posterior maintains the same form, which is a crucial property. </w:t>
      </w:r>
      <w:r w:rsidRPr="00151560">
        <w:rPr>
          <w:rFonts w:eastAsiaTheme="minorEastAsia"/>
          <w:iCs/>
          <w:lang w:val="en-US"/>
        </w:rPr>
        <w:t>In mathematical terms</w:t>
      </w:r>
      <w:r>
        <w:rPr>
          <w:rFonts w:eastAsiaTheme="minorEastAsia"/>
          <w:iCs/>
          <w:lang w:val="en-US"/>
        </w:rPr>
        <w:t>, an exponential family is expressed as follow:</w:t>
      </w:r>
    </w:p>
    <w:p w14:paraId="05326585" w14:textId="77777777" w:rsidR="00B5487E" w:rsidRDefault="00B5487E" w:rsidP="00B5487E">
      <w:pPr>
        <w:jc w:val="both"/>
        <w:rPr>
          <w:rFonts w:eastAsiaTheme="minorEastAsia"/>
          <w:iCs/>
          <w:lang w:val="en-US"/>
        </w:rPr>
      </w:pPr>
    </w:p>
    <w:p w14:paraId="796D4D52" w14:textId="77777777" w:rsidR="00B5487E" w:rsidRPr="003F02EC" w:rsidRDefault="00B5487E" w:rsidP="00B5487E">
      <w:pPr>
        <w:jc w:val="center"/>
        <w:rPr>
          <w:rFonts w:eastAsiaTheme="minorEastAsia"/>
          <w:iCs/>
          <w:lang w:val="en-US"/>
        </w:rPr>
      </w:pPr>
      <m:oMathPara>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e>
              <m:r>
                <w:rPr>
                  <w:rFonts w:ascii="Cambria Math" w:eastAsiaTheme="minorEastAsia" w:hAnsi="Cambria Math"/>
                  <w:lang w:val="en-US"/>
                </w:rPr>
                <m:t>θ</m:t>
              </m:r>
            </m:e>
          </m:d>
          <m:r>
            <w:rPr>
              <w:rFonts w:ascii="Cambria Math" w:eastAsiaTheme="minorEastAsia" w:hAnsi="Cambria Math"/>
              <w:lang w:val="en-US"/>
            </w:rPr>
            <m:t>=</m:t>
          </m:r>
          <m:r>
            <w:rPr>
              <w:rFonts w:ascii="Cambria Math" w:eastAsiaTheme="minorEastAsia" w:hAnsi="Cambria Math"/>
              <w:lang w:val="en-US"/>
            </w:rPr>
            <m:t>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c</m:t>
          </m:r>
          <m:d>
            <m:dPr>
              <m:ctrlPr>
                <w:rPr>
                  <w:rFonts w:ascii="Cambria Math" w:eastAsiaTheme="minorEastAsia" w:hAnsi="Cambria Math"/>
                  <w:i/>
                  <w:iCs/>
                  <w:lang w:val="en-US"/>
                </w:rPr>
              </m:ctrlPr>
            </m:dPr>
            <m:e>
              <m:r>
                <w:rPr>
                  <w:rFonts w:ascii="Cambria Math" w:eastAsiaTheme="minorEastAsia" w:hAnsi="Cambria Math"/>
                  <w:lang w:val="en-US"/>
                </w:rPr>
                <m:t>θ</m:t>
              </m:r>
            </m:e>
          </m:d>
          <m:r>
            <w:rPr>
              <w:rFonts w:ascii="Cambria Math" w:eastAsiaTheme="minorEastAsia" w:hAnsi="Cambria Math"/>
              <w:lang w:val="en-US"/>
            </w:rPr>
            <m:t xml:space="preserve"> exp</m:t>
          </m:r>
          <m:d>
            <m:dPr>
              <m:ctrlPr>
                <w:rPr>
                  <w:rFonts w:ascii="Cambria Math" w:eastAsiaTheme="minorEastAsia" w:hAnsi="Cambria Math"/>
                  <w:i/>
                  <w:iCs/>
                  <w:lang w:val="en-US"/>
                </w:rPr>
              </m:ctrlPr>
            </m:dPr>
            <m:e>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k</m:t>
                  </m:r>
                </m:sup>
                <m:e>
                  <m:sSub>
                    <m:sSubPr>
                      <m:ctrlPr>
                        <w:rPr>
                          <w:rFonts w:ascii="Cambria Math" w:eastAsiaTheme="minorEastAsia" w:hAnsi="Cambria Math"/>
                          <w:i/>
                          <w:iCs/>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d>
                    <m:dPr>
                      <m:ctrlPr>
                        <w:rPr>
                          <w:rFonts w:ascii="Cambria Math" w:eastAsiaTheme="minorEastAsia" w:hAnsi="Cambria Math"/>
                          <w:i/>
                          <w:iCs/>
                          <w:lang w:val="en-US"/>
                        </w:rPr>
                      </m:ctrlPr>
                    </m:dPr>
                    <m:e>
                      <m:r>
                        <w:rPr>
                          <w:rFonts w:ascii="Cambria Math" w:eastAsiaTheme="minorEastAsia" w:hAnsi="Cambria Math"/>
                          <w:lang w:val="en-US"/>
                        </w:rPr>
                        <m:t>θ</m:t>
                      </m:r>
                    </m:e>
                  </m:d>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d>
                    <m:dPr>
                      <m:ctrlPr>
                        <w:rPr>
                          <w:rFonts w:ascii="Cambria Math" w:eastAsiaTheme="minorEastAsia" w:hAnsi="Cambria Math"/>
                          <w:i/>
                          <w:iCs/>
                          <w:lang w:val="en-US"/>
                        </w:rPr>
                      </m:ctrlPr>
                    </m:dPr>
                    <m:e>
                      <m:r>
                        <w:rPr>
                          <w:rFonts w:ascii="Cambria Math" w:eastAsiaTheme="minorEastAsia" w:hAnsi="Cambria Math"/>
                          <w:lang w:val="en-US"/>
                        </w:rPr>
                        <m:t>x</m:t>
                      </m:r>
                    </m:e>
                  </m:d>
                </m:e>
              </m:nary>
            </m:e>
          </m:d>
        </m:oMath>
      </m:oMathPara>
    </w:p>
    <w:p w14:paraId="713C30DB" w14:textId="77777777" w:rsidR="00B5487E" w:rsidRPr="00E87716" w:rsidRDefault="00B5487E" w:rsidP="00B5487E">
      <w:pPr>
        <w:jc w:val="center"/>
        <w:rPr>
          <w:rFonts w:eastAsiaTheme="minorEastAsia"/>
          <w:iCs/>
          <w:lang w:val="en-US"/>
        </w:rPr>
      </w:pPr>
    </w:p>
    <w:p w14:paraId="2D2B3B52" w14:textId="77777777" w:rsidR="00B5487E" w:rsidRDefault="00B5487E" w:rsidP="00B5487E">
      <w:pPr>
        <w:jc w:val="both"/>
        <w:rPr>
          <w:rFonts w:eastAsiaTheme="minorEastAsia"/>
          <w:iCs/>
          <w:lang w:val="en-US"/>
        </w:rPr>
      </w:pPr>
      <w:r>
        <w:rPr>
          <w:rFonts w:eastAsiaTheme="minorEastAsia"/>
          <w:iCs/>
          <w:lang w:val="en-US"/>
        </w:rPr>
        <w:t xml:space="preserve">where </w:t>
      </w:r>
      <m:oMath>
        <m:r>
          <w:rPr>
            <w:rFonts w:ascii="Cambria Math" w:eastAsiaTheme="minorEastAsia" w:hAnsi="Cambria Math"/>
            <w:lang w:val="en-US"/>
          </w:rPr>
          <m:t>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≥0</m:t>
        </m:r>
      </m:oMath>
      <w:r>
        <w:rPr>
          <w:rFonts w:eastAsiaTheme="minorEastAsia"/>
          <w:iCs/>
          <w:lang w:val="en-US"/>
        </w:rPr>
        <w:t xml:space="preserve"> and </w:t>
      </w:r>
      <m:oMath>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d>
          <m:dPr>
            <m:ctrlPr>
              <w:rPr>
                <w:rFonts w:ascii="Cambria Math" w:eastAsiaTheme="minorEastAsia" w:hAnsi="Cambria Math"/>
                <w:i/>
                <w:iCs/>
                <w:lang w:val="en-US"/>
              </w:rPr>
            </m:ctrlPr>
          </m:dPr>
          <m:e>
            <m:r>
              <w:rPr>
                <w:rFonts w:ascii="Cambria Math" w:eastAsiaTheme="minorEastAsia" w:hAnsi="Cambria Math"/>
                <w:lang w:val="en-US"/>
              </w:rPr>
              <m:t>x</m:t>
            </m:r>
          </m:e>
        </m:d>
      </m:oMath>
      <w:r>
        <w:rPr>
          <w:rFonts w:eastAsiaTheme="minorEastAsia"/>
          <w:iCs/>
          <w:lang w:val="en-US"/>
        </w:rPr>
        <w:t xml:space="preserve"> are real-valued functions of the observation </w:t>
      </w:r>
      <w:r w:rsidRPr="003F02EC">
        <w:rPr>
          <w:rFonts w:eastAsiaTheme="minorEastAsia"/>
          <w:i/>
          <w:lang w:val="en-US"/>
        </w:rPr>
        <w:t>x</w:t>
      </w:r>
      <w:r>
        <w:rPr>
          <w:rFonts w:eastAsiaTheme="minorEastAsia"/>
          <w:i/>
          <w:lang w:val="en-US"/>
        </w:rPr>
        <w:t xml:space="preserve"> </w:t>
      </w:r>
      <w:r>
        <w:rPr>
          <w:rFonts w:eastAsiaTheme="minorEastAsia"/>
          <w:iCs/>
          <w:lang w:val="en-US"/>
        </w:rPr>
        <w:t xml:space="preserve">where </w:t>
      </w:r>
      <m:oMath>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d>
          <m:dPr>
            <m:ctrlPr>
              <w:rPr>
                <w:rFonts w:ascii="Cambria Math" w:eastAsiaTheme="minorEastAsia" w:hAnsi="Cambria Math"/>
                <w:i/>
                <w:iCs/>
                <w:lang w:val="en-US"/>
              </w:rPr>
            </m:ctrlPr>
          </m:dPr>
          <m:e>
            <m:r>
              <w:rPr>
                <w:rFonts w:ascii="Cambria Math" w:eastAsiaTheme="minorEastAsia" w:hAnsi="Cambria Math"/>
                <w:lang w:val="en-US"/>
              </w:rPr>
              <m:t>x</m:t>
            </m:r>
          </m:e>
        </m:d>
      </m:oMath>
      <w:r>
        <w:rPr>
          <w:rFonts w:eastAsiaTheme="minorEastAsia"/>
          <w:iCs/>
          <w:lang w:val="en-US"/>
        </w:rPr>
        <w:t xml:space="preserve"> is </w:t>
      </w:r>
      <w:r w:rsidRPr="003F02EC">
        <w:rPr>
          <w:rFonts w:eastAsiaTheme="minorEastAsia"/>
          <w:iCs/>
          <w:lang w:val="en-US"/>
        </w:rPr>
        <w:t>independent</w:t>
      </w:r>
      <w:r>
        <w:rPr>
          <w:rFonts w:eastAsiaTheme="minorEastAsia"/>
          <w:iCs/>
          <w:lang w:val="en-US"/>
        </w:rPr>
        <w:t xml:space="preserve"> of parameter </w:t>
      </w:r>
      <m:oMath>
        <m:r>
          <w:rPr>
            <w:rFonts w:ascii="Cambria Math" w:eastAsiaTheme="minorEastAsia" w:hAnsi="Cambria Math"/>
            <w:lang w:val="en-US"/>
          </w:rPr>
          <m:t>θ</m:t>
        </m:r>
        <m:r>
          <w:rPr>
            <w:rFonts w:ascii="Cambria Math" w:eastAsiaTheme="minorEastAsia" w:hAnsi="Cambria Math"/>
            <w:lang w:val="en-US"/>
          </w:rPr>
          <m:t>. Furthermore, c</m:t>
        </m:r>
        <m:d>
          <m:dPr>
            <m:ctrlPr>
              <w:rPr>
                <w:rFonts w:ascii="Cambria Math" w:eastAsiaTheme="minorEastAsia" w:hAnsi="Cambria Math"/>
                <w:i/>
                <w:iCs/>
                <w:lang w:val="en-US"/>
              </w:rPr>
            </m:ctrlPr>
          </m:dPr>
          <m:e>
            <m:r>
              <w:rPr>
                <w:rFonts w:ascii="Cambria Math" w:eastAsiaTheme="minorEastAsia" w:hAnsi="Cambria Math"/>
                <w:lang w:val="en-US"/>
              </w:rPr>
              <m:t>θ</m:t>
            </m:r>
          </m:e>
        </m:d>
        <m:r>
          <w:rPr>
            <w:rFonts w:ascii="Cambria Math" w:eastAsiaTheme="minorEastAsia" w:hAnsi="Cambria Math"/>
            <w:lang w:val="en-US"/>
          </w:rPr>
          <m:t>≥0</m:t>
        </m:r>
      </m:oMath>
      <w:r>
        <w:rPr>
          <w:rFonts w:eastAsiaTheme="minorEastAsia"/>
          <w:iCs/>
          <w:lang w:val="en-US"/>
        </w:rPr>
        <w:t xml:space="preserve"> and </w:t>
      </w:r>
      <m:oMath>
        <m:sSub>
          <m:sSubPr>
            <m:ctrlPr>
              <w:rPr>
                <w:rFonts w:ascii="Cambria Math" w:eastAsiaTheme="minorEastAsia" w:hAnsi="Cambria Math"/>
                <w:i/>
                <w:iCs/>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d>
          <m:dPr>
            <m:ctrlPr>
              <w:rPr>
                <w:rFonts w:ascii="Cambria Math" w:eastAsiaTheme="minorEastAsia" w:hAnsi="Cambria Math"/>
                <w:i/>
                <w:iCs/>
                <w:lang w:val="en-US"/>
              </w:rPr>
            </m:ctrlPr>
          </m:dPr>
          <m:e>
            <m:r>
              <w:rPr>
                <w:rFonts w:ascii="Cambria Math" w:eastAsiaTheme="minorEastAsia" w:hAnsi="Cambria Math"/>
                <w:lang w:val="en-US"/>
              </w:rPr>
              <m:t>θ</m:t>
            </m:r>
          </m:e>
        </m:d>
        <m:r>
          <w:rPr>
            <w:rFonts w:ascii="Cambria Math" w:eastAsiaTheme="minorEastAsia" w:hAnsi="Cambria Math"/>
            <w:lang w:val="en-US"/>
          </w:rPr>
          <m:t xml:space="preserve">, ..., </m:t>
        </m:r>
        <m:sSub>
          <m:sSubPr>
            <m:ctrlPr>
              <w:rPr>
                <w:rFonts w:ascii="Cambria Math" w:eastAsiaTheme="minorEastAsia" w:hAnsi="Cambria Math"/>
                <w:i/>
                <w:iCs/>
                <w:lang w:val="en-US"/>
              </w:rPr>
            </m:ctrlPr>
          </m:sSubPr>
          <m:e>
            <m:r>
              <w:rPr>
                <w:rFonts w:ascii="Cambria Math" w:eastAsiaTheme="minorEastAsia" w:hAnsi="Cambria Math"/>
                <w:lang w:val="en-US"/>
              </w:rPr>
              <m:t>w</m:t>
            </m:r>
          </m:e>
          <m:sub>
            <m:r>
              <w:rPr>
                <w:rFonts w:ascii="Cambria Math" w:eastAsiaTheme="minorEastAsia" w:hAnsi="Cambria Math"/>
                <w:lang w:val="en-US"/>
              </w:rPr>
              <m:t>k</m:t>
            </m:r>
          </m:sub>
        </m:sSub>
        <m:d>
          <m:dPr>
            <m:ctrlPr>
              <w:rPr>
                <w:rFonts w:ascii="Cambria Math" w:eastAsiaTheme="minorEastAsia" w:hAnsi="Cambria Math"/>
                <w:i/>
                <w:iCs/>
                <w:lang w:val="en-US"/>
              </w:rPr>
            </m:ctrlPr>
          </m:dPr>
          <m:e>
            <m:r>
              <w:rPr>
                <w:rFonts w:ascii="Cambria Math" w:eastAsiaTheme="minorEastAsia" w:hAnsi="Cambria Math"/>
                <w:lang w:val="en-US"/>
              </w:rPr>
              <m:t>θ</m:t>
            </m:r>
          </m:e>
        </m:d>
      </m:oMath>
      <w:r>
        <w:rPr>
          <w:rFonts w:eastAsiaTheme="minorEastAsia"/>
          <w:iCs/>
          <w:lang w:val="en-US"/>
        </w:rPr>
        <w:t xml:space="preserve"> are real-valued functions of </w:t>
      </w:r>
      <m:oMath>
        <m:r>
          <w:rPr>
            <w:rFonts w:ascii="Cambria Math" w:eastAsiaTheme="minorEastAsia" w:hAnsi="Cambria Math"/>
            <w:lang w:val="en-US"/>
          </w:rPr>
          <m:t xml:space="preserve">parameter </m:t>
        </m:r>
        <m:r>
          <w:rPr>
            <w:rFonts w:ascii="Cambria Math" w:eastAsiaTheme="minorEastAsia" w:hAnsi="Cambria Math"/>
            <w:lang w:val="en-US"/>
          </w:rPr>
          <m:t>θ</m:t>
        </m:r>
        <m:r>
          <w:rPr>
            <w:rFonts w:ascii="Cambria Math" w:eastAsiaTheme="minorEastAsia" w:hAnsi="Cambria Math"/>
            <w:lang w:val="en-US"/>
          </w:rPr>
          <m:t xml:space="preserve"> where</m:t>
        </m:r>
      </m:oMath>
      <w:r>
        <w:rPr>
          <w:rFonts w:eastAsiaTheme="minorEastAsia"/>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d>
          <m:dPr>
            <m:ctrlPr>
              <w:rPr>
                <w:rFonts w:ascii="Cambria Math" w:eastAsiaTheme="minorEastAsia" w:hAnsi="Cambria Math"/>
                <w:i/>
                <w:iCs/>
                <w:lang w:val="en-US"/>
              </w:rPr>
            </m:ctrlPr>
          </m:dPr>
          <m:e>
            <m:r>
              <w:rPr>
                <w:rFonts w:ascii="Cambria Math" w:eastAsiaTheme="minorEastAsia" w:hAnsi="Cambria Math"/>
                <w:lang w:val="en-US"/>
              </w:rPr>
              <m:t>θ</m:t>
            </m:r>
          </m:e>
        </m:d>
        <m:r>
          <w:rPr>
            <w:rFonts w:ascii="Cambria Math" w:eastAsiaTheme="minorEastAsia" w:hAnsi="Cambria Math"/>
            <w:lang w:val="en-US"/>
          </w:rPr>
          <m:t xml:space="preserve"> is independent of </m:t>
        </m:r>
        <m:r>
          <w:rPr>
            <w:rFonts w:ascii="Cambria Math" w:eastAsiaTheme="minorEastAsia" w:hAnsi="Cambria Math"/>
            <w:lang w:val="en-US"/>
          </w:rPr>
          <m:t>x</m:t>
        </m:r>
        <m:r>
          <w:rPr>
            <w:rFonts w:ascii="Cambria Math" w:eastAsiaTheme="minorEastAsia" w:hAnsi="Cambria Math"/>
            <w:lang w:val="en-US"/>
          </w:rPr>
          <m:t>.</m:t>
        </m:r>
      </m:oMath>
      <w:r>
        <w:rPr>
          <w:rFonts w:eastAsiaTheme="minorEastAsia"/>
          <w:iCs/>
          <w:lang w:val="en-US"/>
        </w:rPr>
        <w:t xml:space="preserve"> The </w:t>
      </w:r>
      <w:r w:rsidRPr="003F02EC">
        <w:rPr>
          <w:rFonts w:eastAsiaTheme="minorEastAsia"/>
          <w:iCs/>
          <w:lang w:val="en-US"/>
        </w:rPr>
        <w:t xml:space="preserve">Gaussian, </w:t>
      </w:r>
      <w:r>
        <w:rPr>
          <w:rFonts w:eastAsiaTheme="minorEastAsia"/>
          <w:iCs/>
          <w:lang w:val="en-US"/>
        </w:rPr>
        <w:t xml:space="preserve">beta, </w:t>
      </w:r>
      <w:r w:rsidRPr="003F02EC">
        <w:rPr>
          <w:rFonts w:eastAsiaTheme="minorEastAsia"/>
          <w:iCs/>
          <w:lang w:val="en-US"/>
        </w:rPr>
        <w:t xml:space="preserve">binomial, </w:t>
      </w:r>
      <w:r>
        <w:rPr>
          <w:rFonts w:eastAsiaTheme="minorEastAsia"/>
          <w:iCs/>
          <w:lang w:val="en-US"/>
        </w:rPr>
        <w:t xml:space="preserve">Dirichlet, </w:t>
      </w:r>
      <w:r w:rsidRPr="003F02EC">
        <w:rPr>
          <w:rFonts w:eastAsiaTheme="minorEastAsia"/>
          <w:iCs/>
          <w:lang w:val="en-US"/>
        </w:rPr>
        <w:t>multinomial, gamma</w:t>
      </w:r>
      <w:r>
        <w:rPr>
          <w:rFonts w:eastAsiaTheme="minorEastAsia"/>
          <w:iCs/>
          <w:lang w:val="en-US"/>
        </w:rPr>
        <w:t xml:space="preserve">, </w:t>
      </w:r>
      <w:r w:rsidRPr="003F02EC">
        <w:rPr>
          <w:rFonts w:eastAsiaTheme="minorEastAsia"/>
          <w:iCs/>
          <w:lang w:val="en-US"/>
        </w:rPr>
        <w:t>Poisson,</w:t>
      </w:r>
      <w:r>
        <w:rPr>
          <w:rFonts w:eastAsiaTheme="minorEastAsia"/>
          <w:iCs/>
          <w:lang w:val="en-US"/>
        </w:rPr>
        <w:t xml:space="preserve"> exponential, geometric, categorical, chi-sequared, log-normal are all exponential families. Some pairs of conjugate distributions from exponential family are shown below with the details.</w:t>
      </w:r>
    </w:p>
    <w:p w14:paraId="6E8F72B5" w14:textId="77777777" w:rsidR="00B5487E" w:rsidRDefault="00B5487E" w:rsidP="00B5487E">
      <w:pPr>
        <w:tabs>
          <w:tab w:val="left" w:pos="1717"/>
        </w:tabs>
        <w:jc w:val="both"/>
        <w:rPr>
          <w:rFonts w:eastAsiaTheme="minorEastAsia"/>
          <w:iCs/>
          <w:lang w:val="en-US"/>
        </w:rPr>
      </w:pPr>
      <w:r>
        <w:rPr>
          <w:rFonts w:eastAsiaTheme="minorEastAsia"/>
          <w:iCs/>
          <w:lang w:val="en-US"/>
        </w:rPr>
        <w:tab/>
      </w:r>
    </w:p>
    <w:p w14:paraId="10307342" w14:textId="77777777" w:rsidR="00B5487E" w:rsidRDefault="00B5487E" w:rsidP="00B5487E">
      <w:pPr>
        <w:jc w:val="both"/>
        <w:rPr>
          <w:rFonts w:eastAsiaTheme="minorEastAsia"/>
          <w:iCs/>
          <w:lang w:val="en-US"/>
        </w:rPr>
      </w:pPr>
    </w:p>
    <w:p w14:paraId="2DC254DD" w14:textId="77777777" w:rsidR="00B5487E" w:rsidRDefault="00B5487E" w:rsidP="00B5487E">
      <w:pPr>
        <w:jc w:val="both"/>
        <w:rPr>
          <w:rFonts w:eastAsiaTheme="minorEastAsia"/>
          <w:b/>
          <w:bCs/>
          <w:iCs/>
          <w:lang w:val="en-US"/>
        </w:rPr>
      </w:pPr>
      <w:r w:rsidRPr="00D4019A">
        <w:rPr>
          <w:rFonts w:eastAsiaTheme="minorEastAsia"/>
          <w:b/>
          <w:bCs/>
          <w:iCs/>
          <w:lang w:val="en-US"/>
        </w:rPr>
        <w:t>Multinomial distribution and Dirichlet priors</w:t>
      </w:r>
    </w:p>
    <w:p w14:paraId="133E6A5F" w14:textId="77777777" w:rsidR="00B5487E" w:rsidRDefault="00B5487E" w:rsidP="00B5487E">
      <w:pPr>
        <w:jc w:val="both"/>
        <w:rPr>
          <w:rFonts w:eastAsiaTheme="minorEastAsia"/>
          <w:iCs/>
          <w:lang w:val="en-US"/>
        </w:rPr>
      </w:pPr>
    </w:p>
    <w:p w14:paraId="5C8367F2" w14:textId="77777777" w:rsidR="00B5487E" w:rsidRDefault="00B5487E" w:rsidP="00B5487E">
      <w:pPr>
        <w:jc w:val="both"/>
        <w:rPr>
          <w:rFonts w:eastAsiaTheme="minorEastAsia"/>
          <w:iCs/>
          <w:lang w:val="en-US"/>
        </w:rPr>
      </w:pPr>
      <w:r>
        <w:rPr>
          <w:rFonts w:eastAsiaTheme="minorEastAsia"/>
          <w:iCs/>
          <w:lang w:val="en-US"/>
        </w:rPr>
        <w:t>Remembering that t</w:t>
      </w:r>
      <w:r w:rsidRPr="00D1166D">
        <w:rPr>
          <w:rFonts w:eastAsiaTheme="minorEastAsia"/>
          <w:iCs/>
          <w:lang w:val="en-US"/>
        </w:rPr>
        <w:t xml:space="preserve">he multinomial distribution is </w:t>
      </w:r>
      <w:r>
        <w:rPr>
          <w:rFonts w:eastAsiaTheme="minorEastAsia"/>
          <w:iCs/>
          <w:lang w:val="en-US"/>
        </w:rPr>
        <w:t xml:space="preserve">the </w:t>
      </w:r>
      <w:r w:rsidRPr="00D1166D">
        <w:rPr>
          <w:rFonts w:eastAsiaTheme="minorEastAsia"/>
          <w:iCs/>
          <w:lang w:val="en-US"/>
        </w:rPr>
        <w:t xml:space="preserve">probability distribution </w:t>
      </w:r>
      <w:r>
        <w:rPr>
          <w:rFonts w:eastAsiaTheme="minorEastAsia"/>
          <w:iCs/>
          <w:lang w:val="en-US"/>
        </w:rPr>
        <w:t xml:space="preserve">where </w:t>
      </w:r>
      <w:r w:rsidRPr="00D1166D">
        <w:rPr>
          <w:rFonts w:eastAsiaTheme="minorEastAsia"/>
          <w:iCs/>
          <w:lang w:val="en-US"/>
        </w:rPr>
        <w:t xml:space="preserve">outcomes </w:t>
      </w:r>
      <w:r>
        <w:rPr>
          <w:rFonts w:eastAsiaTheme="minorEastAsia"/>
          <w:iCs/>
          <w:lang w:val="en-US"/>
        </w:rPr>
        <w:t xml:space="preserve">from </w:t>
      </w:r>
      <w:r w:rsidRPr="00D1166D">
        <w:rPr>
          <w:rFonts w:eastAsiaTheme="minorEastAsia"/>
          <w:iCs/>
          <w:lang w:val="en-US"/>
        </w:rPr>
        <w:t>experiments</w:t>
      </w:r>
      <w:r>
        <w:rPr>
          <w:rFonts w:eastAsiaTheme="minorEastAsia"/>
          <w:iCs/>
          <w:lang w:val="en-US"/>
        </w:rPr>
        <w:t xml:space="preserve"> are discrete and</w:t>
      </w:r>
      <w:r w:rsidRPr="00D1166D">
        <w:rPr>
          <w:rFonts w:eastAsiaTheme="minorEastAsia"/>
          <w:iCs/>
          <w:lang w:val="en-US"/>
        </w:rPr>
        <w:t xml:space="preserve"> </w:t>
      </w:r>
      <w:r>
        <w:rPr>
          <w:rFonts w:eastAsiaTheme="minorEastAsia"/>
          <w:iCs/>
          <w:lang w:val="en-US"/>
        </w:rPr>
        <w:t xml:space="preserve">they involve </w:t>
      </w:r>
      <w:r w:rsidRPr="00D1166D">
        <w:rPr>
          <w:rFonts w:eastAsiaTheme="minorEastAsia"/>
          <w:iCs/>
          <w:lang w:val="en-US"/>
        </w:rPr>
        <w:t>two or more variables</w:t>
      </w:r>
      <w:r>
        <w:rPr>
          <w:rFonts w:eastAsiaTheme="minorEastAsia"/>
          <w:iCs/>
          <w:lang w:val="en-US"/>
        </w:rPr>
        <w:t xml:space="preserve">. Note that multinomial distribution is considered as a </w:t>
      </w:r>
      <w:r w:rsidRPr="0020374A">
        <w:rPr>
          <w:rFonts w:eastAsiaTheme="minorEastAsia"/>
          <w:iCs/>
          <w:lang w:val="en-US"/>
        </w:rPr>
        <w:t>multivariate</w:t>
      </w:r>
      <w:r>
        <w:rPr>
          <w:rFonts w:eastAsiaTheme="minorEastAsia"/>
          <w:iCs/>
          <w:lang w:val="en-US"/>
        </w:rPr>
        <w:t xml:space="preserve"> generalization of binomial distribution which involves only two outcomes. Mathematically, it is defined as follow:</w:t>
      </w:r>
    </w:p>
    <w:p w14:paraId="383799EA" w14:textId="77777777" w:rsidR="00B5487E" w:rsidRDefault="00B5487E" w:rsidP="00B5487E">
      <w:pPr>
        <w:jc w:val="both"/>
        <w:rPr>
          <w:rFonts w:eastAsiaTheme="minorEastAsia"/>
          <w:iCs/>
          <w:lang w:val="en-US"/>
        </w:rPr>
      </w:pPr>
    </w:p>
    <w:p w14:paraId="4818682B" w14:textId="77777777" w:rsidR="00B5487E" w:rsidRPr="00D1166D" w:rsidRDefault="00B5487E" w:rsidP="00B5487E">
      <w:pPr>
        <w:jc w:val="center"/>
        <w:rPr>
          <w:rFonts w:eastAsiaTheme="minorEastAsia"/>
          <w:iCs/>
        </w:rPr>
      </w:pPr>
      <m:oMathPara>
        <m:oMath>
          <m:r>
            <w:rPr>
              <w:rFonts w:ascii="Cambria Math" w:eastAsiaTheme="minorEastAsia" w:hAnsi="Cambria Math"/>
            </w:rPr>
            <m:t>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m:t>
              </m:r>
              <m:nary>
                <m:naryPr>
                  <m:chr m:val="∑"/>
                  <m:limLoc m:val="subSup"/>
                  <m:supHide m:val="1"/>
                  <m:ctrlPr>
                    <w:rPr>
                      <w:rFonts w:ascii="Cambria Math" w:eastAsiaTheme="minorEastAsia" w:hAnsi="Cambria Math"/>
                      <w:i/>
                      <w:iCs/>
                      <w:lang w:val="en-US"/>
                    </w:rPr>
                  </m:ctrlPr>
                </m:naryPr>
                <m:sub>
                  <m:r>
                    <w:rPr>
                      <w:rFonts w:ascii="Cambria Math" w:eastAsiaTheme="minorEastAsia" w:hAnsi="Cambria Math"/>
                      <w:lang w:val="en-US"/>
                    </w:rPr>
                    <m:t>i</m:t>
                  </m:r>
                </m:sub>
                <m:sup/>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num>
            <m:den>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p>
              </m:sSubSup>
            </m:e>
          </m:nary>
        </m:oMath>
      </m:oMathPara>
    </w:p>
    <w:p w14:paraId="6B61225E" w14:textId="77777777" w:rsidR="00B5487E" w:rsidRDefault="00B5487E" w:rsidP="00B5487E">
      <w:pPr>
        <w:jc w:val="both"/>
        <w:rPr>
          <w:rFonts w:eastAsiaTheme="minorEastAsia"/>
          <w:iCs/>
          <w:lang w:val="en-US"/>
        </w:rPr>
      </w:pPr>
    </w:p>
    <w:p w14:paraId="08706DCF" w14:textId="77777777" w:rsidR="00B5487E" w:rsidRDefault="00B5487E" w:rsidP="00B5487E">
      <w:pPr>
        <w:jc w:val="both"/>
        <w:rPr>
          <w:rFonts w:eastAsiaTheme="minorEastAsia"/>
          <w:i/>
          <w:lang w:val="en-US"/>
        </w:rPr>
      </w:pPr>
      <w:r w:rsidRPr="00540AEB">
        <w:rPr>
          <w:rFonts w:eastAsiaTheme="minorEastAsia"/>
          <w:iCs/>
          <w:lang w:val="en-US"/>
        </w:rPr>
        <w:t xml:space="preserve">where, </w:t>
      </w:r>
      <m:oMath>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iCs/>
          <w:lang w:val="en-US"/>
        </w:rPr>
        <w:t xml:space="preserve"> indicates the number of times outcome </w:t>
      </w:r>
      <w:r w:rsidRPr="00540AEB">
        <w:rPr>
          <w:rFonts w:eastAsiaTheme="minorEastAsia"/>
          <w:i/>
          <w:lang w:val="en-US"/>
        </w:rPr>
        <w:t>i</w:t>
      </w:r>
      <w:r>
        <w:rPr>
          <w:rFonts w:eastAsiaTheme="minorEastAsia"/>
          <w:i/>
          <w:lang w:val="en-US"/>
        </w:rPr>
        <w:t xml:space="preserve"> </w:t>
      </w:r>
      <w:r>
        <w:rPr>
          <w:rFonts w:eastAsiaTheme="minorEastAsia"/>
          <w:iCs/>
          <w:lang w:val="en-US"/>
        </w:rPr>
        <w:t xml:space="preserve">occurs out of </w:t>
      </w:r>
      <w:r w:rsidRPr="00540AEB">
        <w:rPr>
          <w:rFonts w:eastAsiaTheme="minorEastAsia"/>
          <w:i/>
          <w:lang w:val="en-US"/>
        </w:rPr>
        <w:t>n</w:t>
      </w:r>
      <w:r>
        <w:rPr>
          <w:rFonts w:eastAsiaTheme="minorEastAsia"/>
          <w:i/>
          <w:lang w:val="en-US"/>
        </w:rPr>
        <w:t xml:space="preserve"> </w:t>
      </w:r>
      <w:r>
        <w:rPr>
          <w:rFonts w:eastAsiaTheme="minorEastAsia"/>
          <w:iCs/>
          <w:lang w:val="en-US"/>
        </w:rPr>
        <w:t xml:space="preserve">trials, while </w:t>
      </w:r>
      <m:oMath>
        <m:sSub>
          <m:sSubPr>
            <m:ctrlPr>
              <w:rPr>
                <w:rFonts w:ascii="Cambria Math" w:eastAsiaTheme="minorEastAsia" w:hAnsi="Cambria Math"/>
                <w:i/>
                <w:iCs/>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oMath>
      <w:r>
        <w:rPr>
          <w:rFonts w:eastAsiaTheme="minorEastAsia"/>
          <w:iCs/>
          <w:lang w:val="en-US"/>
        </w:rPr>
        <w:t xml:space="preserve"> signifies the probability that outcome </w:t>
      </w:r>
      <w:r>
        <w:rPr>
          <w:rFonts w:eastAsiaTheme="minorEastAsia"/>
          <w:i/>
          <w:lang w:val="en-US"/>
        </w:rPr>
        <w:t xml:space="preserve">i </w:t>
      </w:r>
      <w:r>
        <w:rPr>
          <w:rFonts w:eastAsiaTheme="minorEastAsia"/>
          <w:iCs/>
          <w:lang w:val="en-US"/>
        </w:rPr>
        <w:t>occurs.</w:t>
      </w:r>
      <w:r>
        <w:rPr>
          <w:rFonts w:eastAsiaTheme="minorEastAsia"/>
          <w:i/>
          <w:lang w:val="en-US"/>
        </w:rPr>
        <w:t xml:space="preserve"> </w:t>
      </w:r>
    </w:p>
    <w:p w14:paraId="5C3142D6" w14:textId="77777777" w:rsidR="00B5487E" w:rsidRDefault="00B5487E" w:rsidP="00B5487E">
      <w:pPr>
        <w:jc w:val="both"/>
        <w:rPr>
          <w:rFonts w:eastAsiaTheme="minorEastAsia"/>
          <w:iCs/>
          <w:lang w:val="en-US"/>
        </w:rPr>
      </w:pPr>
    </w:p>
    <w:p w14:paraId="68DE0520" w14:textId="77777777" w:rsidR="00B5487E" w:rsidRDefault="00B5487E" w:rsidP="00B5487E">
      <w:pPr>
        <w:jc w:val="both"/>
        <w:rPr>
          <w:rFonts w:eastAsiaTheme="minorEastAsia"/>
          <w:iCs/>
          <w:lang w:val="en-US"/>
        </w:rPr>
      </w:pPr>
      <w:r>
        <w:rPr>
          <w:rFonts w:eastAsiaTheme="minorEastAsia"/>
          <w:iCs/>
          <w:lang w:val="en-US"/>
        </w:rPr>
        <w:lastRenderedPageBreak/>
        <w:t xml:space="preserve">Now, let’s remember the Dirichlet distribution which is a </w:t>
      </w:r>
      <w:r w:rsidRPr="008D680C">
        <w:rPr>
          <w:rFonts w:eastAsiaTheme="minorEastAsia"/>
          <w:iCs/>
          <w:lang w:val="en-US"/>
        </w:rPr>
        <w:t>continuous multivariate probability distribution</w:t>
      </w:r>
      <w:r>
        <w:rPr>
          <w:rFonts w:eastAsiaTheme="minorEastAsia"/>
          <w:iCs/>
          <w:lang w:val="en-US"/>
        </w:rPr>
        <w:t>. It is also considered as a multivariate generalization of beta distribution and defined as follow:</w:t>
      </w:r>
    </w:p>
    <w:p w14:paraId="2877805B" w14:textId="77777777" w:rsidR="00B5487E" w:rsidRPr="00EE2BDB" w:rsidRDefault="00B5487E" w:rsidP="00B5487E">
      <w:pPr>
        <w:jc w:val="center"/>
        <w:rPr>
          <w:rFonts w:eastAsiaTheme="minorEastAsia"/>
          <w:iCs/>
          <w:lang w:val="en-US"/>
        </w:rPr>
      </w:pPr>
    </w:p>
    <w:p w14:paraId="0B83F3D6" w14:textId="77777777" w:rsidR="00B5487E" w:rsidRPr="00B2252D" w:rsidRDefault="00B5487E" w:rsidP="00B5487E">
      <w:pPr>
        <w:jc w:val="both"/>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r>
            <w:rPr>
              <w:rFonts w:ascii="Cambria Math" w:hAnsi="Cambria Math"/>
              <w:lang w:val="en-US"/>
            </w:rPr>
            <m:t>α</m:t>
          </m:r>
          <m:r>
            <w:rPr>
              <w:rFonts w:ascii="Cambria Math" w:eastAsiaTheme="minorEastAsia" w:hAnsi="Cambria Math"/>
              <w:lang w:val="en-US"/>
            </w:rPr>
            <m:t>)=</m:t>
          </m:r>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602E04E0" w14:textId="77777777" w:rsidR="00B5487E" w:rsidRDefault="00B5487E" w:rsidP="00B5487E">
      <w:pPr>
        <w:jc w:val="both"/>
        <w:rPr>
          <w:rFonts w:eastAsiaTheme="minorEastAsia"/>
          <w:iCs/>
          <w:lang w:val="en-US"/>
        </w:rPr>
      </w:pPr>
    </w:p>
    <w:p w14:paraId="607DDEB0" w14:textId="77777777" w:rsidR="00B5487E" w:rsidRDefault="00B5487E" w:rsidP="00B5487E">
      <w:pPr>
        <w:jc w:val="both"/>
        <w:rPr>
          <w:rFonts w:eastAsiaTheme="minorEastAsia"/>
          <w:iCs/>
          <w:lang w:val="en-US"/>
        </w:rPr>
      </w:pPr>
      <w:r>
        <w:rPr>
          <w:rFonts w:eastAsiaTheme="minorEastAsia"/>
          <w:iCs/>
          <w:lang w:val="en-US"/>
        </w:rPr>
        <w:t xml:space="preserve">where </w:t>
      </w:r>
      <m:oMath>
        <m: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 xml:space="preserve">,  </m:t>
        </m:r>
        <m: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 xml:space="preserve">-dimensional random variable which is in </w:t>
      </w:r>
      <m:oMath>
        <m:r>
          <m:rPr>
            <m:sty m:val="p"/>
          </m:rPr>
          <w:rPr>
            <w:rFonts w:ascii="Cambria Math" w:eastAsiaTheme="minorEastAsia" w:hAnsi="Cambria Math"/>
            <w:lang w:val="en-US"/>
          </w:rPr>
          <m:t>(</m:t>
        </m:r>
        <m:r>
          <w:rPr>
            <w:rFonts w:ascii="Cambria Math" w:eastAsiaTheme="minorEastAsia" w:hAnsi="Cambria Math"/>
            <w:lang w:val="en-US"/>
          </w:rPr>
          <m:t>k</m:t>
        </m:r>
        <m:r>
          <m:rPr>
            <m:sty m:val="p"/>
          </m:rPr>
          <w:rPr>
            <w:rFonts w:ascii="Cambria Math" w:eastAsiaTheme="minorEastAsia" w:hAnsi="Cambria Math"/>
            <w:lang w:val="en-US"/>
          </w:rPr>
          <m:t>-1)</m:t>
        </m:r>
      </m:oMath>
      <w:r>
        <w:rPr>
          <w:rFonts w:eastAsiaTheme="minorEastAsia"/>
          <w:iCs/>
          <w:lang w:val="en-US"/>
        </w:rPr>
        <w:t xml:space="preserve">-simplex, therefore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0</m:t>
        </m:r>
        <m:r>
          <m:rPr>
            <m:sty m:val="p"/>
          </m:rPr>
          <w:rPr>
            <w:rFonts w:ascii="Cambria Math" w:hAnsi="Cambria Math"/>
            <w:lang w:val="en-US"/>
          </w:rPr>
          <m:t xml:space="preserve">, </m:t>
        </m:r>
        <m:r>
          <m:rPr>
            <m:sty m:val="p"/>
          </m:rPr>
          <w:rPr>
            <w:rFonts w:ascii="Cambria Math" w:hAnsi="Cambria Math"/>
            <w:lang w:val="en-US"/>
          </w:rPr>
          <m:t xml:space="preserve">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n</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r>
          <w:rPr>
            <w:rFonts w:ascii="Cambria Math" w:hAnsi="Cambria Math"/>
            <w:lang w:val="en-US"/>
          </w:rPr>
          <m:t>.</m:t>
        </m:r>
      </m:oMath>
      <w:r>
        <w:rPr>
          <w:rFonts w:eastAsiaTheme="minorEastAsia"/>
          <w:lang w:val="en-US"/>
        </w:rPr>
        <w:t xml:space="preserve"> Additionally,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w:rPr>
                <w:rFonts w:ascii="Cambria Math" w:hAnsi="Cambria Math"/>
                <w:lang w:val="en-US"/>
              </w:rPr>
              <m:t>α</m:t>
            </m:r>
          </m:e>
        </m:d>
      </m:oMath>
      <w:r>
        <w:rPr>
          <w:rFonts w:eastAsiaTheme="minorEastAsia"/>
          <w:iCs/>
          <w:lang w:val="en-US"/>
        </w:rPr>
        <w:t xml:space="preserve"> denotes the gamma function [37], where</w:t>
      </w:r>
    </w:p>
    <w:p w14:paraId="57D4F38E" w14:textId="77777777" w:rsidR="00B5487E" w:rsidRPr="00B2252D" w:rsidRDefault="00B5487E" w:rsidP="00B5487E">
      <w:pPr>
        <w:jc w:val="both"/>
        <w:rPr>
          <w:rFonts w:eastAsiaTheme="minorEastAsia"/>
          <w:lang w:val="en-US"/>
        </w:rPr>
      </w:pPr>
      <m:oMathPara>
        <m:oMath>
          <m:r>
            <m:rPr>
              <m:sty m:val="p"/>
            </m:rPr>
            <w:rPr>
              <w:rFonts w:ascii="Cambria Math" w:eastAsiaTheme="minorEastAsia" w:hAnsi="Cambria Math"/>
              <w:lang w:val="en-US"/>
            </w:rPr>
            <m:t>Γ</m:t>
          </m:r>
          <m:d>
            <m:dPr>
              <m:ctrlPr>
                <w:rPr>
                  <w:rFonts w:ascii="Cambria Math" w:eastAsiaTheme="minorEastAsia" w:hAnsi="Cambria Math"/>
                  <w:lang w:val="en-US"/>
                </w:rPr>
              </m:ctrlPr>
            </m:dPr>
            <m:e>
              <m:r>
                <w:rPr>
                  <w:rFonts w:ascii="Cambria Math" w:hAnsi="Cambria Math"/>
                  <w:lang w:val="en-US"/>
                </w:rPr>
                <m:t>α</m:t>
              </m:r>
            </m:e>
          </m:d>
          <m:r>
            <w:rPr>
              <w:rFonts w:ascii="Cambria Math" w:eastAsiaTheme="minorEastAsia" w:hAnsi="Cambria Math"/>
              <w:lang w:val="en-US"/>
            </w:rPr>
            <m:t>=(</m:t>
          </m:r>
          <m:r>
            <w:rPr>
              <w:rFonts w:ascii="Cambria Math" w:hAnsi="Cambria Math"/>
              <w:lang w:val="en-US"/>
            </w:rPr>
            <m:t>α</m:t>
          </m:r>
          <m:r>
            <w:rPr>
              <w:rFonts w:ascii="Cambria Math" w:hAnsi="Cambria Math"/>
              <w:lang w:val="en-US"/>
            </w:rPr>
            <m:t>-1)!</m:t>
          </m:r>
        </m:oMath>
      </m:oMathPara>
    </w:p>
    <w:p w14:paraId="1F9084D3" w14:textId="77777777" w:rsidR="00B5487E" w:rsidRPr="00280C09" w:rsidRDefault="00B5487E" w:rsidP="00B5487E">
      <w:pPr>
        <w:rPr>
          <w:rFonts w:eastAsiaTheme="minorEastAsia"/>
          <w:iCs/>
          <w:lang w:val="en-US"/>
        </w:rPr>
      </w:pPr>
    </w:p>
    <w:p w14:paraId="06445E42" w14:textId="77777777" w:rsidR="00B5487E" w:rsidRDefault="00B5487E" w:rsidP="00B5487E">
      <w:pPr>
        <w:jc w:val="both"/>
        <w:rPr>
          <w:rFonts w:eastAsiaTheme="minorEastAsia"/>
          <w:iCs/>
          <w:lang w:val="en-US"/>
        </w:rPr>
      </w:pPr>
      <w:r>
        <w:rPr>
          <w:rFonts w:eastAsiaTheme="minorEastAsia"/>
          <w:iCs/>
          <w:lang w:val="en-US"/>
        </w:rPr>
        <w:t>According to conjugate Bayesian analysis, the</w:t>
      </w:r>
      <w:r w:rsidRPr="001A5CE1">
        <w:rPr>
          <w:rFonts w:eastAsiaTheme="minorEastAsia"/>
          <w:iCs/>
          <w:lang w:val="en-US"/>
        </w:rPr>
        <w:t xml:space="preserve"> Dirichlet distribution is </w:t>
      </w:r>
      <w:r>
        <w:rPr>
          <w:rFonts w:eastAsiaTheme="minorEastAsia"/>
          <w:iCs/>
          <w:lang w:val="en-US"/>
        </w:rPr>
        <w:t xml:space="preserve">considered as </w:t>
      </w:r>
      <w:r w:rsidRPr="001A5CE1">
        <w:rPr>
          <w:rFonts w:eastAsiaTheme="minorEastAsia"/>
          <w:iCs/>
          <w:lang w:val="en-US"/>
        </w:rPr>
        <w:t xml:space="preserve">a conjugate prior for the </w:t>
      </w:r>
      <w:r>
        <w:rPr>
          <w:rFonts w:eastAsiaTheme="minorEastAsia"/>
          <w:iCs/>
          <w:lang w:val="en-US"/>
        </w:rPr>
        <w:t>m</w:t>
      </w:r>
      <w:r w:rsidRPr="001A5CE1">
        <w:rPr>
          <w:rFonts w:eastAsiaTheme="minorEastAsia"/>
          <w:iCs/>
          <w:lang w:val="en-US"/>
        </w:rPr>
        <w:t>ultinomial distribution</w:t>
      </w:r>
      <w:r>
        <w:rPr>
          <w:rFonts w:eastAsiaTheme="minorEastAsia"/>
          <w:iCs/>
          <w:lang w:val="en-US"/>
        </w:rPr>
        <w:t>. Therefore, when we multiply the likelihood expressed in multinomial form with the prior expressed in dirichlet form, we get the posterior distribution as follow:</w:t>
      </w:r>
    </w:p>
    <w:p w14:paraId="07E0C805" w14:textId="77777777" w:rsidR="00B5487E" w:rsidRDefault="00B5487E" w:rsidP="00B5487E">
      <w:pPr>
        <w:jc w:val="both"/>
        <w:rPr>
          <w:rFonts w:eastAsiaTheme="minorEastAsia"/>
          <w:iCs/>
          <w:lang w:val="en-US"/>
        </w:rPr>
      </w:pPr>
    </w:p>
    <w:p w14:paraId="55662A94" w14:textId="77777777" w:rsidR="00B5487E" w:rsidRPr="007F7D05"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 xml:space="preserve">| </m:t>
          </m:r>
          <m:r>
            <m:rPr>
              <m:sty m:val="bi"/>
            </m:rPr>
            <w:rPr>
              <w:rFonts w:ascii="Cambria Math" w:eastAsiaTheme="minorEastAsia" w:hAnsi="Cambria Math"/>
              <w:lang w:val="en-US"/>
            </w:rPr>
            <m:t>x</m:t>
          </m:r>
          <m:r>
            <w:rPr>
              <w:rFonts w:ascii="Cambria Math" w:hAnsi="Cambria Math"/>
              <w:lang w:val="en-US"/>
            </w:rPr>
            <m:t>,</m:t>
          </m:r>
          <m:r>
            <w:rPr>
              <w:rFonts w:ascii="Cambria Math" w:hAnsi="Cambria Math"/>
              <w:lang w:val="en-US"/>
            </w:rPr>
            <m:t>α</m:t>
          </m:r>
          <m:r>
            <w:rPr>
              <w:rFonts w:ascii="Cambria Math" w:eastAsiaTheme="minorEastAsia" w:hAnsi="Cambria Math"/>
              <w:lang w:val="en-US"/>
            </w:rPr>
            <m:t>)∝P(</m:t>
          </m:r>
          <m:r>
            <m:rPr>
              <m:sty m:val="bi"/>
            </m:rPr>
            <w:rPr>
              <w:rFonts w:ascii="Cambria Math" w:eastAsiaTheme="minorEastAsia" w:hAnsi="Cambria Math"/>
              <w:lang w:val="en-US"/>
            </w:rPr>
            <m:t>x</m:t>
          </m:r>
          <m:r>
            <w:rPr>
              <w:rFonts w:ascii="Cambria Math" w:eastAsiaTheme="minorEastAsia" w:hAnsi="Cambria Math"/>
              <w:lang w:val="en-US"/>
            </w:rPr>
            <m:t>|</m:t>
          </m:r>
          <m:r>
            <w:rPr>
              <w:rFonts w:ascii="Cambria Math" w:eastAsiaTheme="minorEastAsia" w:hAnsi="Cambria Math"/>
              <w:lang w:val="en-US"/>
            </w:rPr>
            <m:t>θ</m:t>
          </m:r>
          <m:r>
            <w:rPr>
              <w:rFonts w:ascii="Cambria Math" w:eastAsiaTheme="minorEastAsia" w:hAnsi="Cambria Math"/>
              <w:lang w:val="en-US"/>
            </w:rPr>
            <m:t>) P(</m:t>
          </m:r>
          <m:r>
            <w:rPr>
              <w:rFonts w:ascii="Cambria Math" w:eastAsiaTheme="minorEastAsia" w:hAnsi="Cambria Math"/>
              <w:lang w:val="en-US"/>
            </w:rPr>
            <m:t>θ</m:t>
          </m:r>
          <m:r>
            <w:rPr>
              <w:rFonts w:ascii="Cambria Math" w:eastAsiaTheme="minorEastAsia" w:hAnsi="Cambria Math"/>
              <w:lang w:val="en-US"/>
            </w:rPr>
            <m:t>|</m:t>
          </m:r>
          <m:r>
            <w:rPr>
              <w:rFonts w:ascii="Cambria Math" w:hAnsi="Cambria Math"/>
              <w:lang w:val="en-US"/>
            </w:rPr>
            <m:t>α</m:t>
          </m:r>
          <m:r>
            <m:rPr>
              <m:sty m:val="bi"/>
            </m:rPr>
            <w:rPr>
              <w:rFonts w:ascii="Cambria Math" w:hAnsi="Cambria Math"/>
              <w:lang w:val="en-US"/>
            </w:rPr>
            <m:t>)</m:t>
          </m:r>
          <m:r>
            <m:rPr>
              <m:sty m:val="bi"/>
            </m:rP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m:t>
              </m:r>
              <m:nary>
                <m:naryPr>
                  <m:chr m:val="∑"/>
                  <m:limLoc m:val="subSup"/>
                  <m:supHide m:val="1"/>
                  <m:ctrlPr>
                    <w:rPr>
                      <w:rFonts w:ascii="Cambria Math" w:eastAsiaTheme="minorEastAsia" w:hAnsi="Cambria Math"/>
                      <w:i/>
                      <w:iCs/>
                      <w:lang w:val="en-US"/>
                    </w:rPr>
                  </m:ctrlPr>
                </m:naryPr>
                <m:sub>
                  <m:r>
                    <w:rPr>
                      <w:rFonts w:ascii="Cambria Math" w:eastAsiaTheme="minorEastAsia" w:hAnsi="Cambria Math"/>
                      <w:lang w:val="en-US"/>
                    </w:rPr>
                    <m:t>i</m:t>
                  </m:r>
                </m:sub>
                <m:sup/>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num>
            <m:den>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p>
              </m:sSubSup>
            </m:e>
          </m:nary>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-1</m:t>
                  </m:r>
                </m:sup>
              </m:sSubSup>
            </m:e>
          </m:nary>
          <m:r>
            <w:rPr>
              <w:rFonts w:ascii="Cambria Math" w:eastAsiaTheme="minorEastAsia" w:hAnsi="Cambria Math"/>
              <w:lang w:val="en-US"/>
            </w:rPr>
            <m:t>∝</m:t>
          </m:r>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4B7C4389" w14:textId="77777777" w:rsidR="00B5487E" w:rsidRDefault="00B5487E" w:rsidP="00B5487E">
      <w:pPr>
        <w:jc w:val="center"/>
        <w:rPr>
          <w:rFonts w:eastAsiaTheme="minorEastAsia"/>
          <w:iCs/>
          <w:lang w:val="en-US"/>
        </w:rPr>
      </w:pPr>
    </w:p>
    <w:p w14:paraId="7937BB74" w14:textId="77777777" w:rsidR="00B5487E" w:rsidRPr="00152244" w:rsidRDefault="00B5487E" w:rsidP="00B5487E">
      <w:pPr>
        <w:jc w:val="both"/>
        <w:rPr>
          <w:rFonts w:eastAsiaTheme="minorEastAsia"/>
          <w:iCs/>
          <w:color w:val="000000" w:themeColor="text1"/>
          <w:lang w:val="en-US"/>
        </w:rPr>
      </w:pPr>
      <w:r>
        <w:rPr>
          <w:rFonts w:eastAsiaTheme="minorEastAsia"/>
          <w:iCs/>
          <w:lang w:val="en-US"/>
        </w:rPr>
        <w:t>which we can confirm that it has the form of Dirichlet distribution. So, as shown below, we estimate the posterior distribution just by updating the parameters of the prior distribution:</w:t>
      </w:r>
    </w:p>
    <w:p w14:paraId="6A1F456D" w14:textId="77777777" w:rsidR="00B5487E" w:rsidRDefault="00B5487E" w:rsidP="00B5487E">
      <w:pPr>
        <w:rPr>
          <w:rFonts w:eastAsiaTheme="minorEastAsia"/>
          <w:iCs/>
          <w:lang w:val="en-US"/>
        </w:rPr>
      </w:pPr>
    </w:p>
    <w:p w14:paraId="4CB76334" w14:textId="77777777" w:rsidR="00B5487E" w:rsidRPr="008D680C"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 xml:space="preserve">| </m:t>
          </m:r>
          <m:r>
            <m:rPr>
              <m:sty m:val="bi"/>
            </m:rPr>
            <w:rPr>
              <w:rFonts w:ascii="Cambria Math" w:eastAsiaTheme="minorEastAsia" w:hAnsi="Cambria Math"/>
              <w:lang w:val="en-US"/>
            </w:rPr>
            <m:t>x</m:t>
          </m:r>
          <m:r>
            <w:rPr>
              <w:rFonts w:ascii="Cambria Math" w:hAnsi="Cambria Math"/>
              <w:lang w:val="en-US"/>
            </w:rPr>
            <m:t>,</m:t>
          </m:r>
          <m:r>
            <w:rPr>
              <w:rFonts w:ascii="Cambria Math" w:hAnsi="Cambria Math"/>
              <w:lang w:val="en-US"/>
            </w:rPr>
            <m:t>α</m:t>
          </m:r>
          <m:r>
            <w:rPr>
              <w:rFonts w:ascii="Cambria Math" w:eastAsiaTheme="minorEastAsia" w:hAnsi="Cambria Math"/>
              <w:lang w:val="en-US"/>
            </w:rPr>
            <m:t>)∝</m:t>
          </m:r>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eastAsiaTheme="minorHAnsi" w:hAnsi="Cambria Math" w:cstheme="minorBidi"/>
                          <w:lang w:val="en-US" w:eastAsia="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32659E5A" w14:textId="77777777" w:rsidR="00B5487E" w:rsidRDefault="00B5487E" w:rsidP="00B5487E">
      <w:pPr>
        <w:jc w:val="both"/>
        <w:rPr>
          <w:rFonts w:eastAsiaTheme="minorEastAsia"/>
          <w:i/>
          <w:lang w:val="en-US"/>
        </w:rPr>
      </w:pPr>
      <w:r>
        <w:rPr>
          <w:rFonts w:eastAsiaTheme="minorEastAsia"/>
          <w:i/>
          <w:lang w:val="en-US"/>
        </w:rPr>
        <w:t xml:space="preserve">Links: </w:t>
      </w:r>
    </w:p>
    <w:p w14:paraId="7F78C213" w14:textId="77777777" w:rsidR="00B5487E" w:rsidRPr="0007666B" w:rsidRDefault="00B5487E" w:rsidP="00B5487E">
      <w:pPr>
        <w:jc w:val="both"/>
        <w:rPr>
          <w:rFonts w:eastAsiaTheme="minorEastAsia"/>
          <w:i/>
          <w:sz w:val="12"/>
          <w:szCs w:val="12"/>
          <w:lang w:val="en-US"/>
        </w:rPr>
      </w:pPr>
      <w:hyperlink r:id="rId15" w:history="1">
        <w:r w:rsidRPr="0007666B">
          <w:rPr>
            <w:rStyle w:val="Hyperlink"/>
            <w:rFonts w:eastAsiaTheme="minorEastAsia"/>
            <w:i/>
            <w:sz w:val="12"/>
            <w:szCs w:val="12"/>
            <w:lang w:val="en-US"/>
          </w:rPr>
          <w:t>https://people.eecs.berkeley.edu/~jordan/courses/260-spring10/other-readings/chapter9.pdf</w:t>
        </w:r>
      </w:hyperlink>
    </w:p>
    <w:p w14:paraId="56BA5BDF" w14:textId="77777777" w:rsidR="00B5487E" w:rsidRPr="0007666B" w:rsidRDefault="00B5487E" w:rsidP="00B5487E">
      <w:pPr>
        <w:jc w:val="both"/>
        <w:rPr>
          <w:rFonts w:eastAsiaTheme="minorEastAsia"/>
          <w:i/>
          <w:sz w:val="12"/>
          <w:szCs w:val="12"/>
          <w:lang w:val="en-US"/>
        </w:rPr>
      </w:pPr>
      <w:hyperlink r:id="rId16" w:history="1">
        <w:r w:rsidRPr="0007666B">
          <w:rPr>
            <w:rStyle w:val="Hyperlink"/>
            <w:rFonts w:eastAsiaTheme="minorEastAsia"/>
            <w:i/>
            <w:sz w:val="12"/>
            <w:szCs w:val="12"/>
            <w:lang w:val="en-US"/>
          </w:rPr>
          <w:t>http://www.inf.ed.ac.uk/teaching/courses/mlpr/assignments/multinomial.pdf</w:t>
        </w:r>
      </w:hyperlink>
    </w:p>
    <w:p w14:paraId="46635559" w14:textId="77777777" w:rsidR="00B5487E" w:rsidRPr="0007666B" w:rsidRDefault="00B5487E" w:rsidP="00B5487E">
      <w:pPr>
        <w:jc w:val="both"/>
        <w:rPr>
          <w:rFonts w:eastAsiaTheme="minorEastAsia"/>
          <w:i/>
          <w:sz w:val="12"/>
          <w:szCs w:val="12"/>
          <w:lang w:val="en-US"/>
        </w:rPr>
      </w:pPr>
      <w:hyperlink r:id="rId17" w:history="1">
        <w:r w:rsidRPr="0007666B">
          <w:rPr>
            <w:rStyle w:val="Hyperlink"/>
            <w:rFonts w:eastAsiaTheme="minorEastAsia"/>
            <w:i/>
            <w:sz w:val="12"/>
            <w:szCs w:val="12"/>
            <w:lang w:val="en-US"/>
          </w:rPr>
          <w:t>http://www.cs.columbia.edu/~jebara/4771/tutorials/lecture12.pdf</w:t>
        </w:r>
      </w:hyperlink>
    </w:p>
    <w:p w14:paraId="6BCE2147" w14:textId="77777777" w:rsidR="00B5487E" w:rsidRPr="0007666B" w:rsidRDefault="00B5487E" w:rsidP="00B5487E">
      <w:pPr>
        <w:jc w:val="both"/>
        <w:rPr>
          <w:rFonts w:eastAsiaTheme="minorEastAsia"/>
          <w:i/>
          <w:sz w:val="12"/>
          <w:szCs w:val="12"/>
          <w:lang w:val="en-US"/>
        </w:rPr>
      </w:pPr>
      <w:r w:rsidRPr="0007666B">
        <w:rPr>
          <w:rFonts w:eastAsiaTheme="minorEastAsia"/>
          <w:i/>
          <w:sz w:val="12"/>
          <w:szCs w:val="12"/>
          <w:lang w:val="en-US"/>
        </w:rPr>
        <w:t>http://gregorygundersen.com/blog/2019/03/16/conjugacy/</w:t>
      </w:r>
    </w:p>
    <w:p w14:paraId="5DDF9ADA" w14:textId="77777777" w:rsidR="00B5487E" w:rsidRDefault="00B5487E" w:rsidP="00B5487E">
      <w:pPr>
        <w:jc w:val="both"/>
        <w:rPr>
          <w:rFonts w:eastAsiaTheme="minorEastAsia"/>
          <w:b/>
          <w:bCs/>
          <w:iCs/>
        </w:rPr>
      </w:pPr>
    </w:p>
    <w:p w14:paraId="664472FC" w14:textId="77777777" w:rsidR="00B5487E" w:rsidRDefault="00B5487E" w:rsidP="00B5487E">
      <w:pPr>
        <w:jc w:val="both"/>
        <w:rPr>
          <w:rFonts w:eastAsiaTheme="minorEastAsia"/>
          <w:b/>
          <w:bCs/>
          <w:iCs/>
        </w:rPr>
      </w:pPr>
    </w:p>
    <w:p w14:paraId="6AFC2CEC" w14:textId="77777777" w:rsidR="00B5487E" w:rsidRPr="0007666B" w:rsidRDefault="00B5487E" w:rsidP="00B5487E">
      <w:pPr>
        <w:jc w:val="both"/>
        <w:rPr>
          <w:rFonts w:eastAsiaTheme="minorEastAsia"/>
          <w:b/>
          <w:bCs/>
          <w:iCs/>
        </w:rPr>
      </w:pPr>
      <w:r w:rsidRPr="00F464ED">
        <w:rPr>
          <w:rFonts w:eastAsiaTheme="minorEastAsia"/>
          <w:b/>
          <w:bCs/>
          <w:iCs/>
        </w:rPr>
        <w:t>Poisson distribution and gamma priors</w:t>
      </w:r>
    </w:p>
    <w:p w14:paraId="675451D8" w14:textId="77777777" w:rsidR="00B5487E" w:rsidRDefault="00B5487E" w:rsidP="00B5487E">
      <w:pPr>
        <w:jc w:val="both"/>
        <w:rPr>
          <w:rFonts w:eastAsiaTheme="minorEastAsia"/>
          <w:iCs/>
          <w:lang w:val="en-US"/>
        </w:rPr>
      </w:pPr>
      <w:r>
        <w:rPr>
          <w:rFonts w:eastAsiaTheme="minorEastAsia"/>
          <w:iCs/>
          <w:lang w:val="en-US"/>
        </w:rPr>
        <w:t>Let’s now take into account the Poisson distribution from discrete exponential family distributions:</w:t>
      </w:r>
    </w:p>
    <w:p w14:paraId="28D4ABE7" w14:textId="77777777" w:rsidR="00B5487E" w:rsidRDefault="00B5487E" w:rsidP="00B5487E">
      <w:pPr>
        <w:jc w:val="both"/>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θ</m:t>
                  </m:r>
                </m:e>
                <m:sup>
                  <m:r>
                    <w:rPr>
                      <w:rFonts w:ascii="Cambria Math" w:eastAsiaTheme="minorEastAsia" w:hAnsi="Cambria Math"/>
                      <w:lang w:val="en-US"/>
                    </w:rPr>
                    <m:t>x</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-θ</m:t>
                  </m:r>
                </m:sup>
              </m:sSup>
            </m:num>
            <m:den>
              <m:r>
                <w:rPr>
                  <w:rFonts w:ascii="Cambria Math" w:eastAsiaTheme="minorEastAsia" w:hAnsi="Cambria Math"/>
                  <w:lang w:val="en-US"/>
                </w:rPr>
                <m:t>x</m:t>
              </m:r>
              <m:r>
                <w:rPr>
                  <w:rFonts w:ascii="Cambria Math" w:eastAsiaTheme="minorEastAsia" w:hAnsi="Cambria Math"/>
                  <w:lang w:val="en-US"/>
                </w:rPr>
                <m:t>!</m:t>
              </m:r>
            </m:den>
          </m:f>
        </m:oMath>
      </m:oMathPara>
    </w:p>
    <w:p w14:paraId="01D38DFF" w14:textId="77777777" w:rsidR="00B5487E" w:rsidRDefault="00B5487E" w:rsidP="00B5487E">
      <w:pPr>
        <w:jc w:val="both"/>
        <w:rPr>
          <w:rFonts w:eastAsiaTheme="minorEastAsia"/>
          <w:iCs/>
          <w:lang w:val="en-US"/>
        </w:rPr>
      </w:pPr>
    </w:p>
    <w:p w14:paraId="2BFB1148" w14:textId="77777777" w:rsidR="00B5487E" w:rsidRDefault="00B5487E" w:rsidP="00B5487E">
      <w:pPr>
        <w:jc w:val="both"/>
        <w:rPr>
          <w:rFonts w:eastAsiaTheme="minorEastAsia"/>
          <w:iCs/>
          <w:lang w:val="en-US"/>
        </w:rPr>
      </w:pPr>
      <w:r>
        <w:rPr>
          <w:rFonts w:eastAsiaTheme="minorEastAsia"/>
          <w:iCs/>
          <w:lang w:val="en-US"/>
        </w:rPr>
        <w:t>where conjugate prior to this Poisson likelihood must also have the form of Poisson distribution:</w:t>
      </w:r>
    </w:p>
    <w:p w14:paraId="59D2BFFD" w14:textId="77777777" w:rsidR="00B5487E" w:rsidRDefault="00B5487E" w:rsidP="00B5487E">
      <w:pPr>
        <w:jc w:val="center"/>
        <w:rPr>
          <w:rFonts w:eastAsiaTheme="minorEastAsia"/>
          <w:iCs/>
          <w:lang w:val="en-US"/>
        </w:rPr>
      </w:pPr>
    </w:p>
    <w:p w14:paraId="051C2CAC" w14:textId="77777777" w:rsidR="00B5487E" w:rsidRPr="00651C10"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r>
            <w:rPr>
              <w:rFonts w:ascii="Cambria Math" w:hAnsi="Cambria Math"/>
              <w:lang w:val="en-US"/>
            </w:rPr>
            <m:t>α</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oMath>
      </m:oMathPara>
    </w:p>
    <w:p w14:paraId="24EA7B35" w14:textId="77777777" w:rsidR="00B5487E" w:rsidRDefault="00B5487E" w:rsidP="00B5487E">
      <w:pPr>
        <w:rPr>
          <w:rFonts w:eastAsiaTheme="minorEastAsia"/>
          <w:iCs/>
          <w:lang w:val="en-US"/>
        </w:rPr>
      </w:pPr>
    </w:p>
    <w:p w14:paraId="528566FC" w14:textId="77777777" w:rsidR="00B5487E" w:rsidRDefault="00B5487E" w:rsidP="00B5487E">
      <w:pPr>
        <w:rPr>
          <w:rFonts w:eastAsiaTheme="minorEastAsia"/>
          <w:iCs/>
          <w:lang w:val="en-US"/>
        </w:rPr>
      </w:pPr>
      <w:r>
        <w:rPr>
          <w:rFonts w:eastAsiaTheme="minorEastAsia"/>
          <w:iCs/>
          <w:lang w:val="en-US"/>
        </w:rPr>
        <w:t xml:space="preserve">This conjugate prior can be easily expressed as </w:t>
      </w:r>
      <w:r w:rsidRPr="00651C10">
        <w:rPr>
          <w:rFonts w:eastAsiaTheme="minorEastAsia"/>
          <w:i/>
          <w:lang w:val="en-US"/>
        </w:rPr>
        <w:t>gamma distribution</w:t>
      </w:r>
      <w:r w:rsidRPr="00651C10">
        <w:rPr>
          <w:rFonts w:eastAsiaTheme="minorEastAsia"/>
          <w:iCs/>
          <w:lang w:val="en-US"/>
        </w:rPr>
        <w:t>:</w:t>
      </w:r>
    </w:p>
    <w:p w14:paraId="62CCBD5E" w14:textId="77777777" w:rsidR="00B5487E" w:rsidRPr="0007474A" w:rsidRDefault="00B5487E" w:rsidP="00B5487E">
      <w:pPr>
        <w:jc w:val="center"/>
        <w:rPr>
          <w:rFonts w:eastAsiaTheme="minorEastAsia"/>
          <w:iCs/>
        </w:rPr>
      </w:pPr>
    </w:p>
    <w:p w14:paraId="6389A799" w14:textId="77777777" w:rsidR="00B5487E" w:rsidRPr="00651C10"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r>
            <w:rPr>
              <w:rFonts w:ascii="Cambria Math" w:hAnsi="Cambria Math"/>
              <w:lang w:val="en-US"/>
            </w:rPr>
            <m:t>α</m:t>
          </m:r>
          <m:r>
            <w:rPr>
              <w:rFonts w:ascii="Cambria Math" w:eastAsiaTheme="minorEastAsia" w:hAnsi="Cambria Math"/>
              <w:lang w:val="en-US"/>
            </w:rPr>
            <m:t>)=</m:t>
          </m:r>
          <m:r>
            <w:rPr>
              <w:rFonts w:ascii="Cambria Math" w:eastAsiaTheme="minorEastAsia" w:hAnsi="Cambria Math"/>
              <w:lang w:val="en-US"/>
            </w:rPr>
            <m:t>K</m:t>
          </m:r>
          <m:r>
            <w:rPr>
              <w:rFonts w:ascii="Cambria Math" w:eastAsiaTheme="minorEastAsia" w:hAnsi="Cambria Math"/>
              <w:lang w:val="en-US"/>
            </w:rPr>
            <m:t>(</m:t>
          </m:r>
          <m:r>
            <w:rPr>
              <w:rFonts w:ascii="Cambria Math" w:hAnsi="Cambria Math"/>
              <w:lang w:val="en-US"/>
            </w:rPr>
            <m:t>α</m:t>
          </m:r>
          <m:r>
            <w:rPr>
              <w:rFonts w:ascii="Cambria Math"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oMath>
      </m:oMathPara>
    </w:p>
    <w:p w14:paraId="32EF7A5D" w14:textId="77777777" w:rsidR="00B5487E" w:rsidRDefault="00B5487E" w:rsidP="00B5487E">
      <w:pPr>
        <w:rPr>
          <w:rFonts w:eastAsiaTheme="minorEastAsia"/>
          <w:iCs/>
          <w:lang w:val="en-US"/>
        </w:rPr>
      </w:pPr>
      <w:r>
        <w:rPr>
          <w:rFonts w:eastAsiaTheme="minorEastAsia"/>
          <w:iCs/>
          <w:lang w:val="en-US"/>
        </w:rPr>
        <w:t>where</w:t>
      </w:r>
    </w:p>
    <w:p w14:paraId="28361D33" w14:textId="77777777" w:rsidR="00B5487E" w:rsidRDefault="00B5487E" w:rsidP="00B5487E">
      <w:pPr>
        <w:rPr>
          <w:rFonts w:eastAsiaTheme="minorEastAsia"/>
          <w:iCs/>
          <w:lang w:val="en-US"/>
        </w:rPr>
      </w:pPr>
      <m:oMathPara>
        <m:oMath>
          <m:r>
            <w:rPr>
              <w:rFonts w:ascii="Cambria Math" w:eastAsiaTheme="minorEastAsia" w:hAnsi="Cambria Math"/>
              <w:lang w:val="en-US"/>
            </w:rPr>
            <m:t>K</m:t>
          </m:r>
          <m:r>
            <w:rPr>
              <w:rFonts w:ascii="Cambria Math" w:eastAsiaTheme="minorEastAsia" w:hAnsi="Cambria Math"/>
              <w:lang w:val="en-US"/>
            </w:rPr>
            <m:t>(</m:t>
          </m:r>
          <m:r>
            <w:rPr>
              <w:rFonts w:ascii="Cambria Math" w:hAnsi="Cambria Math"/>
              <w:lang w:val="en-US"/>
            </w:rPr>
            <m:t>α</m:t>
          </m:r>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sup>
              </m:sSubSup>
            </m:num>
            <m:den>
              <m:r>
                <m:rPr>
                  <m:sty m:val="p"/>
                </m:rPr>
                <w:rPr>
                  <w:rFonts w:ascii="Cambria Math" w:eastAsiaTheme="minorEastAsia" w:hAnsi="Cambria Math"/>
                  <w:lang w:val="en-US"/>
                </w:rPr>
                <m:t>Γ</m:t>
              </m:r>
              <m:r>
                <m:rPr>
                  <m:sty m:val="p"/>
                </m:rP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m:t>
              </m:r>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sup>
              </m:sSubSup>
            </m:num>
            <m:den>
              <m:r>
                <w:rPr>
                  <w:rFonts w:ascii="Cambria Math" w:hAnsi="Cambria Math"/>
                  <w:lang w:val="en-US"/>
                </w:rPr>
                <m:t>(</m:t>
              </m:r>
              <m:r>
                <w:rPr>
                  <w:rFonts w:ascii="Cambria Math" w:hAnsi="Cambria Math"/>
                  <w:lang w:val="en-US"/>
                </w:rPr>
                <m:t>α</m:t>
              </m:r>
              <m:r>
                <w:rPr>
                  <w:rFonts w:ascii="Cambria Math" w:hAnsi="Cambria Math"/>
                  <w:lang w:val="en-US"/>
                </w:rPr>
                <m:t>-1)!</m:t>
              </m:r>
            </m:den>
          </m:f>
        </m:oMath>
      </m:oMathPara>
    </w:p>
    <w:p w14:paraId="3F0AF815" w14:textId="77777777" w:rsidR="00B5487E" w:rsidRPr="0009012F" w:rsidRDefault="00B5487E" w:rsidP="00B5487E">
      <w:pPr>
        <w:rPr>
          <w:rFonts w:eastAsiaTheme="minorEastAsia"/>
          <w:iCs/>
          <w:lang w:val="en-US"/>
        </w:rPr>
      </w:pPr>
    </w:p>
    <w:p w14:paraId="22DC0D34" w14:textId="77777777" w:rsidR="00B5487E" w:rsidRDefault="00B5487E" w:rsidP="00B5487E">
      <w:pPr>
        <w:rPr>
          <w:rFonts w:eastAsiaTheme="minorEastAsia"/>
          <w:iCs/>
          <w:lang w:val="en-US"/>
        </w:rPr>
      </w:pPr>
      <m:oMath>
        <m:r>
          <m:rPr>
            <m:sty m:val="p"/>
          </m:rPr>
          <w:rPr>
            <w:rFonts w:ascii="Cambria Math" w:eastAsiaTheme="minorEastAsia" w:hAnsi="Cambria Math"/>
            <w:lang w:val="en-US"/>
          </w:rPr>
          <m:t>Γ</m:t>
        </m:r>
        <m:r>
          <m:rPr>
            <m:sty m:val="p"/>
          </m:rPr>
          <w:rPr>
            <w:rFonts w:ascii="Cambria Math" w:eastAsiaTheme="minorEastAsia" w:hAnsi="Cambria Math"/>
            <w:lang w:val="en-US"/>
          </w:rPr>
          <m:t>(</m:t>
        </m:r>
        <m:r>
          <w:rPr>
            <w:rFonts w:ascii="Cambria Math" w:eastAsiaTheme="minorEastAsia" w:hAnsi="Cambria Math"/>
            <w:lang w:val="en-US"/>
          </w:rPr>
          <m:t xml:space="preserve">∙) </m:t>
        </m:r>
      </m:oMath>
      <w:r>
        <w:rPr>
          <w:rFonts w:eastAsiaTheme="minorEastAsia"/>
          <w:iCs/>
          <w:lang w:val="en-US"/>
        </w:rPr>
        <w:t xml:space="preserve">denotes the gamma function above. Now, </w:t>
      </w:r>
      <w:r w:rsidRPr="00E80F84">
        <w:rPr>
          <w:rFonts w:eastAsiaTheme="minorEastAsia"/>
          <w:iCs/>
          <w:lang w:val="en-US"/>
        </w:rPr>
        <w:t>prior-to-posterior</w:t>
      </w:r>
      <w:r>
        <w:rPr>
          <w:rFonts w:eastAsiaTheme="minorEastAsia"/>
          <w:iCs/>
          <w:lang w:val="en-US"/>
        </w:rPr>
        <w:t xml:space="preserve"> update is as follow:</w:t>
      </w:r>
    </w:p>
    <w:p w14:paraId="6EF359FB" w14:textId="77777777" w:rsidR="00B5487E" w:rsidRDefault="00B5487E" w:rsidP="00B5487E">
      <w:pPr>
        <w:rPr>
          <w:rFonts w:eastAsiaTheme="minorEastAsia"/>
          <w:iCs/>
          <w:lang w:val="en-US"/>
        </w:rPr>
      </w:pPr>
    </w:p>
    <w:p w14:paraId="08CFE713" w14:textId="77777777" w:rsidR="00B5487E" w:rsidRPr="00C27452" w:rsidRDefault="00B5487E" w:rsidP="00B5487E">
      <w:pPr>
        <w:jc w:val="center"/>
        <w:rPr>
          <w:rFonts w:eastAsiaTheme="minorEastAsia"/>
          <w:iCs/>
          <w:lang w:val="en-U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lang w:val="en-US"/>
                </w:rPr>
                <m:t>θ</m:t>
              </m:r>
              <m:ctrlPr>
                <w:rPr>
                  <w:rFonts w:ascii="Cambria Math" w:eastAsiaTheme="minorEastAsia" w:hAnsi="Cambria Math"/>
                  <w:i/>
                  <w:iCs/>
                  <w:lang w:val="en-US"/>
                </w:rPr>
              </m:ctrlPr>
            </m:e>
            <m:e>
              <m:r>
                <m:rPr>
                  <m:sty m:val="bi"/>
                </m:rPr>
                <w:rPr>
                  <w:rFonts w:ascii="Cambria Math" w:eastAsiaTheme="minorEastAsia" w:hAnsi="Cambria Math"/>
                  <w:lang w:val="en-US"/>
                </w:rPr>
                <m:t>x</m:t>
              </m:r>
              <m:r>
                <w:rPr>
                  <w:rFonts w:ascii="Cambria Math" w:hAnsi="Cambria Math"/>
                  <w:lang w:val="en-US"/>
                </w:rPr>
                <m:t>,</m:t>
              </m:r>
              <m:r>
                <w:rPr>
                  <w:rFonts w:ascii="Cambria Math" w:hAnsi="Cambria Math"/>
                  <w:lang w:val="en-US"/>
                </w:rPr>
                <m:t>α</m:t>
              </m:r>
              <m:ctrlPr>
                <w:rPr>
                  <w:rFonts w:ascii="Cambria Math" w:eastAsiaTheme="minorEastAsia" w:hAnsi="Cambria Math"/>
                  <w:i/>
                  <w:iCs/>
                  <w:lang w:val="en-US"/>
                </w:rPr>
              </m:ctrlPr>
            </m:e>
          </m:d>
          <m:r>
            <w:rPr>
              <w:rFonts w:ascii="Cambria Math" w:eastAsiaTheme="minorEastAsia" w:hAnsi="Cambria Math"/>
              <w:lang w:val="en-US"/>
            </w:rPr>
            <m:t>∝P</m:t>
          </m:r>
          <m:d>
            <m:dPr>
              <m:ctrlPr>
                <w:rPr>
                  <w:rFonts w:ascii="Cambria Math" w:eastAsiaTheme="minorEastAsia" w:hAnsi="Cambria Math"/>
                  <w:i/>
                  <w:iCs/>
                  <w:lang w:val="en-US"/>
                </w:rPr>
              </m:ctrlPr>
            </m:dPr>
            <m:e>
              <m:r>
                <m:rPr>
                  <m:sty m:val="bi"/>
                </m:rPr>
                <w:rPr>
                  <w:rFonts w:ascii="Cambria Math" w:eastAsiaTheme="minorEastAsia" w:hAnsi="Cambria Math"/>
                  <w:lang w:val="en-US"/>
                </w:rPr>
                <m:t>x</m:t>
              </m:r>
            </m:e>
            <m:e>
              <m:r>
                <w:rPr>
                  <w:rFonts w:ascii="Cambria Math" w:eastAsiaTheme="minorEastAsia" w:hAnsi="Cambria Math"/>
                  <w:lang w:val="en-US"/>
                </w:rPr>
                <m:t>θ</m:t>
              </m:r>
            </m:e>
          </m:d>
          <m:r>
            <w:rPr>
              <w:rFonts w:ascii="Cambria Math" w:eastAsiaTheme="minorEastAsia" w:hAnsi="Cambria Math"/>
              <w:lang w:val="en-US"/>
            </w:rPr>
            <m:t>P</m:t>
          </m:r>
          <m:d>
            <m:dPr>
              <m:ctrlPr>
                <w:rPr>
                  <w:rFonts w:ascii="Cambria Math" w:eastAsiaTheme="minorEastAsia" w:hAnsi="Cambria Math"/>
                  <w:i/>
                  <w:iCs/>
                  <w:lang w:val="en-US"/>
                </w:rPr>
              </m:ctrlPr>
            </m:dPr>
            <m:e>
              <m:r>
                <w:rPr>
                  <w:rFonts w:ascii="Cambria Math" w:eastAsiaTheme="minorEastAsia" w:hAnsi="Cambria Math"/>
                  <w:lang w:val="en-US"/>
                </w:rPr>
                <m:t>θ</m:t>
              </m:r>
            </m:e>
            <m:e>
              <m:r>
                <w:rPr>
                  <w:rFonts w:ascii="Cambria Math" w:hAnsi="Cambria Math"/>
                  <w:lang w:val="en-US"/>
                </w:rPr>
                <m:t>α</m:t>
              </m:r>
              <m:ctrlPr>
                <w:rPr>
                  <w:rFonts w:ascii="Cambria Math" w:hAnsi="Cambria Math"/>
                  <w:b/>
                  <w:bCs/>
                  <w:i/>
                  <w:lang w:val="en-US"/>
                </w:rPr>
              </m:ctrlPr>
            </m:e>
          </m:d>
          <m:r>
            <m:rPr>
              <m:sty m:val="bi"/>
            </m:rPr>
            <w:rPr>
              <w:rFonts w:ascii="Cambria Math" w:hAnsi="Cambria Math"/>
              <w:lang w:val="en-US"/>
            </w:rPr>
            <m:t>=</m:t>
          </m:r>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x=1</m:t>
              </m:r>
            </m:sub>
            <m:sup>
              <m:r>
                <w:rPr>
                  <w:rFonts w:ascii="Cambria Math" w:eastAsiaTheme="minorEastAsia" w:hAnsi="Cambria Math"/>
                  <w:lang w:val="en-US"/>
                </w:rPr>
                <m:t>n</m:t>
              </m:r>
            </m:sup>
            <m:e>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θ</m:t>
                      </m:r>
                    </m:e>
                    <m:sup>
                      <m:r>
                        <w:rPr>
                          <w:rFonts w:ascii="Cambria Math" w:eastAsiaTheme="minorEastAsia" w:hAnsi="Cambria Math"/>
                          <w:lang w:val="en-US"/>
                        </w:rPr>
                        <m:t>x</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-θ</m:t>
                      </m:r>
                    </m:sup>
                  </m:sSup>
                </m:num>
                <m:den>
                  <m:r>
                    <w:rPr>
                      <w:rFonts w:ascii="Cambria Math" w:eastAsiaTheme="minorEastAsia" w:hAnsi="Cambria Math"/>
                      <w:lang w:val="en-US"/>
                    </w:rPr>
                    <m:t>x</m:t>
                  </m:r>
                  <m:r>
                    <w:rPr>
                      <w:rFonts w:ascii="Cambria Math" w:eastAsiaTheme="minorEastAsia" w:hAnsi="Cambria Math"/>
                      <w:lang w:val="en-US"/>
                    </w:rPr>
                    <m:t>!</m:t>
                  </m:r>
                </m:den>
              </m:f>
            </m:e>
          </m:nary>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r>
                <w:rPr>
                  <w:rFonts w:ascii="Cambria Math" w:eastAsiaTheme="minorEastAsia" w:hAnsi="Cambria Math"/>
                  <w:lang w:val="en-US"/>
                </w:rPr>
                <m:t>n</m:t>
              </m:r>
              <m:r>
                <w:rPr>
                  <w:rFonts w:ascii="Cambria Math" w:eastAsiaTheme="minorEastAsia" w:hAnsi="Cambria Math"/>
                  <w:lang w:val="en-US"/>
                </w:rPr>
                <m:t>θ</m:t>
              </m:r>
            </m:sup>
          </m:sSup>
          <m:sSup>
            <m:sSupPr>
              <m:ctrlPr>
                <w:rPr>
                  <w:rFonts w:ascii="Cambria Math" w:eastAsiaTheme="minorEastAsia" w:hAnsi="Cambria Math"/>
                  <w:i/>
                  <w:lang w:val="en-US"/>
                </w:rPr>
              </m:ctrlPr>
            </m:sSupPr>
            <m:e>
              <m:r>
                <w:rPr>
                  <w:rFonts w:ascii="Cambria Math" w:eastAsiaTheme="minorEastAsia" w:hAnsi="Cambria Math"/>
                  <w:lang w:val="en-US"/>
                </w:rPr>
                <m:t>θ</m:t>
              </m:r>
            </m:e>
            <m:sup>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sup>
          </m:sSup>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θ</m:t>
              </m:r>
            </m:e>
            <m:sup>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r>
                <w:rPr>
                  <w:rFonts w:ascii="Cambria Math" w:eastAsiaTheme="minorEastAsia" w:hAnsi="Cambria Math"/>
                  <w:lang w:val="en-US"/>
                </w:rPr>
                <m:t>θ(n+</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m:t>
              </m:r>
            </m:sup>
          </m:sSup>
        </m:oMath>
      </m:oMathPara>
    </w:p>
    <w:p w14:paraId="2AE0852B" w14:textId="77777777" w:rsidR="00B5487E" w:rsidRDefault="00B5487E" w:rsidP="00B5487E">
      <w:pPr>
        <w:rPr>
          <w:rFonts w:eastAsiaTheme="minorEastAsia"/>
          <w:iCs/>
          <w:lang w:val="en-US"/>
        </w:rPr>
      </w:pPr>
    </w:p>
    <w:p w14:paraId="02617E1E" w14:textId="77777777" w:rsidR="00B5487E" w:rsidRPr="00880E28" w:rsidRDefault="00B5487E" w:rsidP="00B5487E">
      <w:pPr>
        <w:jc w:val="both"/>
        <w:rPr>
          <w:rFonts w:eastAsiaTheme="minorEastAsia"/>
          <w:iCs/>
          <w:lang w:val="en-US"/>
        </w:rPr>
      </w:pPr>
      <w:r>
        <w:rPr>
          <w:rFonts w:eastAsiaTheme="minorEastAsia"/>
          <w:iCs/>
          <w:lang w:val="en-US"/>
        </w:rPr>
        <w:t xml:space="preserve">where we can confirm that it has the form of </w:t>
      </w:r>
      <w:r w:rsidRPr="00E80F84">
        <w:rPr>
          <w:rFonts w:eastAsiaTheme="minorEastAsia"/>
          <w:i/>
          <w:lang w:val="en-US"/>
        </w:rPr>
        <w:t>gamma distribution</w:t>
      </w:r>
      <w:r>
        <w:rPr>
          <w:rFonts w:eastAsiaTheme="minorEastAsia"/>
          <w:iCs/>
          <w:lang w:val="en-US"/>
        </w:rPr>
        <w:t xml:space="preserve"> which was our our intension from the beginning. Essentially, </w:t>
      </w:r>
      <w:r w:rsidRPr="00880E28">
        <w:rPr>
          <w:rFonts w:eastAsiaTheme="minorEastAsia"/>
          <w:iCs/>
          <w:lang w:val="en-US"/>
        </w:rPr>
        <w:t xml:space="preserve">as seen above, choosing </w:t>
      </w:r>
      <w:r>
        <w:rPr>
          <w:rFonts w:eastAsiaTheme="minorEastAsia"/>
          <w:iCs/>
          <w:lang w:val="en-US"/>
        </w:rPr>
        <w:t>Gamma</w:t>
      </w:r>
      <w:r w:rsidRPr="00880E28">
        <w:rPr>
          <w:rFonts w:eastAsiaTheme="minorEastAsia"/>
          <w:iCs/>
          <w:lang w:val="en-US"/>
        </w:rPr>
        <w:t xml:space="preserve"> conjugate prior and multiplying it to </w:t>
      </w:r>
      <w:r>
        <w:rPr>
          <w:rFonts w:eastAsiaTheme="minorEastAsia"/>
          <w:iCs/>
          <w:lang w:val="en-US"/>
        </w:rPr>
        <w:t>Poisson</w:t>
      </w:r>
      <w:r w:rsidRPr="00880E28">
        <w:rPr>
          <w:rFonts w:eastAsiaTheme="minorEastAsia"/>
          <w:iCs/>
          <w:lang w:val="en-US"/>
        </w:rPr>
        <w:t xml:space="preserve"> likelihood yielded an </w:t>
      </w:r>
      <w:r>
        <w:rPr>
          <w:rFonts w:eastAsiaTheme="minorEastAsia"/>
          <w:iCs/>
          <w:lang w:val="en-US"/>
        </w:rPr>
        <w:t xml:space="preserve">the </w:t>
      </w:r>
      <w:r w:rsidRPr="00880E28">
        <w:rPr>
          <w:rFonts w:eastAsiaTheme="minorEastAsia"/>
          <w:iCs/>
          <w:lang w:val="en-US"/>
        </w:rPr>
        <w:t xml:space="preserve">posterior inference which </w:t>
      </w:r>
      <w:r>
        <w:rPr>
          <w:rFonts w:eastAsiaTheme="minorEastAsia"/>
          <w:iCs/>
          <w:lang w:val="en-US"/>
        </w:rPr>
        <w:t xml:space="preserve">also has Gamma </w:t>
      </w:r>
      <w:r w:rsidRPr="00880E28">
        <w:rPr>
          <w:rFonts w:eastAsiaTheme="minorEastAsia"/>
          <w:iCs/>
          <w:lang w:val="en-US"/>
        </w:rPr>
        <w:t>distribution</w:t>
      </w:r>
      <w:r>
        <w:rPr>
          <w:rFonts w:eastAsiaTheme="minorEastAsia"/>
          <w:iCs/>
          <w:lang w:val="en-US"/>
        </w:rPr>
        <w:t>, and therefore we can estimate the posterior distribution just by updating the parameters of the prior distribution, while successfully ignoring the intractable normalization constant</w:t>
      </w:r>
      <w:r w:rsidRPr="00880E28">
        <w:rPr>
          <w:rFonts w:eastAsiaTheme="minorEastAsia"/>
          <w:iCs/>
          <w:lang w:val="en-US"/>
        </w:rPr>
        <w:t>.</w:t>
      </w:r>
      <w:r>
        <w:rPr>
          <w:rFonts w:eastAsiaTheme="minorEastAsia"/>
          <w:iCs/>
          <w:lang w:val="en-US"/>
        </w:rPr>
        <w:t xml:space="preserve"> In other words, if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~Poisson(</m:t>
        </m:r>
        <m:r>
          <w:rPr>
            <w:rFonts w:ascii="Cambria Math" w:eastAsiaTheme="minorEastAsia" w:hAnsi="Cambria Math"/>
            <w:lang w:val="en-US"/>
          </w:rPr>
          <m:t>θ</m:t>
        </m:r>
        <m:r>
          <w:rPr>
            <w:rFonts w:ascii="Cambria Math" w:eastAsiaTheme="minorEastAsia" w:hAnsi="Cambria Math"/>
            <w:lang w:val="en-US"/>
          </w:rPr>
          <m:t xml:space="preserve">) </m:t>
        </m:r>
      </m:oMath>
      <w:r>
        <w:rPr>
          <w:rFonts w:eastAsiaTheme="minorEastAsia"/>
          <w:iCs/>
          <w:lang w:val="en-US"/>
        </w:rPr>
        <w:t xml:space="preserve">are all </w:t>
      </w:r>
      <w:r w:rsidRPr="00880E28">
        <w:rPr>
          <w:rFonts w:eastAsiaTheme="minorEastAsia"/>
          <w:iCs/>
          <w:lang w:val="en-US"/>
        </w:rPr>
        <w:t>identically independently distributed</w:t>
      </w:r>
      <w:r>
        <w:rPr>
          <w:rFonts w:eastAsiaTheme="minorEastAsia"/>
          <w:iCs/>
          <w:lang w:val="en-US"/>
        </w:rPr>
        <w:t xml:space="preserve">, then conjugate prior for </w:t>
      </w:r>
      <m:oMath>
        <m:r>
          <w:rPr>
            <w:rFonts w:ascii="Cambria Math" w:eastAsiaTheme="minorEastAsia" w:hAnsi="Cambria Math"/>
            <w:lang w:val="en-US"/>
          </w:rPr>
          <m:t>θ</m:t>
        </m:r>
      </m:oMath>
      <w:r>
        <w:rPr>
          <w:rFonts w:eastAsiaTheme="minorEastAsia"/>
          <w:iCs/>
          <w:lang w:val="en-US"/>
        </w:rPr>
        <w:t xml:space="preserve"> is Gamma(</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oMath>
      <w:r>
        <w:rPr>
          <w:rFonts w:eastAsiaTheme="minorEastAsia"/>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oMath>
      <w:r>
        <w:rPr>
          <w:rFonts w:eastAsiaTheme="minorEastAsia"/>
          <w:lang w:val="en-US"/>
        </w:rPr>
        <w:t xml:space="preserve">) and the respective posterior, which is proportional to likelihood multiplied by prior becomes </w:t>
      </w:r>
      <w:r>
        <w:rPr>
          <w:rFonts w:eastAsiaTheme="minorEastAsia"/>
          <w:iCs/>
          <w:lang w:val="en-US"/>
        </w:rPr>
        <w:t>Gamma(</w:t>
      </w: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oMath>
      <w:r>
        <w:rPr>
          <w:rFonts w:eastAsiaTheme="minorEastAsia"/>
          <w:iCs/>
          <w:lang w:val="en-US"/>
        </w:rPr>
        <w:t>+</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oMath>
      <w:r>
        <w:rPr>
          <w:rFonts w:eastAsiaTheme="minorEastAsia"/>
          <w:lang w:val="en-US"/>
        </w:rPr>
        <w:t xml:space="preserve">, </w:t>
      </w:r>
      <m:oMath>
        <m:r>
          <w:rPr>
            <w:rFonts w:ascii="Cambria Math" w:eastAsiaTheme="minorEastAsia" w:hAnsi="Cambria Math"/>
            <w:lang w:val="en-US"/>
          </w:rPr>
          <m:t>n</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oMath>
      <w:r>
        <w:rPr>
          <w:rFonts w:eastAsiaTheme="minorEastAsia"/>
          <w:lang w:val="en-US"/>
        </w:rPr>
        <w:t>).</w:t>
      </w:r>
    </w:p>
    <w:p w14:paraId="713000EA" w14:textId="77777777" w:rsidR="00B5487E" w:rsidRPr="0007666B" w:rsidRDefault="00B5487E" w:rsidP="00B5487E">
      <w:pPr>
        <w:rPr>
          <w:rFonts w:eastAsiaTheme="minorEastAsia"/>
          <w:i/>
          <w:lang w:val="en-US"/>
        </w:rPr>
      </w:pPr>
      <w:r w:rsidRPr="0007666B">
        <w:rPr>
          <w:rFonts w:eastAsiaTheme="minorEastAsia"/>
          <w:i/>
          <w:lang w:val="en-US"/>
        </w:rPr>
        <w:t>Links</w:t>
      </w:r>
    </w:p>
    <w:p w14:paraId="599FFDCE" w14:textId="77777777" w:rsidR="00B5487E" w:rsidRPr="0007666B" w:rsidRDefault="00B5487E" w:rsidP="00B5487E">
      <w:pPr>
        <w:jc w:val="both"/>
        <w:rPr>
          <w:rFonts w:eastAsiaTheme="minorEastAsia"/>
          <w:b/>
          <w:bCs/>
          <w:i/>
          <w:sz w:val="12"/>
          <w:szCs w:val="12"/>
        </w:rPr>
      </w:pPr>
      <w:hyperlink r:id="rId18" w:history="1">
        <w:r w:rsidRPr="0007666B">
          <w:rPr>
            <w:rStyle w:val="Hyperlink"/>
            <w:rFonts w:eastAsiaTheme="minorEastAsia"/>
            <w:b/>
            <w:bCs/>
            <w:i/>
            <w:sz w:val="12"/>
            <w:szCs w:val="12"/>
          </w:rPr>
          <w:t>https://vioshyvo.github.io/Bayesian_inference/conjugate-distributions.html</w:t>
        </w:r>
      </w:hyperlink>
    </w:p>
    <w:p w14:paraId="69D8AEDC" w14:textId="77777777" w:rsidR="00B5487E" w:rsidRPr="0007666B" w:rsidRDefault="00B5487E" w:rsidP="00B5487E">
      <w:pPr>
        <w:jc w:val="both"/>
        <w:rPr>
          <w:rFonts w:eastAsiaTheme="minorEastAsia"/>
          <w:b/>
          <w:bCs/>
          <w:i/>
          <w:sz w:val="12"/>
          <w:szCs w:val="12"/>
        </w:rPr>
      </w:pPr>
      <w:hyperlink r:id="rId19" w:history="1">
        <w:r w:rsidRPr="0007666B">
          <w:rPr>
            <w:rStyle w:val="Hyperlink"/>
            <w:rFonts w:eastAsiaTheme="minorEastAsia"/>
            <w:b/>
            <w:bCs/>
            <w:i/>
            <w:sz w:val="12"/>
            <w:szCs w:val="12"/>
          </w:rPr>
          <w:t>https://web.stanford.edu/class/archive/stats/stats200/stats200.1172/Lecture21.pdf</w:t>
        </w:r>
      </w:hyperlink>
    </w:p>
    <w:p w14:paraId="38B924C2" w14:textId="77777777" w:rsidR="00B5487E" w:rsidRPr="0007666B" w:rsidRDefault="00B5487E" w:rsidP="00B5487E">
      <w:pPr>
        <w:jc w:val="both"/>
        <w:rPr>
          <w:rFonts w:eastAsiaTheme="minorEastAsia"/>
          <w:b/>
          <w:bCs/>
          <w:i/>
          <w:sz w:val="12"/>
          <w:szCs w:val="12"/>
        </w:rPr>
      </w:pPr>
      <w:r w:rsidRPr="0007666B">
        <w:rPr>
          <w:rFonts w:eastAsiaTheme="minorEastAsia"/>
          <w:b/>
          <w:bCs/>
          <w:i/>
          <w:sz w:val="12"/>
          <w:szCs w:val="12"/>
        </w:rPr>
        <w:t>https://people.eecs.berkeley.edu/~jordan/courses/260-spring10/other-readings/chapter9.pdf</w:t>
      </w:r>
    </w:p>
    <w:p w14:paraId="10D4ABC7" w14:textId="3C4DBE4D" w:rsidR="00D567D5" w:rsidRDefault="00D567D5" w:rsidP="00D567D5">
      <w:pPr>
        <w:rPr>
          <w:b/>
          <w:bCs/>
        </w:rPr>
      </w:pPr>
    </w:p>
    <w:p w14:paraId="0D8A5835" w14:textId="376F061C" w:rsidR="00D567D5" w:rsidRPr="00D567D5" w:rsidRDefault="00D567D5" w:rsidP="00D567D5">
      <w:pPr>
        <w:rPr>
          <w:b/>
          <w:bCs/>
          <w:color w:val="FF0000"/>
          <w:lang w:val="en-US"/>
        </w:rPr>
      </w:pPr>
      <w:r w:rsidRPr="00D567D5">
        <w:rPr>
          <w:b/>
          <w:bCs/>
          <w:color w:val="FF0000"/>
          <w:lang w:val="en-US"/>
        </w:rPr>
        <w:t xml:space="preserve">Again note that this conjugacy facilitates mean-field variational inference </w:t>
      </w:r>
      <w:r w:rsidR="00513520">
        <w:rPr>
          <w:b/>
          <w:bCs/>
          <w:color w:val="FF0000"/>
          <w:lang w:val="en-US"/>
        </w:rPr>
        <w:t xml:space="preserve">to have an closed-form updates </w:t>
      </w:r>
      <w:r w:rsidRPr="00D567D5">
        <w:rPr>
          <w:b/>
          <w:bCs/>
          <w:color w:val="FF0000"/>
          <w:lang w:val="en-US"/>
        </w:rPr>
        <w:t>which mentioned in a previous section.</w:t>
      </w:r>
    </w:p>
    <w:p w14:paraId="0829EDA8" w14:textId="77777777" w:rsidR="00B70047" w:rsidRPr="00B5487E" w:rsidRDefault="00B70047" w:rsidP="00EE6CA9">
      <w:pPr>
        <w:ind w:firstLine="720"/>
        <w:jc w:val="center"/>
        <w:rPr>
          <w:b/>
          <w:bCs/>
        </w:rPr>
      </w:pPr>
    </w:p>
    <w:p w14:paraId="2460A3E9" w14:textId="2A7CF497" w:rsidR="00B70047" w:rsidRPr="00B5487E" w:rsidRDefault="00B70047" w:rsidP="00EE6CA9">
      <w:pPr>
        <w:ind w:firstLine="720"/>
        <w:jc w:val="center"/>
        <w:rPr>
          <w:b/>
          <w:bCs/>
        </w:rPr>
      </w:pPr>
    </w:p>
    <w:p w14:paraId="16C0219F" w14:textId="63D67F4A" w:rsidR="00B70047" w:rsidRPr="00B5487E" w:rsidRDefault="00B70047" w:rsidP="00EE6CA9">
      <w:pPr>
        <w:ind w:firstLine="720"/>
        <w:jc w:val="center"/>
        <w:rPr>
          <w:b/>
          <w:bCs/>
        </w:rPr>
      </w:pPr>
    </w:p>
    <w:p w14:paraId="36DE325E" w14:textId="77777777" w:rsidR="00B70047" w:rsidRPr="00B5487E" w:rsidRDefault="00B70047" w:rsidP="00EE6CA9">
      <w:pPr>
        <w:ind w:firstLine="720"/>
        <w:jc w:val="center"/>
        <w:rPr>
          <w:b/>
          <w:bCs/>
        </w:rPr>
      </w:pPr>
    </w:p>
    <w:p w14:paraId="4D8EA644" w14:textId="14D0E702" w:rsidR="00DB49B6" w:rsidRDefault="00DB49B6" w:rsidP="00EE6CA9">
      <w:pPr>
        <w:ind w:firstLine="720"/>
        <w:jc w:val="center"/>
        <w:rPr>
          <w:b/>
          <w:bCs/>
        </w:rPr>
      </w:pPr>
    </w:p>
    <w:p w14:paraId="2D3AF94A" w14:textId="4A7A6340" w:rsidR="00D567D5" w:rsidRDefault="00D567D5" w:rsidP="00EE6CA9">
      <w:pPr>
        <w:ind w:firstLine="720"/>
        <w:jc w:val="center"/>
        <w:rPr>
          <w:b/>
          <w:bCs/>
        </w:rPr>
      </w:pPr>
    </w:p>
    <w:p w14:paraId="543E6025" w14:textId="77777777" w:rsidR="00D567D5" w:rsidRPr="00B5487E" w:rsidRDefault="00D567D5" w:rsidP="00EE6CA9">
      <w:pPr>
        <w:ind w:firstLine="720"/>
        <w:jc w:val="center"/>
        <w:rPr>
          <w:b/>
          <w:bCs/>
        </w:rPr>
      </w:pPr>
    </w:p>
    <w:p w14:paraId="1995F0A5" w14:textId="207DB71D" w:rsidR="00217910" w:rsidRPr="009C704B" w:rsidRDefault="00217910" w:rsidP="00EE6CA9">
      <w:pPr>
        <w:ind w:firstLine="720"/>
        <w:jc w:val="center"/>
        <w:rPr>
          <w:b/>
          <w:bCs/>
          <w:color w:val="FF0000"/>
          <w:sz w:val="32"/>
          <w:szCs w:val="32"/>
          <w:lang w:val="en-US"/>
        </w:rPr>
      </w:pPr>
      <w:r w:rsidRPr="009C704B">
        <w:rPr>
          <w:b/>
          <w:bCs/>
          <w:color w:val="FF0000"/>
          <w:sz w:val="32"/>
          <w:szCs w:val="32"/>
          <w:lang w:val="en-US"/>
        </w:rPr>
        <w:t>Collaborative Topic Model for Poisson distributed ratings</w:t>
      </w:r>
    </w:p>
    <w:p w14:paraId="1D452BA8" w14:textId="77777777" w:rsidR="0065492D" w:rsidRDefault="0065492D" w:rsidP="00217910">
      <w:pPr>
        <w:rPr>
          <w:lang w:val="en-US"/>
        </w:rPr>
      </w:pPr>
    </w:p>
    <w:p w14:paraId="2BAC2B50" w14:textId="5C72D34B" w:rsidR="001057E4" w:rsidRDefault="00217910" w:rsidP="0065492D">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w:t>
      </w:r>
      <w:r w:rsidR="0065492D">
        <w:rPr>
          <w:lang w:val="en-US"/>
        </w:rPr>
        <w:t xml:space="preserve">, scalable </w:t>
      </w:r>
      <w:r w:rsidR="00775806" w:rsidRPr="00D2222D">
        <w:rPr>
          <w:lang w:val="en-US"/>
        </w:rPr>
        <w:t>and interpretable probabilistic content-based collaborative filtering model</w:t>
      </w:r>
      <w:r w:rsidR="00775806">
        <w:rPr>
          <w:lang w:val="en-US"/>
        </w:rPr>
        <w:t>.</w:t>
      </w:r>
    </w:p>
    <w:p w14:paraId="23D6F843" w14:textId="77777777" w:rsidR="001057E4" w:rsidRDefault="001057E4" w:rsidP="001057E4">
      <w:pPr>
        <w:rPr>
          <w:lang w:val="en-US"/>
        </w:rPr>
      </w:pPr>
    </w:p>
    <w:p w14:paraId="65C1BB53" w14:textId="635DE2E9" w:rsidR="001057E4" w:rsidRDefault="001057E4" w:rsidP="001057E4">
      <w:pPr>
        <w:rPr>
          <w:lang w:val="en-US"/>
        </w:rPr>
      </w:pPr>
      <w:r>
        <w:rPr>
          <w:lang w:val="en-US"/>
        </w:rPr>
        <w:tab/>
      </w:r>
      <w:r>
        <w:rPr>
          <w:lang w:val="en-US"/>
        </w:rPr>
        <w:tab/>
      </w:r>
      <w:r>
        <w:rPr>
          <w:lang w:val="en-US"/>
        </w:rPr>
        <w:tab/>
      </w:r>
      <w:r>
        <w:rPr>
          <w:lang w:val="en-US"/>
        </w:rPr>
        <w:tab/>
      </w:r>
      <w:r>
        <w:rPr>
          <w:lang w:val="en-US"/>
        </w:rPr>
        <w:tab/>
        <w:t>CTMP.1 - Formalization</w:t>
      </w:r>
    </w:p>
    <w:p w14:paraId="27CD3E24" w14:textId="77777777" w:rsidR="001057E4" w:rsidRDefault="001057E4" w:rsidP="001057E4">
      <w:pPr>
        <w:rPr>
          <w:lang w:val="en-US"/>
        </w:rPr>
      </w:pPr>
    </w:p>
    <w:p w14:paraId="1AA3209E" w14:textId="68C84156" w:rsidR="001057E4" w:rsidRDefault="001057E4" w:rsidP="001057E4">
      <w:pPr>
        <w:rPr>
          <w:lang w:val="en-US"/>
        </w:rPr>
      </w:pPr>
      <w:r>
        <w:rPr>
          <w:lang w:val="en-US"/>
        </w:rPr>
        <w:t xml:space="preserve">Before </w:t>
      </w:r>
      <w:r w:rsidR="002F07A1">
        <w:rPr>
          <w:lang w:val="en-US"/>
        </w:rPr>
        <w:t>diving</w:t>
      </w:r>
      <w:r>
        <w:rPr>
          <w:lang w:val="en-US"/>
        </w:rPr>
        <w:t xml:space="preserve">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F4CAFFC" w:rsidR="001A32FB" w:rsidRPr="001A32FB" w:rsidRDefault="0093418E"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sidR="001A32FB">
        <w:rPr>
          <w:lang w:val="en-US"/>
        </w:rPr>
        <w:t xml:space="preserve"> the bag-of-word </w:t>
      </w:r>
      <w:r w:rsidR="00C45B61">
        <w:rPr>
          <w:lang w:val="en-US"/>
        </w:rPr>
        <w:t xml:space="preserve">representation </w:t>
      </w:r>
      <w:r w:rsidR="001A32FB">
        <w:rPr>
          <w:lang w:val="en-US"/>
        </w:rPr>
        <w:t xml:space="preserve">for each item </w:t>
      </w:r>
      <w:r w:rsidR="001A32FB" w:rsidRPr="001A32FB">
        <w:rPr>
          <w:i/>
          <w:iCs/>
          <w:lang w:val="en-US"/>
        </w:rPr>
        <w:t>j</w:t>
      </w:r>
      <w:r w:rsidR="001A32FB">
        <w:rPr>
          <w:i/>
          <w:iCs/>
          <w:lang w:val="en-US"/>
        </w:rPr>
        <w:t xml:space="preserve"> </w:t>
      </w:r>
      <w:r w:rsidR="001A32FB">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sidR="001A32FB">
        <w:rPr>
          <w:lang w:val="en-US"/>
        </w:rPr>
        <w:t xml:space="preserve"> expresses the frequency of term/word </w:t>
      </w:r>
      <m:oMath>
        <m:r>
          <w:rPr>
            <w:rFonts w:ascii="Cambria Math" w:hAnsi="Cambria Math"/>
            <w:lang w:val="en-US"/>
          </w:rPr>
          <m:t>v</m:t>
        </m:r>
      </m:oMath>
      <w:r w:rsidR="001A32FB">
        <w:rPr>
          <w:lang w:val="en-US"/>
        </w:rPr>
        <w:t xml:space="preserve"> in item </w:t>
      </w:r>
      <w:r w:rsidR="001A32FB" w:rsidRPr="001A32FB">
        <w:rPr>
          <w:i/>
          <w:iCs/>
          <w:lang w:val="en-US"/>
        </w:rPr>
        <w:t>j</w:t>
      </w:r>
      <w:r w:rsidR="001A32FB">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oMath>
      <w:r>
        <w:rPr>
          <w:i/>
          <w:lang w:val="en-US"/>
        </w:rPr>
        <w:t xml:space="preserve"> </w:t>
      </w:r>
      <w:r w:rsidR="00E2458F">
        <w:rPr>
          <w:lang w:val="en-US"/>
        </w:rPr>
        <w:t xml:space="preserve">represents 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549DAAF"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w:t>
      </w:r>
      <w:r w:rsidR="00E2458F">
        <w:rPr>
          <w:lang w:val="en-US"/>
        </w:rPr>
        <w:lastRenderedPageBreak/>
        <w:t xml:space="preserve">above. </w:t>
      </w:r>
      <m:oMath>
        <m:r>
          <w:rPr>
            <w:rFonts w:ascii="Cambria Math" w:hAnsi="Cambria Math"/>
            <w:lang w:val="en-US"/>
          </w:rPr>
          <m:t>R=</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7F95E2DB" w:rsidR="00C45B61" w:rsidRPr="00AF7D2A" w:rsidRDefault="00C45B61" w:rsidP="00AF7D2A">
      <w:pPr>
        <w:pStyle w:val="ListParagraph"/>
        <w:numPr>
          <w:ilvl w:val="0"/>
          <w:numId w:val="8"/>
        </w:numPr>
        <w:rPr>
          <w:i/>
          <w:lang w:val="en-US"/>
        </w:rPr>
      </w:pP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 xml:space="preserve">where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93418E"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sidR="00302775">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sidR="00302775">
        <w:rPr>
          <w:lang w:val="en-US"/>
        </w:rPr>
        <w:t xml:space="preserve"> is the vector of the distribution on topics for item </w:t>
      </w:r>
      <w:r w:rsidR="00302775"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lies in the (</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73D7FAC7"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which was described in the respective section of 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508F0A3" w14:textId="6C4DD2BE" w:rsidR="007624F0" w:rsidRDefault="008F41CA" w:rsidP="00C72821">
      <w:pPr>
        <w:rPr>
          <w:lang w:val="en-US"/>
        </w:rPr>
      </w:pPr>
      <w:r>
        <w:rPr>
          <w:iCs/>
          <w:lang w:val="en-US"/>
        </w:rPr>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jk</m:t>
                </m:r>
              </m:sub>
            </m:sSub>
          </m:e>
          <m:sub>
            <m:r>
              <w:rPr>
                <w:rFonts w:ascii="Cambria Math" w:hAnsi="Cambria Math"/>
                <w:lang w:val="en-US"/>
              </w:rPr>
              <m:t>K×1</m:t>
            </m:r>
          </m:sub>
        </m:sSub>
      </m:oMath>
      <w:r>
        <w:rPr>
          <w:iCs/>
          <w:lang w:val="en-US"/>
        </w:rPr>
        <w:t xml:space="preserve">, respectively. </w:t>
      </w:r>
      <w:r w:rsidR="00F23DFF">
        <w:rPr>
          <w:iCs/>
          <w:lang w:val="en-US"/>
        </w:rPr>
        <w:t>As discussed in [[[Related Work Section]]], 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F25AA5">
        <w:rPr>
          <w:lang w:val="en-US"/>
        </w:rPr>
        <w:t xml:space="preserve"> is an offset term which has Gaussian distribution. Note that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K</m:t>
            </m:r>
          </m:sub>
        </m:sSub>
      </m:oMath>
      <w:r w:rsidR="00F25AA5">
        <w:rPr>
          <w:i/>
          <w:iCs/>
          <w:lang w:val="en-US"/>
        </w:rPr>
        <w:t xml:space="preserve"> </w:t>
      </w:r>
      <w:r w:rsidR="00F25AA5">
        <w:rPr>
          <w:lang w:val="en-US"/>
        </w:rPr>
        <w:t>in the formula above represents an</w:t>
      </w:r>
      <w:r w:rsidR="00E87952">
        <w:rPr>
          <w:lang w:val="en-US"/>
        </w:rPr>
        <w:t xml:space="preserve"> </w:t>
      </w:r>
      <w:r w:rsidR="00E87952" w:rsidRPr="00E87952">
        <w:rPr>
          <w:i/>
          <w:iCs/>
          <w:lang w:val="en-US"/>
        </w:rPr>
        <w:t>K</w:t>
      </w:r>
      <w:r w:rsidR="00E87952">
        <w:rPr>
          <w:lang w:val="en-US"/>
        </w:rPr>
        <w:t>-dimensional</w:t>
      </w:r>
      <w:r w:rsidR="00F25AA5">
        <w:rPr>
          <w:lang w:val="en-US"/>
        </w:rPr>
        <w:t xml:space="preserve"> identity matrix </w:t>
      </w:r>
      <w:r w:rsidR="00E87952">
        <w:rPr>
          <w:lang w:val="en-US"/>
        </w:rPr>
        <w:t xml:space="preserve">, </w:t>
      </w:r>
      <w:r w:rsidR="00F25AA5">
        <w:rPr>
          <w:lang w:val="en-US"/>
        </w:rPr>
        <w:t xml:space="preserve">and </w:t>
      </w:r>
      <m:oMath>
        <m:r>
          <w:rPr>
            <w:rFonts w:ascii="Cambria Math" w:hAnsi="Cambria Math"/>
            <w:lang w:val="en-US"/>
          </w:rPr>
          <m:t>λ</m:t>
        </m:r>
      </m:oMath>
      <w:r w:rsidR="00F25AA5">
        <w:rPr>
          <w:lang w:val="en-US"/>
        </w:rPr>
        <w:t xml:space="preserve"> is </w:t>
      </w:r>
      <w:r w:rsidR="00E87952">
        <w:rPr>
          <w:lang w:val="en-US"/>
        </w:rPr>
        <w:t xml:space="preserve">a regularization parameter. So, we </w:t>
      </w:r>
      <w:r w:rsidR="007624F0">
        <w:rPr>
          <w:lang w:val="en-US"/>
        </w:rPr>
        <w:t>have</w:t>
      </w:r>
      <w:r w:rsidR="00E87952">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E87952">
        <w:rPr>
          <w:lang w:val="en-US"/>
        </w:rPr>
        <w:t>.</w:t>
      </w:r>
      <w:r w:rsidR="007624F0">
        <w:rPr>
          <w:lang w:val="en-US"/>
        </w:rPr>
        <w:t xml:space="preserve"> </w:t>
      </w:r>
    </w:p>
    <w:p w14:paraId="6F241110" w14:textId="77777777" w:rsidR="007624F0" w:rsidRDefault="007624F0" w:rsidP="00C72821">
      <w:pPr>
        <w:rPr>
          <w:lang w:val="en-US"/>
        </w:rPr>
      </w:pPr>
    </w:p>
    <w:p w14:paraId="3F44C6BF" w14:textId="60BD3163" w:rsidR="00087B9A" w:rsidRDefault="007624F0" w:rsidP="002F07A1">
      <w:pPr>
        <w:rPr>
          <w:lang w:val="en-US"/>
        </w:rPr>
      </w:pPr>
      <w:r>
        <w:rPr>
          <w:lang w:val="en-US"/>
        </w:rPr>
        <w:t>Furthermore, as shown below, the ratings and users’ latent factors are modeled by Poisson and Gamma distributions, respectively.</w:t>
      </w:r>
      <w:r w:rsidR="001857B0">
        <w:rPr>
          <w:lang w:val="en-US"/>
        </w:rPr>
        <w:t xml:space="preserve"> To put everything together, the generative process</w:t>
      </w:r>
      <w:r w:rsidR="000B5B10">
        <w:rPr>
          <w:lang w:val="en-US"/>
        </w:rPr>
        <w:t xml:space="preserve"> and graphical model </w:t>
      </w:r>
      <w:r w:rsidR="001857B0">
        <w:rPr>
          <w:lang w:val="en-US"/>
        </w:rPr>
        <w:t>of CTMP is as follow:</w:t>
      </w:r>
    </w:p>
    <w:p w14:paraId="0DAF0CFB" w14:textId="13946F46" w:rsidR="002F07A1" w:rsidRDefault="002F07A1" w:rsidP="002F07A1">
      <w:pPr>
        <w:rPr>
          <w:lang w:val="en-US"/>
        </w:rPr>
      </w:pPr>
    </w:p>
    <w:p w14:paraId="407D7F7C" w14:textId="14019680" w:rsidR="002F07A1" w:rsidRPr="000B5B10" w:rsidRDefault="002F07A1" w:rsidP="002F07A1">
      <w:pPr>
        <w:jc w:val="center"/>
        <w:rPr>
          <w:b/>
          <w:bCs/>
          <w:lang w:val="en-US"/>
        </w:rPr>
      </w:pPr>
      <w:r w:rsidRPr="000B5B10">
        <w:rPr>
          <w:b/>
          <w:bCs/>
          <w:lang w:val="en-US"/>
        </w:rPr>
        <w:t>CTMP Algorithm</w:t>
      </w:r>
    </w:p>
    <w:p w14:paraId="131FDE58" w14:textId="77777777" w:rsidR="00A15C2B" w:rsidRDefault="00A15C2B" w:rsidP="00A15C2B">
      <w:pPr>
        <w:jc w:val="center"/>
        <w:rPr>
          <w:lang w:val="en-US"/>
        </w:rPr>
      </w:pPr>
    </w:p>
    <w:p w14:paraId="3BA30ECC" w14:textId="65FE7948" w:rsidR="001857B0" w:rsidRPr="001857B0" w:rsidRDefault="001857B0" w:rsidP="001857B0">
      <w:pPr>
        <w:pStyle w:val="ListParagraph"/>
        <w:numPr>
          <w:ilvl w:val="0"/>
          <w:numId w:val="9"/>
        </w:numPr>
        <w:rPr>
          <w:lang w:val="en-US"/>
        </w:rPr>
      </w:pPr>
      <w:r>
        <w:rPr>
          <w:lang w:val="en-US"/>
        </w:rPr>
        <w:t xml:space="preserve">For each user </w:t>
      </w:r>
      <w:r w:rsidRPr="001857B0">
        <w:rPr>
          <w:i/>
          <w:iCs/>
          <w:lang w:val="en-US"/>
        </w:rPr>
        <w:t>u</w:t>
      </w:r>
      <w:r>
        <w:rPr>
          <w:i/>
          <w:iCs/>
          <w:lang w:val="en-US"/>
        </w:rPr>
        <w:t xml:space="preserve">, </w:t>
      </w:r>
      <w:r>
        <w:rPr>
          <w:lang w:val="en-US"/>
        </w:rPr>
        <w:t xml:space="preserve">draw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oMath>
      <w:r>
        <w:rPr>
          <w:iCs/>
          <w:lang w:val="en-US"/>
        </w:rPr>
        <w:t xml:space="preserve"> where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 xml:space="preserve">~ </m:t>
        </m:r>
        <m:r>
          <m:rPr>
            <m:sty m:val="p"/>
          </m:rPr>
          <w:rPr>
            <w:rFonts w:ascii="Cambria Math" w:hAnsi="Cambria Math"/>
            <w:lang w:val="en-US"/>
          </w:rPr>
          <m:t>Gamma</m:t>
        </m:r>
        <m:d>
          <m:dPr>
            <m:ctrlPr>
              <w:rPr>
                <w:rFonts w:ascii="Cambria Math" w:hAnsi="Cambria Math"/>
                <w:i/>
                <w:iCs/>
                <w:lang w:val="en-US"/>
              </w:rPr>
            </m:ctrlPr>
          </m:dPr>
          <m:e>
            <m:r>
              <w:rPr>
                <w:rFonts w:ascii="Cambria Math" w:hAnsi="Cambria Math"/>
                <w:lang w:val="en-US"/>
              </w:rPr>
              <m:t>e,f</m:t>
            </m:r>
          </m:e>
        </m:d>
      </m:oMath>
    </w:p>
    <w:p w14:paraId="62A1FCFC" w14:textId="6FFBC37F" w:rsidR="001857B0" w:rsidRPr="001857B0" w:rsidRDefault="001857B0" w:rsidP="001857B0">
      <w:pPr>
        <w:pStyle w:val="ListParagraph"/>
        <w:numPr>
          <w:ilvl w:val="0"/>
          <w:numId w:val="9"/>
        </w:numPr>
        <w:rPr>
          <w:lang w:val="en-US"/>
        </w:rPr>
      </w:pPr>
      <w:r>
        <w:rPr>
          <w:iCs/>
          <w:lang w:val="en-US"/>
        </w:rPr>
        <w:t xml:space="preserve">For each item </w:t>
      </w:r>
      <w:r w:rsidRPr="001857B0">
        <w:rPr>
          <w:i/>
          <w:lang w:val="en-US"/>
        </w:rPr>
        <w:t>j</w:t>
      </w:r>
      <w:r>
        <w:rPr>
          <w:iCs/>
          <w:lang w:val="en-US"/>
        </w:rPr>
        <w:t>:</w:t>
      </w:r>
    </w:p>
    <w:p w14:paraId="2887E2F0" w14:textId="42D4018B" w:rsidR="001857B0" w:rsidRDefault="001857B0" w:rsidP="001857B0">
      <w:pPr>
        <w:pStyle w:val="ListParagraph"/>
        <w:numPr>
          <w:ilvl w:val="0"/>
          <w:numId w:val="10"/>
        </w:numPr>
        <w:rPr>
          <w:lang w:val="en-US"/>
        </w:rPr>
      </w:pPr>
      <w:r>
        <w:rPr>
          <w:iCs/>
          <w:lang w:val="en-US"/>
        </w:rPr>
        <w:t xml:space="preserve">Draw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r>
          <m:rPr>
            <m:sty m:val="p"/>
          </m:rPr>
          <w:rPr>
            <w:rFonts w:ascii="Cambria Math" w:hAnsi="Cambria Math"/>
            <w:lang w:val="en-US"/>
          </w:rPr>
          <m:t>Dirichlet</m:t>
        </m:r>
        <m:d>
          <m:dPr>
            <m:ctrlPr>
              <w:rPr>
                <w:rFonts w:ascii="Cambria Math" w:hAnsi="Cambria Math"/>
                <w:i/>
                <w:lang w:val="en-US"/>
              </w:rPr>
            </m:ctrlPr>
          </m:dPr>
          <m:e>
            <m:r>
              <m:rPr>
                <m:sty m:val="p"/>
              </m:rPr>
              <w:rPr>
                <w:rFonts w:ascii="Cambria Math" w:hAnsi="Cambria Math"/>
                <w:lang w:val="en-US"/>
              </w:rPr>
              <m:t>α</m:t>
            </m:r>
            <m:ctrlPr>
              <w:rPr>
                <w:rFonts w:ascii="Cambria Math" w:hAnsi="Cambria Math"/>
                <w:lang w:val="en-US"/>
              </w:rPr>
            </m:ctrlPr>
          </m:e>
        </m:d>
      </m:oMath>
    </w:p>
    <w:p w14:paraId="16A7EA95" w14:textId="31C926C0" w:rsidR="001857B0" w:rsidRDefault="001857B0" w:rsidP="00CC3F84">
      <w:pPr>
        <w:pStyle w:val="ListParagraph"/>
        <w:numPr>
          <w:ilvl w:val="0"/>
          <w:numId w:val="10"/>
        </w:numPr>
        <w:rPr>
          <w:lang w:val="en-US"/>
        </w:rPr>
      </w:pPr>
      <w:r w:rsidRPr="001857B0">
        <w:rPr>
          <w:lang w:val="en-US"/>
        </w:rPr>
        <w:t xml:space="preserve">For the </w:t>
      </w:r>
      <w:r w:rsidRPr="001857B0">
        <w:rPr>
          <w:i/>
          <w:iCs/>
          <w:lang w:val="en-US"/>
        </w:rPr>
        <w:t>n</w:t>
      </w:r>
      <w:r w:rsidR="002F07A1">
        <w:rPr>
          <w:i/>
          <w:iCs/>
          <w:lang w:val="en-US"/>
        </w:rPr>
        <w:t>-</w:t>
      </w:r>
      <w:r w:rsidRPr="001857B0">
        <w:rPr>
          <w:lang w:val="en-US"/>
        </w:rPr>
        <w:t xml:space="preserve">th word of item </w:t>
      </w:r>
      <w:r w:rsidRPr="001857B0">
        <w:rPr>
          <w:i/>
          <w:iCs/>
          <w:lang w:val="en-US"/>
        </w:rPr>
        <w:t>j</w:t>
      </w:r>
      <w:r>
        <w:rPr>
          <w:lang w:val="en-US"/>
        </w:rPr>
        <w:t>:</w:t>
      </w:r>
    </w:p>
    <w:p w14:paraId="1E3B402C" w14:textId="41FF6242" w:rsidR="001857B0" w:rsidRDefault="001857B0" w:rsidP="001857B0">
      <w:pPr>
        <w:pStyle w:val="ListParagraph"/>
        <w:numPr>
          <w:ilvl w:val="1"/>
          <w:numId w:val="10"/>
        </w:numPr>
        <w:rPr>
          <w:lang w:val="en-US"/>
        </w:rPr>
      </w:pPr>
      <w:r>
        <w:rPr>
          <w:lang w:val="en-US"/>
        </w:rPr>
        <w:t xml:space="preserve">Draw topic index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oMath>
    </w:p>
    <w:p w14:paraId="73AE56E4" w14:textId="234FE460" w:rsidR="00087B9A" w:rsidRDefault="00087B9A" w:rsidP="001857B0">
      <w:pPr>
        <w:pStyle w:val="ListParagraph"/>
        <w:numPr>
          <w:ilvl w:val="1"/>
          <w:numId w:val="10"/>
        </w:numPr>
        <w:rPr>
          <w:lang w:val="en-US"/>
        </w:rPr>
      </w:pPr>
      <w:r>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sub>
            </m:sSub>
          </m:e>
        </m:d>
      </m:oMath>
    </w:p>
    <w:p w14:paraId="1CED7F65" w14:textId="7680B182" w:rsidR="00087B9A" w:rsidRDefault="00087B9A" w:rsidP="00087B9A">
      <w:pPr>
        <w:pStyle w:val="ListParagraph"/>
        <w:numPr>
          <w:ilvl w:val="0"/>
          <w:numId w:val="10"/>
        </w:numPr>
        <w:rPr>
          <w:lang w:val="en-US"/>
        </w:rPr>
      </w:pPr>
      <w:r>
        <w:rPr>
          <w:lang w:val="en-US"/>
        </w:rPr>
        <w:t xml:space="preserve">Draw latent factor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p>
    <w:p w14:paraId="169055C1" w14:textId="533C5365" w:rsidR="00CC3F84" w:rsidRPr="002F07A1" w:rsidRDefault="00087B9A" w:rsidP="00C72821">
      <w:pPr>
        <w:pStyle w:val="ListParagraph"/>
        <w:numPr>
          <w:ilvl w:val="0"/>
          <w:numId w:val="9"/>
        </w:numPr>
        <w:rPr>
          <w:lang w:val="en-US"/>
        </w:rPr>
      </w:pPr>
      <w:r>
        <w:rPr>
          <w:lang w:val="en-US"/>
        </w:rPr>
        <w:t>For each user-item pair (</w:t>
      </w:r>
      <w:r w:rsidRPr="00087B9A">
        <w:rPr>
          <w:i/>
          <w:iCs/>
          <w:lang w:val="en-US"/>
        </w:rPr>
        <w:t>u, j</w:t>
      </w:r>
      <w:r>
        <w:rPr>
          <w:lang w:val="en-US"/>
        </w:rPr>
        <w:t xml:space="preserve">), draw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r>
          <m:rPr>
            <m:sty m:val="p"/>
          </m:rPr>
          <w:rPr>
            <w:rFonts w:ascii="Cambria Math" w:hAnsi="Cambria Math"/>
            <w:lang w:val="en-US"/>
          </w:rPr>
          <m:t>Poission</m:t>
        </m:r>
        <m:d>
          <m:dPr>
            <m:ctrlPr>
              <w:rPr>
                <w:rFonts w:ascii="Cambria Math" w:hAnsi="Cambria Math"/>
                <w:i/>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 xml:space="preserve"> μ</m:t>
                </m:r>
              </m:e>
              <m:sub>
                <m:r>
                  <w:rPr>
                    <w:rFonts w:ascii="Cambria Math" w:hAnsi="Cambria Math"/>
                    <w:lang w:val="en-US"/>
                  </w:rPr>
                  <m:t>j</m:t>
                </m:r>
              </m:sub>
            </m:sSub>
          </m:e>
        </m:d>
      </m:oMath>
    </w:p>
    <w:p w14:paraId="5A349867" w14:textId="2EC78C59" w:rsidR="00CC3F84" w:rsidRDefault="00CC3F84" w:rsidP="00C72821">
      <w:pPr>
        <w:rPr>
          <w:iCs/>
          <w:lang w:val="en-US"/>
        </w:rPr>
      </w:pPr>
    </w:p>
    <w:p w14:paraId="385FFF82" w14:textId="36731B88" w:rsidR="00CC3F84" w:rsidRDefault="00CC3F84" w:rsidP="00C72821">
      <w:pPr>
        <w:rPr>
          <w:iCs/>
          <w:lang w:val="en-US"/>
        </w:rPr>
      </w:pPr>
      <w:r>
        <w:rPr>
          <w:iCs/>
          <w:lang w:val="en-US"/>
        </w:rPr>
        <w:t>Note that step</w:t>
      </w:r>
      <w:r w:rsidR="002F07A1">
        <w:rPr>
          <w:iCs/>
          <w:lang w:val="en-US"/>
        </w:rPr>
        <w:t>s</w:t>
      </w:r>
      <w:r>
        <w:rPr>
          <w:iCs/>
          <w:lang w:val="en-US"/>
        </w:rPr>
        <w:t xml:space="preserve"> 2(a-b) correspond</w:t>
      </w:r>
      <w:r w:rsidR="002F07A1">
        <w:rPr>
          <w:iCs/>
          <w:lang w:val="en-US"/>
        </w:rPr>
        <w:t>s</w:t>
      </w:r>
      <w:r>
        <w:rPr>
          <w:iCs/>
          <w:lang w:val="en-US"/>
        </w:rPr>
        <w:t xml:space="preserve"> to LDA.</w:t>
      </w:r>
    </w:p>
    <w:p w14:paraId="78F3F051" w14:textId="4157514E" w:rsidR="000B5B10" w:rsidRDefault="000B5B10" w:rsidP="00C72821">
      <w:pPr>
        <w:rPr>
          <w:iCs/>
          <w:lang w:val="en-US"/>
        </w:rPr>
      </w:pPr>
    </w:p>
    <w:p w14:paraId="4DD6FD2B" w14:textId="59A926E9" w:rsidR="000B5B10" w:rsidRPr="000B5B10" w:rsidRDefault="000B5B10" w:rsidP="000B5B10">
      <w:pPr>
        <w:jc w:val="center"/>
        <w:rPr>
          <w:b/>
          <w:bCs/>
          <w:iCs/>
          <w:lang w:val="en-US"/>
        </w:rPr>
      </w:pPr>
      <w:r w:rsidRPr="000B5B10">
        <w:rPr>
          <w:b/>
          <w:bCs/>
          <w:iCs/>
          <w:lang w:val="en-US"/>
        </w:rPr>
        <w:lastRenderedPageBreak/>
        <w:t>CTMP Graphical Model</w:t>
      </w:r>
    </w:p>
    <w:p w14:paraId="4DA1D3E5" w14:textId="0E4662BF" w:rsidR="00CC3F84" w:rsidRDefault="000B5B10" w:rsidP="00E66B71">
      <w:pPr>
        <w:jc w:val="center"/>
        <w:rPr>
          <w:iCs/>
          <w:lang w:val="en-US"/>
        </w:rPr>
      </w:pPr>
      <w:r>
        <w:rPr>
          <w:iCs/>
          <w:noProof/>
          <w:lang w:val="en-US"/>
        </w:rPr>
        <w:drawing>
          <wp:inline distT="0" distB="0" distL="0" distR="0" wp14:anchorId="47C2D240" wp14:editId="1CB81E15">
            <wp:extent cx="3347049" cy="1572289"/>
            <wp:effectExtent l="0" t="0" r="6350" b="254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64614" cy="1580540"/>
                    </a:xfrm>
                    <a:prstGeom prst="rect">
                      <a:avLst/>
                    </a:prstGeom>
                  </pic:spPr>
                </pic:pic>
              </a:graphicData>
            </a:graphic>
          </wp:inline>
        </w:drawing>
      </w:r>
    </w:p>
    <w:p w14:paraId="41A6963B" w14:textId="77777777" w:rsidR="00CC3F84" w:rsidRDefault="00CC3F84" w:rsidP="00C72821">
      <w:pPr>
        <w:rPr>
          <w:iCs/>
          <w:lang w:val="en-US"/>
        </w:rPr>
      </w:pPr>
    </w:p>
    <w:p w14:paraId="5BF1E1D7" w14:textId="77777777" w:rsidR="00CC3F84" w:rsidRDefault="00CC3F84" w:rsidP="00C72821">
      <w:pPr>
        <w:rPr>
          <w:iCs/>
          <w:lang w:val="en-US"/>
        </w:rPr>
      </w:pPr>
    </w:p>
    <w:p w14:paraId="39BBBBA5" w14:textId="77777777" w:rsidR="00505A84" w:rsidRDefault="00505A84" w:rsidP="00CC3F84">
      <w:pPr>
        <w:jc w:val="center"/>
        <w:rPr>
          <w:b/>
          <w:bCs/>
          <w:lang w:val="en-US"/>
        </w:rPr>
      </w:pPr>
    </w:p>
    <w:p w14:paraId="7F7C744A" w14:textId="77777777" w:rsidR="00505A84" w:rsidRDefault="00505A84" w:rsidP="00CC3F84">
      <w:pPr>
        <w:jc w:val="center"/>
        <w:rPr>
          <w:b/>
          <w:bCs/>
          <w:lang w:val="en-US"/>
        </w:rPr>
      </w:pPr>
    </w:p>
    <w:p w14:paraId="0AB2A278" w14:textId="77777777" w:rsidR="00505A84" w:rsidRDefault="00505A84" w:rsidP="00CC3F84">
      <w:pPr>
        <w:jc w:val="center"/>
        <w:rPr>
          <w:b/>
          <w:bCs/>
          <w:lang w:val="en-US"/>
        </w:rPr>
      </w:pPr>
    </w:p>
    <w:p w14:paraId="2A495ADB" w14:textId="77777777" w:rsidR="00505A84" w:rsidRDefault="00505A84" w:rsidP="00CC3F84">
      <w:pPr>
        <w:jc w:val="center"/>
        <w:rPr>
          <w:b/>
          <w:bCs/>
          <w:lang w:val="en-US"/>
        </w:rPr>
      </w:pPr>
    </w:p>
    <w:p w14:paraId="684A5281" w14:textId="020F9164" w:rsidR="00EE6CA9" w:rsidRDefault="00CC3F84" w:rsidP="00CC3F84">
      <w:pPr>
        <w:jc w:val="center"/>
        <w:rPr>
          <w:b/>
          <w:bCs/>
          <w:lang w:val="en-US"/>
        </w:rPr>
      </w:pPr>
      <w:r w:rsidRPr="00CC3F84">
        <w:rPr>
          <w:b/>
          <w:bCs/>
          <w:lang w:val="en-US"/>
        </w:rPr>
        <w:t>Learning CTMP</w:t>
      </w:r>
    </w:p>
    <w:p w14:paraId="09B4BA43" w14:textId="77777777" w:rsidR="00CC3F84" w:rsidRDefault="00CC3F84" w:rsidP="00CC3F84">
      <w:pPr>
        <w:rPr>
          <w:lang w:val="en-US"/>
        </w:rPr>
      </w:pPr>
    </w:p>
    <w:p w14:paraId="09323F72" w14:textId="52665597" w:rsidR="00CC3F84" w:rsidRDefault="00CC3F84" w:rsidP="00CC3F84">
      <w:pPr>
        <w:rPr>
          <w:lang w:val="en-US"/>
        </w:rPr>
      </w:pPr>
      <w:r>
        <w:rPr>
          <w:lang w:val="en-US"/>
        </w:rPr>
        <w:t>Full posterior of latent variables is given as follow:</w:t>
      </w:r>
    </w:p>
    <w:p w14:paraId="3AEE5CD2" w14:textId="77777777" w:rsidR="004B4430" w:rsidRDefault="004B4430" w:rsidP="00CC3F84">
      <w:pPr>
        <w:rPr>
          <w:lang w:val="en-US"/>
        </w:rPr>
      </w:pPr>
    </w:p>
    <w:p w14:paraId="53EA8F14" w14:textId="53637B9F" w:rsidR="00CC3F84" w:rsidRPr="00D61B2F" w:rsidRDefault="004B4430" w:rsidP="00CC3F8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θ,μ,η</m:t>
              </m:r>
            </m:e>
            <m:e>
              <m:r>
                <w:rPr>
                  <w:rFonts w:ascii="Cambria Math" w:hAnsi="Cambria Math"/>
                  <w:lang w:val="en-US"/>
                </w:rPr>
                <m:t>D,α,β,λ,e,f</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θ,μ,η,D</m:t>
                  </m:r>
                </m:e>
                <m:e>
                  <m:r>
                    <w:rPr>
                      <w:rFonts w:ascii="Cambria Math" w:hAnsi="Cambria Math"/>
                      <w:lang w:val="en-US"/>
                    </w:rPr>
                    <m:t>α,β,λ,e,f</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α,β,λ,e,f</m:t>
                  </m:r>
                </m:e>
              </m:d>
            </m:den>
          </m:f>
        </m:oMath>
      </m:oMathPara>
    </w:p>
    <w:p w14:paraId="2A8A6ECF" w14:textId="2DF7FBE0" w:rsidR="00D61B2F" w:rsidRPr="004B4430" w:rsidRDefault="00D61B2F" w:rsidP="00CC3F8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p>
    <w:p w14:paraId="48F65EB2" w14:textId="77777777" w:rsidR="004B4430" w:rsidRDefault="004B4430" w:rsidP="00CC3F84">
      <w:pPr>
        <w:rPr>
          <w:lang w:val="en-US"/>
        </w:rPr>
      </w:pPr>
    </w:p>
    <w:p w14:paraId="016E5709" w14:textId="77777777" w:rsidR="004B4430" w:rsidRDefault="004B4430" w:rsidP="00CC3F84">
      <w:pPr>
        <w:rPr>
          <w:lang w:val="en-US"/>
        </w:rPr>
      </w:pPr>
      <w:r>
        <w:rPr>
          <w:lang w:val="en-US"/>
        </w:rPr>
        <w:t xml:space="preserve">The problem with this posterior is that it is intractable, and therefore exact inference is impossible. In order to tackle this problem, we have two methods: </w:t>
      </w:r>
    </w:p>
    <w:p w14:paraId="61AB1E4D" w14:textId="52E912B4" w:rsidR="004B4430" w:rsidRDefault="004B4430" w:rsidP="004B4430">
      <w:pPr>
        <w:pStyle w:val="ListParagraph"/>
        <w:numPr>
          <w:ilvl w:val="0"/>
          <w:numId w:val="14"/>
        </w:numPr>
        <w:rPr>
          <w:lang w:val="en-US"/>
        </w:rPr>
      </w:pPr>
      <w:r w:rsidRPr="004B4430">
        <w:rPr>
          <w:lang w:val="en-US"/>
        </w:rPr>
        <w:t>Maximum A Posteriori (MAP)</w:t>
      </w:r>
      <w:r w:rsidR="00F149BF">
        <w:rPr>
          <w:lang w:val="en-US"/>
        </w:rPr>
        <w:t xml:space="preserve"> for point estimation</w:t>
      </w:r>
    </w:p>
    <w:p w14:paraId="449D12B8" w14:textId="43A05AA9" w:rsidR="00F149BF" w:rsidRPr="00F149BF" w:rsidRDefault="00F149BF" w:rsidP="00F149BF">
      <w:pPr>
        <w:pStyle w:val="ListParagraph"/>
        <w:numPr>
          <w:ilvl w:val="0"/>
          <w:numId w:val="14"/>
        </w:numPr>
        <w:rPr>
          <w:lang w:val="en-US"/>
        </w:rPr>
      </w:pPr>
      <w:r>
        <w:rPr>
          <w:lang w:val="en-US"/>
        </w:rPr>
        <w:t>Bayesian Learning such as MCMC Sampling or Variational Methods for approximate inference</w:t>
      </w:r>
    </w:p>
    <w:p w14:paraId="44BB69CE" w14:textId="77777777" w:rsidR="00F149BF" w:rsidRDefault="00F149BF" w:rsidP="00EE6CA9">
      <w:pPr>
        <w:ind w:firstLine="720"/>
        <w:jc w:val="center"/>
        <w:rPr>
          <w:lang w:val="en-US"/>
        </w:rPr>
      </w:pPr>
    </w:p>
    <w:p w14:paraId="720F4296" w14:textId="533A4BD6" w:rsidR="00D61B2F" w:rsidRDefault="00F149BF" w:rsidP="00BA7574">
      <w:pPr>
        <w:jc w:val="both"/>
        <w:rPr>
          <w:lang w:val="en-US"/>
        </w:rPr>
      </w:pPr>
      <w:r>
        <w:rPr>
          <w:lang w:val="en-US"/>
        </w:rPr>
        <w:t xml:space="preserve">As the prior and posterior distributions of hidden variables </w:t>
      </w:r>
      <m:oMath>
        <m:r>
          <w:rPr>
            <w:rFonts w:ascii="Cambria Math" w:hAnsi="Cambria Math"/>
            <w:lang w:val="en-US"/>
          </w:rPr>
          <m:t>θ</m:t>
        </m:r>
      </m:oMath>
      <w:r>
        <w:rPr>
          <w:lang w:val="en-US"/>
        </w:rPr>
        <w:t xml:space="preserve"> and </w:t>
      </w:r>
      <m:oMath>
        <m:r>
          <w:rPr>
            <w:rFonts w:ascii="Cambria Math" w:hAnsi="Cambria Math"/>
            <w:lang w:val="en-US"/>
          </w:rPr>
          <m:t xml:space="preserve">μ </m:t>
        </m:r>
      </m:oMath>
      <w:r>
        <w:rPr>
          <w:lang w:val="en-US"/>
        </w:rPr>
        <w:t xml:space="preserve">are not conjugate in CTMP model, using Variational </w:t>
      </w:r>
      <w:r w:rsidR="00B33EB7">
        <w:rPr>
          <w:lang w:val="en-US"/>
        </w:rPr>
        <w:t xml:space="preserve">Inference </w:t>
      </w:r>
      <w:r>
        <w:rPr>
          <w:lang w:val="en-US"/>
        </w:rPr>
        <w:t>Methods in order to infer these hidden variables does not get us closed-form solution</w:t>
      </w:r>
      <w:r w:rsidR="00B348F5">
        <w:rPr>
          <w:lang w:val="en-US"/>
        </w:rPr>
        <w:t>.</w:t>
      </w:r>
      <w:r w:rsidR="00BA7574">
        <w:rPr>
          <w:lang w:val="en-US"/>
        </w:rPr>
        <w:t xml:space="preserve"> Therefore, we will carry out the point estimates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BA7574">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sidR="00BA7574">
        <w:rPr>
          <w:lang w:val="en-US"/>
        </w:rPr>
        <w:t xml:space="preserve"> using MAP – coordinate ascent algorithm developed by authors of  original paper of CTMP [**CTMP**]. </w:t>
      </w:r>
    </w:p>
    <w:p w14:paraId="48C465A4" w14:textId="35D4A1E9" w:rsidR="00607EE5" w:rsidRPr="00C070F7" w:rsidRDefault="00BA7574" w:rsidP="00BA7574">
      <w:pPr>
        <w:jc w:val="both"/>
        <w:rPr>
          <w:lang w:val="en-US"/>
        </w:rPr>
      </w:pPr>
      <w:r>
        <w:rPr>
          <w:lang w:val="en-US"/>
        </w:rPr>
        <w:t xml:space="preserve">Furthermore, </w:t>
      </w:r>
      <w:r w:rsidR="00C070F7">
        <w:rPr>
          <w:lang w:val="en-US"/>
        </w:rPr>
        <w:t xml:space="preserve">in order to facilitate the learning, authors added </w:t>
      </w:r>
      <w:r w:rsidR="00C070F7" w:rsidRPr="00C070F7">
        <w:rPr>
          <w:b/>
          <w:bCs/>
          <w:lang w:val="en-US"/>
        </w:rPr>
        <w:t>a</w:t>
      </w:r>
      <w:r w:rsidR="00C070F7">
        <w:rPr>
          <w:lang w:val="en-US"/>
        </w:rPr>
        <w:t xml:space="preserve"> </w:t>
      </w:r>
      <w:r w:rsidR="00C070F7" w:rsidRPr="00C070F7">
        <w:rPr>
          <w:b/>
          <w:bCs/>
          <w:lang w:val="en-US"/>
        </w:rPr>
        <w:t xml:space="preserve">new auxiliary variable </w:t>
      </w:r>
      <w:r w:rsidR="00C070F7" w:rsidRPr="00C070F7">
        <w:rPr>
          <w:b/>
          <w:bCs/>
          <w:i/>
          <w:iCs/>
          <w:lang w:val="en-US"/>
        </w:rPr>
        <w:t>y</w:t>
      </w:r>
      <w:r w:rsidR="00C070F7">
        <w:rPr>
          <w:i/>
          <w:iCs/>
          <w:lang w:val="en-US"/>
        </w:rPr>
        <w:t xml:space="preserve">, </w:t>
      </w:r>
      <w:r w:rsidR="00C070F7">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r>
          <w:rPr>
            <w:rFonts w:ascii="Cambria Math" w:hAnsi="Cambria Math"/>
            <w:lang w:val="en-US"/>
          </w:rPr>
          <m:t>~</m:t>
        </m:r>
      </m:oMath>
      <w:r w:rsidR="00C070F7">
        <w:rPr>
          <w:lang w:val="en-US"/>
        </w:rPr>
        <w:t>Poisson(</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oMath>
      <w:r w:rsidR="00C070F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e>
        </m:nary>
      </m:oMath>
      <w:r w:rsidR="00C070F7">
        <w:rPr>
          <w:lang w:val="en-US"/>
        </w:rPr>
        <w:t>.</w:t>
      </w:r>
      <w:r w:rsidR="000E3F90">
        <w:rPr>
          <w:lang w:val="en-US"/>
        </w:rPr>
        <w:t xml:space="preserve"> </w:t>
      </w:r>
      <w:r w:rsidR="00607EE5">
        <w:rPr>
          <w:lang w:val="en-US"/>
        </w:rPr>
        <w:t xml:space="preserve">Note that </w:t>
      </w:r>
      <w:r w:rsidR="00D61B2F">
        <w:rPr>
          <w:lang w:val="en-US"/>
        </w:rPr>
        <w:t xml:space="preserve">we approximate </w:t>
      </w:r>
      <w:r w:rsidR="00607EE5">
        <w:rPr>
          <w:lang w:val="en-US"/>
        </w:rPr>
        <w:t xml:space="preserve">the posterior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sidR="00607EE5">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sidR="00607EE5">
        <w:rPr>
          <w:lang w:val="en-US"/>
        </w:rPr>
        <w:t xml:space="preserve"> via mean-field variational inference [**5**].</w:t>
      </w:r>
      <w:r w:rsidR="0016428E">
        <w:rPr>
          <w:lang w:val="en-US"/>
        </w:rPr>
        <w:t xml:space="preserve"> </w:t>
      </w:r>
      <w:r w:rsidR="00541047">
        <w:rPr>
          <w:lang w:val="en-US"/>
        </w:rPr>
        <w:t>The mean-field variational inference is a type of Variational Bayesian Method which allows to re-write a statistical inference problems as an optimization problem</w:t>
      </w:r>
      <w:r w:rsidR="008D71F8">
        <w:rPr>
          <w:lang w:val="en-US"/>
        </w:rPr>
        <w:t>[[***insertsomething**]]</w:t>
      </w:r>
      <w:r w:rsidR="00541047">
        <w:rPr>
          <w:lang w:val="en-US"/>
        </w:rPr>
        <w:t xml:space="preserve">. Therefore, </w:t>
      </w:r>
      <w:r w:rsidR="00D61B2F">
        <w:rPr>
          <w:lang w:val="en-US"/>
        </w:rPr>
        <w:t xml:space="preserve">we </w:t>
      </w:r>
      <w:r w:rsidR="00541047">
        <w:rPr>
          <w:lang w:val="en-US"/>
        </w:rPr>
        <w:t xml:space="preserve">can </w:t>
      </w:r>
      <w:r w:rsidR="00607EE5">
        <w:rPr>
          <w:lang w:val="en-US"/>
        </w:rPr>
        <w:t xml:space="preserve">convert </w:t>
      </w:r>
      <w:r w:rsidR="00D61B2F">
        <w:rPr>
          <w:lang w:val="en-US"/>
        </w:rPr>
        <w:t xml:space="preserve">the </w:t>
      </w:r>
      <w:r w:rsidR="00607EE5">
        <w:rPr>
          <w:lang w:val="en-US"/>
        </w:rPr>
        <w:t>inference problem of CTMP into a full optimization problem where the single objective function which needs to be maximized is as follow:</w:t>
      </w:r>
    </w:p>
    <w:p w14:paraId="398336DA" w14:textId="3D0A2611" w:rsidR="00BA7574" w:rsidRPr="00032549" w:rsidRDefault="008124E0" w:rsidP="00F149BF">
      <w:pPr>
        <w:rPr>
          <w:sz w:val="20"/>
          <w:szCs w:val="20"/>
          <w:lang w:val="en-US"/>
        </w:rPr>
      </w:pPr>
      <m:oMathPara>
        <m:oMath>
          <m:r>
            <w:rPr>
              <w:rFonts w:ascii="Cambria Math" w:hAnsi="Cambria Math"/>
              <w:sz w:val="20"/>
              <w:szCs w:val="20"/>
              <w:lang w:val="en-US"/>
            </w:rPr>
            <m:t>L=</m:t>
          </m:r>
          <m:r>
            <m:rPr>
              <m:sty m:val="p"/>
            </m:rPr>
            <w:rPr>
              <w:rFonts w:ascii="Cambria Math" w:hAnsi="Cambria Math"/>
              <w:sz w:val="20"/>
              <w:szCs w:val="20"/>
              <w:lang w:val="en-US"/>
            </w:rPr>
            <m:t>log</m:t>
          </m:r>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θ,μ,D</m:t>
              </m:r>
            </m:e>
            <m:e>
              <m:r>
                <w:rPr>
                  <w:rFonts w:ascii="Cambria Math" w:hAnsi="Cambria Math"/>
                  <w:sz w:val="20"/>
                  <w:szCs w:val="20"/>
                  <w:lang w:val="en-US"/>
                </w:rPr>
                <m:t>α,β,λ,e,f</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m:rPr>
                          <m:sty m:val="p"/>
                        </m:rPr>
                        <w:rPr>
                          <w:rFonts w:ascii="Cambria Math" w:hAnsi="Cambria Math"/>
                          <w:sz w:val="20"/>
                          <w:szCs w:val="20"/>
                          <w:lang w:val="en-US"/>
                        </w:rPr>
                        <m:t xml:space="preserve">log </m:t>
                      </m:r>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e>
                  </m:nary>
                  <m:r>
                    <w:rPr>
                      <w:rFonts w:ascii="Cambria Math" w:hAnsi="Cambria Math"/>
                      <w:sz w:val="20"/>
                      <w:szCs w:val="20"/>
                      <w:lang w:val="en-US"/>
                    </w:rPr>
                    <m:t xml:space="preserve">= </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e>
              </m:nary>
              <m:r>
                <w:rPr>
                  <w:rFonts w:ascii="Cambria Math" w:hAnsi="Cambria Math"/>
                  <w:sz w:val="20"/>
                  <w:szCs w:val="20"/>
                  <w:lang w:val="en-US"/>
                </w:rPr>
                <m:t>)</m:t>
              </m:r>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 xml:space="preserve">log </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nary>
                </m:e>
              </m:nary>
            </m:e>
          </m:nary>
        </m:oMath>
      </m:oMathPara>
    </w:p>
    <w:p w14:paraId="7558BD8B" w14:textId="70DEC945" w:rsidR="00D61B2F" w:rsidRDefault="00D61B2F"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1D3A4CDD" w14:textId="77777777" w:rsidR="00D61B2F" w:rsidRDefault="00D61B2F" w:rsidP="00F149BF">
      <w:pPr>
        <w:rPr>
          <w:lang w:val="en-US"/>
        </w:rPr>
      </w:pPr>
    </w:p>
    <w:p w14:paraId="6FFB6895" w14:textId="69140874" w:rsidR="00133180" w:rsidRPr="00133180" w:rsidRDefault="00D61B2F" w:rsidP="00F149BF">
      <w:pPr>
        <w:rPr>
          <w:lang w:val="en-US"/>
        </w:rPr>
      </w:pPr>
      <w:r>
        <w:rPr>
          <w:lang w:val="en-US"/>
        </w:rPr>
        <w:t>As shown in (2), the term of integration and summation over the whole space causes optimization to be intractable. However, Variational method [**5**] also tackles this problem which will be discussed in detail below.</w:t>
      </w:r>
    </w:p>
    <w:p w14:paraId="478F2D4D" w14:textId="41F2AA3F" w:rsidR="00133180" w:rsidRDefault="00133180" w:rsidP="00F149BF">
      <w:pPr>
        <w:rPr>
          <w:lang w:val="en-US"/>
        </w:rPr>
      </w:pPr>
    </w:p>
    <w:p w14:paraId="157A0888" w14:textId="0466B933" w:rsidR="000C517A" w:rsidRDefault="00B72C09" w:rsidP="00B72C09">
      <w:pPr>
        <w:rPr>
          <w:lang w:val="en-US"/>
        </w:rPr>
      </w:pPr>
      <w:r>
        <w:rPr>
          <w:lang w:val="en-US"/>
        </w:rPr>
        <w:t xml:space="preserve">Note </w:t>
      </w:r>
      <w:r w:rsidR="000C517A">
        <w:rPr>
          <w:lang w:val="en-US"/>
        </w:rPr>
        <w:t xml:space="preserve">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oMath>
      <w:r>
        <w:rPr>
          <w:lang w:val="en-US"/>
        </w:rPr>
        <w:t xml:space="preserve"> has Poission distribution, and the </w:t>
      </w:r>
      <w:r w:rsidRPr="00B72C09">
        <w:rPr>
          <w:i/>
          <w:iCs/>
          <w:lang w:val="en-US"/>
        </w:rPr>
        <w:t>K</w:t>
      </w:r>
      <w:r>
        <w:rPr>
          <w:lang w:val="en-US"/>
        </w:rPr>
        <w:t xml:space="preserve">-dimensional vector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follows multinomial distribution:</w:t>
      </w:r>
      <m:oMath>
        <m:r>
          <w:rPr>
            <w:rFonts w:ascii="Cambria Math" w:hAnsi="Cambria Math"/>
            <w:lang w:val="en-US"/>
          </w:rPr>
          <m:t xml:space="preserve"> Mult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m:rPr>
                <m:sty m:val="p"/>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ui</m:t>
                </m:r>
              </m:sub>
            </m:sSub>
            <m:r>
              <m:rPr>
                <m:sty m:val="p"/>
              </m:rPr>
              <w:rPr>
                <w:rFonts w:ascii="Cambria Math" w:hAnsi="Cambria Math"/>
                <w:lang w:val="en-US"/>
              </w:rPr>
              <m:t xml:space="preserve"> =</m:t>
            </m:r>
            <m:d>
              <m:dPr>
                <m:begChr m:val="{"/>
                <m:endChr m:val="}"/>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m:rPr>
                        <m:sty m:val="p"/>
                      </m:rP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p"/>
                      </m:rPr>
                      <w:rPr>
                        <w:rFonts w:ascii="Cambria Math" w:hAnsi="Cambria Math"/>
                        <w:lang w:val="en-US"/>
                      </w:rPr>
                      <m:t xml:space="preserve">  </m:t>
                    </m:r>
                  </m:den>
                </m:f>
              </m:e>
            </m:d>
          </m:e>
        </m:d>
      </m:oMath>
      <w:r>
        <w:rPr>
          <w:lang w:val="en-US"/>
        </w:rPr>
        <w:t xml:space="preserve"> [**6**]</w:t>
      </w:r>
      <w:r w:rsidR="00F65CC0">
        <w:rPr>
          <w:lang w:val="en-US"/>
        </w:rPr>
        <w:t xml:space="preserve"> So, we get the variational distribution as follow:</w:t>
      </w:r>
    </w:p>
    <w:p w14:paraId="6E48D262" w14:textId="3653BC15" w:rsidR="00D2578F" w:rsidRPr="00032549" w:rsidRDefault="00F65CC0" w:rsidP="00F65CC0">
      <w:pPr>
        <w:jc w:val="center"/>
        <w:rPr>
          <w:sz w:val="20"/>
          <w:szCs w:val="20"/>
          <w:lang w:val="en-US"/>
        </w:rPr>
      </w:pPr>
      <m:oMathPara>
        <m:oMath>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m:rPr>
                      <m:sty m:val="p"/>
                    </m:rP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d>
          <m:r>
            <w:rPr>
              <w:rFonts w:ascii="Cambria Math" w:hAnsi="Cambria Math"/>
              <w:sz w:val="20"/>
              <w:szCs w:val="20"/>
              <w:lang w:val="en-US"/>
            </w:rPr>
            <m:t>=</m:t>
          </m:r>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ϕ</m:t>
                  </m:r>
                </m:e>
                <m:sub>
                  <m:r>
                    <w:rPr>
                      <w:rFonts w:ascii="Cambria Math" w:hAnsi="Cambria Math"/>
                      <w:sz w:val="20"/>
                      <w:szCs w:val="20"/>
                      <w:lang w:val="en-US"/>
                    </w:rPr>
                    <m:t>uj</m:t>
                  </m:r>
                </m:sub>
              </m:sSub>
            </m:e>
          </m:d>
          <m:r>
            <w:rPr>
              <w:rFonts w:ascii="Cambria Math" w:hAnsi="Cambria Math"/>
              <w:sz w:val="20"/>
              <w:szCs w:val="20"/>
              <w:lang w:val="en-US"/>
            </w:rPr>
            <m:t> </m:t>
          </m:r>
          <m:nary>
            <m:naryPr>
              <m:chr m:val="∏"/>
              <m:ctrlPr>
                <w:rPr>
                  <w:rFonts w:ascii="Cambria Math" w:hAnsi="Cambria Math"/>
                  <w:sz w:val="20"/>
                  <w:szCs w:val="20"/>
                  <w:lang w:val="en-US"/>
                </w:rPr>
              </m:ctrlPr>
            </m:naryPr>
            <m:sub>
              <m:r>
                <w:rPr>
                  <w:rFonts w:ascii="Cambria Math" w:hAnsi="Cambria Math"/>
                  <w:sz w:val="20"/>
                  <w:szCs w:val="20"/>
                  <w:lang w:val="en-US"/>
                </w:rPr>
                <m:t>k=1</m:t>
              </m:r>
              <m:ctrlPr>
                <w:rPr>
                  <w:rFonts w:ascii="Cambria Math" w:hAnsi="Cambria Math"/>
                  <w:i/>
                  <w:sz w:val="20"/>
                  <w:szCs w:val="20"/>
                  <w:lang w:val="en-US"/>
                </w:rPr>
              </m:ctrlPr>
            </m:sub>
            <m:sup>
              <m:r>
                <w:rPr>
                  <w:rFonts w:ascii="Cambria Math" w:hAnsi="Cambria Math"/>
                  <w:sz w:val="20"/>
                  <w:szCs w:val="20"/>
                  <w:lang w:val="en-US"/>
                </w:rPr>
                <m:t>K</m:t>
              </m:r>
              <m:ctrlPr>
                <w:rPr>
                  <w:rFonts w:ascii="Cambria Math" w:hAnsi="Cambria Math"/>
                  <w:i/>
                  <w:sz w:val="20"/>
                  <w:szCs w:val="20"/>
                  <w:lang w:val="en-US"/>
                </w:rPr>
              </m:ctrlPr>
            </m:sup>
            <m:e>
              <m:r>
                <w:rPr>
                  <w:rFonts w:ascii="Cambria Math" w:hAnsi="Cambria Math"/>
                  <w:sz w:val="20"/>
                  <w:szCs w:val="20"/>
                  <w:lang w:val="en-US"/>
                </w:rPr>
                <m:t>q</m:t>
              </m:r>
              <m:sSub>
                <m:sSubPr>
                  <m:ctrlPr>
                    <w:rPr>
                      <w:rFonts w:ascii="Cambria Math" w:hAnsi="Cambria Math"/>
                      <w:i/>
                      <w:sz w:val="20"/>
                      <w:szCs w:val="20"/>
                      <w:lang w:val="en-US"/>
                    </w:rPr>
                  </m:ctrlPr>
                </m:sSubPr>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uk</m:t>
                      </m:r>
                    </m:sub>
                  </m:sSub>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m:t>
              </m:r>
              <m:sSub>
                <m:sSubPr>
                  <m:ctrlPr>
                    <w:rPr>
                      <w:rFonts w:ascii="Cambria Math" w:hAnsi="Cambria Math"/>
                      <w:i/>
                      <w:sz w:val="20"/>
                      <w:szCs w:val="20"/>
                      <w:lang w:val="en-US"/>
                    </w:rPr>
                  </m:ctrlPr>
                </m:sSubPr>
                <m:e>
                  <m:r>
                    <m:rPr>
                      <m:nor/>
                    </m:rPr>
                    <w:rPr>
                      <w:rFonts w:ascii="Cambria Math" w:hAnsi="Cambria Math"/>
                      <w:sz w:val="20"/>
                      <w:szCs w:val="20"/>
                      <w:lang w:val="en-US"/>
                    </w:rPr>
                    <m:t>rte</m:t>
                  </m:r>
                </m:e>
                <m:sub>
                  <m:r>
                    <w:rPr>
                      <w:rFonts w:ascii="Cambria Math" w:hAnsi="Cambria Math"/>
                      <w:sz w:val="20"/>
                      <w:szCs w:val="20"/>
                      <w:lang w:val="en-US"/>
                    </w:rPr>
                    <m:t>uk</m:t>
                  </m:r>
                </m:sub>
              </m:sSub>
              <m:ctrlPr>
                <w:rPr>
                  <w:rFonts w:ascii="Cambria Math" w:hAnsi="Cambria Math"/>
                  <w:i/>
                  <w:sz w:val="20"/>
                  <w:szCs w:val="20"/>
                  <w:lang w:val="en-US"/>
                </w:rPr>
              </m:ctrlPr>
            </m:e>
          </m:nary>
          <m:r>
            <w:rPr>
              <w:rFonts w:ascii="Cambria Math" w:hAnsi="Cambria Math"/>
              <w:sz w:val="20"/>
              <w:szCs w:val="20"/>
              <w:lang w:val="en-US"/>
            </w:rPr>
            <m:t>)</m:t>
          </m:r>
        </m:oMath>
      </m:oMathPara>
    </w:p>
    <w:p w14:paraId="3C58AA29" w14:textId="3BFD85B7" w:rsidR="00F65CC0" w:rsidRDefault="00F65CC0"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12FCE640" w14:textId="3D46E046" w:rsidR="00617620" w:rsidRPr="00E66B71" w:rsidRDefault="00617620" w:rsidP="00E66B71">
      <w:pPr>
        <w:rPr>
          <w:lang w:val="en-US"/>
        </w:rPr>
      </w:pPr>
      <w:r>
        <w:rPr>
          <w:lang w:val="en-US"/>
        </w:rPr>
        <w:t>w</w:t>
      </w:r>
      <w:r w:rsidR="00F65CC0">
        <w:rPr>
          <w:lang w:val="en-US"/>
        </w:rPr>
        <w:t>here</w:t>
      </w:r>
      <w:r>
        <w:rPr>
          <w:lang w:val="en-US"/>
        </w:rPr>
        <w:t xml:space="preserve"> </w:t>
      </w:r>
      <m:oMath>
        <m:r>
          <w:rPr>
            <w:rFonts w:ascii="Cambria Math" w:hAnsi="Cambria Math"/>
            <w:sz w:val="23"/>
            <w:szCs w:val="23"/>
            <w:lang w:val="en-US"/>
          </w:rPr>
          <m:t>q</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≝Mult</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 q</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 Gamma</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oMath>
      <w:r>
        <w:rPr>
          <w:sz w:val="23"/>
          <w:szCs w:val="23"/>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sub>
            <m:r>
              <w:rPr>
                <w:rFonts w:ascii="Cambria Math" w:hAnsi="Cambria Math"/>
                <w:lang w:val="en-US"/>
              </w:rPr>
              <m:t>K×1</m:t>
            </m:r>
          </m:sub>
        </m:sSub>
      </m:oMath>
      <w:r w:rsidR="00981852">
        <w:rPr>
          <w:lang w:val="en-US"/>
        </w:rPr>
        <w:t xml:space="preserve"> such that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oMath>
      <w:r w:rsidR="00981852">
        <w:rPr>
          <w:lang w:val="en-US"/>
        </w:rPr>
        <w:t xml:space="preserve"> is </w:t>
      </w:r>
      <w:r>
        <w:rPr>
          <w:lang w:val="en-US"/>
        </w:rPr>
        <w:t xml:space="preserve">variational parameter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r>
          <w:rPr>
            <w:rFonts w:ascii="Cambria Math" w:hAnsi="Cambria Math"/>
            <w:lang w:val="en-US"/>
          </w:rPr>
          <m:t>)</m:t>
        </m:r>
      </m:oMath>
      <w:r>
        <w:rPr>
          <w:lang w:val="en-US"/>
        </w:rPr>
        <w:t xml:space="preserve"> are variational parameters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Pr>
          <w:lang w:val="en-US"/>
        </w:rPr>
        <w:t xml:space="preserve">. Note that </w:t>
      </w:r>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nary>
        <m:r>
          <w:rPr>
            <w:rFonts w:ascii="Cambria Math" w:hAnsi="Cambria Math"/>
            <w:lang w:val="en-US"/>
          </w:rPr>
          <m:t>=1</m:t>
        </m:r>
      </m:oMath>
      <w:r>
        <w:rPr>
          <w:lang w:val="en-US"/>
        </w:rPr>
        <w:t xml:space="preserve">. </w:t>
      </w:r>
      <w:r w:rsidR="00FA0DAB">
        <w:rPr>
          <w:lang w:val="en-US"/>
        </w:rPr>
        <w:t>Now</w:t>
      </w:r>
      <w:r>
        <w:rPr>
          <w:lang w:val="en-US"/>
        </w:rPr>
        <w:t xml:space="preserve"> we get the </w:t>
      </w:r>
      <w:r w:rsidRPr="00617620">
        <w:rPr>
          <w:b/>
          <w:bCs/>
          <w:lang w:val="en-US"/>
        </w:rPr>
        <w:t>evidence lower bound (</w:t>
      </w:r>
      <w:r w:rsidRPr="00617620">
        <w:rPr>
          <w:b/>
          <w:bCs/>
          <w:i/>
          <w:iCs/>
          <w:lang w:val="en-US"/>
        </w:rPr>
        <w:t>l</w:t>
      </w:r>
      <w:r w:rsidRPr="00617620">
        <w:rPr>
          <w:b/>
          <w:bCs/>
          <w:lang w:val="en-US"/>
        </w:rPr>
        <w:t>)</w:t>
      </w:r>
      <w:r>
        <w:rPr>
          <w:lang w:val="en-US"/>
        </w:rPr>
        <w:t xml:space="preserve"> by applying Jensen’s inequality[[**insertpaperofJensen**]]:</w:t>
      </w:r>
    </w:p>
    <w:p w14:paraId="3938C60F" w14:textId="538A0EFF" w:rsidR="00FA0DAB" w:rsidRPr="00032549" w:rsidRDefault="006B036A" w:rsidP="00F149BF">
      <w:pPr>
        <w:rPr>
          <w:sz w:val="20"/>
          <w:szCs w:val="20"/>
          <w:lang w:val="en-US"/>
        </w:rPr>
      </w:pPr>
      <m:oMathPara>
        <m:oMath>
          <m:r>
            <w:rPr>
              <w:rFonts w:ascii="Cambria Math" w:hAnsi="Cambria Math"/>
              <w:sz w:val="20"/>
              <w:szCs w:val="20"/>
              <w:lang w:val="en-US"/>
            </w:rPr>
            <m:t>L=</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d</m:t>
                          </m:r>
                        </m:e>
                      </m:nary>
                    </m:e>
                  </m:nary>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|α,β,</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log</m:t>
                          </m:r>
                        </m:e>
                      </m:nary>
                    </m:e>
                  </m:nary>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d</m:t>
                  </m:r>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e>
          </m:nary>
          <m:r>
            <w:rPr>
              <w:rFonts w:ascii="Cambria Math" w:hAnsi="Cambria Math"/>
              <w:sz w:val="20"/>
              <w:szCs w:val="20"/>
              <w:lang w:val="en-US"/>
            </w:rPr>
            <m:t>ψ+</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nary>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q(</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r>
            <m:rPr>
              <m:sty m:val="bi"/>
            </m:rPr>
            <w:rPr>
              <w:rFonts w:ascii="Cambria Math" w:hAnsi="Cambria Math"/>
              <w:sz w:val="20"/>
              <w:szCs w:val="20"/>
              <w:lang w:val="en-US"/>
            </w:rPr>
            <m:t>l</m:t>
          </m:r>
        </m:oMath>
      </m:oMathPara>
    </w:p>
    <w:p w14:paraId="6EEE6DEA" w14:textId="789DDE14" w:rsidR="00064F73" w:rsidRDefault="00064F73"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5B5DA099" w14:textId="77777777" w:rsidR="00064F73" w:rsidRPr="00374318" w:rsidRDefault="00064F73" w:rsidP="00F149BF">
      <w:pPr>
        <w:rPr>
          <w:lang w:val="en-US"/>
        </w:rPr>
      </w:pPr>
    </w:p>
    <w:p w14:paraId="5497720B" w14:textId="0D0164DB" w:rsidR="00374318" w:rsidRDefault="00374318" w:rsidP="00FA0DAB">
      <w:pPr>
        <w:jc w:val="both"/>
        <w:rPr>
          <w:lang w:val="en-US"/>
        </w:rPr>
      </w:pPr>
      <w:r>
        <w:rPr>
          <w:lang w:val="en-US"/>
        </w:rPr>
        <w:t xml:space="preserve">Note that before learning the hidden parameters, </w:t>
      </w:r>
      <m:oMath>
        <m:r>
          <w:rPr>
            <w:rFonts w:ascii="Cambria Math" w:hAnsi="Cambria Math"/>
            <w:lang w:val="en-US"/>
          </w:rPr>
          <m:t>α,λ,e,f and K</m:t>
        </m:r>
      </m:oMath>
      <w:r w:rsidR="00FA0DAB">
        <w:rPr>
          <w:lang w:val="en-US"/>
        </w:rPr>
        <w:t xml:space="preserve"> are considered as fixed parameters in the model. </w:t>
      </w:r>
    </w:p>
    <w:p w14:paraId="2DE074D4" w14:textId="77777777" w:rsidR="00FA0DAB" w:rsidRDefault="00FA0DAB" w:rsidP="00FA0DAB">
      <w:pPr>
        <w:jc w:val="both"/>
        <w:rPr>
          <w:lang w:val="en-US"/>
        </w:rPr>
      </w:pPr>
    </w:p>
    <w:p w14:paraId="5A98E208" w14:textId="1122E995" w:rsidR="00FA0DAB" w:rsidRDefault="00FA0DAB" w:rsidP="00FA0DAB">
      <w:pPr>
        <w:jc w:val="both"/>
        <w:rPr>
          <w:lang w:val="en-US"/>
        </w:rPr>
      </w:pPr>
      <w:r>
        <w:rPr>
          <w:lang w:val="en-US"/>
        </w:rPr>
        <w:t xml:space="preserve">Next, the lower bound </w:t>
      </w:r>
      <w:r w:rsidRPr="00FA0DAB">
        <w:rPr>
          <w:i/>
          <w:iCs/>
          <w:lang w:val="en-US"/>
        </w:rPr>
        <w:t>l</w:t>
      </w:r>
      <w:r>
        <w:rPr>
          <w:lang w:val="en-US"/>
        </w:rPr>
        <w:t>(</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 xml:space="preserve">) is maximized with respect to </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w:t>
      </w:r>
      <w:r w:rsidR="00390BB2">
        <w:rPr>
          <w:lang w:val="en-US"/>
        </w:rPr>
        <w:t xml:space="preserve"> </w:t>
      </w:r>
      <w:r w:rsidR="00CA22DE">
        <w:rPr>
          <w:lang w:val="en-US"/>
        </w:rPr>
        <w:t xml:space="preserve">According to </w:t>
      </w:r>
      <w:r w:rsidR="00390BB2">
        <w:rPr>
          <w:lang w:val="en-US"/>
        </w:rPr>
        <w:t xml:space="preserve">Appendix A, we </w:t>
      </w:r>
      <w:r w:rsidR="00CA22DE">
        <w:rPr>
          <w:lang w:val="en-US"/>
        </w:rPr>
        <w:t>express the terms in detail as follow:</w:t>
      </w:r>
    </w:p>
    <w:p w14:paraId="0367B6A6" w14:textId="77777777" w:rsidR="002A0B9F" w:rsidRDefault="002A0B9F" w:rsidP="00FA0DAB">
      <w:pPr>
        <w:jc w:val="both"/>
        <w:rPr>
          <w:lang w:val="en-US"/>
        </w:rPr>
      </w:pPr>
    </w:p>
    <w:p w14:paraId="56622A54" w14:textId="28C6592D" w:rsidR="00390BB2" w:rsidRPr="00032549" w:rsidRDefault="00CA22DE" w:rsidP="00FA0DAB">
      <w:pPr>
        <w:jc w:val="both"/>
        <w:rPr>
          <w:i/>
          <w:sz w:val="20"/>
          <w:szCs w:val="20"/>
          <w:lang w:val="en-US"/>
        </w:rPr>
      </w:pPr>
      <m:oMathPara>
        <m:oMath>
          <m:r>
            <w:rPr>
              <w:rFonts w:ascii="Cambria Math" w:hAnsi="Cambria Math"/>
              <w:sz w:val="20"/>
              <w:szCs w:val="20"/>
              <w:lang w:val="en-US"/>
            </w:rPr>
            <m:t>l(θ, μ, ϕ, shp, rte, 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((α-</m:t>
              </m:r>
            </m:e>
          </m:nary>
          <m:r>
            <w:rPr>
              <w:rFonts w:ascii="Cambria Math" w:hAnsi="Cambria Math"/>
              <w:sz w:val="20"/>
              <w:szCs w:val="20"/>
              <w:lang w:val="en-US"/>
            </w:rPr>
            <m:t>1)</m:t>
          </m:r>
          <m:nary>
            <m:naryPr>
              <m:chr m:val="∑"/>
              <m:limLoc m:val="undOvr"/>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r>
                <w:rPr>
                  <w:rFonts w:ascii="Cambria Math" w:hAnsi="Cambria Math"/>
                  <w:sz w:val="20"/>
                  <w:szCs w:val="20"/>
                  <w:lang w:val="en-US"/>
                </w:rPr>
                <m:t>log</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v</m:t>
              </m:r>
            </m:sub>
            <m:sup>
              <m:r>
                <w:rPr>
                  <w:rFonts w:ascii="Cambria Math" w:hAnsi="Cambria Math"/>
                  <w:sz w:val="20"/>
                  <w:szCs w:val="20"/>
                  <w:lang w:val="en-US"/>
                </w:rPr>
                <m:t>V</m:t>
              </m:r>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e>
          </m:nary>
          <m:r>
            <w:rPr>
              <w:rFonts w:ascii="Cambria Math" w:hAnsi="Cambria Math"/>
              <w:sz w:val="20"/>
              <w:szCs w:val="20"/>
              <w:lang w:val="en-US"/>
            </w:rPr>
            <m:t>log</m:t>
          </m:r>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-f-</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e>
                      </m:nary>
                    </m:e>
                  </m:d>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+e-</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nary>
                    </m:e>
                  </m:d>
                </m:e>
              </m:nary>
            </m:e>
          </m:nary>
          <m:r>
            <w:rPr>
              <w:rFonts w:ascii="Cambria Math" w:hAnsi="Cambria Math"/>
              <w:sz w:val="20"/>
              <w:szCs w:val="20"/>
              <w:lang w:val="en-US"/>
            </w:rPr>
            <m:t>(</m:t>
          </m:r>
          <m:r>
            <m:rPr>
              <m:sty m:val="p"/>
            </m:rPr>
            <w:rPr>
              <w:rFonts w:ascii="Cambria Math" w:hAnsi="Cambria Math"/>
              <w:sz w:val="20"/>
              <w:szCs w:val="20"/>
              <w:lang w:val="en-US"/>
            </w:rPr>
            <m:t>Ψ</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r>
                            <w:rPr>
                              <w:rFonts w:ascii="Cambria Math" w:hAnsi="Cambria Math"/>
                              <w:sz w:val="20"/>
                              <w:szCs w:val="20"/>
                              <w:lang w:val="en-US"/>
                            </w:rPr>
                            <m:t>log</m:t>
                          </m:r>
                          <m:d>
                            <m:dPr>
                              <m:ctrlPr>
                                <w:rPr>
                                  <w:rFonts w:ascii="Cambria Math" w:hAnsi="Cambria Math"/>
                                  <w:i/>
                                  <w:sz w:val="20"/>
                                  <w:szCs w:val="20"/>
                                  <w:lang w:val="en-US"/>
                                </w:rPr>
                              </m:ctrlPr>
                            </m:dPr>
                            <m:e>
                              <m:r>
                                <m:rPr>
                                  <m:sty m:val="p"/>
                                </m:rPr>
                                <w:rPr>
                                  <w:rFonts w:ascii="Cambria Math" w:hAnsi="Cambria Math"/>
                                  <w:sz w:val="20"/>
                                  <w:szCs w:val="20"/>
                                  <w:lang w:val="en-US"/>
                                </w:rPr>
                                <m:t>Γ</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d>
                            </m:e>
                          </m:d>
                        </m:e>
                      </m:nary>
                      <m:r>
                        <w:rPr>
                          <w:rFonts w:ascii="Cambria Math" w:hAnsi="Cambria Math"/>
                          <w:sz w:val="20"/>
                          <w:szCs w:val="20"/>
                          <w:lang w:val="en-US"/>
                        </w:rPr>
                        <m:t>+Constant.</m:t>
                      </m:r>
                    </m:e>
                  </m:nary>
                </m:e>
              </m:nary>
            </m:e>
          </m:nary>
        </m:oMath>
      </m:oMathPara>
    </w:p>
    <w:p w14:paraId="2598ABEC" w14:textId="7874BBF3" w:rsidR="00FA0DAB" w:rsidRDefault="00064F73" w:rsidP="00FA0DAB">
      <w:pPr>
        <w:jc w:val="both"/>
        <w:rPr>
          <w:lang w:val="en-US"/>
        </w:rPr>
      </w:pPr>
      <w:r>
        <w:rPr>
          <w:lang w:val="en-US"/>
        </w:rPr>
        <w:lastRenderedPageBreak/>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7055CE0C" w14:textId="77777777" w:rsidR="00064F73" w:rsidRDefault="00064F73" w:rsidP="00FA0DAB">
      <w:pPr>
        <w:jc w:val="both"/>
        <w:rPr>
          <w:lang w:val="en-US"/>
        </w:rPr>
      </w:pPr>
    </w:p>
    <w:p w14:paraId="6EB29356" w14:textId="77777777" w:rsidR="00FA0DAB" w:rsidRDefault="00FA0DAB" w:rsidP="00FA0DAB">
      <w:pPr>
        <w:jc w:val="both"/>
        <w:rPr>
          <w:lang w:val="en-US"/>
        </w:rPr>
      </w:pPr>
    </w:p>
    <w:p w14:paraId="5FE903F0" w14:textId="4F3BEC38" w:rsidR="00064F73" w:rsidRDefault="00CA4D3F" w:rsidP="003536C7">
      <w:pPr>
        <w:jc w:val="center"/>
        <w:rPr>
          <w:b/>
          <w:bCs/>
          <w:lang w:val="en-US"/>
        </w:rPr>
      </w:pPr>
      <w:r w:rsidRPr="00064F73">
        <w:rPr>
          <w:b/>
          <w:bCs/>
          <w:lang w:val="en-US"/>
        </w:rPr>
        <w:t xml:space="preserve">Learning Parameters </w:t>
      </w:r>
    </w:p>
    <w:p w14:paraId="0D8E1DCB" w14:textId="412CB8B2" w:rsidR="00471CB9" w:rsidRDefault="00064F73" w:rsidP="00064F73">
      <w:pPr>
        <w:rPr>
          <w:lang w:val="en-US"/>
        </w:rPr>
      </w:pPr>
      <w:r w:rsidRPr="00064F73">
        <w:rPr>
          <w:lang w:val="en-US"/>
        </w:rPr>
        <w:t xml:space="preserve">Equation (5)  is the </w:t>
      </w:r>
      <w:r>
        <w:rPr>
          <w:lang w:val="en-US"/>
        </w:rPr>
        <w:t>optimization problem and as mentioned before we solve it by coordinate ascent algorithm.</w:t>
      </w:r>
      <w:r w:rsidRPr="00064F73">
        <w:t xml:space="preserve"> </w:t>
      </w:r>
      <w:r w:rsidR="00BF61D4">
        <w:rPr>
          <w:lang w:val="en-US"/>
        </w:rPr>
        <w:t xml:space="preserve">CTMP algorithm for learning </w:t>
      </w:r>
      <m:oMath>
        <m:r>
          <w:rPr>
            <w:rFonts w:ascii="Cambria Math" w:hAnsi="Cambria Math"/>
            <w:lang w:val="en-US"/>
          </w:rPr>
          <m:t>θ, μ, ϕ, shp, rte</m:t>
        </m:r>
      </m:oMath>
      <w:r w:rsidR="003E6CFF">
        <w:rPr>
          <w:lang w:val="en-US"/>
        </w:rPr>
        <w:t xml:space="preserve"> and </w:t>
      </w:r>
      <m:oMath>
        <m:r>
          <w:rPr>
            <w:rFonts w:ascii="Cambria Math" w:hAnsi="Cambria Math"/>
            <w:lang w:val="en-US"/>
          </w:rPr>
          <m:t>β</m:t>
        </m:r>
      </m:oMath>
      <w:r w:rsidR="003E6CFF">
        <w:rPr>
          <w:lang w:val="en-US"/>
        </w:rPr>
        <w:t xml:space="preserve"> is demonstrated below in Algorithm 1</w:t>
      </w:r>
    </w:p>
    <w:p w14:paraId="6BB65EBA" w14:textId="77777777" w:rsidR="003E6CFF" w:rsidRPr="003E6CFF" w:rsidRDefault="003E6CFF" w:rsidP="00064F73">
      <w:pPr>
        <w:rPr>
          <w:lang w:val="en-US"/>
        </w:rPr>
      </w:pPr>
    </w:p>
    <w:p w14:paraId="15514D9F" w14:textId="246A9E42" w:rsidR="00471CB9" w:rsidRPr="00471CB9" w:rsidRDefault="00471CB9" w:rsidP="00064F73">
      <w:pPr>
        <w:rPr>
          <w:lang w:val="en-US"/>
        </w:rPr>
      </w:pPr>
      <w:r w:rsidRPr="00471CB9">
        <w:rPr>
          <w:lang w:val="en-US"/>
        </w:rPr>
        <w:t>Algorithm 1.</w:t>
      </w:r>
    </w:p>
    <w:p w14:paraId="5F9B56AB" w14:textId="42079C60" w:rsidR="00471CB9" w:rsidRPr="001E1515" w:rsidRDefault="00471CB9" w:rsidP="00471CB9">
      <w:pPr>
        <w:spacing w:line="276" w:lineRule="auto"/>
        <w:rPr>
          <w:sz w:val="18"/>
          <w:szCs w:val="18"/>
          <w:lang w:val="en-US"/>
        </w:rPr>
      </w:pPr>
      <w:r w:rsidRPr="001E1515">
        <w:rPr>
          <w:b/>
          <w:bCs/>
          <w:sz w:val="18"/>
          <w:szCs w:val="18"/>
          <w:lang w:val="en-US"/>
        </w:rPr>
        <w:t xml:space="preserve">Input: </w:t>
      </w:r>
      <w:r w:rsidRPr="00471CB9">
        <w:rPr>
          <w:sz w:val="18"/>
          <w:szCs w:val="18"/>
          <w:lang w:val="en-US"/>
        </w:rPr>
        <w:t xml:space="preserve">Observed data </w:t>
      </w:r>
      <w:r w:rsidRPr="00471CB9">
        <w:rPr>
          <w:i/>
          <w:iCs/>
          <w:sz w:val="18"/>
          <w:szCs w:val="18"/>
          <w:lang w:val="en-US"/>
        </w:rPr>
        <w:t>w, r,</w:t>
      </w:r>
      <w:r>
        <w:rPr>
          <w:b/>
          <w:bCs/>
          <w:sz w:val="18"/>
          <w:szCs w:val="18"/>
          <w:lang w:val="en-US"/>
        </w:rPr>
        <w:t xml:space="preserve"> </w:t>
      </w:r>
      <w:r w:rsidRPr="001E1515">
        <w:rPr>
          <w:sz w:val="18"/>
          <w:szCs w:val="18"/>
          <w:lang w:val="en-US"/>
        </w:rPr>
        <w:t xml:space="preserve">Bernoulli parameter </w:t>
      </w:r>
      <m:oMath>
        <m:r>
          <w:rPr>
            <w:rFonts w:ascii="Cambria Math" w:hAnsi="Cambria Math"/>
            <w:sz w:val="18"/>
            <w:szCs w:val="18"/>
            <w:lang w:val="en-US"/>
          </w:rPr>
          <m:t>p∈(0, 1) and hyper-parameters α, λ, e,f.</m:t>
        </m:r>
      </m:oMath>
    </w:p>
    <w:p w14:paraId="7B9F16B6" w14:textId="75D2F35D" w:rsidR="00471CB9" w:rsidRDefault="00471CB9" w:rsidP="00064F73">
      <w:pPr>
        <w:rPr>
          <w:sz w:val="18"/>
          <w:szCs w:val="18"/>
          <w:lang w:val="en-US"/>
        </w:rPr>
      </w:pPr>
      <w:r>
        <w:rPr>
          <w:b/>
          <w:bCs/>
          <w:sz w:val="18"/>
          <w:szCs w:val="18"/>
          <w:lang w:val="en-US"/>
        </w:rPr>
        <w:t>Outp</w:t>
      </w:r>
      <w:r w:rsidRPr="001E1515">
        <w:rPr>
          <w:b/>
          <w:bCs/>
          <w:sz w:val="18"/>
          <w:szCs w:val="18"/>
          <w:lang w:val="en-US"/>
        </w:rPr>
        <w:t xml:space="preserve">ut: </w:t>
      </w:r>
      <w:r>
        <w:rPr>
          <w:sz w:val="18"/>
          <w:szCs w:val="18"/>
          <w:lang w:val="en-US"/>
        </w:rPr>
        <w:t xml:space="preserve">Estimates </w:t>
      </w:r>
      <m:oMath>
        <m:r>
          <w:rPr>
            <w:rFonts w:ascii="Cambria Math" w:hAnsi="Cambria Math"/>
            <w:sz w:val="18"/>
            <w:szCs w:val="18"/>
            <w:lang w:val="en-US"/>
          </w:rPr>
          <m:t xml:space="preserve">θ, μ, </m:t>
        </m:r>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and β.</m:t>
        </m:r>
      </m:oMath>
    </w:p>
    <w:p w14:paraId="26EC9C57" w14:textId="726A12A9" w:rsidR="00471CB9" w:rsidRDefault="00471CB9" w:rsidP="00471CB9">
      <w:pPr>
        <w:spacing w:line="276"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r>
          <w:rPr>
            <w:rFonts w:ascii="Cambria Math" w:hAnsi="Cambria Math"/>
            <w:sz w:val="18"/>
            <w:szCs w:val="18"/>
            <w:lang w:val="en-US"/>
          </w:rPr>
          <m:t>θ,β by their respective estimates from LDA</m:t>
        </m:r>
      </m:oMath>
    </w:p>
    <w:p w14:paraId="38CF29A7" w14:textId="6EF94C8A"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2.</m:t>
          </m:r>
          <m:r>
            <w:rPr>
              <w:rFonts w:ascii="Cambria Math" w:hAnsi="Cambria Math"/>
              <w:sz w:val="18"/>
              <w:szCs w:val="18"/>
              <w:lang w:val="en-US"/>
            </w:rPr>
            <m:t xml:space="preserve">    </m:t>
          </m:r>
          <m:r>
            <m:rPr>
              <m:sty m:val="b"/>
            </m:rPr>
            <w:rPr>
              <w:rFonts w:ascii="Cambria Math" w:hAnsi="Cambria Math"/>
              <w:sz w:val="18"/>
              <w:szCs w:val="18"/>
              <w:lang w:val="en-US"/>
            </w:rPr>
            <m:t>repeat</m:t>
          </m:r>
        </m:oMath>
      </m:oMathPara>
    </w:p>
    <w:p w14:paraId="4399937F" w14:textId="05885E1D" w:rsidR="00E1143D"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3.</m:t>
          </m:r>
          <m:r>
            <w:rPr>
              <w:rFonts w:ascii="Cambria Math" w:hAnsi="Cambria Math"/>
              <w:sz w:val="18"/>
              <w:szCs w:val="18"/>
              <w:lang w:val="en-US"/>
            </w:rPr>
            <m:t xml:space="preserve">          </m:t>
          </m:r>
          <m:r>
            <m:rPr>
              <m:sty m:val="b"/>
            </m:rPr>
            <w:rPr>
              <w:rFonts w:ascii="Cambria Math" w:hAnsi="Cambria Math"/>
              <w:sz w:val="18"/>
              <w:szCs w:val="18"/>
              <w:lang w:val="en-US"/>
            </w:rPr>
            <m:t>for</m:t>
          </m:r>
          <m:r>
            <w:rPr>
              <w:rFonts w:ascii="Cambria Math" w:hAnsi="Cambria Math"/>
              <w:sz w:val="18"/>
              <w:szCs w:val="18"/>
              <w:lang w:val="en-US"/>
            </w:rPr>
            <m:t xml:space="preserve"> j=1 :J </m:t>
          </m:r>
          <m:r>
            <m:rPr>
              <m:sty m:val="b"/>
            </m:rPr>
            <w:rPr>
              <w:rFonts w:ascii="Cambria Math" w:hAnsi="Cambria Math"/>
              <w:sz w:val="18"/>
              <w:szCs w:val="18"/>
              <w:lang w:val="en-US"/>
            </w:rPr>
            <m:t>do</m:t>
          </m:r>
        </m:oMath>
      </m:oMathPara>
    </w:p>
    <w:p w14:paraId="70A1D7A2" w14:textId="4C45B1DE" w:rsidR="00E1143D" w:rsidRPr="00E1143D" w:rsidRDefault="00E1143D" w:rsidP="00064F73">
      <w:pPr>
        <w:rPr>
          <w:b/>
          <w:bCs/>
          <w:lang w:val="en-US"/>
        </w:rPr>
      </w:pPr>
      <m:oMathPara>
        <m:oMathParaPr>
          <m:jc m:val="left"/>
        </m:oMathParaPr>
        <m:oMath>
          <m:r>
            <m:rPr>
              <m:sty m:val="bi"/>
            </m:rPr>
            <w:rPr>
              <w:rFonts w:ascii="Cambria Math" w:hAnsi="Cambria Math"/>
              <w:sz w:val="18"/>
              <w:szCs w:val="18"/>
              <w:lang w:val="en-US"/>
            </w:rPr>
            <m:t xml:space="preserve">4.                Update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 </m:t>
              </m:r>
            </m:sub>
          </m:sSub>
          <m:r>
            <m:rPr>
              <m:sty m:val="bi"/>
            </m:rPr>
            <w:rPr>
              <w:rFonts w:ascii="Cambria Math" w:hAnsi="Cambria Math"/>
              <w:sz w:val="18"/>
              <w:szCs w:val="18"/>
              <w:lang w:val="en-US"/>
            </w:rPr>
            <m:t xml:space="preserve">by BOPE algorithm </m:t>
          </m:r>
        </m:oMath>
      </m:oMathPara>
    </w:p>
    <w:p w14:paraId="5D7BEF9B" w14:textId="28C576CE" w:rsidR="00471CB9" w:rsidRPr="00E1143D" w:rsidRDefault="00E1143D" w:rsidP="00064F73">
      <w:pPr>
        <w:rPr>
          <w:lang w:val="en-US"/>
        </w:rPr>
      </w:pPr>
      <m:oMathPara>
        <m:oMathParaPr>
          <m:jc m:val="left"/>
        </m:oMathParaPr>
        <m:oMath>
          <m:r>
            <m:rPr>
              <m:sty m:val="bi"/>
            </m:rPr>
            <w:rPr>
              <w:rFonts w:ascii="Cambria Math" w:hAnsi="Cambria Math"/>
              <w:sz w:val="18"/>
              <w:szCs w:val="18"/>
              <w:lang w:val="en-US"/>
            </w:rPr>
            <m:t xml:space="preserve">5.                Update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 xml:space="preserve">j </m:t>
              </m:r>
            </m:sub>
          </m:sSub>
          <m:r>
            <m:rPr>
              <m:sty m:val="bi"/>
            </m:rPr>
            <w:rPr>
              <w:rFonts w:ascii="Cambria Math" w:hAnsi="Cambria Math"/>
              <w:sz w:val="18"/>
              <w:szCs w:val="18"/>
              <w:lang w:val="en-US"/>
            </w:rPr>
            <m:t>as in Equation (***insert*****)</m:t>
          </m:r>
        </m:oMath>
      </m:oMathPara>
    </w:p>
    <w:p w14:paraId="0D9058CF" w14:textId="317D5D9C"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6.</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7AFD7529" w14:textId="1A226A6A" w:rsidR="00E1143D" w:rsidRPr="00E1143D" w:rsidRDefault="00E1143D" w:rsidP="00E1143D">
      <w:pPr>
        <w:rPr>
          <w:lang w:val="en-US"/>
        </w:rPr>
      </w:pPr>
      <m:oMathPara>
        <m:oMathParaPr>
          <m:jc m:val="left"/>
        </m:oMathParaPr>
        <m:oMath>
          <m:r>
            <m:rPr>
              <m:sty m:val="bi"/>
            </m:rPr>
            <w:rPr>
              <w:rFonts w:ascii="Cambria Math" w:hAnsi="Cambria Math"/>
              <w:sz w:val="18"/>
              <w:szCs w:val="18"/>
              <w:lang w:val="en-US"/>
            </w:rPr>
            <m:t>7.</m:t>
          </m:r>
          <m:r>
            <w:rPr>
              <w:rFonts w:ascii="Cambria Math" w:hAnsi="Cambria Math"/>
              <w:sz w:val="18"/>
              <w:szCs w:val="18"/>
              <w:lang w:val="en-US"/>
            </w:rPr>
            <m:t xml:space="preserve">          </m:t>
          </m:r>
          <m:r>
            <m:rPr>
              <m:sty m:val="b"/>
            </m:rPr>
            <w:rPr>
              <w:rFonts w:ascii="Cambria Math" w:hAnsi="Cambria Math"/>
              <w:sz w:val="18"/>
              <w:szCs w:val="18"/>
              <w:lang w:val="en-US"/>
            </w:rPr>
            <m:t xml:space="preserve">for </m:t>
          </m:r>
          <m:r>
            <w:rPr>
              <w:rFonts w:ascii="Cambria Math" w:hAnsi="Cambria Math"/>
              <w:sz w:val="18"/>
              <w:szCs w:val="18"/>
              <w:lang w:val="en-US"/>
            </w:rPr>
            <m:t xml:space="preserve">u=1 :U,   k=1 :K </m:t>
          </m:r>
          <m:r>
            <m:rPr>
              <m:sty m:val="b"/>
            </m:rPr>
            <w:rPr>
              <w:rFonts w:ascii="Cambria Math" w:hAnsi="Cambria Math"/>
              <w:sz w:val="18"/>
              <w:szCs w:val="18"/>
              <w:lang w:val="en-US"/>
            </w:rPr>
            <m:t>do</m:t>
          </m:r>
        </m:oMath>
      </m:oMathPara>
    </w:p>
    <w:p w14:paraId="6662E524" w14:textId="245FBB63" w:rsidR="00E1143D" w:rsidRPr="00E1143D" w:rsidRDefault="00293D22" w:rsidP="00064F73">
      <w:pPr>
        <w:rPr>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r>
            <m:rPr>
              <m:sty m:val="b"/>
            </m:rPr>
            <w:rPr>
              <w:rFonts w:ascii="Cambria Math" w:hAnsi="Cambria Math"/>
              <w:sz w:val="18"/>
              <w:szCs w:val="18"/>
              <w:lang w:val="en-US"/>
            </w:rPr>
            <m:t xml:space="preserve">           Update variational parameters as Table 2 in [******CTMP?? or nothinng*****]</m:t>
          </m:r>
        </m:oMath>
      </m:oMathPara>
    </w:p>
    <w:p w14:paraId="5901535C" w14:textId="252EC869" w:rsidR="00471CB9" w:rsidRPr="00293D22" w:rsidRDefault="00293D22" w:rsidP="00064F73">
      <w:pPr>
        <w:rPr>
          <w:lang w:val="en-US"/>
        </w:rPr>
      </w:pPr>
      <m:oMathPara>
        <m:oMathParaPr>
          <m:jc m:val="left"/>
        </m:oMathParaPr>
        <m:oMath>
          <m:r>
            <m:rPr>
              <m:sty m:val="bi"/>
            </m:rPr>
            <w:rPr>
              <w:rFonts w:ascii="Cambria Math" w:hAnsi="Cambria Math"/>
              <w:sz w:val="18"/>
              <w:szCs w:val="18"/>
              <w:lang w:val="en-US"/>
            </w:rPr>
            <m:t>9.</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∀j if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&gt;0</m:t>
          </m:r>
        </m:oMath>
      </m:oMathPara>
    </w:p>
    <w:p w14:paraId="65B3BCE0" w14:textId="51CFBA12" w:rsidR="00DF432A" w:rsidRPr="00DF432A" w:rsidRDefault="00293D22" w:rsidP="00064F73">
      <w:pPr>
        <w:rPr>
          <w:sz w:val="18"/>
          <w:szCs w:val="18"/>
          <w:lang w:val="en-US"/>
        </w:rPr>
      </w:pPr>
      <m:oMathPara>
        <m:oMathParaPr>
          <m:jc m:val="left"/>
        </m:oMathParaPr>
        <m:oMath>
          <m:r>
            <m:rPr>
              <m:sty m:val="bi"/>
            </m:rPr>
            <w:rPr>
              <w:rFonts w:ascii="Cambria Math" w:hAnsi="Cambria Math"/>
              <w:sz w:val="18"/>
              <w:szCs w:val="18"/>
              <w:lang w:val="en-US"/>
            </w:rPr>
            <m:t>10.</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4AE5CF5D" w14:textId="51DAF3B9" w:rsidR="00DF432A" w:rsidRPr="00534B91" w:rsidRDefault="00293D22" w:rsidP="00DF432A">
      <w:pPr>
        <w:rPr>
          <w:sz w:val="18"/>
          <w:szCs w:val="18"/>
          <w:lang w:val="en-US"/>
        </w:rPr>
      </w:pPr>
      <m:oMathPara>
        <m:oMathParaPr>
          <m:jc m:val="left"/>
        </m:oMathParaPr>
        <m:oMath>
          <m:r>
            <m:rPr>
              <m:sty m:val="bi"/>
            </m:rPr>
            <w:rPr>
              <w:rFonts w:ascii="Cambria Math" w:hAnsi="Cambria Math"/>
              <w:sz w:val="18"/>
              <w:szCs w:val="18"/>
              <w:lang w:val="en-US"/>
            </w:rPr>
            <m:t>11.</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57C4E030" w14:textId="4946907F" w:rsidR="00534B91" w:rsidRPr="00DF432A" w:rsidRDefault="00534B91" w:rsidP="00DF432A">
      <w:pPr>
        <w:rPr>
          <w:sz w:val="18"/>
          <w:szCs w:val="18"/>
          <w:lang w:val="en-US"/>
        </w:rPr>
      </w:pPr>
      <m:oMathPara>
        <m:oMathParaPr>
          <m:jc m:val="left"/>
        </m:oMathParaPr>
        <m:oMath>
          <m:r>
            <m:rPr>
              <m:sty m:val="bi"/>
            </m:rPr>
            <w:rPr>
              <w:rFonts w:ascii="Cambria Math" w:hAnsi="Cambria Math"/>
              <w:sz w:val="18"/>
              <w:szCs w:val="18"/>
              <w:lang w:val="en-US"/>
            </w:rPr>
            <m:t>12.</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0B4CB8F0" w14:textId="0CC2BCA3" w:rsidR="00DF432A" w:rsidRPr="00534B91" w:rsidRDefault="00DF432A" w:rsidP="00DF432A">
      <w:pPr>
        <w:rPr>
          <w:sz w:val="18"/>
          <w:szCs w:val="18"/>
          <w:lang w:val="en-US"/>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e>
          </m:nary>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jk </m:t>
              </m:r>
            </m:sub>
          </m:sSub>
          <m:r>
            <w:rPr>
              <w:rFonts w:ascii="Cambria Math" w:hAnsi="Cambria Math"/>
              <w:sz w:val="18"/>
              <w:szCs w:val="18"/>
              <w:lang w:val="en-US"/>
            </w:rPr>
            <m:t>, ∀k, v</m:t>
          </m:r>
        </m:oMath>
      </m:oMathPara>
    </w:p>
    <w:p w14:paraId="05256183" w14:textId="65A00684" w:rsidR="00BF61D4" w:rsidRPr="00DF432A" w:rsidRDefault="00BF61D4" w:rsidP="00DF432A">
      <w:pPr>
        <w:rPr>
          <w:sz w:val="18"/>
          <w:szCs w:val="18"/>
          <w:lang w:val="en-US"/>
        </w:rPr>
      </w:pPr>
      <m:oMathPara>
        <m:oMathParaPr>
          <m:jc m:val="left"/>
        </m:oMathParaPr>
        <m:oMath>
          <m:r>
            <m:rPr>
              <m:sty m:val="bi"/>
            </m:rPr>
            <w:rPr>
              <w:rFonts w:ascii="Cambria Math" w:hAnsi="Cambria Math"/>
              <w:sz w:val="18"/>
              <w:szCs w:val="18"/>
              <w:lang w:val="en-US"/>
            </w:rPr>
            <m:t>14.</m:t>
          </m:r>
          <m:r>
            <w:rPr>
              <w:rFonts w:ascii="Cambria Math" w:hAnsi="Cambria Math"/>
              <w:sz w:val="18"/>
              <w:szCs w:val="18"/>
              <w:lang w:val="en-US"/>
            </w:rPr>
            <m:t xml:space="preserve">   </m:t>
          </m:r>
          <m:r>
            <m:rPr>
              <m:sty m:val="b"/>
            </m:rPr>
            <w:rPr>
              <w:rFonts w:ascii="Cambria Math" w:hAnsi="Cambria Math"/>
              <w:sz w:val="18"/>
              <w:szCs w:val="18"/>
              <w:lang w:val="en-US"/>
            </w:rPr>
            <m:t>until</m:t>
          </m:r>
          <m:r>
            <w:rPr>
              <w:rFonts w:ascii="Cambria Math" w:hAnsi="Cambria Math"/>
              <w:sz w:val="18"/>
              <w:szCs w:val="18"/>
              <w:lang w:val="en-US"/>
            </w:rPr>
            <m:t xml:space="preserve"> convergence</m:t>
          </m:r>
        </m:oMath>
      </m:oMathPara>
    </w:p>
    <w:p w14:paraId="40D8C185" w14:textId="77777777" w:rsidR="00534B91" w:rsidRDefault="00534B91" w:rsidP="00064F73">
      <w:pPr>
        <w:rPr>
          <w:lang w:val="en-US"/>
        </w:rPr>
      </w:pPr>
    </w:p>
    <w:p w14:paraId="3AE7CFB2" w14:textId="77777777" w:rsidR="00471CB9" w:rsidRDefault="00471CB9" w:rsidP="00064F73">
      <w:pPr>
        <w:rPr>
          <w:lang w:val="en-US"/>
        </w:rPr>
      </w:pPr>
    </w:p>
    <w:p w14:paraId="02F79834" w14:textId="571416AC" w:rsidR="008124E0" w:rsidRDefault="008124E0" w:rsidP="00064F73">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In order to </w:t>
      </w:r>
      <w:r w:rsidR="00D7452E">
        <w:rPr>
          <w:lang w:val="en-US"/>
        </w:rPr>
        <w:t>find</w:t>
      </w:r>
      <w:r w:rsidR="002A0B9F">
        <w:rPr>
          <w:lang w:val="en-US"/>
        </w:rPr>
        <w:t xml:space="preserve"> the point estimat</w:t>
      </w:r>
      <w:r w:rsidR="00D7452E">
        <w:rPr>
          <w:lang w:val="en-US"/>
        </w:rPr>
        <w:t>e</w:t>
      </w:r>
      <w:r w:rsidR="002A0B9F">
        <w:rPr>
          <w:lang w:val="en-US"/>
        </w:rPr>
        <w:t xml:space="preserve"> of local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where</w:t>
      </w:r>
    </w:p>
    <w:p w14:paraId="38B6A3B8" w14:textId="77777777" w:rsidR="00131A0D" w:rsidRDefault="00131A0D" w:rsidP="00064F73">
      <w:pPr>
        <w:rPr>
          <w:lang w:val="en-US"/>
        </w:rPr>
      </w:pPr>
    </w:p>
    <w:p w14:paraId="7AA51B78" w14:textId="15417DE6" w:rsidR="002A0B9F" w:rsidRPr="00032549" w:rsidRDefault="002A0B9F" w:rsidP="002A0B9F">
      <w:pPr>
        <w:jc w:val="center"/>
        <w:rPr>
          <w:sz w:val="20"/>
          <w:szCs w:val="20"/>
          <w:lang w:val="en-US"/>
        </w:rPr>
      </w:pPr>
      <m:oMathPara>
        <m:oMath>
          <m:r>
            <w:rPr>
              <w:rFonts w:ascii="Cambria Math" w:hAnsi="Cambria Math"/>
              <w:sz w:val="20"/>
              <w:szCs w:val="20"/>
              <w:lang w:val="en-US"/>
            </w:rPr>
            <m:t>g(</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)=(α-1)</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 xml:space="preserve"> θ</m:t>
                  </m:r>
                </m:e>
                <m:sub>
                  <m:r>
                    <w:rPr>
                      <w:rFonts w:ascii="Cambria Math" w:hAnsi="Cambria Math"/>
                      <w:sz w:val="20"/>
                      <w:szCs w:val="20"/>
                      <w:lang w:val="en-US"/>
                    </w:rPr>
                    <m:t>jk</m:t>
                  </m:r>
                </m:sub>
              </m:sSub>
            </m:e>
          </m:nary>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v</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log</m:t>
              </m:r>
              <m:d>
                <m:dPr>
                  <m:ctrlPr>
                    <w:rPr>
                      <w:rFonts w:ascii="Cambria Math" w:hAnsi="Cambria Math"/>
                      <w:i/>
                      <w:sz w:val="20"/>
                      <w:szCs w:val="20"/>
                      <w:lang w:val="en-US"/>
                    </w:rPr>
                  </m:ctrlPr>
                </m:dPr>
                <m:e>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e>
                  </m:nary>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e>
          </m:nary>
        </m:oMath>
      </m:oMathPara>
    </w:p>
    <w:p w14:paraId="0C879888" w14:textId="7E5731EE" w:rsidR="00131A0D" w:rsidRDefault="00131A0D" w:rsidP="002A0B9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22380E0" w14:textId="77777777" w:rsidR="00131A0D" w:rsidRPr="00F03343" w:rsidRDefault="00131A0D" w:rsidP="002A0B9F">
      <w:pPr>
        <w:jc w:val="center"/>
        <w:rPr>
          <w:lang w:val="en-US"/>
        </w:rPr>
      </w:pPr>
    </w:p>
    <w:p w14:paraId="13C1DCA2" w14:textId="153C71AA" w:rsidR="00C37A73" w:rsidRDefault="00F03343" w:rsidP="00F03343">
      <w:pPr>
        <w:rPr>
          <w:lang w:val="en-US"/>
        </w:rPr>
      </w:pPr>
      <w:r>
        <w:rPr>
          <w:lang w:val="en-US"/>
        </w:rPr>
        <w:t xml:space="preserve">we use </w:t>
      </w:r>
      <w:r w:rsidRPr="00F03343">
        <w:rPr>
          <w:lang w:val="en-US"/>
        </w:rPr>
        <w:t>Bernoulli randomness for Online Maximum a Posteriori Estimation</w:t>
      </w:r>
      <w:r>
        <w:rPr>
          <w:lang w:val="en-US"/>
        </w:rPr>
        <w:t xml:space="preserve"> (BOPE) algorithm</w:t>
      </w:r>
      <w:r w:rsidR="00A4281A">
        <w:rPr>
          <w:lang w:val="en-US"/>
        </w:rPr>
        <w:t xml:space="preserve"> [**7**]</w:t>
      </w:r>
      <w:r>
        <w:rPr>
          <w:lang w:val="en-US"/>
        </w:rPr>
        <w:t xml:space="preserve">. Note that in original paper of CTMP [**CTMP**], authors used a simple </w:t>
      </w:r>
      <w:r w:rsidRPr="00F03343">
        <w:rPr>
          <w:lang w:val="en-US"/>
        </w:rPr>
        <w:t>Online Maximum a Posteriori Estimation</w:t>
      </w:r>
      <w:r>
        <w:rPr>
          <w:lang w:val="en-US"/>
        </w:rPr>
        <w:t xml:space="preserve"> (OPE) algorithm</w:t>
      </w:r>
      <w:r w:rsidR="00A4281A">
        <w:rPr>
          <w:lang w:val="en-US"/>
        </w:rPr>
        <w:t xml:space="preserve"> and this difference is the most important one between this and original CTMP paper. </w:t>
      </w:r>
      <w:r w:rsidR="00BC2D37">
        <w:rPr>
          <w:lang w:val="en-US"/>
        </w:rPr>
        <w:t xml:space="preserve">By using Bernoulli randomness, </w:t>
      </w:r>
      <w:r w:rsidR="00A4281A">
        <w:rPr>
          <w:lang w:val="en-US"/>
        </w:rPr>
        <w:t>BOPE has a faster convergence rate</w:t>
      </w:r>
      <w:r w:rsidR="00BC2D37">
        <w:rPr>
          <w:lang w:val="en-US"/>
        </w:rPr>
        <w:t xml:space="preserve">, is more general and flexible </w:t>
      </w:r>
      <w:r w:rsidR="00A4281A">
        <w:rPr>
          <w:lang w:val="en-US"/>
        </w:rPr>
        <w:t xml:space="preserve">compared to OPE. Furthermore, “BOPE implicitely employs  a prior which plays a regularization role”[**7**]. </w:t>
      </w:r>
      <w:r w:rsidR="00A4281A" w:rsidRPr="00A4281A">
        <w:rPr>
          <w:color w:val="00B050"/>
          <w:lang w:val="en-US"/>
        </w:rPr>
        <w:t>Comparison of BOPE with respect to OPE has been carried out in BOPE section in detail.</w:t>
      </w:r>
      <w:r w:rsidR="00A4281A">
        <w:rPr>
          <w:color w:val="00B050"/>
          <w:lang w:val="en-US"/>
        </w:rPr>
        <w:t xml:space="preserve"> </w:t>
      </w:r>
      <w:r w:rsidR="00176F57">
        <w:rPr>
          <w:color w:val="00B050"/>
          <w:lang w:val="en-US"/>
        </w:rPr>
        <w:t>Include this in comparison::: s</w:t>
      </w:r>
      <w:r w:rsidR="00176F57" w:rsidRPr="00176F57">
        <w:rPr>
          <w:color w:val="00B050"/>
          <w:lang w:val="en-US"/>
        </w:rPr>
        <w:t xml:space="preserve">uch properties are not found in the common approximate posterior inference methods for topic models, such as Gibbs sampling and variational Bayes. </w:t>
      </w:r>
      <w:r w:rsidR="00176F57">
        <w:rPr>
          <w:color w:val="00B050"/>
          <w:lang w:val="en-US"/>
        </w:rPr>
        <w:t>[[[or discuss here???]]]</w:t>
      </w:r>
      <w:r w:rsidR="006538AA">
        <w:rPr>
          <w:color w:val="00B050"/>
          <w:lang w:val="en-US"/>
        </w:rPr>
        <w:t xml:space="preserve"> </w:t>
      </w:r>
      <w:r w:rsidR="006538AA">
        <w:rPr>
          <w:lang w:val="en-US"/>
        </w:rPr>
        <w:t xml:space="preserve">Note that both algorithms tries to lead the solution of the optimization to the closed neighbours of the vertices in the </w:t>
      </w:r>
      <w:r w:rsidR="006538AA" w:rsidRPr="006538AA">
        <w:rPr>
          <w:u w:val="single"/>
          <w:lang w:val="en-US"/>
        </w:rPr>
        <w:t>convex hull</w:t>
      </w:r>
      <w:r w:rsidR="006538AA">
        <w:rPr>
          <w:u w:val="single"/>
          <w:lang w:val="en-US"/>
        </w:rPr>
        <w:t xml:space="preserve"> </w:t>
      </w:r>
      <w:r w:rsidR="006538AA">
        <w:rPr>
          <w:lang w:val="en-US"/>
        </w:rPr>
        <w:t xml:space="preserve">of </w:t>
      </w:r>
      <w:r w:rsidR="00781F15">
        <w:rPr>
          <w:lang w:val="en-US"/>
        </w:rPr>
        <w:t xml:space="preserve">compact </w:t>
      </w:r>
      <w:r w:rsidR="006538AA">
        <w:rPr>
          <w:lang w:val="en-US"/>
        </w:rPr>
        <w:t>input domain</w:t>
      </w:r>
      <w:r w:rsidR="00781F15">
        <w:rPr>
          <w:lang w:val="en-US"/>
        </w:rPr>
        <w:t xml:space="preserve"> and they have a fast convergence rate of </w:t>
      </w:r>
      <m:oMath>
        <m:r>
          <m:rPr>
            <m:sty m:val="p"/>
          </m:rPr>
          <w:rPr>
            <w:rFonts w:ascii="Cambria Math" w:hAnsi="Cambria Math"/>
            <w:lang w:val="en-US"/>
          </w:rPr>
          <m:t>Θ</m:t>
        </m:r>
        <m:r>
          <w:rPr>
            <w:rFonts w:ascii="Cambria Math" w:hAnsi="Cambria Math"/>
            <w:lang w:val="en-US"/>
          </w:rPr>
          <m:t>(1/T)</m:t>
        </m:r>
      </m:oMath>
      <w:r w:rsidR="00781F15">
        <w:rPr>
          <w:lang w:val="en-US"/>
        </w:rPr>
        <w:t xml:space="preserve"> along with proven quality bound [**8**]</w:t>
      </w:r>
      <w:r w:rsidR="00A56884">
        <w:rPr>
          <w:lang w:val="en-US"/>
        </w:rPr>
        <w:t xml:space="preserve">. Furthermore, as mentioned earlier too, every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56884">
        <w:rPr>
          <w:lang w:val="en-US"/>
        </w:rPr>
        <w:t xml:space="preserve">holds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56884" w:rsidRPr="00A56884">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56884">
        <w:rPr>
          <w:lang w:val="en-US"/>
        </w:rPr>
        <w:t xml:space="preserve"> and </w:t>
      </w:r>
      <m:oMath>
        <m:r>
          <w:rPr>
            <w:rFonts w:ascii="Cambria Math" w:hAnsi="Cambria Math"/>
            <w:lang w:val="en-US"/>
          </w:rPr>
          <m:t xml:space="preserve">it </m:t>
        </m:r>
      </m:oMath>
      <w:r w:rsidR="00A56884" w:rsidRPr="00A56884">
        <w:rPr>
          <w:lang w:val="en-US"/>
        </w:rPr>
        <w:t>lies in the (</w:t>
      </w:r>
      <w:r w:rsidR="00A56884" w:rsidRPr="00A56884">
        <w:rPr>
          <w:i/>
          <w:iCs/>
          <w:lang w:val="en-US"/>
        </w:rPr>
        <w:t>k</w:t>
      </w:r>
      <w:r w:rsidR="00A56884" w:rsidRPr="00A56884">
        <w:rPr>
          <w:lang w:val="en-US"/>
        </w:rPr>
        <w:t xml:space="preserve"> – 1)-simplex. </w:t>
      </w:r>
      <w:r w:rsidR="00A56884">
        <w:rPr>
          <w:lang w:val="en-US"/>
        </w:rPr>
        <w:t xml:space="preserve">BOPE algorithm for learning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A56884">
        <w:rPr>
          <w:lang w:val="en-US"/>
        </w:rPr>
        <w:t xml:space="preserve"> is described in Algorithm 2</w:t>
      </w:r>
      <w:r w:rsidR="00471CB9">
        <w:rPr>
          <w:lang w:val="en-US"/>
        </w:rPr>
        <w:t>.</w:t>
      </w:r>
    </w:p>
    <w:p w14:paraId="3B6E3461" w14:textId="77777777" w:rsidR="00C37A73" w:rsidRDefault="00C37A73" w:rsidP="00F03343">
      <w:pPr>
        <w:rPr>
          <w:lang w:val="en-US"/>
        </w:rPr>
      </w:pPr>
    </w:p>
    <w:p w14:paraId="445C1CE2" w14:textId="3812C126" w:rsidR="00176F57" w:rsidRDefault="00471CB9" w:rsidP="00F03343">
      <w:pPr>
        <w:rPr>
          <w:lang w:val="en-US"/>
        </w:rPr>
      </w:pPr>
      <w:r>
        <w:rPr>
          <w:lang w:val="en-US"/>
        </w:rPr>
        <w:t>Algorithm 2</w:t>
      </w:r>
    </w:p>
    <w:p w14:paraId="6791D260" w14:textId="77777777" w:rsidR="001B2128" w:rsidRPr="001E1515" w:rsidRDefault="00176F57" w:rsidP="00422915">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 xml:space="preserve">p∈(0, 1),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m:t>
            </m:r>
          </m:sub>
        </m:sSub>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r>
              <w:rPr>
                <w:rFonts w:ascii="Cambria Math" w:hAnsi="Cambria Math"/>
                <w:sz w:val="18"/>
                <w:szCs w:val="18"/>
                <w:lang w:val="en-US"/>
              </w:rPr>
              <m:t>}</m:t>
            </m:r>
          </m:e>
          <m:sub>
            <m:r>
              <w:rPr>
                <w:rFonts w:ascii="Cambria Math" w:hAnsi="Cambria Math"/>
                <w:sz w:val="18"/>
                <w:szCs w:val="18"/>
                <w:lang w:val="en-US"/>
              </w:rPr>
              <m:t>v=1</m:t>
            </m:r>
          </m:sub>
          <m:sup>
            <m:r>
              <w:rPr>
                <w:rFonts w:ascii="Cambria Math" w:hAnsi="Cambria Math"/>
                <w:sz w:val="18"/>
                <w:szCs w:val="18"/>
                <w:lang w:val="en-US"/>
              </w:rPr>
              <m:t>V</m:t>
            </m:r>
          </m:sup>
        </m:sSubSup>
        <m:r>
          <w:rPr>
            <w:rFonts w:ascii="Cambria Math" w:hAnsi="Cambria Math"/>
            <w:sz w:val="18"/>
            <w:szCs w:val="18"/>
            <w:lang w:val="en-US"/>
          </w:rPr>
          <m:t xml:space="preserve">,  λ,  β,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sub>
        </m:sSub>
        <m:r>
          <w:rPr>
            <w:rFonts w:ascii="Cambria Math" w:hAnsi="Cambria Math"/>
            <w:sz w:val="18"/>
            <w:szCs w:val="18"/>
            <w:lang w:val="en-US"/>
          </w:rPr>
          <m:t>, α</m:t>
        </m:r>
      </m:oMath>
    </w:p>
    <w:p w14:paraId="567EBB75" w14:textId="5ACF8CA3" w:rsidR="00064F73" w:rsidRPr="001E1515" w:rsidRDefault="001B2128" w:rsidP="00422915">
      <w:pPr>
        <w:spacing w:line="360" w:lineRule="auto"/>
        <w:rPr>
          <w:sz w:val="18"/>
          <w:szCs w:val="18"/>
          <w:lang w:val="en-US"/>
        </w:rPr>
      </w:pPr>
      <w:r w:rsidRPr="001E1515">
        <w:rPr>
          <w:b/>
          <w:bCs/>
          <w:sz w:val="18"/>
          <w:szCs w:val="18"/>
          <w:lang w:val="en-US"/>
        </w:rPr>
        <w:lastRenderedPageBreak/>
        <w:t>Output:</w:t>
      </w:r>
      <w:r w:rsidR="00176F57" w:rsidRPr="001E1515">
        <w:rPr>
          <w:b/>
          <w:bCs/>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76F57"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r w:rsidRPr="001E1515">
        <w:rPr>
          <w:sz w:val="18"/>
          <w:szCs w:val="18"/>
          <w:lang w:val="en-US"/>
        </w:rPr>
        <w:t xml:space="preserve"> over the compact domain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r>
          <w:rPr>
            <w:rFonts w:ascii="Cambria Math" w:hAnsi="Cambria Math"/>
            <w:sz w:val="18"/>
            <w:szCs w:val="18"/>
            <w:lang w:val="en-US"/>
          </w:rPr>
          <m:t xml:space="preserve">={x∈ </m:t>
        </m:r>
        <m:sSup>
          <m:sSupPr>
            <m:ctrlPr>
              <w:rPr>
                <w:rFonts w:ascii="Cambria Math" w:hAnsi="Cambria Math"/>
                <w:i/>
                <w:sz w:val="18"/>
                <w:szCs w:val="18"/>
                <w:lang w:val="en-US"/>
              </w:rPr>
            </m:ctrlPr>
          </m:sSupPr>
          <m:e>
            <m:r>
              <m:rPr>
                <m:scr m:val="double-struck"/>
              </m:rPr>
              <w:rPr>
                <w:rFonts w:ascii="Cambria Math" w:hAnsi="Cambria Math"/>
                <w:sz w:val="18"/>
                <w:szCs w:val="18"/>
                <w:lang w:val="en-US"/>
              </w:rPr>
              <m:t>R</m:t>
            </m:r>
          </m:e>
          <m:sup>
            <m:r>
              <w:rPr>
                <w:rFonts w:ascii="Cambria Math" w:hAnsi="Cambria Math"/>
                <w:sz w:val="18"/>
                <w:szCs w:val="18"/>
                <w:lang w:val="en-US"/>
              </w:rPr>
              <m:t>K</m:t>
            </m:r>
          </m:sup>
        </m:sSup>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 xml:space="preserve">=1, </m:t>
            </m:r>
          </m:e>
        </m:nary>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≥ϵ&gt;0</m:t>
        </m:r>
      </m:oMath>
      <w:r w:rsidR="001E1515">
        <w:rPr>
          <w:sz w:val="18"/>
          <w:szCs w:val="18"/>
          <w:lang w:val="en-US"/>
        </w:rPr>
        <w:t>}</w:t>
      </w:r>
    </w:p>
    <w:p w14:paraId="0A3C2504" w14:textId="441659C3" w:rsidR="005543FA" w:rsidRDefault="00E51FB4" w:rsidP="00422915">
      <w:pPr>
        <w:spacing w:line="360" w:lineRule="auto"/>
        <w:rPr>
          <w:sz w:val="18"/>
          <w:szCs w:val="18"/>
          <w:lang w:val="en-US"/>
        </w:rPr>
      </w:pPr>
      <w:r>
        <w:rPr>
          <w:b/>
          <w:bCs/>
          <w:sz w:val="18"/>
          <w:szCs w:val="18"/>
          <w:lang w:val="en-US"/>
        </w:rPr>
        <w:t>1.</w:t>
      </w:r>
      <w:r w:rsidR="001E1515" w:rsidRPr="001E1515">
        <w:rPr>
          <w:b/>
          <w:bCs/>
          <w:sz w:val="18"/>
          <w:szCs w:val="18"/>
          <w:lang w:val="en-US"/>
        </w:rPr>
        <w:t xml:space="preserve">    </w:t>
      </w:r>
      <w:r w:rsidR="001E1515">
        <w:rPr>
          <w:b/>
          <w:bCs/>
          <w:sz w:val="18"/>
          <w:szCs w:val="18"/>
          <w:lang w:val="en-US"/>
        </w:rPr>
        <w:t>i</w:t>
      </w:r>
      <w:r w:rsidR="001E1515" w:rsidRPr="001E1515">
        <w:rPr>
          <w:b/>
          <w:bCs/>
          <w:sz w:val="18"/>
          <w:szCs w:val="18"/>
          <w:lang w:val="en-US"/>
        </w:rPr>
        <w:t>nit</w:t>
      </w:r>
      <w:r w:rsidR="001E1515">
        <w:rPr>
          <w:b/>
          <w:bCs/>
          <w:sz w:val="18"/>
          <w:szCs w:val="18"/>
          <w:lang w:val="en-US"/>
        </w:rPr>
        <w:t xml:space="preserve"> </w:t>
      </w:r>
      <w:r w:rsidR="001E1515" w:rsidRPr="001E1515">
        <w:rPr>
          <w:sz w:val="18"/>
          <w:szCs w:val="18"/>
          <w:lang w:val="en-US"/>
        </w:rPr>
        <w:t>Initialize</w:t>
      </w:r>
      <w:r w:rsidR="001E1515">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j(1)</m:t>
            </m:r>
          </m:sub>
        </m:sSub>
        <m:r>
          <w:rPr>
            <w:rFonts w:ascii="Cambria Math" w:hAnsi="Cambria Math"/>
            <w:sz w:val="18"/>
            <w:szCs w:val="18"/>
            <w:lang w:val="en-US"/>
          </w:rPr>
          <m:t xml:space="preserve"> </m:t>
        </m:r>
        <m:r>
          <m:rPr>
            <m:sty m:val="p"/>
          </m:rPr>
          <w:rPr>
            <w:rFonts w:ascii="Cambria Math" w:hAnsi="Cambria Math"/>
            <w:sz w:val="18"/>
            <w:szCs w:val="18"/>
            <w:lang w:val="en-US"/>
          </w:rPr>
          <m:t>arbitrarily in</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oMath>
    </w:p>
    <w:p w14:paraId="070978A3" w14:textId="1068517A" w:rsidR="00E51FB4" w:rsidRPr="003A538F" w:rsidRDefault="00E51FB4" w:rsidP="00422915">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p</m:t>
              </m:r>
            </m:den>
          </m:f>
          <m:d>
            <m:dPr>
              <m:ctrlPr>
                <w:rPr>
                  <w:rFonts w:ascii="Cambria Math" w:hAnsi="Cambria Math"/>
                  <w:b/>
                  <w:bCs/>
                  <w:i/>
                  <w:sz w:val="18"/>
                  <w:szCs w:val="18"/>
                  <w:lang w:val="en-US"/>
                </w:rPr>
              </m:ctrlPr>
            </m:dPr>
            <m:e>
              <m:d>
                <m:dPr>
                  <m:ctrlPr>
                    <w:rPr>
                      <w:rFonts w:ascii="Cambria Math" w:hAnsi="Cambria Math"/>
                      <w:b/>
                      <w:bCs/>
                      <w:i/>
                      <w:sz w:val="18"/>
                      <w:szCs w:val="18"/>
                      <w:lang w:val="en-US"/>
                    </w:rPr>
                  </m:ctrlPr>
                </m:dPr>
                <m:e>
                  <m:r>
                    <m:rPr>
                      <m:sty m:val="bi"/>
                    </m:rPr>
                    <w:rPr>
                      <w:rFonts w:ascii="Cambria Math" w:hAnsi="Cambria Math"/>
                      <w:sz w:val="18"/>
                      <w:szCs w:val="18"/>
                      <w:lang w:val="en-US"/>
                    </w:rPr>
                    <m:t>α-1</m:t>
                  </m:r>
                </m:e>
              </m:d>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k</m:t>
                  </m:r>
                </m:sub>
                <m:sup/>
                <m:e>
                  <m:r>
                    <m:rPr>
                      <m:sty m:val="bi"/>
                    </m:rPr>
                    <w:rPr>
                      <w:rFonts w:ascii="Cambria Math" w:hAnsi="Cambria Math"/>
                      <w:sz w:val="18"/>
                      <w:szCs w:val="18"/>
                      <w:lang w:val="en-US"/>
                    </w:rPr>
                    <m:t xml:space="preserve">log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m:rPr>
                      <m:sty m:val="bi"/>
                    </m:rPr>
                    <w:rPr>
                      <w:rFonts w:ascii="Cambria Math" w:hAnsi="Cambria Math"/>
                      <w:sz w:val="18"/>
                      <w:szCs w:val="18"/>
                      <w:lang w:val="en-US"/>
                    </w:rPr>
                    <m:t xml:space="preserve">+ </m:t>
                  </m:r>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v</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d>
                        <m:dPr>
                          <m:ctrlPr>
                            <w:rPr>
                              <w:rFonts w:ascii="Cambria Math" w:hAnsi="Cambria Math"/>
                              <w:b/>
                              <w:bCs/>
                              <w:i/>
                              <w:sz w:val="18"/>
                              <w:szCs w:val="18"/>
                              <w:lang w:val="en-US"/>
                            </w:rPr>
                          </m:ctrlPr>
                        </m:dPr>
                        <m:e>
                          <m:r>
                            <m:rPr>
                              <m:sty m:val="bi"/>
                            </m:rPr>
                            <w:rPr>
                              <w:rFonts w:ascii="Cambria Math" w:hAnsi="Cambria Math"/>
                              <w:sz w:val="18"/>
                              <w:szCs w:val="18"/>
                              <w:lang w:val="en-US"/>
                            </w:rPr>
                            <m:t>log</m:t>
                          </m:r>
                          <m:nary>
                            <m:naryPr>
                              <m:chr m:val="∑"/>
                              <m:limLoc m:val="undOvr"/>
                              <m:supHide m:val="1"/>
                              <m:ctrlPr>
                                <w:rPr>
                                  <w:rFonts w:ascii="Cambria Math" w:hAnsi="Cambria Math"/>
                                  <w:b/>
                                  <w:bCs/>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e>
                          </m:nary>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ctrlPr>
                            <w:rPr>
                              <w:rFonts w:ascii="Cambria Math" w:hAnsi="Cambria Math"/>
                              <w:i/>
                              <w:sz w:val="18"/>
                              <w:szCs w:val="18"/>
                              <w:lang w:val="en-US"/>
                            </w:rPr>
                          </m:ctrlPr>
                        </m:e>
                      </m:d>
                    </m:e>
                  </m:nary>
                </m:e>
              </m:nary>
            </m:e>
          </m:d>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 xml:space="preserve">  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1-p</m:t>
              </m:r>
            </m:den>
          </m:f>
          <m:d>
            <m:dPr>
              <m:ctrlPr>
                <w:rPr>
                  <w:rFonts w:ascii="Cambria Math" w:hAnsi="Cambria Math"/>
                  <w:b/>
                  <w:bCs/>
                  <w:i/>
                  <w:sz w:val="18"/>
                  <w:szCs w:val="18"/>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ctrlPr>
                <w:rPr>
                  <w:rFonts w:ascii="Cambria Math" w:hAnsi="Cambria Math"/>
                  <w:i/>
                  <w:lang w:val="en-US"/>
                </w:rPr>
              </m:ctrlPr>
            </m:e>
          </m:d>
        </m:oMath>
      </m:oMathPara>
    </w:p>
    <w:p w14:paraId="3DA60842" w14:textId="44E2DB33" w:rsidR="005543FA" w:rsidRPr="003A538F" w:rsidRDefault="003A538F"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oMath>
      </m:oMathPara>
    </w:p>
    <w:p w14:paraId="2A35F6CB" w14:textId="761A8C93" w:rsidR="003A538F" w:rsidRPr="00B312E8" w:rsidRDefault="003A538F" w:rsidP="00422915">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10077FD" w14:textId="60F31F0F" w:rsidR="00B312E8" w:rsidRPr="00B312E8" w:rsidRDefault="0018080A" w:rsidP="00422915">
      <w:pPr>
        <w:spacing w:line="360" w:lineRule="auto"/>
        <w:rPr>
          <w:sz w:val="18"/>
          <w:szCs w:val="18"/>
          <w:lang w:val="az-Latn-AZ"/>
        </w:rPr>
      </w:pPr>
      <m:oMathPara>
        <m:oMath>
          <m:r>
            <m:rPr>
              <m:sty m:val="bi"/>
            </m:rPr>
            <w:rPr>
              <w:rFonts w:ascii="Cambria Math" w:hAnsi="Cambria Math"/>
              <w:sz w:val="18"/>
              <w:szCs w:val="18"/>
              <w:lang w:val="az-Latn-AZ"/>
            </w:rPr>
            <m:t>5.</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r>
            <m:rPr>
              <m:sty m:val="bi"/>
            </m:rPr>
            <w:rPr>
              <w:rFonts w:ascii="Cambria Math" w:hAnsi="Cambria Math"/>
              <w:sz w:val="18"/>
              <w:szCs w:val="18"/>
              <w:lang w:val="az-Latn-AZ"/>
            </w:rPr>
            <m:t xml:space="preserve"> </m:t>
          </m:r>
        </m:oMath>
      </m:oMathPara>
    </w:p>
    <w:p w14:paraId="39C4ED56" w14:textId="1A0A2354" w:rsidR="003A538F" w:rsidRPr="00AB7D1E" w:rsidRDefault="002625A4"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08AA8CEF" w14:textId="4A2D399B" w:rsidR="00AB7D1E" w:rsidRPr="00AB7D1E" w:rsidRDefault="00AB7D1E" w:rsidP="00422915">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l</m:t>
                  </m:r>
                </m:sup>
              </m:sSubSup>
            </m:e>
          </m:nary>
        </m:oMath>
      </m:oMathPara>
    </w:p>
    <w:p w14:paraId="4B30EBB1" w14:textId="1BD995FD" w:rsidR="00AB7D1E" w:rsidRPr="0028035D" w:rsidRDefault="00AB7D1E"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67A70BAE" w14:textId="43FE67C1"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7A8F1379" w14:textId="6679D97A"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oMath>
      </m:oMathPara>
    </w:p>
    <w:p w14:paraId="172F57D5" w14:textId="37F6F1F6" w:rsidR="0028035D" w:rsidRPr="00AB7D1E" w:rsidRDefault="00B74686" w:rsidP="00422915">
      <w:pPr>
        <w:spacing w:line="360" w:lineRule="auto"/>
        <w:rPr>
          <w:b/>
          <w:bCs/>
          <w:sz w:val="18"/>
          <w:szCs w:val="18"/>
          <w:lang w:val="az-Latn-AZ"/>
        </w:rPr>
      </w:pPr>
      <m:oMathPara>
        <m:oMathParaPr>
          <m:jc m:val="left"/>
        </m:oMathParaPr>
        <m:oMath>
          <m:r>
            <w:rPr>
              <w:rFonts w:ascii="Cambria Math" w:hAnsi="Cambria Math"/>
              <w:sz w:val="18"/>
              <w:szCs w:val="18"/>
              <w:lang w:val="az-Latn-AZ"/>
            </w:rPr>
            <m:t xml:space="preserve">                 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78322B51" w14:textId="30B5E2EE"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u</m:t>
                  </m:r>
                </m:sup>
              </m:sSubSup>
            </m:e>
          </m:nary>
        </m:oMath>
      </m:oMathPara>
    </w:p>
    <w:p w14:paraId="3AA074E6" w14:textId="35F6DFC1"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5150A330" w14:textId="1181D590" w:rsidR="003A538F" w:rsidRPr="00B312E8" w:rsidRDefault="00B74686" w:rsidP="00422915">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w:rPr>
                <w:rFonts w:ascii="Cambria Math" w:hAnsi="Cambria Math"/>
                <w:sz w:val="18"/>
                <w:szCs w:val="18"/>
                <w:lang w:val="az-Latn-AZ"/>
              </w:rPr>
              <m:t xml:space="preserve">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θ</m:t>
                </m:r>
              </m:e>
              <m:sub>
                <m:r>
                  <w:rPr>
                    <w:rFonts w:ascii="Cambria Math" w:hAnsi="Cambria Math"/>
                    <w:sz w:val="18"/>
                    <w:szCs w:val="18"/>
                    <w:lang w:val="az-Latn-AZ"/>
                  </w:rPr>
                  <m:t>j</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0FB038BC" w14:textId="63723ACC"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j(t+1)</m:t>
              </m:r>
            </m:sub>
          </m:sSub>
          <m:r>
            <w:rPr>
              <w:rFonts w:ascii="Cambria Math" w:hAnsi="Cambria Math"/>
              <w:sz w:val="18"/>
              <w:szCs w:val="18"/>
              <w:lang w:val="en-US"/>
            </w:rPr>
            <m:t xml:space="preserve"> </m:t>
          </m:r>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m:oMathPara>
    </w:p>
    <w:p w14:paraId="22AAE6BD" w14:textId="4303C5D3" w:rsidR="00131A0D" w:rsidRDefault="00816ABA" w:rsidP="001E1515">
      <w:pPr>
        <w:rPr>
          <w:b/>
          <w:bCs/>
          <w:sz w:val="18"/>
          <w:szCs w:val="18"/>
          <w:lang w:val="az-Latn-AZ"/>
        </w:rPr>
      </w:pPr>
      <w:r w:rsidRPr="00B312E8">
        <w:rPr>
          <w:b/>
          <w:bCs/>
          <w:sz w:val="18"/>
          <w:szCs w:val="18"/>
          <w:lang w:val="az-Latn-AZ"/>
        </w:rPr>
        <w:t xml:space="preserve"> </w:t>
      </w:r>
    </w:p>
    <w:p w14:paraId="5B2506E2" w14:textId="77777777" w:rsidR="00131A0D" w:rsidRPr="00B312E8" w:rsidRDefault="00131A0D" w:rsidP="001E1515">
      <w:pPr>
        <w:rPr>
          <w:b/>
          <w:bCs/>
          <w:sz w:val="18"/>
          <w:szCs w:val="18"/>
          <w:lang w:val="az-Latn-AZ"/>
        </w:rPr>
      </w:pPr>
    </w:p>
    <w:p w14:paraId="49F59EAC" w14:textId="77777777" w:rsidR="00131A0D" w:rsidRDefault="00131A0D" w:rsidP="004C58AD">
      <w:pPr>
        <w:rPr>
          <w:b/>
          <w:bCs/>
          <w:lang w:val="az-Latn-AZ"/>
        </w:rPr>
      </w:pPr>
    </w:p>
    <w:p w14:paraId="67FC2991" w14:textId="6ED4FAC8" w:rsidR="004C58AD" w:rsidRDefault="004C58AD" w:rsidP="004C58AD">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 xml:space="preserve"> If we know the estimates of other hidden variables, then solving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analytically is possible because the objective function regarding the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is a </w:t>
      </w:r>
      <w:r w:rsidRPr="004C58AD">
        <w:rPr>
          <w:i/>
          <w:iCs/>
          <w:lang w:val="en-US"/>
        </w:rPr>
        <w:t>concave</w:t>
      </w:r>
      <w:r>
        <w:rPr>
          <w:lang w:val="en-US"/>
        </w:rPr>
        <w:t xml:space="preserve"> function.</w:t>
      </w:r>
    </w:p>
    <w:p w14:paraId="7BA5C3BD" w14:textId="77777777" w:rsidR="00131A0D" w:rsidRDefault="00131A0D" w:rsidP="004C58AD">
      <w:pPr>
        <w:rPr>
          <w:lang w:val="en-US"/>
        </w:rPr>
      </w:pPr>
    </w:p>
    <w:p w14:paraId="04DB215D" w14:textId="51B39E83" w:rsidR="00C94DD1" w:rsidRPr="00032549" w:rsidRDefault="00C94DD1" w:rsidP="004C58AD">
      <w:pPr>
        <w:rPr>
          <w:sz w:val="20"/>
          <w:szCs w:val="20"/>
          <w:lang w:val="en-US"/>
        </w:rPr>
      </w:pPr>
      <m:oMathPara>
        <m:oMath>
          <m:r>
            <w:rPr>
              <w:rFonts w:ascii="Cambria Math" w:hAnsi="Cambria Math"/>
              <w:sz w:val="20"/>
              <w:szCs w:val="20"/>
              <w:lang w:val="en-US"/>
            </w:rPr>
            <m:t>f(</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u,k</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 log</m:t>
          </m:r>
          <m:sSub>
            <m:sSubPr>
              <m:ctrlPr>
                <w:rPr>
                  <w:rFonts w:ascii="Cambria Math" w:hAnsi="Cambria Math"/>
                  <w:i/>
                  <w:sz w:val="20"/>
                  <w:szCs w:val="20"/>
                  <w:lang w:val="en-US"/>
                </w:rPr>
              </m:ctrlPr>
            </m:sSubPr>
            <m:e>
              <m:r>
                <w:rPr>
                  <w:rFonts w:ascii="Cambria Math" w:hAnsi="Cambria Math"/>
                  <w:sz w:val="20"/>
                  <w:szCs w:val="20"/>
                  <w:lang w:val="en-US"/>
                </w:rPr>
                <m:t xml:space="preserve"> 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 xml:space="preserve"> </m:t>
          </m:r>
        </m:oMath>
      </m:oMathPara>
    </w:p>
    <w:p w14:paraId="72D4EB2B" w14:textId="088D8C83" w:rsidR="00131A0D" w:rsidRDefault="00131A0D" w:rsidP="004C58AD">
      <w:pPr>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131A0D">
        <w:rPr>
          <w:lang w:val="az-Latn-AZ"/>
        </w:rPr>
        <w:t>(7)</w:t>
      </w:r>
    </w:p>
    <w:p w14:paraId="01E62C3A" w14:textId="75413BB7" w:rsidR="004C58AD" w:rsidRDefault="00C8647C" w:rsidP="00C8647C">
      <w:pPr>
        <w:rPr>
          <w:lang w:val="en-US"/>
        </w:rPr>
      </w:pPr>
      <w:r>
        <w:rPr>
          <w:lang w:val="az-Latn-AZ"/>
        </w:rPr>
        <w:t xml:space="preserve">The partial derivative of function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with respect to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for all </w:t>
      </w:r>
      <w:r w:rsidRPr="00C8647C">
        <w:rPr>
          <w:i/>
          <w:iCs/>
          <w:lang w:val="en-US"/>
        </w:rPr>
        <w:t>k</w:t>
      </w:r>
      <w:r>
        <w:rPr>
          <w:i/>
          <w:iCs/>
          <w:lang w:val="en-US"/>
        </w:rPr>
        <w:t xml:space="preserve">, </w:t>
      </w:r>
      <w:r>
        <w:rPr>
          <w:lang w:val="en-US"/>
        </w:rPr>
        <w:t xml:space="preserve">is the estimate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This is also so called the stationary point of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w:t>
      </w:r>
      <w:r>
        <w:rPr>
          <w:lang w:val="az-Latn-AZ"/>
        </w:rPr>
        <w:t xml:space="preserve"> Because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is the quadratic function in terms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 xml:space="preserve">, </m:t>
        </m:r>
      </m:oMath>
      <w:r>
        <w:rPr>
          <w:lang w:val="en-US"/>
        </w:rPr>
        <w:t>we can Vieta’s formula for the analytical derivation of the function’s root as follow:</w:t>
      </w:r>
    </w:p>
    <w:p w14:paraId="629CDCCE" w14:textId="77777777" w:rsidR="00C8647C" w:rsidRDefault="00C8647C" w:rsidP="00C8647C">
      <w:pPr>
        <w:rPr>
          <w:lang w:val="en-US"/>
        </w:rPr>
      </w:pPr>
    </w:p>
    <w:p w14:paraId="6C4E2EC5" w14:textId="7CA4E483" w:rsidR="00C8647C" w:rsidRPr="00C71566" w:rsidRDefault="0093418E" w:rsidP="00C8647C">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r>
                        <w:rPr>
                          <w:rFonts w:ascii="Cambria Math" w:hAnsi="Cambria Math"/>
                          <w:sz w:val="20"/>
                          <w:szCs w:val="20"/>
                          <w:lang w:val="en-US"/>
                        </w:rPr>
                        <m:t>∆</m:t>
                      </m:r>
                    </m:e>
                  </m:rad>
                </m:e>
              </m:nary>
            </m:num>
            <m:den>
              <m:r>
                <w:rPr>
                  <w:rFonts w:ascii="Cambria Math" w:hAnsi="Cambria Math"/>
                  <w:sz w:val="20"/>
                  <w:szCs w:val="20"/>
                  <w:lang w:val="en-US"/>
                </w:rPr>
                <m:t>2λ</m:t>
              </m:r>
            </m:den>
          </m:f>
        </m:oMath>
      </m:oMathPara>
    </w:p>
    <w:p w14:paraId="5CDF64DB" w14:textId="012D1BBA" w:rsidR="00C71566" w:rsidRDefault="00C71566" w:rsidP="00C8647C">
      <w:pPr>
        <w:rPr>
          <w:sz w:val="20"/>
          <w:szCs w:val="20"/>
          <w:lang w:val="en-US"/>
        </w:rPr>
      </w:pPr>
    </w:p>
    <w:p w14:paraId="3A8D4CD8" w14:textId="54D5C92B" w:rsidR="00C71566" w:rsidRPr="00C71566" w:rsidRDefault="00C71566" w:rsidP="00C8647C">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(8)</w:t>
      </w:r>
    </w:p>
    <w:p w14:paraId="79B4CA78" w14:textId="36251C83" w:rsidR="00913F39" w:rsidRDefault="00913F39" w:rsidP="00C8647C">
      <w:pPr>
        <w:rPr>
          <w:lang w:val="en-US"/>
        </w:rPr>
      </w:pPr>
      <w:r>
        <w:rPr>
          <w:lang w:val="en-US"/>
        </w:rPr>
        <w:t xml:space="preserve">where </w:t>
      </w:r>
    </w:p>
    <w:p w14:paraId="48C38DCE" w14:textId="47146F72" w:rsidR="00913F39" w:rsidRPr="00032549" w:rsidRDefault="00913F39" w:rsidP="00913F39">
      <w:pPr>
        <w:jc w:val="center"/>
        <w:rPr>
          <w:sz w:val="20"/>
          <w:szCs w:val="20"/>
          <w:lang w:val="en-US"/>
        </w:rPr>
      </w:pPr>
      <m:oMathPara>
        <m:oMath>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d>
            </m:e>
            <m:sup>
              <m:r>
                <w:rPr>
                  <w:rFonts w:ascii="Cambria Math" w:hAnsi="Cambria Math"/>
                  <w:sz w:val="20"/>
                  <w:szCs w:val="20"/>
                  <w:lang w:val="en-US"/>
                </w:rPr>
                <m:t>2</m:t>
              </m:r>
            </m:sup>
          </m:sSup>
          <m:r>
            <w:rPr>
              <w:rFonts w:ascii="Cambria Math" w:hAnsi="Cambria Math"/>
              <w:sz w:val="20"/>
              <w:szCs w:val="20"/>
              <w:lang w:val="en-US"/>
            </w:rPr>
            <m:t>+4λ</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u</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m:oMathPara>
    </w:p>
    <w:p w14:paraId="66D513AE" w14:textId="77777777" w:rsidR="00913F39" w:rsidRPr="00913F39" w:rsidRDefault="00913F39" w:rsidP="00913F39">
      <w:pPr>
        <w:rPr>
          <w:lang w:val="az-Latn-AZ"/>
        </w:rPr>
      </w:pPr>
    </w:p>
    <w:p w14:paraId="6155111D" w14:textId="30ABF8A9" w:rsidR="004C58AD" w:rsidRPr="00C71566" w:rsidRDefault="00C71566" w:rsidP="001E1515">
      <w:pPr>
        <w:ind w:firstLine="720"/>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C71566">
        <w:rPr>
          <w:lang w:val="az-Latn-AZ"/>
        </w:rPr>
        <w:t>(9)</w:t>
      </w:r>
    </w:p>
    <w:p w14:paraId="6ACF417D" w14:textId="6A1A0020" w:rsidR="004C58AD" w:rsidRDefault="004C58AD" w:rsidP="005953DC">
      <w:pPr>
        <w:rPr>
          <w:b/>
          <w:bCs/>
          <w:lang w:val="az-Latn-AZ"/>
        </w:rPr>
      </w:pPr>
    </w:p>
    <w:p w14:paraId="3A73CEDB" w14:textId="740DF576" w:rsidR="00EE4C3F" w:rsidRPr="00C57AFF" w:rsidRDefault="005953DC" w:rsidP="005953DC">
      <w:pPr>
        <w:rPr>
          <w:lang w:val="en-US"/>
        </w:rPr>
      </w:pPr>
      <w:r w:rsidRPr="006413EC">
        <w:rPr>
          <w:b/>
          <w:bCs/>
          <w:lang w:val="en-US"/>
        </w:rPr>
        <w:t>Learning</w:t>
      </w:r>
      <w:r>
        <w:rPr>
          <w:b/>
          <w:bCs/>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Pr>
          <w:sz w:val="20"/>
          <w:szCs w:val="20"/>
          <w:lang w:val="en-US"/>
        </w:rPr>
        <w:t xml:space="preserve">. </w:t>
      </w:r>
      <w:r w:rsidRPr="005953DC">
        <w:rPr>
          <w:lang w:val="en-US"/>
        </w:rPr>
        <w:t>We use</w:t>
      </w:r>
      <w:r>
        <w:rPr>
          <w:lang w:val="en-US"/>
        </w:rPr>
        <w:t xml:space="preserve"> the mean-field variational inference for approximating the conditional posterior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Pr>
          <w:sz w:val="20"/>
          <w:szCs w:val="20"/>
          <w:lang w:val="en-US"/>
        </w:rPr>
        <w:t xml:space="preserve"> </w:t>
      </w:r>
      <w:r w:rsidRPr="005953DC">
        <w:rPr>
          <w:lang w:val="en-US"/>
        </w:rPr>
        <w:t>and</w:t>
      </w:r>
      <w:r>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Pr>
          <w:sz w:val="20"/>
          <w:szCs w:val="20"/>
          <w:lang w:val="en-US"/>
        </w:rPr>
        <w:t xml:space="preserve"> </w:t>
      </w:r>
      <w:r w:rsidRPr="005953DC">
        <w:rPr>
          <w:lang w:val="en-US"/>
        </w:rPr>
        <w:t>as</w:t>
      </w:r>
      <w:r>
        <w:rPr>
          <w:lang w:val="en-US"/>
        </w:rPr>
        <w:t xml:space="preserve"> in [**9**]. So, in order to </w:t>
      </w:r>
      <w:r w:rsidR="001108F9">
        <w:rPr>
          <w:lang w:val="en-US"/>
        </w:rPr>
        <w:t xml:space="preserve">solve for the variational parameters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sidR="001108F9">
        <w:rPr>
          <w:sz w:val="20"/>
          <w:szCs w:val="20"/>
          <w:lang w:val="en-US"/>
        </w:rPr>
        <w:t xml:space="preserve"> </w:t>
      </w:r>
      <w:r w:rsidR="001108F9" w:rsidRPr="005953DC">
        <w:rPr>
          <w:lang w:val="en-US"/>
        </w:rPr>
        <w:t>and</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sidR="001108F9">
        <w:rPr>
          <w:sz w:val="20"/>
          <w:szCs w:val="20"/>
          <w:lang w:val="en-US"/>
        </w:rPr>
        <w:t xml:space="preserve"> </w:t>
      </w:r>
      <w:r w:rsidR="001108F9">
        <w:rPr>
          <w:lang w:val="en-US"/>
        </w:rPr>
        <w:t xml:space="preserve">which are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r>
          <m:rPr>
            <m:sty m:val="p"/>
          </m:rPr>
          <w:rPr>
            <w:rFonts w:ascii="Cambria Math" w:hAnsi="Cambria Math"/>
            <w:lang w:val="en-US"/>
          </w:rPr>
          <m:t>and</m:t>
        </m:r>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sidR="001108F9">
        <w:rPr>
          <w:sz w:val="20"/>
          <w:szCs w:val="20"/>
          <w:lang w:val="en-US"/>
        </w:rPr>
        <w:t xml:space="preserve">, </w:t>
      </w:r>
      <w:r w:rsidR="001108F9" w:rsidRPr="001108F9">
        <w:rPr>
          <w:lang w:val="en-US"/>
        </w:rPr>
        <w:t>we</w:t>
      </w:r>
      <w:r w:rsidR="001108F9">
        <w:rPr>
          <w:sz w:val="20"/>
          <w:szCs w:val="20"/>
          <w:lang w:val="en-US"/>
        </w:rPr>
        <w:t xml:space="preserve"> </w:t>
      </w:r>
      <w:r w:rsidR="001108F9" w:rsidRPr="001108F9">
        <w:rPr>
          <w:lang w:val="en-US"/>
        </w:rPr>
        <w:t>solve for the stationary point of</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log q(η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oMath>
      <w:r w:rsidR="001108F9">
        <w:rPr>
          <w:sz w:val="20"/>
          <w:szCs w:val="20"/>
          <w:lang w:val="en-US"/>
        </w:rPr>
        <w:t xml:space="preserve"> </w:t>
      </w:r>
      <w:r w:rsidR="001108F9" w:rsidRPr="001108F9">
        <w:rPr>
          <w:lang w:val="en-US"/>
        </w:rPr>
        <w:t>with respect to each variational parameter, while holding the others same.</w:t>
      </w:r>
      <w:r w:rsidR="001108F9">
        <w:rPr>
          <w:lang w:val="en-US"/>
        </w:rPr>
        <w:t xml:space="preserve"> The update expression of variational parameters is given in </w:t>
      </w:r>
      <w:r w:rsidR="001108F9" w:rsidRPr="001108F9">
        <w:rPr>
          <w:color w:val="FF0000"/>
          <w:lang w:val="en-US"/>
        </w:rPr>
        <w:t>Table</w:t>
      </w:r>
      <w:r w:rsidR="004170EA">
        <w:rPr>
          <w:color w:val="FF0000"/>
          <w:lang w:val="en-US"/>
        </w:rPr>
        <w:t>/Figure??</w:t>
      </w:r>
      <w:r w:rsidR="001108F9" w:rsidRPr="001108F9">
        <w:rPr>
          <w:color w:val="FF0000"/>
          <w:lang w:val="en-US"/>
        </w:rPr>
        <w:t xml:space="preserve"> [**x**] </w:t>
      </w:r>
      <w:r w:rsidR="001108F9">
        <w:rPr>
          <w:lang w:val="en-US"/>
        </w:rPr>
        <w:t xml:space="preserve">below. </w:t>
      </w:r>
      <w:r w:rsidR="00C92890">
        <w:rPr>
          <w:lang w:val="en-US"/>
        </w:rPr>
        <w:t xml:space="preserve">The </w:t>
      </w:r>
      <w:r w:rsidR="001108F9">
        <w:rPr>
          <w:lang w:val="en-US"/>
        </w:rPr>
        <w:t>detailed derivation</w:t>
      </w:r>
      <w:r w:rsidR="00C92890">
        <w:rPr>
          <w:lang w:val="en-US"/>
        </w:rPr>
        <w:t xml:space="preserve"> of these expressions</w:t>
      </w:r>
      <w:r w:rsidR="001108F9">
        <w:rPr>
          <w:lang w:val="en-US"/>
        </w:rPr>
        <w:t xml:space="preserve"> is described in Appedix B and </w:t>
      </w:r>
      <w:r w:rsidR="001108F9" w:rsidRPr="001108F9">
        <w:rPr>
          <w:lang w:val="en-US"/>
        </w:rPr>
        <w:t>Appendix</w:t>
      </w:r>
      <w:r w:rsidR="001108F9">
        <w:rPr>
          <w:lang w:val="en-US"/>
        </w:rPr>
        <w:t xml:space="preserve"> C.</w:t>
      </w:r>
      <w:r w:rsidR="00C92890">
        <w:rPr>
          <w:lang w:val="en-US"/>
        </w:rPr>
        <w:t xml:space="preserve"> </w:t>
      </w:r>
      <w:r w:rsidR="008923C1">
        <w:rPr>
          <w:lang w:val="en-US"/>
        </w:rPr>
        <w:t xml:space="preserve">One of the biggest advantages of CTMP algorithm is that whenever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=0</m:t>
        </m:r>
      </m:oMath>
      <w:r w:rsidR="008923C1">
        <w:rPr>
          <w:sz w:val="20"/>
          <w:szCs w:val="20"/>
          <w:lang w:val="en-US"/>
        </w:rPr>
        <w:t>,</w:t>
      </w:r>
      <w:r w:rsidR="008923C1" w:rsidRPr="008923C1">
        <w:rPr>
          <w:lang w:val="en-US"/>
        </w:rPr>
        <w:t xml:space="preserve"> we get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ujk</m:t>
            </m:r>
          </m:sub>
        </m:sSub>
        <m:r>
          <w:rPr>
            <w:rFonts w:ascii="Cambria Math" w:hAnsi="Cambria Math"/>
            <w:sz w:val="20"/>
            <w:szCs w:val="20"/>
            <w:lang w:val="en-US"/>
          </w:rPr>
          <m:t>=0</m:t>
        </m:r>
      </m:oMath>
      <w:r w:rsidR="008923C1">
        <w:rPr>
          <w:sz w:val="20"/>
          <w:szCs w:val="20"/>
          <w:lang w:val="en-US"/>
        </w:rPr>
        <w:t xml:space="preserve"> </w:t>
      </w:r>
      <w:r w:rsidR="008923C1" w:rsidRPr="008923C1">
        <w:rPr>
          <w:lang w:val="en-US"/>
        </w:rPr>
        <w:t>and</w:t>
      </w:r>
      <w:r w:rsidR="008923C1">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=0 (k∈{1,..., K}), </m:t>
        </m:r>
      </m:oMath>
      <w:r w:rsidR="008923C1" w:rsidRPr="008923C1">
        <w:rPr>
          <w:lang w:val="en-US"/>
        </w:rPr>
        <w:t>and</w:t>
      </w:r>
      <w:r w:rsidR="008923C1">
        <w:rPr>
          <w:sz w:val="20"/>
          <w:szCs w:val="20"/>
          <w:lang w:val="en-US"/>
        </w:rPr>
        <w:t xml:space="preserve"> </w:t>
      </w:r>
      <w:r w:rsidR="008923C1" w:rsidRPr="008923C1">
        <w:rPr>
          <w:lang w:val="en-US"/>
        </w:rPr>
        <w:t>therefore,</w:t>
      </w:r>
      <w:r w:rsidR="008923C1">
        <w:rPr>
          <w:lang w:val="en-US"/>
        </w:rPr>
        <w:t xml:space="preserve"> we only have to update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C57AFF">
        <w:rPr>
          <w:sz w:val="20"/>
          <w:szCs w:val="20"/>
          <w:lang w:val="en-US"/>
        </w:rPr>
        <w:t xml:space="preserve"> </w:t>
      </w:r>
      <w:r w:rsidR="00C57AFF" w:rsidRPr="00C57AFF">
        <w:rPr>
          <w:lang w:val="en-US"/>
        </w:rPr>
        <w:t>over non-zero ratings</w:t>
      </w:r>
      <w:r w:rsidR="00C57AFF">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&gt;0)</m:t>
        </m:r>
      </m:oMath>
      <w:r w:rsidR="00C57AFF">
        <w:rPr>
          <w:sz w:val="20"/>
          <w:szCs w:val="20"/>
          <w:lang w:val="en-US"/>
        </w:rPr>
        <w:t xml:space="preserve">. </w:t>
      </w:r>
      <w:r w:rsidR="00C57AFF" w:rsidRPr="00C57AFF">
        <w:rPr>
          <w:lang w:val="en-US"/>
        </w:rPr>
        <w:t>This property of our model diminishes the training time</w:t>
      </w:r>
      <w:r w:rsidR="00C57AFF">
        <w:rPr>
          <w:lang w:val="en-US"/>
        </w:rPr>
        <w:t xml:space="preserve"> significantly, so the total training time is much lower than of other models such as CTR, especially whenever the rating dataset is highly sparse. Because, during each epoch of training, we </w:t>
      </w:r>
      <w:r w:rsidR="004170EA">
        <w:rPr>
          <w:lang w:val="en-US"/>
        </w:rPr>
        <w:t xml:space="preserve">only consider the positive ratings for updating the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4170EA">
        <w:rPr>
          <w:sz w:val="20"/>
          <w:szCs w:val="20"/>
          <w:lang w:val="en-US"/>
        </w:rPr>
        <w:t xml:space="preserve"> </w:t>
      </w:r>
      <w:r w:rsidR="004170EA" w:rsidRPr="004170EA">
        <w:rPr>
          <w:lang w:val="en-US"/>
        </w:rPr>
        <w:t xml:space="preserve">and skip all </w:t>
      </w:r>
      <w:r w:rsidR="004170EA" w:rsidRPr="004170EA">
        <w:rPr>
          <w:i/>
          <w:iCs/>
          <w:lang w:val="en-US"/>
        </w:rPr>
        <w:t>zero</w:t>
      </w:r>
      <w:r w:rsidR="004170EA" w:rsidRPr="004170EA">
        <w:rPr>
          <w:lang w:val="en-US"/>
        </w:rPr>
        <w:t xml:space="preserve"> ratings</w:t>
      </w:r>
      <w:r w:rsidR="004170EA">
        <w:rPr>
          <w:sz w:val="20"/>
          <w:szCs w:val="20"/>
          <w:lang w:val="en-US"/>
        </w:rPr>
        <w:t>.</w:t>
      </w:r>
    </w:p>
    <w:p w14:paraId="54ED5C32" w14:textId="568EA953" w:rsidR="00EE4C3F" w:rsidRDefault="00EE4C3F" w:rsidP="005953DC">
      <w:pPr>
        <w:rPr>
          <w:lang w:val="en-US"/>
        </w:rPr>
      </w:pPr>
    </w:p>
    <w:p w14:paraId="195C9B1F" w14:textId="77777777" w:rsidR="00DB0D2B" w:rsidRDefault="00DB0D2B" w:rsidP="00FD3E53">
      <w:pPr>
        <w:jc w:val="center"/>
        <w:rPr>
          <w:lang w:val="en-US"/>
        </w:rPr>
      </w:pPr>
    </w:p>
    <w:p w14:paraId="74F4DDED" w14:textId="77777777" w:rsidR="00DB0D2B" w:rsidRDefault="00DB0D2B" w:rsidP="00FD3E53">
      <w:pPr>
        <w:jc w:val="center"/>
        <w:rPr>
          <w:lang w:val="en-US"/>
        </w:rPr>
      </w:pPr>
    </w:p>
    <w:p w14:paraId="3A02BFED" w14:textId="10B7C45D" w:rsidR="004170EA" w:rsidRDefault="004170EA" w:rsidP="00FD3E53">
      <w:pPr>
        <w:jc w:val="center"/>
        <w:rPr>
          <w:lang w:val="en-US"/>
        </w:rPr>
      </w:pPr>
      <w:r>
        <w:rPr>
          <w:lang w:val="en-US"/>
        </w:rPr>
        <w:t>Variational parameter updates</w:t>
      </w:r>
    </w:p>
    <w:p w14:paraId="7A67A804" w14:textId="22B101DB" w:rsidR="004170EA" w:rsidRPr="004170EA" w:rsidRDefault="00FD3E53" w:rsidP="005953DC">
      <w:pPr>
        <w:rPr>
          <w:b/>
          <w:bCs/>
          <w:lang w:val="en-US"/>
        </w:rPr>
      </w:pPr>
      <m:oMathPara>
        <m:oMathParaPr>
          <m:jc m:val="left"/>
        </m:oMathParaPr>
        <m:oMath>
          <m:r>
            <m:rPr>
              <m:sty m:val="bi"/>
            </m:rPr>
            <w:rPr>
              <w:rFonts w:ascii="Cambria Math" w:hAnsi="Cambria Math"/>
              <w:sz w:val="20"/>
              <w:szCs w:val="20"/>
              <w:lang w:val="en-US"/>
            </w:rPr>
            <m:t xml:space="preserve">                                                         </m:t>
          </m:r>
          <m:sSub>
            <m:sSubPr>
              <m:ctrlPr>
                <w:rPr>
                  <w:rFonts w:ascii="Cambria Math" w:hAnsi="Cambria Math"/>
                  <w:b/>
                  <w:bCs/>
                  <w:i/>
                  <w:sz w:val="20"/>
                  <w:szCs w:val="20"/>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ujk</m:t>
              </m:r>
            </m:sub>
          </m:sSub>
          <m:r>
            <m:rPr>
              <m:sty m:val="bi"/>
            </m:rPr>
            <w:rPr>
              <w:rFonts w:ascii="Cambria Math" w:hAnsi="Cambria Math"/>
              <w:sz w:val="20"/>
              <w:szCs w:val="20"/>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m:t>
          </m:r>
        </m:oMath>
      </m:oMathPara>
    </w:p>
    <w:p w14:paraId="549939D0" w14:textId="67B68B25" w:rsidR="004170EA" w:rsidRPr="00DF432A" w:rsidRDefault="0093418E" w:rsidP="004170EA">
      <w:pPr>
        <w:rPr>
          <w:sz w:val="18"/>
          <w:szCs w:val="18"/>
          <w:lang w:val="en-US"/>
        </w:rPr>
      </w:pPr>
      <m:oMathPara>
        <m:oMathParaPr>
          <m:jc m:val="left"/>
        </m:oMathParaPr>
        <m:oMath>
          <m:sSub>
            <m:sSubPr>
              <m:ctrlPr>
                <w:rPr>
                  <w:rFonts w:ascii="Cambria Math" w:hAnsi="Cambria Math"/>
                  <w:b/>
                  <w:bCs/>
                  <w:i/>
                  <w:sz w:val="20"/>
                  <w:szCs w:val="20"/>
                  <w:lang w:val="en-US"/>
                </w:rPr>
              </m:ctrlPr>
            </m:sSubPr>
            <m:e>
              <m:r>
                <m:rPr>
                  <m:sty m:val="bi"/>
                </m:rPr>
                <w:rPr>
                  <w:rFonts w:ascii="Cambria Math" w:hAnsi="Cambria Math"/>
                  <w:sz w:val="20"/>
                  <w:szCs w:val="20"/>
                  <w:lang w:val="en-US"/>
                </w:rPr>
                <m:t xml:space="preserve">                                                         η</m:t>
              </m:r>
            </m:e>
            <m:sub>
              <m:r>
                <m:rPr>
                  <m:sty m:val="bi"/>
                </m:rPr>
                <w:rPr>
                  <w:rFonts w:ascii="Cambria Math" w:hAnsi="Cambria Math"/>
                  <w:sz w:val="20"/>
                  <w:szCs w:val="20"/>
                  <w:lang w:val="en-US"/>
                </w:rPr>
                <m:t>uk</m:t>
              </m:r>
            </m:sub>
          </m:sSub>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154BC87E" w14:textId="6C6DDF6D" w:rsidR="004170EA" w:rsidRPr="00FD3E53" w:rsidRDefault="004170EA" w:rsidP="004170EA">
      <w:pPr>
        <w:rPr>
          <w:sz w:val="18"/>
          <w:szCs w:val="18"/>
          <w:lang w:val="en-US"/>
        </w:rPr>
      </w:pPr>
      <m:oMathPara>
        <m:oMathParaPr>
          <m:jc m:val="left"/>
        </m:oMathParaPr>
        <m:oMath>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07DFF4D2" w14:textId="77777777" w:rsidR="00EE4C3F" w:rsidRDefault="00EE4C3F" w:rsidP="005953DC">
      <w:pPr>
        <w:rPr>
          <w:lang w:val="en-US"/>
        </w:rPr>
      </w:pPr>
    </w:p>
    <w:p w14:paraId="1CF3C876" w14:textId="77777777" w:rsidR="00EE4C3F" w:rsidRDefault="00EE4C3F" w:rsidP="005953DC">
      <w:pPr>
        <w:rPr>
          <w:lang w:val="en-US"/>
        </w:rPr>
      </w:pPr>
    </w:p>
    <w:p w14:paraId="0283AE29" w14:textId="4878E702" w:rsidR="005953DC" w:rsidRDefault="00C92890" w:rsidP="005953DC">
      <w:pPr>
        <w:rPr>
          <w:lang w:val="en-US"/>
        </w:rPr>
      </w:pPr>
      <w:r>
        <w:rPr>
          <w:lang w:val="en-US"/>
        </w:rPr>
        <w:t xml:space="preserve">Note that the </w:t>
      </w:r>
      <m:oMath>
        <m:r>
          <w:rPr>
            <w:rFonts w:ascii="Cambria Math" w:hAnsi="Cambria Math"/>
            <w:lang w:val="en-US"/>
          </w:rPr>
          <m:t>ψ(∙)</m:t>
        </m:r>
      </m:oMath>
      <w:r w:rsidR="00E66D23">
        <w:rPr>
          <w:sz w:val="18"/>
          <w:szCs w:val="18"/>
          <w:lang w:val="en-US"/>
        </w:rPr>
        <w:t xml:space="preserve"> </w:t>
      </w:r>
      <w:r w:rsidR="00E66D23">
        <w:rPr>
          <w:lang w:val="en-US"/>
        </w:rPr>
        <w:t xml:space="preserve">function in the update expression of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oMath>
      <w:r w:rsidR="00E66D23">
        <w:rPr>
          <w:sz w:val="20"/>
          <w:szCs w:val="20"/>
          <w:lang w:val="en-US"/>
        </w:rPr>
        <w:t xml:space="preserve"> </w:t>
      </w:r>
      <w:r w:rsidR="00E66D23" w:rsidRPr="00E66D23">
        <w:rPr>
          <w:lang w:val="en-US"/>
        </w:rPr>
        <w:t>denotes</w:t>
      </w:r>
      <w:r w:rsidR="00E66D23">
        <w:rPr>
          <w:lang w:val="en-US"/>
        </w:rPr>
        <w:t xml:space="preserve"> the digamma function [**10**]</w:t>
      </w:r>
      <w:r w:rsidR="00651C10">
        <w:rPr>
          <w:lang w:val="en-US"/>
        </w:rPr>
        <w:t>:</w:t>
      </w:r>
    </w:p>
    <w:p w14:paraId="36ED0102" w14:textId="77777777" w:rsidR="00EE4C3F" w:rsidRPr="00E66D23" w:rsidRDefault="00EE4C3F" w:rsidP="005953DC">
      <w:pPr>
        <w:rPr>
          <w:lang w:val="en-US"/>
        </w:rPr>
      </w:pPr>
    </w:p>
    <w:p w14:paraId="5A0ECCF5" w14:textId="4F711F67" w:rsidR="00651C10" w:rsidRDefault="00651C10" w:rsidP="00EE4C3F">
      <w:pPr>
        <w:jc w:val="center"/>
        <w:rPr>
          <w:sz w:val="20"/>
          <w:szCs w:val="20"/>
          <w:lang w:val="en-US"/>
        </w:rPr>
      </w:pPr>
      <m:oMath>
        <m:r>
          <w:rPr>
            <w:rFonts w:ascii="Cambria Math" w:hAnsi="Cambria Math"/>
            <w:sz w:val="20"/>
            <w:szCs w:val="20"/>
            <w:lang w:val="en-US"/>
          </w:rPr>
          <m:t>ψ</m:t>
        </m:r>
        <m:d>
          <m:dPr>
            <m:ctrlPr>
              <w:rPr>
                <w:rFonts w:ascii="Cambria Math" w:hAnsi="Cambria Math"/>
                <w:i/>
                <w:sz w:val="20"/>
                <w:szCs w:val="20"/>
                <w:lang w:val="en-US"/>
              </w:rPr>
            </m:ctrlPr>
          </m:dPr>
          <m:e>
            <m:r>
              <w:rPr>
                <w:rFonts w:ascii="Cambria Math" w:hAnsi="Cambria Math"/>
                <w:sz w:val="20"/>
                <w:szCs w:val="20"/>
                <w:lang w:val="en-US"/>
              </w:rPr>
              <m:t>x</m:t>
            </m:r>
          </m:e>
        </m:d>
        <m:box>
          <m:boxPr>
            <m:opEmu m:val="1"/>
            <m:ctrlPr>
              <w:rPr>
                <w:rFonts w:ascii="Cambria Math" w:hAnsi="Cambria Math"/>
                <w:i/>
                <w:sz w:val="20"/>
                <w:szCs w:val="20"/>
                <w:lang w:val="en-US"/>
              </w:rPr>
            </m:ctrlPr>
          </m:boxPr>
          <m:e>
            <m:r>
              <w:rPr>
                <w:rFonts w:ascii="Cambria Math" w:hAnsi="Cambria Math"/>
                <w:sz w:val="20"/>
                <w:szCs w:val="20"/>
                <w:lang w:val="en-US"/>
              </w:rPr>
              <m:t>∶=</m:t>
            </m:r>
          </m:e>
        </m:box>
        <m:f>
          <m:fPr>
            <m:ctrlPr>
              <w:rPr>
                <w:rFonts w:ascii="Cambria Math" w:hAnsi="Cambria Math"/>
                <w:i/>
                <w:sz w:val="20"/>
                <w:szCs w:val="20"/>
                <w:lang w:val="en-US"/>
              </w:rPr>
            </m:ctrlPr>
          </m:fPr>
          <m:num>
            <m:r>
              <w:rPr>
                <w:rFonts w:ascii="Cambria Math" w:hAnsi="Cambria Math"/>
                <w:sz w:val="20"/>
                <w:szCs w:val="20"/>
                <w:lang w:val="en-US"/>
              </w:rPr>
              <m:t>d</m:t>
            </m:r>
          </m:num>
          <m:den>
            <m:r>
              <w:rPr>
                <w:rFonts w:ascii="Cambria Math" w:hAnsi="Cambria Math"/>
                <w:sz w:val="20"/>
                <w:szCs w:val="20"/>
                <w:lang w:val="en-US"/>
              </w:rPr>
              <m:t>dx</m:t>
            </m:r>
          </m:den>
        </m:f>
        <m:r>
          <w:rPr>
            <w:rFonts w:ascii="Cambria Math" w:hAnsi="Cambria Math"/>
            <w:sz w:val="20"/>
            <w:szCs w:val="20"/>
            <w:lang w:val="en-US"/>
          </w:rPr>
          <m:t>log</m:t>
        </m:r>
        <m:r>
          <m:rPr>
            <m:sty m:val="p"/>
          </m:rPr>
          <w:rPr>
            <w:rFonts w:ascii="Cambria Math" w:hAnsi="Cambria Math"/>
            <w:sz w:val="20"/>
            <w:szCs w:val="20"/>
            <w:lang w:val="en-US"/>
          </w:rPr>
          <m:t>Γ</m:t>
        </m:r>
        <m:d>
          <m:dPr>
            <m:ctrlPr>
              <w:rPr>
                <w:rFonts w:ascii="Cambria Math" w:hAnsi="Cambria Math"/>
                <w:i/>
                <w:sz w:val="20"/>
                <w:szCs w:val="20"/>
                <w:lang w:val="en-US"/>
              </w:rPr>
            </m:ctrlPr>
          </m:dPr>
          <m:e>
            <m:r>
              <w:rPr>
                <w:rFonts w:ascii="Cambria Math" w:hAnsi="Cambria Math"/>
                <w:sz w:val="20"/>
                <w:szCs w:val="20"/>
                <w:lang w:val="en-US"/>
              </w:rPr>
              <m:t>x</m:t>
            </m:r>
          </m:e>
        </m:d>
        <m: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sz w:val="20"/>
                    <w:szCs w:val="20"/>
                    <w:lang w:val="en-US"/>
                  </w:rPr>
                </m:ctrlPr>
              </m:sSupPr>
              <m:e>
                <m:r>
                  <m:rPr>
                    <m:sty m:val="p"/>
                  </m:rPr>
                  <w:rPr>
                    <w:rFonts w:ascii="Cambria Math" w:hAnsi="Cambria Math"/>
                    <w:sz w:val="20"/>
                    <w:szCs w:val="20"/>
                    <w:lang w:val="en-US"/>
                  </w:rPr>
                  <m:t>Γ</m:t>
                </m:r>
              </m:e>
              <m:sup>
                <m:r>
                  <w:rPr>
                    <w:rFonts w:ascii="Cambria Math" w:hAnsi="Cambria Math"/>
                    <w:sz w:val="20"/>
                    <w:szCs w:val="20"/>
                    <w:lang w:val="en-US"/>
                  </w:rPr>
                  <m:t>'</m:t>
                </m:r>
              </m:sup>
            </m:sSup>
            <m:d>
              <m:dPr>
                <m:ctrlPr>
                  <w:rPr>
                    <w:rFonts w:ascii="Cambria Math" w:hAnsi="Cambria Math"/>
                    <w:i/>
                    <w:sz w:val="20"/>
                    <w:szCs w:val="20"/>
                    <w:lang w:val="en-US"/>
                  </w:rPr>
                </m:ctrlPr>
              </m:dPr>
              <m:e>
                <m:r>
                  <w:rPr>
                    <w:rFonts w:ascii="Cambria Math" w:hAnsi="Cambria Math"/>
                    <w:sz w:val="20"/>
                    <w:szCs w:val="20"/>
                    <w:lang w:val="en-US"/>
                  </w:rPr>
                  <m:t>x</m:t>
                </m:r>
              </m:e>
            </m:d>
          </m:num>
          <m:den>
            <m:r>
              <m:rPr>
                <m:sty m:val="p"/>
              </m:rPr>
              <w:rPr>
                <w:rFonts w:ascii="Cambria Math" w:hAnsi="Cambria Math"/>
                <w:sz w:val="20"/>
                <w:szCs w:val="20"/>
                <w:lang w:val="en-US"/>
              </w:rPr>
              <m:t>Γ</m:t>
            </m:r>
            <m:d>
              <m:dPr>
                <m:ctrlPr>
                  <w:rPr>
                    <w:rFonts w:ascii="Cambria Math" w:hAnsi="Cambria Math"/>
                    <w:sz w:val="20"/>
                    <w:szCs w:val="20"/>
                    <w:lang w:val="en-US"/>
                  </w:rPr>
                </m:ctrlPr>
              </m:dPr>
              <m:e>
                <m:r>
                  <w:rPr>
                    <w:rFonts w:ascii="Cambria Math" w:hAnsi="Cambria Math"/>
                    <w:sz w:val="20"/>
                    <w:szCs w:val="20"/>
                    <w:lang w:val="en-US"/>
                  </w:rPr>
                  <m:t>x</m:t>
                </m:r>
              </m:e>
            </m:d>
          </m:den>
        </m:f>
      </m:oMath>
      <w:r>
        <w:rPr>
          <w:sz w:val="20"/>
          <w:szCs w:val="20"/>
          <w:lang w:val="en-US"/>
        </w:rPr>
        <w:t xml:space="preserve">  </w:t>
      </w:r>
      <m:oMath>
        <m:r>
          <w:rPr>
            <w:rFonts w:ascii="Cambria Math" w:hAnsi="Cambria Math"/>
            <w:sz w:val="20"/>
            <w:szCs w:val="20"/>
            <w:lang w:val="en-US"/>
          </w:rPr>
          <m:t xml:space="preserve">    </m:t>
        </m:r>
      </m:oMath>
    </w:p>
    <w:p w14:paraId="77C1589B" w14:textId="77777777" w:rsidR="00651C10" w:rsidRDefault="00651C10" w:rsidP="00EE4C3F">
      <w:pPr>
        <w:jc w:val="center"/>
        <w:rPr>
          <w:sz w:val="20"/>
          <w:szCs w:val="20"/>
          <w:lang w:val="en-US"/>
        </w:rPr>
      </w:pPr>
    </w:p>
    <w:p w14:paraId="519C99E3" w14:textId="50EC48B2" w:rsidR="00651C10" w:rsidRPr="00651C10" w:rsidRDefault="00651C10" w:rsidP="00651C10">
      <w:pPr>
        <w:rPr>
          <w:lang w:val="en-US"/>
        </w:rPr>
      </w:pPr>
      <w:r w:rsidRPr="00651C10">
        <w:rPr>
          <w:lang w:val="en-US"/>
        </w:rPr>
        <w:t xml:space="preserve">where </w:t>
      </w:r>
      <m:oMath>
        <m:r>
          <m:rPr>
            <m:sty m:val="p"/>
          </m:rPr>
          <w:rPr>
            <w:rFonts w:ascii="Cambria Math" w:hAnsi="Cambria Math"/>
            <w:lang w:val="en-US"/>
          </w:rPr>
          <m:t>Γ</m:t>
        </m:r>
        <m:r>
          <w:rPr>
            <w:rFonts w:ascii="Cambria Math" w:hAnsi="Cambria Math"/>
            <w:lang w:val="en-US"/>
          </w:rPr>
          <m:t>(</m:t>
        </m:r>
        <m:r>
          <w:rPr>
            <w:rFonts w:ascii="Cambria Math" w:hAnsi="Cambria Math"/>
            <w:lang w:val="en-US"/>
          </w:rPr>
          <m:t>x</m:t>
        </m:r>
        <m:r>
          <w:rPr>
            <w:rFonts w:ascii="Cambria Math" w:hAnsi="Cambria Math"/>
            <w:lang w:val="en-US"/>
          </w:rPr>
          <m:t>)</m:t>
        </m:r>
        <m:r>
          <w:rPr>
            <w:rFonts w:ascii="Cambria Math" w:hAnsi="Cambria Math"/>
            <w:lang w:val="en-US"/>
          </w:rPr>
          <m:t>=(x-1)!</m:t>
        </m:r>
      </m:oMath>
      <w:r w:rsidR="002E4061">
        <w:rPr>
          <w:lang w:val="en-US"/>
        </w:rPr>
        <w:t xml:space="preserve"> and it d</w:t>
      </w:r>
      <w:r w:rsidRPr="00651C10">
        <w:rPr>
          <w:lang w:val="en-US"/>
        </w:rPr>
        <w:t>enotes the gamma function</w:t>
      </w:r>
      <w:r w:rsidR="002E4061">
        <w:rPr>
          <w:lang w:val="en-US"/>
        </w:rPr>
        <w:t>.</w:t>
      </w:r>
    </w:p>
    <w:p w14:paraId="2DC5CC45" w14:textId="7FC868BC" w:rsidR="00651C10" w:rsidRPr="00651C10" w:rsidRDefault="00651C10" w:rsidP="00651C10">
      <w:pPr>
        <w:rPr>
          <w:sz w:val="20"/>
          <w:szCs w:val="20"/>
          <w:lang w:val="en-US"/>
        </w:rPr>
      </w:pPr>
    </w:p>
    <w:p w14:paraId="551F3EBB" w14:textId="2FD26B6C" w:rsidR="00C71566" w:rsidRPr="00C71566" w:rsidRDefault="00C71566" w:rsidP="00EE4C3F">
      <w:pPr>
        <w:jc w:val="cente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(10)</w:t>
      </w:r>
    </w:p>
    <w:p w14:paraId="5C59A1C2" w14:textId="173465FB" w:rsidR="00EE4C3F" w:rsidRPr="00EE4C3F" w:rsidRDefault="00EE4C3F" w:rsidP="00EE4C3F">
      <w:pPr>
        <w:rPr>
          <w:sz w:val="18"/>
          <w:szCs w:val="18"/>
          <w:lang w:val="en-US"/>
        </w:rPr>
      </w:pPr>
    </w:p>
    <w:p w14:paraId="1FFA1821" w14:textId="4953E891" w:rsidR="001E1515" w:rsidRDefault="00C37A73" w:rsidP="00C37A73">
      <w:pPr>
        <w:rPr>
          <w:lang w:val="en-US"/>
        </w:rPr>
      </w:pPr>
      <w:r w:rsidRPr="006413EC">
        <w:rPr>
          <w:b/>
          <w:bCs/>
          <w:lang w:val="en-US"/>
        </w:rPr>
        <w:t>Learning</w:t>
      </w:r>
      <w:r>
        <w:rPr>
          <w:b/>
          <w:bCs/>
          <w:lang w:val="en-US"/>
        </w:rPr>
        <w:t xml:space="preserve"> </w:t>
      </w:r>
      <m:oMath>
        <m:r>
          <w:rPr>
            <w:rFonts w:ascii="Cambria Math" w:hAnsi="Cambria Math"/>
            <w:lang w:val="en-US"/>
          </w:rPr>
          <m:t>β</m:t>
        </m:r>
      </m:oMath>
      <w:r>
        <w:rPr>
          <w:lang w:val="en-US"/>
        </w:rPr>
        <w:t xml:space="preserve">. So far, we have </w:t>
      </w:r>
      <w:r w:rsidR="00E87699">
        <w:rPr>
          <w:lang w:val="en-US"/>
        </w:rPr>
        <w:t xml:space="preserve">provided the update expression of </w:t>
      </w:r>
      <w:r>
        <w:rPr>
          <w:lang w:val="en-US"/>
        </w:rPr>
        <w:t>the variables regarding both documents and users</w:t>
      </w:r>
      <w:r w:rsidR="00E87699">
        <w:rPr>
          <w:lang w:val="en-US"/>
        </w:rPr>
        <w:t xml:space="preserve"> such as </w:t>
      </w:r>
      <m:oMath>
        <m:r>
          <w:rPr>
            <w:rFonts w:ascii="Cambria Math" w:hAnsi="Cambria Math"/>
            <w:lang w:val="en-US"/>
          </w:rPr>
          <m:t xml:space="preserve">θ, μ, </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oMath>
      <w:r>
        <w:rPr>
          <w:lang w:val="en-US"/>
        </w:rPr>
        <w:t xml:space="preserve">. Now, we have to </w:t>
      </w:r>
      <w:r w:rsidR="00E87699">
        <w:rPr>
          <w:lang w:val="en-US"/>
        </w:rPr>
        <w:t>do the remaining task which is to solve for</w:t>
      </w:r>
      <w:r>
        <w:rPr>
          <w:lang w:val="en-US"/>
        </w:rPr>
        <w:t xml:space="preserve"> </w:t>
      </w:r>
      <m:oMath>
        <m:r>
          <w:rPr>
            <w:rFonts w:ascii="Cambria Math" w:hAnsi="Cambria Math"/>
            <w:lang w:val="en-US"/>
          </w:rPr>
          <m:t>β.</m:t>
        </m:r>
      </m:oMath>
      <w:r w:rsidR="00E87699">
        <w:rPr>
          <w:lang w:val="en-US"/>
        </w:rPr>
        <w:t xml:space="preserve"> </w:t>
      </w:r>
      <w:r w:rsidR="00721930">
        <w:rPr>
          <w:lang w:val="en-US"/>
        </w:rPr>
        <w:t xml:space="preserve">First, we express the log likelihood of the whole items corpus  </w:t>
      </w:r>
      <w:r w:rsidR="00721930" w:rsidRPr="00721930">
        <w:rPr>
          <w:i/>
          <w:iCs/>
          <w:lang w:val="en-US"/>
        </w:rPr>
        <w:t>C</w:t>
      </w:r>
      <w:r w:rsidR="00721930">
        <w:rPr>
          <w:lang w:val="en-US"/>
        </w:rPr>
        <w:t xml:space="preserve"> as </w:t>
      </w:r>
      <w:r w:rsidR="00FD3E4B">
        <w:rPr>
          <w:lang w:val="en-US"/>
        </w:rPr>
        <w:t>in [**10**]</w:t>
      </w:r>
      <w:r w:rsidR="00721930">
        <w:rPr>
          <w:lang w:val="en-US"/>
        </w:rPr>
        <w:t>:</w:t>
      </w:r>
    </w:p>
    <w:p w14:paraId="330DDB9E" w14:textId="77777777" w:rsidR="00FD3E4B" w:rsidRDefault="00FD3E4B" w:rsidP="00C37A73">
      <w:pPr>
        <w:rPr>
          <w:lang w:val="en-US"/>
        </w:rPr>
      </w:pPr>
    </w:p>
    <w:p w14:paraId="1E9D48E3" w14:textId="57828B06" w:rsidR="00721930" w:rsidRPr="00C71566" w:rsidRDefault="00721930" w:rsidP="00C37A73">
      <w:pPr>
        <w:rPr>
          <w:sz w:val="20"/>
          <w:szCs w:val="20"/>
          <w:lang w:val="en-US"/>
        </w:rPr>
      </w:pPr>
      <m:oMathPara>
        <m:oMathParaPr>
          <m:jc m:val="center"/>
        </m:oMathParaPr>
        <m:oMath>
          <m:r>
            <w:rPr>
              <w:rFonts w:ascii="Cambria Math" w:hAnsi="Cambria Math"/>
              <w:sz w:val="20"/>
              <w:szCs w:val="20"/>
              <w:lang w:val="en-US"/>
            </w:rPr>
            <m:t>Log P(C)=</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r>
                <w:rPr>
                  <w:rFonts w:ascii="Cambria Math" w:hAnsi="Cambria Math"/>
                  <w:sz w:val="20"/>
                  <w:szCs w:val="20"/>
                  <w:lang w:val="en-US"/>
                </w:rPr>
                <m:t>log P(j)=</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 xml:space="preserve"> log </m:t>
                      </m:r>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r>
            <w:rPr>
              <w:rFonts w:ascii="Cambria Math" w:hAnsi="Cambria Math"/>
              <w:sz w:val="20"/>
              <w:szCs w:val="20"/>
              <w:lang w:val="en-US"/>
            </w:rPr>
            <m:t xml:space="preserve">log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7D9FD8A6" w14:textId="397339D7"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(11)</w:t>
      </w:r>
    </w:p>
    <w:p w14:paraId="3415F48F" w14:textId="35AF072E" w:rsidR="00FD3E4B" w:rsidRDefault="00FD3E4B" w:rsidP="00C37A73">
      <w:pPr>
        <w:rPr>
          <w:sz w:val="20"/>
          <w:szCs w:val="20"/>
          <w:lang w:val="en-US"/>
        </w:rPr>
      </w:pPr>
    </w:p>
    <w:p w14:paraId="16B32DD4" w14:textId="64E1867E" w:rsidR="00FD3E4B" w:rsidRDefault="00FD3E4B" w:rsidP="00C37A73">
      <w:pPr>
        <w:rPr>
          <w:lang w:val="en-US"/>
        </w:rPr>
      </w:pPr>
      <w:r w:rsidRPr="00FD3E4B">
        <w:rPr>
          <w:lang w:val="en-US"/>
        </w:rPr>
        <w:t xml:space="preserve">By using </w:t>
      </w:r>
      <w:r>
        <w:rPr>
          <w:lang w:val="en-US"/>
        </w:rPr>
        <w:t xml:space="preserve">Jensen’s inequality, the last term is derived, due to the fact that </w:t>
      </w:r>
      <m:oMath>
        <m:nary>
          <m:naryPr>
            <m:chr m:val="∑"/>
            <m:limLoc m:val="subSup"/>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e>
        </m:nary>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 xml:space="preserve"> θ</m:t>
            </m:r>
          </m:e>
          <m:sub>
            <m:r>
              <w:rPr>
                <w:rFonts w:ascii="Cambria Math" w:hAnsi="Cambria Math"/>
                <w:lang w:val="en-US"/>
              </w:rPr>
              <m:t>jk</m:t>
            </m:r>
          </m:sub>
        </m:sSub>
        <m:r>
          <w:rPr>
            <w:rFonts w:ascii="Cambria Math" w:hAnsi="Cambria Math"/>
            <w:lang w:val="en-US"/>
          </w:rPr>
          <m:t>≥0, ∀k,j.</m:t>
        </m:r>
      </m:oMath>
      <w:r w:rsidR="00C71566">
        <w:rPr>
          <w:sz w:val="20"/>
          <w:szCs w:val="20"/>
          <w:lang w:val="en-US"/>
        </w:rPr>
        <w:t xml:space="preserve"> </w:t>
      </w:r>
      <w:r w:rsidR="00C71566" w:rsidRPr="00C71566">
        <w:rPr>
          <w:lang w:val="en-US"/>
        </w:rPr>
        <w:t>Next</w:t>
      </w:r>
      <w:r w:rsidR="00C71566">
        <w:rPr>
          <w:lang w:val="en-US"/>
        </w:rPr>
        <w:t xml:space="preserve">, the lower bound of </w:t>
      </w:r>
      <m:oMath>
        <m:r>
          <w:rPr>
            <w:rFonts w:ascii="Cambria Math" w:hAnsi="Cambria Math"/>
            <w:lang w:val="en-US"/>
          </w:rPr>
          <m:t>Log P(C)</m:t>
        </m:r>
      </m:oMath>
      <w:r w:rsidR="00C71566">
        <w:rPr>
          <w:lang w:val="en-US"/>
        </w:rPr>
        <w:t xml:space="preserve"> is maximized with respect to </w:t>
      </w:r>
      <m:oMath>
        <m:r>
          <w:rPr>
            <w:rFonts w:ascii="Cambria Math" w:hAnsi="Cambria Math"/>
            <w:lang w:val="en-US"/>
          </w:rPr>
          <m:t xml:space="preserve">β </m:t>
        </m:r>
      </m:oMath>
      <w:r w:rsidR="00C71566">
        <w:rPr>
          <w:lang w:val="en-US"/>
        </w:rPr>
        <w:t>as in [**10**]:</w:t>
      </w:r>
    </w:p>
    <w:p w14:paraId="318CB5F2" w14:textId="1C1208E7" w:rsidR="00C71566" w:rsidRPr="00C71566" w:rsidRDefault="00C71566" w:rsidP="00C37A73">
      <w:pPr>
        <w:rPr>
          <w:sz w:val="20"/>
          <w:szCs w:val="20"/>
          <w:lang w:val="en-US"/>
        </w:rPr>
      </w:pPr>
      <m:oMathPara>
        <m:oMathParaPr>
          <m:jc m:val="center"/>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sz w:val="20"/>
                  <w:szCs w:val="20"/>
                  <w:lang w:val="en-US"/>
                </w:rPr>
                <m:t>j ∈C</m:t>
              </m:r>
            </m:sub>
            <m:sup/>
            <m:e>
              <m:nary>
                <m:naryPr>
                  <m:chr m:val="∑"/>
                  <m:limLoc m:val="undOvr"/>
                  <m:supHide m:val="1"/>
                  <m:ctrlPr>
                    <w:rPr>
                      <w:rFonts w:ascii="Cambria Math" w:hAnsi="Cambria Math"/>
                      <w:i/>
                      <w:lang w:val="en-US"/>
                    </w:rPr>
                  </m:ctrlPr>
                </m:naryPr>
                <m:sub>
                  <m:r>
                    <w:rPr>
                      <w:rFonts w:ascii="Cambria Math" w:hAnsi="Cambria Math"/>
                      <w:sz w:val="20"/>
                      <w:szCs w:val="20"/>
                      <w:lang w:val="en-US"/>
                    </w:rPr>
                    <m:t>v ∈</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d</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nary>
            </m:e>
          </m:nary>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5F217DE5" w14:textId="08E14BA6"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(12)</w:t>
      </w:r>
    </w:p>
    <w:p w14:paraId="0E9B7359" w14:textId="77777777" w:rsidR="00C71566" w:rsidRPr="00C71566" w:rsidRDefault="00C71566" w:rsidP="00C37A73">
      <w:pPr>
        <w:rPr>
          <w:sz w:val="20"/>
          <w:szCs w:val="20"/>
          <w:lang w:val="en-US"/>
        </w:rPr>
      </w:pPr>
    </w:p>
    <w:p w14:paraId="787BC920" w14:textId="25C58A11" w:rsidR="00C71566" w:rsidRDefault="00C71566" w:rsidP="00C37A73">
      <w:pPr>
        <w:rPr>
          <w:lang w:val="en-US"/>
        </w:rPr>
      </w:pPr>
      <w:r>
        <w:rPr>
          <w:lang w:val="en-US"/>
        </w:rPr>
        <w:lastRenderedPageBreak/>
        <w:t>w</w:t>
      </w:r>
      <w:r w:rsidRPr="00C71566">
        <w:rPr>
          <w:lang w:val="en-US"/>
        </w:rPr>
        <w:t xml:space="preserve">here </w:t>
      </w:r>
      <m:oMath>
        <m:nary>
          <m:naryPr>
            <m:chr m:val="∑"/>
            <m:limLoc m:val="undOvr"/>
            <m:ctrlPr>
              <w:rPr>
                <w:rFonts w:ascii="Cambria Math" w:hAnsi="Cambria Math"/>
                <w:i/>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 xml:space="preserve">=1,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≥0, ∀k,v.</m:t>
            </m:r>
          </m:e>
        </m:nary>
      </m:oMath>
      <w:r w:rsidR="00022F09">
        <w:rPr>
          <w:lang w:val="en-US"/>
        </w:rPr>
        <w:t xml:space="preserve"> Note that the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is separable from each other</w:t>
      </w:r>
      <w:r w:rsidR="00022F09">
        <w:rPr>
          <w:lang w:val="en-US"/>
        </w:rPr>
        <w:t xml:space="preserve"> inside the objective function of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oMath>
      <w:r w:rsidR="00022F09">
        <w:rPr>
          <w:lang w:val="en-US"/>
        </w:rPr>
        <w:t xml:space="preserve">. So, we can solve solve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individually</w:t>
      </w:r>
      <w:r w:rsidR="00022F09">
        <w:rPr>
          <w:lang w:val="en-US"/>
        </w:rPr>
        <w:t>.</w:t>
      </w:r>
      <w:r w:rsidR="00F328E9">
        <w:rPr>
          <w:lang w:val="en-US"/>
        </w:rPr>
        <w:t xml:space="preserve"> This is carried out by </w:t>
      </w:r>
      <w:r w:rsidR="00036A5E">
        <w:rPr>
          <w:lang w:val="en-US"/>
        </w:rPr>
        <w:t xml:space="preserve">considering the Lagrange function and setting its derivatives to 0 which results in formula of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w:r w:rsidR="00036A5E">
        <w:rPr>
          <w:sz w:val="20"/>
          <w:szCs w:val="20"/>
          <w:lang w:val="en-US"/>
        </w:rPr>
        <w:t xml:space="preserve"> </w:t>
      </w:r>
      <w:r w:rsidR="00036A5E" w:rsidRPr="00036A5E">
        <w:rPr>
          <w:lang w:val="en-US"/>
        </w:rPr>
        <w:t>as follow</w:t>
      </w:r>
      <w:r w:rsidR="00036A5E">
        <w:rPr>
          <w:lang w:val="en-US"/>
        </w:rPr>
        <w:t>:</w:t>
      </w:r>
    </w:p>
    <w:p w14:paraId="170B7C37" w14:textId="7FA00121" w:rsidR="00036A5E" w:rsidRPr="00036A5E" w:rsidRDefault="0093418E" w:rsidP="00036A5E">
      <w:pPr>
        <w:jc w:val="center"/>
        <w:rPr>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j ∈C</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oMath>
      </m:oMathPara>
    </w:p>
    <w:p w14:paraId="04674E4F" w14:textId="70F2CB80" w:rsidR="00C45ECA" w:rsidRPr="00DB0D2B" w:rsidRDefault="00036A5E" w:rsidP="00DB0D2B">
      <w:pPr>
        <w:jc w:val="center"/>
        <w:rPr>
          <w:iCs/>
          <w:lang w:val="en-US"/>
        </w:rPr>
      </w:pP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Cs/>
          <w:sz w:val="20"/>
          <w:szCs w:val="20"/>
          <w:lang w:val="en-US"/>
        </w:rPr>
        <w:t xml:space="preserve">             </w:t>
      </w:r>
      <w:r w:rsidRPr="00036A5E">
        <w:rPr>
          <w:iCs/>
          <w:lang w:val="en-US"/>
        </w:rPr>
        <w:t>(13)</w:t>
      </w:r>
    </w:p>
    <w:p w14:paraId="04B89E2D" w14:textId="77777777" w:rsidR="00C45ECA" w:rsidRDefault="00C45ECA" w:rsidP="00EB621B">
      <w:pPr>
        <w:jc w:val="center"/>
        <w:rPr>
          <w:b/>
          <w:bCs/>
          <w:iCs/>
          <w:lang w:val="en-US"/>
        </w:rPr>
      </w:pPr>
    </w:p>
    <w:p w14:paraId="08800430" w14:textId="0A33EA85" w:rsidR="00EB621B" w:rsidRDefault="00EB621B" w:rsidP="00EB621B">
      <w:pPr>
        <w:jc w:val="center"/>
        <w:rPr>
          <w:b/>
          <w:bCs/>
          <w:iCs/>
          <w:lang w:val="en-US"/>
        </w:rPr>
      </w:pPr>
      <w:r w:rsidRPr="00EB621B">
        <w:rPr>
          <w:b/>
          <w:bCs/>
          <w:iCs/>
          <w:lang w:val="en-US"/>
        </w:rPr>
        <w:t xml:space="preserve">Prediction </w:t>
      </w:r>
    </w:p>
    <w:p w14:paraId="183F8803" w14:textId="41161EDE" w:rsidR="00EB621B" w:rsidRDefault="009C6369" w:rsidP="009C6369">
      <w:pPr>
        <w:jc w:val="both"/>
        <w:rPr>
          <w:iCs/>
          <w:lang w:val="en-US"/>
        </w:rPr>
      </w:pPr>
      <w:r>
        <w:rPr>
          <w:iCs/>
          <w:lang w:val="en-US"/>
        </w:rPr>
        <w:t xml:space="preserve">We rank the items in order to generate recommendations for each user </w:t>
      </w:r>
      <w:r w:rsidRPr="009C6369">
        <w:rPr>
          <w:i/>
          <w:lang w:val="en-US"/>
        </w:rPr>
        <w:t>u</w:t>
      </w:r>
      <w:r>
        <w:rPr>
          <w:i/>
          <w:lang w:val="en-US"/>
        </w:rPr>
        <w:t xml:space="preserve"> </w:t>
      </w:r>
      <w:r>
        <w:rPr>
          <w:iCs/>
          <w:lang w:val="en-US"/>
        </w:rPr>
        <w:t xml:space="preserve">based on their predictive score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after we have learned all the parameters. </w:t>
      </w:r>
      <w:r w:rsidR="00D36431">
        <w:rPr>
          <w:iCs/>
          <w:lang w:val="en-US"/>
        </w:rPr>
        <w:t xml:space="preserve">Because the ratings in the dataset are discrete Poisson variables,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can be the expectation of the </w:t>
      </w:r>
      <w:r w:rsidR="00D36431">
        <w:rPr>
          <w:iCs/>
          <w:lang w:val="en-US"/>
        </w:rPr>
        <w:t xml:space="preserve">rate parameter given the observed data i.e.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oMath>
      <w:r w:rsidR="00D36431">
        <w:rPr>
          <w:iCs/>
          <w:lang w:val="en-US"/>
        </w:rPr>
        <w:t xml:space="preserve"> as in CTPF[**CTPF**]. </w:t>
      </w:r>
      <w:r w:rsidR="008C4D49">
        <w:rPr>
          <w:iCs/>
          <w:lang w:val="en-US"/>
        </w:rPr>
        <w:t xml:space="preserve">However, the derivation in CTMP is a bit different because CTMP neither aims to approximate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sidR="00FF7CFD">
        <w:rPr>
          <w:sz w:val="20"/>
          <w:szCs w:val="20"/>
          <w:lang w:val="en-US"/>
        </w:rPr>
        <w:t xml:space="preserve"> </w:t>
      </w:r>
      <w:r w:rsidR="008C4D49">
        <w:rPr>
          <w:iCs/>
          <w:lang w:val="en-US"/>
        </w:rPr>
        <w:t xml:space="preserve">solely by point estimate nor require </w:t>
      </w:r>
      <w:r w:rsidR="008C4D49" w:rsidRPr="00FF7CFD">
        <w:rPr>
          <w:b/>
          <w:bCs/>
          <w:iCs/>
          <w:u w:val="single"/>
          <w:lang w:val="en-US"/>
        </w:rPr>
        <w:t>conjugacy</w:t>
      </w:r>
      <w:r w:rsidR="008C4D49">
        <w:rPr>
          <w:iCs/>
          <w:lang w:val="en-US"/>
        </w:rPr>
        <w:t xml:space="preserve"> between the complete </w:t>
      </w:r>
      <w:r w:rsidR="008C4D49" w:rsidRPr="00FF7CFD">
        <w:rPr>
          <w:b/>
          <w:bCs/>
          <w:iCs/>
          <w:u w:val="single"/>
          <w:lang w:val="en-US"/>
        </w:rPr>
        <w:t>conditional distributions</w:t>
      </w:r>
      <w:r w:rsidR="008C4D49">
        <w:rPr>
          <w:iCs/>
          <w:lang w:val="en-US"/>
        </w:rPr>
        <w:t xml:space="preserve"> for the inference as CTPF does</w:t>
      </w:r>
      <w:r w:rsidR="00FF7CFD">
        <w:rPr>
          <w:iCs/>
          <w:lang w:val="en-US"/>
        </w:rPr>
        <w:t xml:space="preserve"> [**CTMP**] :</w:t>
      </w:r>
    </w:p>
    <w:p w14:paraId="20EB4C1B" w14:textId="32E89418" w:rsidR="00FF7CFD" w:rsidRDefault="0093418E" w:rsidP="00FF7CFD">
      <w:pPr>
        <w:jc w:val="center"/>
        <w:rPr>
          <w:iCs/>
          <w:lang w:val="en-US"/>
        </w:rPr>
      </w:pP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r>
          <w:rPr>
            <w:rFonts w:ascii="Cambria Math" w:hAnsi="Cambria Math"/>
            <w:sz w:val="20"/>
            <w:szCs w:val="20"/>
            <w:lang w:val="en-US"/>
          </w:rPr>
          <m:t>=</m:t>
        </m:r>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sidR="00FF7CFD">
        <w:rPr>
          <w:iCs/>
          <w:lang w:val="en-US"/>
        </w:rPr>
        <w:t xml:space="preserve">  </w:t>
      </w:r>
    </w:p>
    <w:p w14:paraId="1714C188" w14:textId="77777777" w:rsidR="00B60A52" w:rsidRDefault="00B60A52" w:rsidP="00FF7CFD">
      <w:pPr>
        <w:rPr>
          <w:iCs/>
          <w:lang w:val="en-US"/>
        </w:rPr>
      </w:pPr>
    </w:p>
    <w:p w14:paraId="1F862FAB" w14:textId="7BC6EC6E" w:rsidR="00FF7CFD" w:rsidRDefault="00B60A52" w:rsidP="00FF7CFD">
      <w:pPr>
        <w:rPr>
          <w:iCs/>
          <w:lang w:val="en-US"/>
        </w:rPr>
      </w:pPr>
      <w:r>
        <w:rPr>
          <w:iCs/>
          <w:lang w:val="en-US"/>
        </w:rPr>
        <w:t xml:space="preserve">Note that only </w:t>
      </w:r>
      <m:oMath>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Pr>
          <w:iCs/>
          <w:lang w:val="en-US"/>
        </w:rPr>
        <w:t xml:space="preserve"> is the MAP estimation of complete conditional distribution. Furthermore,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oMath>
      <w:r>
        <w:rPr>
          <w:iCs/>
          <w:lang w:val="en-US"/>
        </w:rPr>
        <w:t xml:space="preserve"> is nearly the expectation over the respective variational distributions of </w:t>
      </w:r>
      <m:oMath>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oMath>
      <w:r>
        <w:rPr>
          <w:iCs/>
          <w:lang w:val="en-US"/>
        </w:rPr>
        <w:t>’s:</w:t>
      </w:r>
    </w:p>
    <w:p w14:paraId="19693E29" w14:textId="77777777" w:rsidR="00B60A52" w:rsidRDefault="00B60A52" w:rsidP="00FF7CFD">
      <w:pPr>
        <w:rPr>
          <w:iCs/>
          <w:lang w:val="en-US"/>
        </w:rPr>
      </w:pPr>
    </w:p>
    <w:p w14:paraId="23EA0D26" w14:textId="49AFE3E7" w:rsidR="00B60A52" w:rsidRDefault="00B60A52" w:rsidP="00B60A52">
      <w:pPr>
        <w:jc w:val="center"/>
        <w:rPr>
          <w:iCs/>
          <w:lang w:val="en-US"/>
        </w:rPr>
      </w:pPr>
      <m:oMathPara>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m:rPr>
                  <m:scr m:val="double-struck"/>
                </m:rPr>
                <w:rPr>
                  <w:rFonts w:ascii="Cambria Math" w:hAnsi="Cambria Math"/>
                  <w:lang w:val="en-US"/>
                </w:rPr>
                <m:t>E</m:t>
              </m:r>
            </m:e>
            <m:sub>
              <m:r>
                <w:rPr>
                  <w:rFonts w:ascii="Cambria Math" w:hAnsi="Cambria Math"/>
                  <w:lang w:val="en-US"/>
                </w:rPr>
                <m:t>q(</m:t>
              </m:r>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sub>
          </m:sSub>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den>
          </m:f>
        </m:oMath>
      </m:oMathPara>
    </w:p>
    <w:p w14:paraId="2C421084" w14:textId="77777777" w:rsidR="00B60A52" w:rsidRDefault="00B60A52" w:rsidP="00B60A52">
      <w:pPr>
        <w:rPr>
          <w:iCs/>
          <w:lang w:val="en-US"/>
        </w:rPr>
      </w:pPr>
    </w:p>
    <w:p w14:paraId="0F79C90A" w14:textId="7662727D" w:rsidR="00EB621B" w:rsidRDefault="00B60A52" w:rsidP="00B60A52">
      <w:pPr>
        <w:rPr>
          <w:iCs/>
          <w:lang w:val="en-US"/>
        </w:rPr>
      </w:pPr>
      <w:r>
        <w:rPr>
          <w:iCs/>
          <w:lang w:val="en-US"/>
        </w:rPr>
        <w:t xml:space="preserve">Note that both </w:t>
      </w:r>
      <m:oMath>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oMath>
      <w:r>
        <w:rPr>
          <w:iCs/>
          <w:lang w:val="en-US"/>
        </w:rPr>
        <w:t xml:space="preserve"> are the estimation of variational parameters that we learned in above section.</w:t>
      </w:r>
    </w:p>
    <w:p w14:paraId="41B2639B" w14:textId="73A40F0B" w:rsidR="004E4298" w:rsidRDefault="004E4298" w:rsidP="00DB0D2B">
      <w:pPr>
        <w:rPr>
          <w:iCs/>
          <w:lang w:val="en-US"/>
        </w:rPr>
      </w:pPr>
    </w:p>
    <w:p w14:paraId="47E2D09E" w14:textId="636A05ED" w:rsidR="004E4298" w:rsidRDefault="004E4298" w:rsidP="004E4298">
      <w:pPr>
        <w:rPr>
          <w:iCs/>
          <w:lang w:val="en-US"/>
        </w:rPr>
      </w:pPr>
    </w:p>
    <w:p w14:paraId="75724EB4" w14:textId="74ECEA8D" w:rsidR="004E4298" w:rsidRDefault="004E4298" w:rsidP="004E4298">
      <w:pPr>
        <w:jc w:val="center"/>
        <w:rPr>
          <w:b/>
          <w:bCs/>
          <w:iCs/>
          <w:lang w:val="en-US"/>
        </w:rPr>
      </w:pPr>
      <w:r w:rsidRPr="004E4298">
        <w:rPr>
          <w:b/>
          <w:bCs/>
          <w:iCs/>
          <w:lang w:val="en-US"/>
        </w:rPr>
        <w:t>CTMP key properties</w:t>
      </w:r>
    </w:p>
    <w:p w14:paraId="29306D6C" w14:textId="64D6C2C3" w:rsidR="00B201F7" w:rsidRDefault="00B201F7" w:rsidP="00B201F7">
      <w:pPr>
        <w:jc w:val="center"/>
        <w:rPr>
          <w:b/>
          <w:bCs/>
          <w:iCs/>
          <w:lang w:val="en-US"/>
        </w:rPr>
      </w:pPr>
      <w:r>
        <w:rPr>
          <w:b/>
          <w:bCs/>
          <w:iCs/>
          <w:lang w:val="en-US"/>
        </w:rPr>
        <w:t>.</w:t>
      </w:r>
    </w:p>
    <w:p w14:paraId="1DFA9D77" w14:textId="1BCAE300" w:rsidR="00B201F7" w:rsidRDefault="00B201F7" w:rsidP="00B201F7">
      <w:pPr>
        <w:jc w:val="center"/>
        <w:rPr>
          <w:b/>
          <w:bCs/>
          <w:iCs/>
          <w:lang w:val="en-US"/>
        </w:rPr>
      </w:pPr>
      <w:r>
        <w:rPr>
          <w:b/>
          <w:bCs/>
          <w:iCs/>
          <w:lang w:val="en-US"/>
        </w:rPr>
        <w:t>.</w:t>
      </w:r>
    </w:p>
    <w:p w14:paraId="5173259B" w14:textId="7999D368" w:rsidR="001044E6" w:rsidRPr="0068237B" w:rsidRDefault="00B57FB8" w:rsidP="00B201F7">
      <w:pPr>
        <w:jc w:val="center"/>
        <w:rPr>
          <w:iCs/>
          <w:sz w:val="18"/>
          <w:szCs w:val="18"/>
          <w:lang w:val="en-US"/>
        </w:rPr>
      </w:pPr>
      <w:r w:rsidRPr="0068237B">
        <w:rPr>
          <w:iCs/>
          <w:sz w:val="18"/>
          <w:szCs w:val="18"/>
          <w:lang w:val="en-US"/>
        </w:rPr>
        <w:t>Add 3</w:t>
      </w:r>
      <w:r w:rsidRPr="0068237B">
        <w:rPr>
          <w:iCs/>
          <w:sz w:val="18"/>
          <w:szCs w:val="18"/>
          <w:vertAlign w:val="superscript"/>
          <w:lang w:val="en-US"/>
        </w:rPr>
        <w:t>rd</w:t>
      </w:r>
      <w:r w:rsidRPr="0068237B">
        <w:rPr>
          <w:iCs/>
          <w:sz w:val="18"/>
          <w:szCs w:val="18"/>
          <w:lang w:val="en-US"/>
        </w:rPr>
        <w:t xml:space="preserve"> contribution of CTMP in Related work</w:t>
      </w:r>
    </w:p>
    <w:p w14:paraId="282A186C" w14:textId="435E8522" w:rsidR="00B201F7" w:rsidRDefault="00B201F7" w:rsidP="00B201F7">
      <w:pPr>
        <w:jc w:val="center"/>
        <w:rPr>
          <w:b/>
          <w:bCs/>
          <w:iCs/>
          <w:lang w:val="en-US"/>
        </w:rPr>
      </w:pPr>
      <w:r>
        <w:rPr>
          <w:b/>
          <w:bCs/>
          <w:iCs/>
          <w:lang w:val="en-US"/>
        </w:rPr>
        <w:t>.</w:t>
      </w:r>
    </w:p>
    <w:p w14:paraId="1C2647FD" w14:textId="296E8AD0" w:rsidR="00B201F7" w:rsidRDefault="00B57FB8" w:rsidP="00B201F7">
      <w:pPr>
        <w:jc w:val="center"/>
        <w:rPr>
          <w:b/>
          <w:bCs/>
          <w:iCs/>
          <w:lang w:val="en-US"/>
        </w:rPr>
      </w:pPr>
      <w:r>
        <w:rPr>
          <w:b/>
          <w:bCs/>
          <w:iCs/>
          <w:lang w:val="en-US"/>
        </w:rPr>
        <w:t>.</w:t>
      </w:r>
    </w:p>
    <w:p w14:paraId="10D00876" w14:textId="77777777" w:rsidR="00B57FB8" w:rsidRPr="004E4298" w:rsidRDefault="00B57FB8" w:rsidP="00B201F7">
      <w:pPr>
        <w:jc w:val="center"/>
        <w:rPr>
          <w:b/>
          <w:bCs/>
          <w:iCs/>
          <w:lang w:val="en-US"/>
        </w:rPr>
      </w:pPr>
    </w:p>
    <w:p w14:paraId="2D9A565E" w14:textId="47E1E089" w:rsidR="00EB621B" w:rsidRDefault="00B201F7" w:rsidP="00EB621B">
      <w:pPr>
        <w:jc w:val="center"/>
        <w:rPr>
          <w:b/>
          <w:bCs/>
          <w:iCs/>
          <w:lang w:val="en-US"/>
        </w:rPr>
      </w:pPr>
      <w:r w:rsidRPr="00B201F7">
        <w:rPr>
          <w:b/>
          <w:bCs/>
          <w:iCs/>
          <w:lang w:val="en-US"/>
        </w:rPr>
        <w:t>Interpretable user profiles</w:t>
      </w:r>
    </w:p>
    <w:p w14:paraId="3F6FB851" w14:textId="4D0ED14D" w:rsidR="00B201F7" w:rsidRDefault="00B201F7" w:rsidP="00EB621B">
      <w:pPr>
        <w:jc w:val="center"/>
        <w:rPr>
          <w:b/>
          <w:bCs/>
          <w:iCs/>
          <w:lang w:val="en-US"/>
        </w:rPr>
      </w:pPr>
      <w:r>
        <w:rPr>
          <w:b/>
          <w:bCs/>
          <w:iCs/>
          <w:lang w:val="en-US"/>
        </w:rPr>
        <w:t>.</w:t>
      </w:r>
    </w:p>
    <w:p w14:paraId="4C805A07" w14:textId="794270BC" w:rsidR="00B201F7" w:rsidRDefault="00B201F7" w:rsidP="00EB621B">
      <w:pPr>
        <w:jc w:val="center"/>
        <w:rPr>
          <w:b/>
          <w:bCs/>
          <w:iCs/>
          <w:lang w:val="en-US"/>
        </w:rPr>
      </w:pPr>
      <w:r>
        <w:rPr>
          <w:b/>
          <w:bCs/>
          <w:iCs/>
          <w:lang w:val="en-US"/>
        </w:rPr>
        <w:t>.</w:t>
      </w:r>
    </w:p>
    <w:p w14:paraId="04EBD89B" w14:textId="72048AED" w:rsidR="00B201F7" w:rsidRDefault="00B201F7" w:rsidP="00EB621B">
      <w:pPr>
        <w:jc w:val="center"/>
        <w:rPr>
          <w:b/>
          <w:bCs/>
          <w:iCs/>
          <w:lang w:val="en-US"/>
        </w:rPr>
      </w:pPr>
      <w:r>
        <w:rPr>
          <w:b/>
          <w:bCs/>
          <w:iCs/>
          <w:lang w:val="en-US"/>
        </w:rPr>
        <w:t>.</w:t>
      </w:r>
    </w:p>
    <w:p w14:paraId="3352A973" w14:textId="2AE78A59" w:rsidR="00B201F7" w:rsidRDefault="00F24028" w:rsidP="00EB621B">
      <w:pPr>
        <w:jc w:val="center"/>
        <w:rPr>
          <w:b/>
          <w:bCs/>
          <w:iCs/>
          <w:lang w:val="en-US"/>
        </w:rPr>
      </w:pPr>
      <w:r>
        <w:rPr>
          <w:b/>
          <w:bCs/>
          <w:iCs/>
          <w:lang w:val="en-US"/>
        </w:rPr>
        <w:t>Evaluation</w:t>
      </w:r>
    </w:p>
    <w:p w14:paraId="0FB33913" w14:textId="69F9FC0C" w:rsidR="00F24028" w:rsidRDefault="00F24028" w:rsidP="00EB621B">
      <w:pPr>
        <w:jc w:val="center"/>
        <w:rPr>
          <w:b/>
          <w:bCs/>
          <w:iCs/>
          <w:lang w:val="en-US"/>
        </w:rPr>
      </w:pPr>
      <w:r>
        <w:rPr>
          <w:b/>
          <w:bCs/>
          <w:iCs/>
          <w:lang w:val="en-US"/>
        </w:rPr>
        <w:t>.</w:t>
      </w:r>
    </w:p>
    <w:p w14:paraId="36474289" w14:textId="52460F4F" w:rsidR="00F24028" w:rsidRDefault="00F24028" w:rsidP="00EB621B">
      <w:pPr>
        <w:jc w:val="center"/>
        <w:rPr>
          <w:b/>
          <w:bCs/>
          <w:iCs/>
          <w:lang w:val="en-US"/>
        </w:rPr>
      </w:pPr>
      <w:r>
        <w:rPr>
          <w:b/>
          <w:bCs/>
          <w:iCs/>
          <w:lang w:val="en-US"/>
        </w:rPr>
        <w:t>.</w:t>
      </w:r>
    </w:p>
    <w:p w14:paraId="64C63D9D" w14:textId="3637BEA1" w:rsidR="00F24028" w:rsidRDefault="00F24028" w:rsidP="00F24028">
      <w:r w:rsidRPr="00F24028">
        <w:t>Two most common tasks in recommender systems are predicting the score the user might give for a product (the rating prediction task), and recommending a ranked list of most relevant items (the top-N recommendation task)</w:t>
      </w:r>
    </w:p>
    <w:p w14:paraId="1398FEFB" w14:textId="6F7AAA83" w:rsidR="00B136B0" w:rsidRDefault="00B136B0" w:rsidP="00F24028"/>
    <w:p w14:paraId="4FEC60CB" w14:textId="1041EBAE" w:rsidR="00B136B0" w:rsidRPr="00B136B0" w:rsidRDefault="00B136B0" w:rsidP="00F24028">
      <w:pPr>
        <w:rPr>
          <w:b/>
          <w:bCs/>
          <w:iCs/>
          <w:lang w:val="en-US"/>
        </w:rPr>
      </w:pPr>
      <w:r>
        <w:rPr>
          <w:lang w:val="en-US"/>
        </w:rPr>
        <w:t>[[Take definitions of “in-matrix” and “out-of-matrix’ from CTR paper]]</w:t>
      </w:r>
    </w:p>
    <w:p w14:paraId="69C5EDC7" w14:textId="693FDE75" w:rsidR="00F24028" w:rsidRDefault="00F24028" w:rsidP="00F24028">
      <w:pPr>
        <w:jc w:val="center"/>
        <w:rPr>
          <w:b/>
          <w:bCs/>
          <w:iCs/>
          <w:lang w:val="en-US"/>
        </w:rPr>
      </w:pPr>
      <w:r>
        <w:rPr>
          <w:b/>
          <w:bCs/>
          <w:iCs/>
          <w:lang w:val="en-US"/>
        </w:rPr>
        <w:t>.</w:t>
      </w:r>
    </w:p>
    <w:p w14:paraId="59BB00E5" w14:textId="03030E6E" w:rsidR="00F24028" w:rsidRDefault="00F24028" w:rsidP="00EB621B">
      <w:pPr>
        <w:jc w:val="center"/>
        <w:rPr>
          <w:b/>
          <w:bCs/>
          <w:iCs/>
          <w:lang w:val="en-US"/>
        </w:rPr>
      </w:pPr>
      <w:r>
        <w:rPr>
          <w:b/>
          <w:bCs/>
          <w:iCs/>
          <w:lang w:val="en-US"/>
        </w:rPr>
        <w:t>.</w:t>
      </w:r>
    </w:p>
    <w:p w14:paraId="274D3F4B" w14:textId="60631919" w:rsidR="00F24028" w:rsidRDefault="00F24028" w:rsidP="00EB621B">
      <w:pPr>
        <w:jc w:val="center"/>
        <w:rPr>
          <w:b/>
          <w:bCs/>
          <w:iCs/>
          <w:lang w:val="en-US"/>
        </w:rPr>
      </w:pPr>
    </w:p>
    <w:p w14:paraId="54C6BB42" w14:textId="670AB162" w:rsidR="000956B1" w:rsidRDefault="000956B1" w:rsidP="00EB621B">
      <w:pPr>
        <w:jc w:val="center"/>
        <w:rPr>
          <w:b/>
          <w:bCs/>
          <w:iCs/>
          <w:lang w:val="en-US"/>
        </w:rPr>
      </w:pPr>
    </w:p>
    <w:p w14:paraId="650F6B57" w14:textId="77777777" w:rsidR="000956B1" w:rsidRDefault="000956B1" w:rsidP="000956B1">
      <w:pPr>
        <w:jc w:val="center"/>
        <w:rPr>
          <w:b/>
          <w:bCs/>
          <w:color w:val="FF0000"/>
          <w:sz w:val="32"/>
          <w:szCs w:val="32"/>
          <w:lang w:val="en-US"/>
        </w:rPr>
      </w:pPr>
    </w:p>
    <w:p w14:paraId="6A82C54D" w14:textId="4E607258" w:rsidR="000956B1" w:rsidRDefault="000956B1" w:rsidP="000956B1">
      <w:pPr>
        <w:jc w:val="center"/>
        <w:rPr>
          <w:b/>
          <w:bCs/>
          <w:color w:val="FF0000"/>
          <w:sz w:val="32"/>
          <w:szCs w:val="32"/>
          <w:lang w:val="en-US"/>
        </w:rPr>
      </w:pPr>
      <w:r>
        <w:rPr>
          <w:b/>
          <w:bCs/>
          <w:color w:val="FF0000"/>
          <w:sz w:val="32"/>
          <w:szCs w:val="32"/>
          <w:lang w:val="en-US"/>
        </w:rPr>
        <w:t>BOPE vs OPE</w:t>
      </w:r>
    </w:p>
    <w:p w14:paraId="35D8000D" w14:textId="77777777" w:rsidR="000956B1" w:rsidRDefault="000956B1" w:rsidP="000956B1">
      <w:pPr>
        <w:jc w:val="both"/>
        <w:rPr>
          <w:lang w:val="en-US"/>
        </w:rPr>
      </w:pPr>
    </w:p>
    <w:p w14:paraId="3A86CDD6" w14:textId="77777777" w:rsidR="000956B1" w:rsidRDefault="000956B1" w:rsidP="000956B1">
      <w:pPr>
        <w:jc w:val="both"/>
        <w:rPr>
          <w:lang w:val="en-US"/>
        </w:rPr>
      </w:pPr>
      <w:r>
        <w:rPr>
          <w:lang w:val="en-US"/>
        </w:rPr>
        <w:t>M</w:t>
      </w:r>
      <w:r w:rsidRPr="00D85E89">
        <w:rPr>
          <w:lang w:val="en-US"/>
        </w:rPr>
        <w:t>aximum a posteriori probability</w:t>
      </w:r>
      <w:r>
        <w:rPr>
          <w:lang w:val="en-US"/>
        </w:rPr>
        <w:t xml:space="preserve"> (M</w:t>
      </w:r>
      <w:r w:rsidRPr="00D85E89">
        <w:rPr>
          <w:lang w:val="en-US"/>
        </w:rPr>
        <w:t>AP</w:t>
      </w:r>
      <w:r>
        <w:rPr>
          <w:lang w:val="en-US"/>
        </w:rPr>
        <w:t>)</w:t>
      </w:r>
      <w:r w:rsidRPr="00D85E89">
        <w:rPr>
          <w:lang w:val="en-US"/>
        </w:rPr>
        <w:t xml:space="preserve"> estimation </w:t>
      </w:r>
      <w:r>
        <w:rPr>
          <w:lang w:val="en-US"/>
        </w:rPr>
        <w:t>has a significant impact on doing posterior inference (i.e.</w:t>
      </w:r>
      <w:r w:rsidRPr="0088113F">
        <w:rPr>
          <w:lang w:val="en-US"/>
        </w:rPr>
        <w:t xml:space="preserve"> </w:t>
      </w:r>
      <w:r>
        <w:rPr>
          <w:lang w:val="en-US"/>
        </w:rPr>
        <w:t xml:space="preserve">estimating hidden parameters) in </w:t>
      </w:r>
      <w:r w:rsidRPr="00D85E89">
        <w:rPr>
          <w:lang w:val="en-US"/>
        </w:rPr>
        <w:t xml:space="preserve">many probabilistic models. </w:t>
      </w:r>
      <w:r>
        <w:rPr>
          <w:lang w:val="en-US"/>
        </w:rPr>
        <w:t>Especially, many interesting MAP problems are continuous, non-convex and intractable. In the field of non-convex optimization, there have been a variety of different techniques such as Frank</w:t>
      </w:r>
      <w:r w:rsidRPr="00045A2A">
        <w:rPr>
          <w:lang w:val="en-US"/>
        </w:rPr>
        <w:t>–</w:t>
      </w:r>
      <w:r>
        <w:rPr>
          <w:lang w:val="en-US"/>
        </w:rPr>
        <w:t xml:space="preserve">Wolfe [29], Natasha2 [30], Stochastic Majorization-Minimization [31], Concave-Convex procedure [32] which aim to solve the MAP problem [27]. However, non-convex optimization is NP-hard, and techniques mentioned above may not provide viable solution for MAP problem, because they disregard its special underlying structure. Therefore, for solving non-convex MAP problems with </w:t>
      </w:r>
      <w:r w:rsidRPr="00FC73E3">
        <w:rPr>
          <w:lang w:val="en-US"/>
        </w:rPr>
        <w:t>state-of-the-art convergence rate</w:t>
      </w:r>
      <w:r>
        <w:rPr>
          <w:lang w:val="en-US"/>
        </w:rPr>
        <w:t xml:space="preserve">, we will explore two efficient algorithms </w:t>
      </w:r>
      <w:r w:rsidRPr="00CC5E48">
        <w:rPr>
          <w:b/>
          <w:bCs/>
          <w:lang w:val="en-US"/>
        </w:rPr>
        <w:t>Online Maximum a Posteriori Estimation (OPE)</w:t>
      </w:r>
      <w:r>
        <w:rPr>
          <w:b/>
          <w:bCs/>
          <w:lang w:val="en-US"/>
        </w:rPr>
        <w:t xml:space="preserve"> </w:t>
      </w:r>
      <w:r w:rsidRPr="00B53BE9">
        <w:rPr>
          <w:lang w:val="en-US"/>
        </w:rPr>
        <w:t>[27]</w:t>
      </w:r>
      <w:r>
        <w:rPr>
          <w:lang w:val="en-US"/>
        </w:rPr>
        <w:t xml:space="preserve"> and its regularized, general and more flexible version </w:t>
      </w:r>
      <w:r w:rsidRPr="00CC5E48">
        <w:rPr>
          <w:b/>
          <w:bCs/>
          <w:lang w:val="en-US"/>
        </w:rPr>
        <w:t>Bernoulli randomness in Online maximum a Posteriori Estimation (BOPE)</w:t>
      </w:r>
      <w:r>
        <w:rPr>
          <w:b/>
          <w:bCs/>
          <w:lang w:val="en-US"/>
        </w:rPr>
        <w:t xml:space="preserve"> </w:t>
      </w:r>
      <w:r w:rsidRPr="00B53BE9">
        <w:rPr>
          <w:lang w:val="en-US"/>
        </w:rPr>
        <w:t>[28]</w:t>
      </w:r>
      <w:r>
        <w:rPr>
          <w:lang w:val="en-US"/>
        </w:rPr>
        <w:t>. First, we introduce MAP estimation as following task:</w:t>
      </w:r>
    </w:p>
    <w:p w14:paraId="60935FC9" w14:textId="77777777" w:rsidR="000956B1" w:rsidRDefault="000956B1" w:rsidP="000956B1">
      <w:pPr>
        <w:jc w:val="both"/>
        <w:rPr>
          <w:lang w:val="en-US"/>
        </w:rPr>
      </w:pPr>
    </w:p>
    <w:p w14:paraId="10CE8215" w14:textId="77777777" w:rsidR="000956B1" w:rsidRPr="00331AE3" w:rsidRDefault="000956B1" w:rsidP="000956B1">
      <w:pPr>
        <w:jc w:val="center"/>
        <w:rPr>
          <w:iCs/>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r>
          <w:rPr>
            <w:rFonts w:ascii="Cambria Math" w:hAnsi="Cambria Math"/>
            <w:lang w:val="en-US"/>
          </w:rPr>
          <m:t xml:space="preserve"> P(x|D)</m:t>
        </m:r>
      </m:oMath>
      <w:r>
        <w:rPr>
          <w:i/>
          <w:lang w:val="en-US"/>
        </w:rPr>
        <w:t xml:space="preserve">                                 </w:t>
      </w:r>
      <w:r>
        <w:rPr>
          <w:iCs/>
          <w:lang w:val="en-US"/>
        </w:rPr>
        <w:t xml:space="preserve">                 (1)</w:t>
      </w:r>
    </w:p>
    <w:p w14:paraId="5D610DDC" w14:textId="77777777" w:rsidR="000956B1" w:rsidRDefault="000956B1" w:rsidP="000956B1">
      <w:pPr>
        <w:jc w:val="both"/>
        <w:rPr>
          <w:lang w:val="en-US"/>
        </w:rPr>
      </w:pPr>
    </w:p>
    <w:p w14:paraId="6F5D8D88" w14:textId="77777777" w:rsidR="000956B1" w:rsidRDefault="000956B1" w:rsidP="000956B1">
      <w:pPr>
        <w:jc w:val="both"/>
        <w:rPr>
          <w:lang w:val="en-US"/>
        </w:rPr>
      </w:pPr>
      <w:r>
        <w:rPr>
          <w:lang w:val="en-US"/>
        </w:rPr>
        <w:t xml:space="preserve">where we denote </w:t>
      </w:r>
      <m:oMath>
        <m:r>
          <w:rPr>
            <w:rFonts w:ascii="Cambria Math" w:hAnsi="Cambria Math"/>
            <w:lang w:val="en-US"/>
          </w:rPr>
          <m:t>x</m:t>
        </m:r>
      </m:oMath>
      <w:r>
        <w:rPr>
          <w:lang w:val="en-US"/>
        </w:rPr>
        <w:t xml:space="preserve"> as hidden variable, D as the observed data and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 xml:space="preserve"> denotes </w:t>
      </w:r>
      <m:oMath>
        <m:r>
          <w:rPr>
            <w:rFonts w:ascii="Cambria Math" w:hAnsi="Cambria Math"/>
            <w:lang w:val="en-US"/>
          </w:rPr>
          <m:t>x</m:t>
        </m:r>
        <m:r>
          <w:rPr>
            <w:rFonts w:ascii="Cambria Math" w:hAnsi="Cambria Math"/>
            <w:lang w:val="en-US"/>
          </w:rPr>
          <m:t>'s</m:t>
        </m:r>
      </m:oMath>
      <w:r>
        <w:rPr>
          <w:lang w:val="en-US"/>
        </w:rPr>
        <w:t xml:space="preserve"> domain. Note that there also have been proposed many algorithms which directly tries to estimate a full posterior distribution </w:t>
      </w:r>
      <m:oMath>
        <m:r>
          <w:rPr>
            <w:rFonts w:ascii="Cambria Math" w:hAnsi="Cambria Math"/>
            <w:lang w:val="en-US"/>
          </w:rPr>
          <m:t>P</m:t>
        </m:r>
        <m:r>
          <w:rPr>
            <w:rFonts w:ascii="Cambria Math" w:hAnsi="Cambria Math"/>
            <w:lang w:val="en-US"/>
          </w:rPr>
          <m:t>(x|D)</m:t>
        </m:r>
      </m:oMath>
      <w:r>
        <w:rPr>
          <w:lang w:val="en-US"/>
        </w:rPr>
        <w:t xml:space="preserve"> mentioned above, i.e., Variational Bayesian Methods (VBM) [33], Collapsed Gibbs Sampling (CGS) [34], Hessian Approximated Markov Chain Monte Carlo (HAMCMC) [35]. However, these methods provided suboptimal solutions along with slow convergence rate. Therefore, we continue by using </w:t>
      </w:r>
      <w:r w:rsidRPr="00331AE3">
        <w:rPr>
          <w:i/>
          <w:iCs/>
          <w:lang w:val="en-US"/>
        </w:rPr>
        <w:t>Bayes’ Theorem</w:t>
      </w:r>
      <w:r>
        <w:rPr>
          <w:lang w:val="en-US"/>
        </w:rPr>
        <w:t>:</w:t>
      </w:r>
    </w:p>
    <w:p w14:paraId="730B87B9" w14:textId="77777777" w:rsidR="000956B1" w:rsidRDefault="000956B1" w:rsidP="000956B1">
      <w:pPr>
        <w:jc w:val="both"/>
        <w:rPr>
          <w:lang w:val="en-US"/>
        </w:rPr>
      </w:pPr>
    </w:p>
    <w:p w14:paraId="1C62C503" w14:textId="77777777" w:rsidR="000956B1" w:rsidRDefault="000956B1" w:rsidP="000956B1">
      <w:pPr>
        <w:jc w:val="center"/>
        <w:rPr>
          <w:lang w:val="en-US"/>
        </w:rPr>
      </w:pPr>
      <w:r>
        <w:rPr>
          <w:lang w:val="en-US"/>
        </w:rPr>
        <w:t xml:space="preserve">                                             </w:t>
      </w:r>
      <m:oMath>
        <m:r>
          <w:rPr>
            <w:rFonts w:ascii="Cambria Math" w:hAnsi="Cambria Math"/>
            <w:lang w:val="en-US"/>
          </w:rPr>
          <m:t>P</m:t>
        </m:r>
        <m:r>
          <w:rPr>
            <w:rFonts w:ascii="Cambria Math" w:hAnsi="Cambria Math"/>
            <w:lang w:val="en-US"/>
          </w:rPr>
          <m:t>(x|D)</m:t>
        </m:r>
        <m:r>
          <w:rPr>
            <w:rFonts w:ascii="Cambria Math" w:hAnsi="Cambria Math"/>
            <w:lang w:val="en-US"/>
          </w:rPr>
          <m:t>=</m:t>
        </m:r>
        <m:f>
          <m:fPr>
            <m:ctrlPr>
              <w:rPr>
                <w:rFonts w:ascii="Cambria Math" w:hAnsi="Cambria Math"/>
                <w:i/>
                <w:lang w:val="en-US"/>
              </w:rPr>
            </m:ctrlPr>
          </m:fPr>
          <m:num>
            <m:r>
              <w:rPr>
                <w:rFonts w:ascii="Cambria Math" w:hAnsi="Cambria Math"/>
                <w:lang w:val="en-US"/>
              </w:rPr>
              <m:t>P(D|x)P(x)</m:t>
            </m:r>
          </m:num>
          <m:den>
            <m:r>
              <w:rPr>
                <w:rFonts w:ascii="Cambria Math" w:hAnsi="Cambria Math"/>
                <w:lang w:val="en-US"/>
              </w:rPr>
              <m:t>P(D)</m:t>
            </m:r>
          </m:den>
        </m:f>
        <m:r>
          <w:rPr>
            <w:rFonts w:ascii="Cambria Math" w:hAnsi="Cambria Math"/>
            <w:lang w:val="en-US"/>
          </w:rPr>
          <m:t>∝</m:t>
        </m:r>
        <m:r>
          <w:rPr>
            <w:rFonts w:ascii="Cambria Math" w:hAnsi="Cambria Math"/>
            <w:lang w:val="en-US"/>
          </w:rPr>
          <m:t>P(D|x)P(x)</m:t>
        </m:r>
      </m:oMath>
      <w:r>
        <w:rPr>
          <w:lang w:val="en-US"/>
        </w:rPr>
        <w:t xml:space="preserve">                                          (2)</w:t>
      </w:r>
    </w:p>
    <w:p w14:paraId="142CC0DC" w14:textId="77777777" w:rsidR="000956B1" w:rsidRDefault="000956B1" w:rsidP="000956B1">
      <w:pPr>
        <w:jc w:val="center"/>
        <w:rPr>
          <w:lang w:val="en-US"/>
        </w:rPr>
      </w:pPr>
    </w:p>
    <w:p w14:paraId="13EF7750" w14:textId="77777777" w:rsidR="000956B1" w:rsidRDefault="000956B1" w:rsidP="000956B1">
      <w:pPr>
        <w:jc w:val="both"/>
        <w:rPr>
          <w:lang w:val="en-US"/>
        </w:rPr>
      </w:pPr>
      <w:r>
        <w:rPr>
          <w:lang w:val="en-US"/>
        </w:rPr>
        <w:t xml:space="preserve">where we denote </w:t>
      </w:r>
      <m:oMath>
        <m:r>
          <w:rPr>
            <w:rFonts w:ascii="Cambria Math" w:hAnsi="Cambria Math"/>
            <w:lang w:val="en-US"/>
          </w:rPr>
          <m:t>P(D|x)</m:t>
        </m:r>
      </m:oMath>
      <w:r>
        <w:rPr>
          <w:lang w:val="en-US"/>
        </w:rPr>
        <w:t xml:space="preserve"> as likelihood of </w:t>
      </w:r>
      <w:r w:rsidRPr="007A1F92">
        <w:rPr>
          <w:i/>
          <w:iCs/>
          <w:lang w:val="en-US"/>
        </w:rPr>
        <w:t>D</w:t>
      </w:r>
      <w:r>
        <w:rPr>
          <w:i/>
          <w:iCs/>
          <w:lang w:val="en-US"/>
        </w:rPr>
        <w:t>,</w:t>
      </w:r>
      <w:r>
        <w:rPr>
          <w:lang w:val="en-US"/>
        </w:rPr>
        <w:t xml:space="preserve"> </w:t>
      </w:r>
      <m:oMath>
        <m:r>
          <w:rPr>
            <w:rFonts w:ascii="Cambria Math" w:hAnsi="Cambria Math"/>
            <w:lang w:val="en-US"/>
          </w:rPr>
          <m:t>P(x)</m:t>
        </m:r>
      </m:oMath>
      <w:r>
        <w:rPr>
          <w:i/>
          <w:iCs/>
          <w:lang w:val="en-US"/>
        </w:rPr>
        <w:t xml:space="preserve"> </w:t>
      </w:r>
      <w:r>
        <w:rPr>
          <w:lang w:val="en-US"/>
        </w:rPr>
        <w:t xml:space="preserve">as x’s prior, and </w:t>
      </w:r>
      <m:oMath>
        <m:r>
          <w:rPr>
            <w:rFonts w:ascii="Cambria Math" w:hAnsi="Cambria Math"/>
            <w:lang w:val="en-US"/>
          </w:rPr>
          <m:t>P(</m:t>
        </m:r>
        <m:r>
          <w:rPr>
            <w:rFonts w:ascii="Cambria Math" w:hAnsi="Cambria Math"/>
            <w:lang w:val="en-US"/>
          </w:rPr>
          <m:t>D</m:t>
        </m:r>
        <m:r>
          <w:rPr>
            <w:rFonts w:ascii="Cambria Math" w:hAnsi="Cambria Math"/>
            <w:lang w:val="en-US"/>
          </w:rPr>
          <m:t>)</m:t>
        </m:r>
      </m:oMath>
      <w:r>
        <w:rPr>
          <w:lang w:val="en-US"/>
        </w:rPr>
        <w:t xml:space="preserve"> as </w:t>
      </w:r>
      <m:oMath>
        <m:r>
          <w:rPr>
            <w:rFonts w:ascii="Cambria Math" w:hAnsi="Cambria Math"/>
            <w:lang w:val="en-US"/>
          </w:rPr>
          <m:t>D</m:t>
        </m:r>
        <m:r>
          <w:rPr>
            <w:rFonts w:ascii="Cambria Math" w:hAnsi="Cambria Math"/>
            <w:lang w:val="en-US"/>
          </w:rPr>
          <m:t>'</m:t>
        </m:r>
      </m:oMath>
      <w:r>
        <w:rPr>
          <w:lang w:val="en-US"/>
        </w:rPr>
        <w:t>s marginal probability. Using (2), we rewrite (1) as following:</w:t>
      </w:r>
    </w:p>
    <w:p w14:paraId="64C10529" w14:textId="77777777" w:rsidR="000956B1" w:rsidRDefault="000956B1" w:rsidP="000956B1">
      <w:pPr>
        <w:jc w:val="both"/>
        <w:rPr>
          <w:lang w:val="en-US"/>
        </w:rPr>
      </w:pPr>
    </w:p>
    <w:p w14:paraId="5BEFF293" w14:textId="77777777" w:rsidR="000956B1" w:rsidRPr="007A1F92" w:rsidRDefault="000956B1" w:rsidP="000956B1">
      <w:pPr>
        <w:jc w:val="center"/>
        <w:rPr>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r>
          <w:rPr>
            <w:rFonts w:ascii="Cambria Math" w:hAnsi="Cambria Math"/>
            <w:lang w:val="en-US"/>
          </w:rPr>
          <m:t>[</m:t>
        </m:r>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 xml:space="preserve">)=log </m:t>
        </m:r>
        <m:r>
          <w:rPr>
            <w:rFonts w:ascii="Cambria Math" w:hAnsi="Cambria Math"/>
            <w:lang w:val="en-US"/>
          </w:rPr>
          <m:t>P(D|x)</m:t>
        </m:r>
        <m:r>
          <w:rPr>
            <w:rFonts w:ascii="Cambria Math" w:hAnsi="Cambria Math"/>
            <w:lang w:val="en-US"/>
          </w:rPr>
          <m:t xml:space="preserve">+log </m:t>
        </m:r>
        <m:r>
          <w:rPr>
            <w:rFonts w:ascii="Cambria Math" w:hAnsi="Cambria Math"/>
            <w:lang w:val="en-US"/>
          </w:rPr>
          <m:t>P(x)</m:t>
        </m:r>
        <m:r>
          <w:rPr>
            <w:rFonts w:ascii="Cambria Math" w:hAnsi="Cambria Math"/>
            <w:lang w:val="en-US"/>
          </w:rPr>
          <m:t>]</m:t>
        </m:r>
      </m:oMath>
      <w:r>
        <w:rPr>
          <w:lang w:val="en-US"/>
        </w:rPr>
        <w:t xml:space="preserve">                              (3)</w:t>
      </w:r>
    </w:p>
    <w:p w14:paraId="1F39D4D6" w14:textId="77777777" w:rsidR="000956B1" w:rsidRDefault="000956B1" w:rsidP="000956B1">
      <w:pPr>
        <w:jc w:val="both"/>
        <w:rPr>
          <w:lang w:val="en-US"/>
        </w:rPr>
      </w:pPr>
    </w:p>
    <w:p w14:paraId="08A6CAA5" w14:textId="77777777" w:rsidR="000956B1" w:rsidRDefault="000956B1" w:rsidP="000956B1">
      <w:pPr>
        <w:jc w:val="both"/>
        <w:rPr>
          <w:lang w:val="en-US"/>
        </w:rPr>
      </w:pPr>
      <w:r>
        <w:rPr>
          <w:lang w:val="en-US"/>
        </w:rPr>
        <w:t xml:space="preserve">We will focus on the conditions where MAP problem is continuous  and non-convex, hence intractable, i.e., </w:t>
      </w:r>
      <m:oMath>
        <m:r>
          <w:rPr>
            <w:rFonts w:ascii="Cambria Math" w:hAnsi="Cambria Math"/>
            <w:lang w:val="en-US"/>
          </w:rPr>
          <m:t>-</m:t>
        </m:r>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 xml:space="preserve">)=-log </m:t>
        </m:r>
        <m:r>
          <w:rPr>
            <w:rFonts w:ascii="Cambria Math" w:hAnsi="Cambria Math"/>
            <w:lang w:val="en-US"/>
          </w:rPr>
          <m:t>P(D|x)</m:t>
        </m:r>
        <m:r>
          <w:rPr>
            <w:rFonts w:ascii="Cambria Math" w:hAnsi="Cambria Math"/>
            <w:lang w:val="en-US"/>
          </w:rPr>
          <m:t xml:space="preserve">-log </m:t>
        </m:r>
        <m:r>
          <w:rPr>
            <w:rFonts w:ascii="Cambria Math" w:hAnsi="Cambria Math"/>
            <w:lang w:val="en-US"/>
          </w:rPr>
          <m:t>P(x)</m:t>
        </m:r>
      </m:oMath>
      <w:r>
        <w:rPr>
          <w:lang w:val="en-US"/>
        </w:rPr>
        <w:t xml:space="preserve"> is non-convex over the continuous compact domain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 xml:space="preserve"> [28]. </w:t>
      </w:r>
      <w:r w:rsidRPr="0088113F">
        <w:rPr>
          <w:lang w:val="en-US"/>
        </w:rPr>
        <w:t xml:space="preserve">As previously </w:t>
      </w:r>
      <w:r>
        <w:rPr>
          <w:lang w:val="en-US"/>
        </w:rPr>
        <w:t>mentioned</w:t>
      </w:r>
      <w:r w:rsidRPr="0088113F">
        <w:rPr>
          <w:lang w:val="en-US"/>
        </w:rPr>
        <w:t>,</w:t>
      </w:r>
      <w:r>
        <w:rPr>
          <w:lang w:val="en-US"/>
        </w:rPr>
        <w:t xml:space="preserve"> MAP problem (3) will be treated as an optimization problem.</w:t>
      </w:r>
      <w:r w:rsidRPr="00A13B47">
        <w:t xml:space="preserve"> </w:t>
      </w:r>
      <w:r w:rsidRPr="00A13B47">
        <w:rPr>
          <w:lang w:val="en-US"/>
        </w:rPr>
        <w:t xml:space="preserve">Therefore, objective function </w:t>
      </w:r>
      <m:oMath>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defines the complexity of this optimization problem 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r>
          <w:rPr>
            <w:rFonts w:ascii="Cambria Math" w:hAnsi="Cambria Math"/>
            <w:lang w:val="en-US"/>
          </w:rPr>
          <m:t xml:space="preserve">=log </m:t>
        </m:r>
        <m:r>
          <w:rPr>
            <w:rFonts w:ascii="Cambria Math" w:hAnsi="Cambria Math"/>
            <w:lang w:val="en-US"/>
          </w:rPr>
          <m:t>P(D|x)</m:t>
        </m:r>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r>
          <w:rPr>
            <w:rFonts w:ascii="Cambria Math" w:hAnsi="Cambria Math"/>
            <w:lang w:val="en-US"/>
          </w:rPr>
          <m:t xml:space="preserve">=log </m:t>
        </m:r>
        <m:r>
          <w:rPr>
            <w:rFonts w:ascii="Cambria Math" w:hAnsi="Cambria Math"/>
            <w:lang w:val="en-US"/>
          </w:rPr>
          <m:t>P(x)</m:t>
        </m:r>
      </m:oMath>
      <w:r>
        <w:rPr>
          <w:lang w:val="en-US"/>
        </w:rPr>
        <w:t>. So, our problem (3) becomes as a non-convex constrained optimization problem as follow:</w:t>
      </w:r>
    </w:p>
    <w:p w14:paraId="01B8D890" w14:textId="77777777" w:rsidR="000956B1" w:rsidRDefault="000956B1" w:rsidP="000956B1">
      <w:pPr>
        <w:jc w:val="both"/>
        <w:rPr>
          <w:lang w:val="en-US"/>
        </w:rPr>
      </w:pPr>
    </w:p>
    <w:p w14:paraId="2B58BDC4" w14:textId="77777777" w:rsidR="000956B1" w:rsidRDefault="000956B1" w:rsidP="000956B1">
      <w:pPr>
        <w:jc w:val="both"/>
        <w:rPr>
          <w:lang w:val="en-US"/>
        </w:rPr>
      </w:pPr>
      <w:r>
        <w:rPr>
          <w:lang w:val="en-US"/>
        </w:rPr>
        <w:t xml:space="preserve">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r>
          <w:rPr>
            <w:rFonts w:ascii="Cambria Math" w:hAnsi="Cambria Math"/>
            <w:lang w:val="en-US"/>
          </w:rPr>
          <m:t>arg</m:t>
        </m:r>
        <m:sSub>
          <m:sSubPr>
            <m:ctrlPr>
              <w:rPr>
                <w:rFonts w:ascii="Cambria Math" w:hAnsi="Cambria Math"/>
                <w:iCs/>
                <w:lang w:val="en-US"/>
              </w:rPr>
            </m:ctrlPr>
          </m:sSubPr>
          <m:e>
            <m:r>
              <m:rPr>
                <m:sty m:val="p"/>
              </m:rP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e>
        </m:d>
      </m:oMath>
      <w:r>
        <w:rPr>
          <w:lang w:val="en-US"/>
        </w:rPr>
        <w:t xml:space="preserve">                                      (4)</w:t>
      </w:r>
    </w:p>
    <w:p w14:paraId="0674DD8D" w14:textId="77777777" w:rsidR="000956B1" w:rsidRPr="00DE2E9C" w:rsidRDefault="000956B1" w:rsidP="000956B1">
      <w:pPr>
        <w:jc w:val="both"/>
        <w:rPr>
          <w:lang w:val="en-US"/>
        </w:rPr>
      </w:pPr>
    </w:p>
    <w:p w14:paraId="4C64306E" w14:textId="2E674CC9" w:rsidR="000956B1" w:rsidRDefault="000956B1" w:rsidP="000956B1">
      <w:pPr>
        <w:rPr>
          <w:lang w:val="en-US"/>
        </w:rPr>
      </w:pPr>
      <w:r w:rsidRPr="008806AE">
        <w:rPr>
          <w:lang w:val="en-US"/>
        </w:rPr>
        <w:t xml:space="preserve">So, in the following sections we will discuss OPE and BOPE algorithms for solving the optimization </w:t>
      </w:r>
      <w:r>
        <w:rPr>
          <w:lang w:val="en-US"/>
        </w:rPr>
        <w:t>problem shown above</w:t>
      </w:r>
      <w:r w:rsidRPr="008806AE">
        <w:rPr>
          <w:lang w:val="en-US"/>
        </w:rPr>
        <w:t>.</w:t>
      </w:r>
    </w:p>
    <w:p w14:paraId="4BF97B62" w14:textId="77777777" w:rsidR="000956B1" w:rsidRPr="00DE2E9C" w:rsidRDefault="000956B1" w:rsidP="000956B1">
      <w:pPr>
        <w:rPr>
          <w:lang w:val="en-US"/>
        </w:rPr>
      </w:pPr>
    </w:p>
    <w:p w14:paraId="3AA2CD5E" w14:textId="77777777" w:rsidR="000956B1" w:rsidRPr="003955C4" w:rsidRDefault="000956B1" w:rsidP="000956B1">
      <w:pPr>
        <w:jc w:val="center"/>
        <w:rPr>
          <w:sz w:val="32"/>
          <w:szCs w:val="32"/>
          <w:lang w:val="en-US"/>
        </w:rPr>
      </w:pPr>
      <w:r w:rsidRPr="003955C4">
        <w:rPr>
          <w:b/>
          <w:bCs/>
          <w:sz w:val="32"/>
          <w:szCs w:val="32"/>
          <w:lang w:val="en-US"/>
        </w:rPr>
        <w:t>OPE for solving</w:t>
      </w:r>
      <w:r w:rsidRPr="003955C4">
        <w:rPr>
          <w:sz w:val="32"/>
          <w:szCs w:val="32"/>
          <w:lang w:val="en-US"/>
        </w:rPr>
        <w:t xml:space="preserve"> </w:t>
      </w:r>
      <m:oMath>
        <m:sSup>
          <m:sSupPr>
            <m:ctrlPr>
              <w:rPr>
                <w:rFonts w:ascii="Cambria Math" w:hAnsi="Cambria Math"/>
                <w:b/>
                <w:bCs/>
                <w:i/>
                <w:sz w:val="32"/>
                <w:szCs w:val="32"/>
                <w:lang w:val="en-US"/>
              </w:rPr>
            </m:ctrlPr>
          </m:sSupPr>
          <m:e>
            <m:r>
              <m:rPr>
                <m:sty m:val="bi"/>
              </m:rPr>
              <w:rPr>
                <w:rFonts w:ascii="Cambria Math" w:hAnsi="Cambria Math"/>
                <w:sz w:val="32"/>
                <w:szCs w:val="32"/>
                <w:lang w:val="en-US"/>
              </w:rPr>
              <m:t>x</m:t>
            </m:r>
          </m:e>
          <m:sup>
            <m:r>
              <m:rPr>
                <m:sty m:val="bi"/>
              </m:rPr>
              <w:rPr>
                <w:rFonts w:ascii="Cambria Math" w:hAnsi="Cambria Math"/>
                <w:sz w:val="32"/>
                <w:szCs w:val="32"/>
                <w:lang w:val="en-US"/>
              </w:rPr>
              <m:t>*</m:t>
            </m:r>
          </m:sup>
        </m:sSup>
      </m:oMath>
    </w:p>
    <w:p w14:paraId="12AD6E16" w14:textId="77777777" w:rsidR="000956B1" w:rsidRDefault="000956B1" w:rsidP="000956B1">
      <w:pPr>
        <w:jc w:val="both"/>
        <w:rPr>
          <w:lang w:val="en-US"/>
        </w:rPr>
      </w:pPr>
    </w:p>
    <w:p w14:paraId="2264FACA" w14:textId="77777777" w:rsidR="000956B1" w:rsidRDefault="000956B1" w:rsidP="000956B1">
      <w:pPr>
        <w:jc w:val="both"/>
        <w:rPr>
          <w:lang w:val="en-US"/>
        </w:rPr>
      </w:pPr>
      <w:r w:rsidRPr="00045A2A">
        <w:rPr>
          <w:lang w:val="en-US"/>
        </w:rPr>
        <w:lastRenderedPageBreak/>
        <w:t>Online Maximum a Posteriori Estimation (OPE)</w:t>
      </w:r>
      <w:r>
        <w:rPr>
          <w:lang w:val="en-US"/>
        </w:rPr>
        <w:t xml:space="preserve"> is considered as a type of iterative optimization algorithm, which is the </w:t>
      </w:r>
      <w:r w:rsidRPr="00045A2A">
        <w:rPr>
          <w:lang w:val="en-US"/>
        </w:rPr>
        <w:t>stochastic version of Frank–Wolfe algorithm</w:t>
      </w:r>
      <w:r>
        <w:rPr>
          <w:lang w:val="en-US"/>
        </w:rPr>
        <w:t xml:space="preserve">. The biggest advantage of OPE is that it has  provably faster convergence rate of </w:t>
      </w:r>
      <m:oMath>
        <m:r>
          <m:rPr>
            <m:scr m:val="script"/>
          </m:rPr>
          <w:rPr>
            <w:rFonts w:ascii="Cambria Math" w:hAnsi="Cambria Math"/>
            <w:lang w:val="en-US"/>
          </w:rPr>
          <m:t>O(</m:t>
        </m:r>
        <m:r>
          <w:rPr>
            <w:rFonts w:ascii="Cambria Math" w:hAnsi="Cambria Math"/>
            <w:lang w:val="en-US"/>
          </w:rPr>
          <m:t>1/T)</m:t>
        </m:r>
      </m:oMath>
      <w:r>
        <w:rPr>
          <w:lang w:val="en-US"/>
        </w:rPr>
        <w:t xml:space="preserve"> to </w:t>
      </w:r>
      <w:r w:rsidRPr="00CA4C2A">
        <w:rPr>
          <w:lang w:val="en-US"/>
        </w:rPr>
        <w:t>local maximal point</w:t>
      </w:r>
      <w:r>
        <w:rPr>
          <w:lang w:val="en-US"/>
        </w:rPr>
        <w:t xml:space="preserve"> compared to the </w:t>
      </w:r>
      <w:r w:rsidRPr="009071A2">
        <w:rPr>
          <w:lang w:val="en-US"/>
        </w:rPr>
        <w:t>existing stochastic algorithms for nonconvex problems</w:t>
      </w:r>
      <w:r>
        <w:rPr>
          <w:lang w:val="en-US"/>
        </w:rPr>
        <w:t xml:space="preserve">, where </w:t>
      </w:r>
      <m:oMath>
        <m:r>
          <w:rPr>
            <w:rFonts w:ascii="Cambria Math" w:hAnsi="Cambria Math"/>
            <w:lang w:val="en-US"/>
          </w:rPr>
          <m:t>T</m:t>
        </m:r>
      </m:oMath>
      <w:r>
        <w:rPr>
          <w:lang w:val="en-US"/>
        </w:rPr>
        <w:t xml:space="preserve"> signifies the number of iterations during training of its following algorithm [27]:</w:t>
      </w:r>
    </w:p>
    <w:p w14:paraId="16F5E516" w14:textId="77777777" w:rsidR="000956B1" w:rsidRDefault="000956B1" w:rsidP="000956B1">
      <w:pPr>
        <w:rPr>
          <w:b/>
          <w:bCs/>
          <w:lang w:val="en-US"/>
        </w:rPr>
      </w:pPr>
    </w:p>
    <w:p w14:paraId="72623E54" w14:textId="77777777" w:rsidR="000956B1" w:rsidRDefault="000956B1" w:rsidP="000956B1">
      <w:pPr>
        <w:jc w:val="center"/>
        <w:rPr>
          <w:b/>
          <w:bCs/>
          <w:lang w:val="en-US"/>
        </w:rPr>
      </w:pPr>
    </w:p>
    <w:p w14:paraId="3DFE0557" w14:textId="127B1722" w:rsidR="000956B1" w:rsidRDefault="000956B1" w:rsidP="000956B1">
      <w:pPr>
        <w:jc w:val="center"/>
        <w:rPr>
          <w:b/>
          <w:bCs/>
          <w:lang w:val="en-US"/>
        </w:rPr>
      </w:pPr>
      <w:r w:rsidRPr="00B02322">
        <w:rPr>
          <w:b/>
          <w:bCs/>
          <w:lang w:val="en-US"/>
        </w:rPr>
        <w:t>OPE Algorithm</w:t>
      </w:r>
    </w:p>
    <w:p w14:paraId="17333837" w14:textId="77777777" w:rsidR="000956B1" w:rsidRPr="00B02322" w:rsidRDefault="000956B1" w:rsidP="000956B1">
      <w:pPr>
        <w:jc w:val="center"/>
        <w:rPr>
          <w:b/>
          <w:bCs/>
          <w:lang w:val="en-US"/>
        </w:rPr>
      </w:pPr>
    </w:p>
    <w:p w14:paraId="551FB8F0" w14:textId="77777777" w:rsidR="000956B1" w:rsidRDefault="000956B1" w:rsidP="000956B1">
      <w:pPr>
        <w:rPr>
          <w:lang w:val="en-US"/>
        </w:rPr>
      </w:pPr>
      <w:r w:rsidRPr="00027A70">
        <w:rPr>
          <w:b/>
          <w:bCs/>
        </w:rPr>
        <w:t>Output</w:t>
      </w:r>
      <w: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oMath>
      <w:r>
        <w:rPr>
          <w:lang w:val="en-US"/>
        </w:rPr>
        <w:t>which</w:t>
      </w:r>
      <w:r>
        <w:t xml:space="preserve"> maximizes the objective function </w:t>
      </w:r>
      <m:oMath>
        <m:r>
          <w:rPr>
            <w:rFonts w:ascii="Cambria Math" w:hAnsi="Cambria Math"/>
            <w:lang w:val="en-US"/>
          </w:rPr>
          <m:t>f(x)=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t xml:space="preserve"> over the </w:t>
      </w:r>
      <w:r>
        <w:rPr>
          <w:lang w:val="en-US"/>
        </w:rPr>
        <w:t xml:space="preserve">     </w:t>
      </w:r>
      <w:r>
        <w:t xml:space="preserve">compact </w:t>
      </w:r>
      <w:r>
        <w:rPr>
          <w:lang w:val="en-US"/>
        </w:rPr>
        <w:t xml:space="preserve"> </w:t>
      </w:r>
      <w:r>
        <w:t>domain</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w:t>
      </w:r>
    </w:p>
    <w:p w14:paraId="3D06C354" w14:textId="77777777" w:rsidR="000956B1" w:rsidRPr="005C385A" w:rsidRDefault="000956B1" w:rsidP="000956B1">
      <w:pPr>
        <w:rPr>
          <w:iCs/>
          <w:lang w:val="en-US"/>
        </w:rPr>
      </w:pPr>
      <w:r>
        <w:t>Initialize</w:t>
      </w:r>
      <w:r w:rsidRPr="005C385A">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5C385A">
        <w:rPr>
          <w:lang w:val="en-US"/>
        </w:rPr>
        <w:t xml:space="preserve"> </w:t>
      </w:r>
      <w:r>
        <w:t>arbitrary in</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sidRPr="007732B8">
        <w:rPr>
          <w:iCs/>
          <w:lang w:val="en-US"/>
        </w:rPr>
        <w:t>.</w:t>
      </w:r>
    </w:p>
    <w:p w14:paraId="478035D2" w14:textId="77777777" w:rsidR="000956B1" w:rsidRPr="005C385A" w:rsidRDefault="000956B1" w:rsidP="000956B1">
      <w:pPr>
        <w:pStyle w:val="ListParagraph"/>
        <w:numPr>
          <w:ilvl w:val="0"/>
          <w:numId w:val="25"/>
        </w:numPr>
        <w:rPr>
          <w:iCs/>
          <w:lang w:val="en-US"/>
        </w:rPr>
      </w:pPr>
      <w:r w:rsidRPr="005C385A">
        <w:rPr>
          <w:b/>
          <w:bCs/>
          <w:iCs/>
          <w:lang w:val="en-US"/>
        </w:rPr>
        <w:t>for</w:t>
      </w:r>
      <w:r>
        <w:rPr>
          <w:iCs/>
          <w:lang w:val="en-US"/>
        </w:rPr>
        <w:t xml:space="preserve"> </w:t>
      </w:r>
      <m:oMath>
        <m:r>
          <w:rPr>
            <w:rFonts w:ascii="Cambria Math" w:hAnsi="Cambria Math"/>
            <w:lang w:val="en-US"/>
          </w:rPr>
          <m:t>t</m:t>
        </m:r>
        <m:r>
          <w:rPr>
            <w:rFonts w:ascii="Cambria Math" w:hAnsi="Cambria Math"/>
            <w:lang w:val="en-US"/>
          </w:rPr>
          <m:t xml:space="preserve">=1,2,... ,∞ </m:t>
        </m:r>
      </m:oMath>
      <w:r w:rsidRPr="005C385A">
        <w:rPr>
          <w:b/>
          <w:bCs/>
          <w:lang w:val="en-US"/>
        </w:rPr>
        <w:t>do</w:t>
      </w:r>
    </w:p>
    <w:p w14:paraId="1C9D9DFF" w14:textId="77777777" w:rsidR="000956B1" w:rsidRPr="005C385A" w:rsidRDefault="000956B1" w:rsidP="000956B1">
      <w:pPr>
        <w:pStyle w:val="ListParagraph"/>
        <w:numPr>
          <w:ilvl w:val="0"/>
          <w:numId w:val="25"/>
        </w:numPr>
        <w:rPr>
          <w:iCs/>
          <w:lang w:val="en-US"/>
        </w:rPr>
      </w:pPr>
      <w:r>
        <w:rPr>
          <w:iCs/>
          <w:lang w:val="en-US"/>
        </w:rPr>
        <w:t xml:space="preserve">       Pick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uniformly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p>
    <w:p w14:paraId="65C2F7E8" w14:textId="77777777" w:rsidR="000956B1" w:rsidRPr="007732B8" w:rsidRDefault="000956B1" w:rsidP="000956B1">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box>
          <m:boxPr>
            <m:opEmu m:val="1"/>
            <m:ctrlPr>
              <w:rPr>
                <w:rFonts w:ascii="Cambria Math" w:hAnsi="Cambria Math"/>
                <w:i/>
                <w:lang w:val="en-US"/>
              </w:rPr>
            </m:ctrlPr>
          </m:boxPr>
          <m:e>
            <m:r>
              <w:rPr>
                <w:rFonts w:ascii="Cambria Math" w:hAnsi="Cambria Math"/>
                <w:lang w:val="en-US"/>
              </w:rPr>
              <m:t>∶=</m:t>
            </m:r>
          </m:e>
        </m:box>
        <m:f>
          <m:fPr>
            <m:ctrlPr>
              <w:rPr>
                <w:rFonts w:ascii="Cambria Math" w:hAnsi="Cambria Math"/>
                <w:i/>
                <w:lang w:val="en-US"/>
              </w:rPr>
            </m:ctrlPr>
          </m:fPr>
          <m:num>
            <m:r>
              <w:rPr>
                <w:rFonts w:ascii="Cambria Math" w:hAnsi="Cambria Math"/>
                <w:lang w:val="en-US"/>
              </w:rPr>
              <m:t>2</m:t>
            </m:r>
          </m:num>
          <m:den>
            <m:r>
              <w:rPr>
                <w:rFonts w:ascii="Cambria Math" w:hAnsi="Cambria Math"/>
                <w:lang w:val="en-US"/>
              </w:rPr>
              <m:t>t</m:t>
            </m:r>
          </m:den>
        </m:f>
        <m:nary>
          <m:naryPr>
            <m:chr m:val="∑"/>
            <m:limLoc m:val="subSup"/>
            <m:ctrlPr>
              <w:rPr>
                <w:rFonts w:ascii="Cambria Math" w:hAnsi="Cambria Math"/>
                <w:i/>
                <w:lang w:val="en-US"/>
              </w:rPr>
            </m:ctrlPr>
          </m:naryPr>
          <m:sub>
            <m:r>
              <w:rPr>
                <w:rFonts w:ascii="Cambria Math" w:hAnsi="Cambria Math"/>
                <w:lang w:val="en-US"/>
              </w:rPr>
              <m:t>h=1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h</m:t>
                </m:r>
              </m:sub>
            </m:sSub>
          </m:e>
        </m:nary>
      </m:oMath>
    </w:p>
    <w:p w14:paraId="03AD68EF" w14:textId="77777777" w:rsidR="000956B1" w:rsidRPr="007732B8" w:rsidRDefault="000956B1" w:rsidP="000956B1">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x</m:t>
            </m:r>
          </m:e>
        </m:d>
      </m:oMath>
    </w:p>
    <w:p w14:paraId="2E9F50A6" w14:textId="77777777" w:rsidR="000956B1" w:rsidRPr="007732B8" w:rsidRDefault="000956B1" w:rsidP="000956B1">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num>
          <m:den>
            <m:r>
              <w:rPr>
                <w:rFonts w:ascii="Cambria Math" w:hAnsi="Cambria Math"/>
                <w:lang w:val="en-US"/>
              </w:rPr>
              <m:t>t</m:t>
            </m:r>
          </m:den>
        </m:f>
      </m:oMath>
      <w:r>
        <w:rPr>
          <w:lang w:val="en-US"/>
        </w:rPr>
        <w:t xml:space="preserve"> </w:t>
      </w:r>
    </w:p>
    <w:p w14:paraId="30E5B025" w14:textId="77777777" w:rsidR="000956B1" w:rsidRPr="00B02322" w:rsidRDefault="000956B1" w:rsidP="000956B1">
      <w:pPr>
        <w:pStyle w:val="ListParagraph"/>
        <w:numPr>
          <w:ilvl w:val="0"/>
          <w:numId w:val="25"/>
        </w:numPr>
        <w:rPr>
          <w:b/>
          <w:bCs/>
          <w:iCs/>
          <w:lang w:val="en-US"/>
        </w:rPr>
      </w:pPr>
      <w:r w:rsidRPr="007732B8">
        <w:rPr>
          <w:b/>
          <w:bCs/>
          <w:lang w:val="en-US"/>
        </w:rPr>
        <w:t xml:space="preserve">end for </w:t>
      </w:r>
    </w:p>
    <w:p w14:paraId="76A34BFC" w14:textId="77777777" w:rsidR="000956B1" w:rsidRDefault="000956B1" w:rsidP="000956B1">
      <w:pPr>
        <w:jc w:val="both"/>
        <w:rPr>
          <w:lang w:val="en-US"/>
        </w:rPr>
      </w:pPr>
    </w:p>
    <w:p w14:paraId="5CA483F6" w14:textId="77777777" w:rsidR="000956B1" w:rsidRDefault="000956B1" w:rsidP="000956B1">
      <w:pPr>
        <w:jc w:val="both"/>
        <w:rPr>
          <w:lang w:val="en-US"/>
        </w:rPr>
      </w:pPr>
    </w:p>
    <w:p w14:paraId="71A70CDD" w14:textId="230046B0" w:rsidR="000956B1" w:rsidRDefault="000956B1" w:rsidP="000956B1">
      <w:pPr>
        <w:jc w:val="both"/>
        <w:rPr>
          <w:lang w:val="en-US"/>
        </w:rPr>
      </w:pPr>
      <w:r w:rsidRPr="00271BD8">
        <w:rPr>
          <w:lang w:val="en-US"/>
        </w:rPr>
        <w:t xml:space="preserve">As illustrated above, the OPE algorithm solves a linear program at each iteration, </w:t>
      </w:r>
      <w:r>
        <w:rPr>
          <w:lang w:val="en-US"/>
        </w:rPr>
        <w:t xml:space="preserve">i.e. </w:t>
      </w:r>
      <w:r w:rsidRPr="00271BD8">
        <w:rPr>
          <w:lang w:val="en-US"/>
        </w:rPr>
        <w:t xml:space="preserve">directing the optimization solution to the </w:t>
      </w:r>
      <w:r>
        <w:rPr>
          <w:lang w:val="en-US"/>
        </w:rPr>
        <w:t>good vertex</w:t>
      </w:r>
      <w:r w:rsidRPr="00271BD8">
        <w:rPr>
          <w:lang w:val="en-US"/>
        </w:rPr>
        <w:t xml:space="preserve"> in the convex hull </w:t>
      </w:r>
      <w:r>
        <w:rPr>
          <w:lang w:val="en-US"/>
        </w:rPr>
        <w:t xml:space="preserve"> of </w:t>
      </w:r>
      <w:r w:rsidRPr="00271BD8">
        <w:rPr>
          <w:lang w:val="en-US"/>
        </w:rPr>
        <w:t>compact input domain</w:t>
      </w:r>
      <w:r>
        <w:rPr>
          <w:lang w:val="en-US"/>
        </w:rPr>
        <w:t xml:space="preserve">. In more detail, what OPE does is to develop a sequence of stochastic functions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Pr>
          <w:lang w:val="en-US"/>
        </w:rPr>
        <w:t xml:space="preserve"> that approximates to </w:t>
      </w:r>
      <m:oMath>
        <m:r>
          <w:rPr>
            <w:rFonts w:ascii="Cambria Math" w:hAnsi="Cambria Math"/>
            <w:lang w:val="en-US"/>
          </w:rPr>
          <m:t>f(x)</m:t>
        </m:r>
      </m:oMath>
      <w:r>
        <w:rPr>
          <w:lang w:val="en-US"/>
        </w:rPr>
        <w:t xml:space="preserve"> by alternatively selecting an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uniformly randomly  at each iteration </w:t>
      </w:r>
      <w:r w:rsidRPr="004F797C">
        <w:rPr>
          <w:i/>
          <w:iCs/>
          <w:lang w:val="en-US"/>
        </w:rPr>
        <w:t>t</w:t>
      </w:r>
      <w:r>
        <w:rPr>
          <w:lang w:val="en-US"/>
        </w:rPr>
        <w:t xml:space="preserve">. As proved in its original paper [27],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Pr>
          <w:lang w:val="en-US"/>
        </w:rPr>
        <w:t xml:space="preserve"> converges to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as  </w:t>
      </w:r>
      <m:oMath>
        <m:r>
          <w:rPr>
            <w:rFonts w:ascii="Cambria Math" w:hAnsi="Cambria Math"/>
            <w:lang w:val="en-US"/>
          </w:rPr>
          <m:t>t</m:t>
        </m:r>
        <m:r>
          <w:rPr>
            <w:rFonts w:ascii="Cambria Math" w:hAnsi="Cambria Math"/>
            <w:lang w:val="en-US"/>
          </w:rPr>
          <m:t>→</m:t>
        </m:r>
        <m:r>
          <w:rPr>
            <w:rFonts w:ascii="Cambria Math" w:hAnsi="Cambria Math"/>
            <w:lang w:val="en-US"/>
          </w:rPr>
          <m:t>infinity</m:t>
        </m:r>
      </m:oMath>
      <w:r>
        <w:rPr>
          <w:lang w:val="en-US"/>
        </w:rPr>
        <w:t xml:space="preserve">. </w:t>
      </w:r>
    </w:p>
    <w:p w14:paraId="30A5601D" w14:textId="77777777" w:rsidR="000956B1" w:rsidRDefault="000956B1" w:rsidP="000956B1">
      <w:pPr>
        <w:jc w:val="both"/>
        <w:rPr>
          <w:lang w:val="en-US"/>
        </w:rPr>
      </w:pPr>
    </w:p>
    <w:p w14:paraId="53650CAE" w14:textId="77777777" w:rsidR="000956B1" w:rsidRPr="00B02322" w:rsidRDefault="000956B1" w:rsidP="000956B1">
      <w:pPr>
        <w:jc w:val="both"/>
        <w:rPr>
          <w:lang w:val="en-US"/>
        </w:rPr>
      </w:pPr>
      <w:r>
        <w:rPr>
          <w:lang w:val="en-US"/>
        </w:rPr>
        <w:t xml:space="preserve">Despite of fast convergence rate, OPE still has a limitation. As stated in algorithm, either likelihood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oMath>
      <w:r>
        <w:rPr>
          <w:lang w:val="en-US"/>
        </w:rPr>
        <w:t xml:space="preserve"> or prior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is being used while we are building an approximation function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r>
          <w:rPr>
            <w:rFonts w:ascii="Cambria Math" w:hAnsi="Cambria Math"/>
            <w:lang w:val="en-US"/>
          </w:rPr>
          <m:t>.</m:t>
        </m:r>
      </m:oMath>
      <w:r>
        <w:rPr>
          <w:lang w:val="en-US"/>
        </w:rPr>
        <w:t xml:space="preserve"> However, when dealing with new samples, we can rely on likelihood if we have seen enough data, or rely on prior if there is a lack of data. </w:t>
      </w:r>
    </w:p>
    <w:p w14:paraId="66A44860" w14:textId="77777777" w:rsidR="000956B1" w:rsidRDefault="000956B1" w:rsidP="000956B1">
      <w:pPr>
        <w:jc w:val="both"/>
        <w:rPr>
          <w:lang w:val="en-US"/>
        </w:rPr>
      </w:pPr>
    </w:p>
    <w:p w14:paraId="42611A8B" w14:textId="5E73788F" w:rsidR="000956B1" w:rsidRDefault="000956B1" w:rsidP="000956B1">
      <w:pPr>
        <w:jc w:val="center"/>
        <w:rPr>
          <w:b/>
          <w:bCs/>
          <w:sz w:val="32"/>
          <w:szCs w:val="32"/>
          <w:lang w:val="en-US"/>
        </w:rPr>
      </w:pPr>
    </w:p>
    <w:p w14:paraId="0EE4FD2A" w14:textId="77777777" w:rsidR="000956B1" w:rsidRDefault="000956B1" w:rsidP="000956B1">
      <w:pPr>
        <w:jc w:val="center"/>
        <w:rPr>
          <w:b/>
          <w:bCs/>
          <w:sz w:val="32"/>
          <w:szCs w:val="32"/>
          <w:lang w:val="en-US"/>
        </w:rPr>
      </w:pPr>
    </w:p>
    <w:p w14:paraId="47796A8F" w14:textId="23745EAF" w:rsidR="000956B1" w:rsidRPr="003955C4" w:rsidRDefault="000956B1" w:rsidP="000956B1">
      <w:pPr>
        <w:jc w:val="center"/>
        <w:rPr>
          <w:sz w:val="32"/>
          <w:szCs w:val="32"/>
          <w:lang w:val="en-US"/>
        </w:rPr>
      </w:pPr>
      <w:r>
        <w:rPr>
          <w:b/>
          <w:bCs/>
          <w:sz w:val="32"/>
          <w:szCs w:val="32"/>
          <w:lang w:val="en-US"/>
        </w:rPr>
        <w:t>B</w:t>
      </w:r>
      <w:r w:rsidRPr="003955C4">
        <w:rPr>
          <w:b/>
          <w:bCs/>
          <w:sz w:val="32"/>
          <w:szCs w:val="32"/>
          <w:lang w:val="en-US"/>
        </w:rPr>
        <w:t>OPE for solving</w:t>
      </w:r>
      <w:r w:rsidRPr="003955C4">
        <w:rPr>
          <w:sz w:val="32"/>
          <w:szCs w:val="32"/>
          <w:lang w:val="en-US"/>
        </w:rPr>
        <w:t xml:space="preserve"> </w:t>
      </w:r>
      <m:oMath>
        <m:sSup>
          <m:sSupPr>
            <m:ctrlPr>
              <w:rPr>
                <w:rFonts w:ascii="Cambria Math" w:hAnsi="Cambria Math"/>
                <w:b/>
                <w:bCs/>
                <w:i/>
                <w:sz w:val="32"/>
                <w:szCs w:val="32"/>
                <w:lang w:val="en-US"/>
              </w:rPr>
            </m:ctrlPr>
          </m:sSupPr>
          <m:e>
            <m:r>
              <m:rPr>
                <m:sty m:val="bi"/>
              </m:rPr>
              <w:rPr>
                <w:rFonts w:ascii="Cambria Math" w:hAnsi="Cambria Math"/>
                <w:sz w:val="32"/>
                <w:szCs w:val="32"/>
                <w:lang w:val="en-US"/>
              </w:rPr>
              <m:t>x</m:t>
            </m:r>
          </m:e>
          <m:sup>
            <m:r>
              <m:rPr>
                <m:sty m:val="bi"/>
              </m:rPr>
              <w:rPr>
                <w:rFonts w:ascii="Cambria Math" w:hAnsi="Cambria Math"/>
                <w:sz w:val="32"/>
                <w:szCs w:val="32"/>
                <w:lang w:val="en-US"/>
              </w:rPr>
              <m:t>*</m:t>
            </m:r>
          </m:sup>
        </m:sSup>
      </m:oMath>
    </w:p>
    <w:p w14:paraId="17F9C811" w14:textId="77777777" w:rsidR="000956B1" w:rsidRDefault="000956B1" w:rsidP="000956B1">
      <w:pPr>
        <w:jc w:val="both"/>
        <w:rPr>
          <w:lang w:val="en-US"/>
        </w:rPr>
      </w:pPr>
    </w:p>
    <w:p w14:paraId="2A509AFE" w14:textId="01D0E75D" w:rsidR="000956B1" w:rsidRDefault="000956B1" w:rsidP="000956B1">
      <w:pPr>
        <w:jc w:val="both"/>
        <w:rPr>
          <w:lang w:val="en-US"/>
        </w:rPr>
      </w:pPr>
      <w:r>
        <w:rPr>
          <w:lang w:val="en-US"/>
        </w:rPr>
        <w:t>In order to overcome the OPE’s limitation mentioned above, new approximation technique to OPE has been proposed as BOPE which</w:t>
      </w:r>
      <w:r>
        <w:t xml:space="preserve"> </w:t>
      </w:r>
      <w:r>
        <w:rPr>
          <w:lang w:val="en-US"/>
        </w:rPr>
        <w:t>retains</w:t>
      </w:r>
      <w:r>
        <w:t xml:space="preserve"> all theoretical guarantees of </w:t>
      </w:r>
      <w:r>
        <w:rPr>
          <w:lang w:val="en-US"/>
        </w:rPr>
        <w:t xml:space="preserve">OPE’s </w:t>
      </w:r>
      <w:r>
        <w:t xml:space="preserve">convergence </w:t>
      </w:r>
      <w:r>
        <w:rPr>
          <w:lang w:val="en-US"/>
        </w:rPr>
        <w:t xml:space="preserve">while being more </w:t>
      </w:r>
      <w:r>
        <w:t>general and flexible by using Bernoulli distribution and two stochastic bounds</w:t>
      </w:r>
      <w:r>
        <w:rPr>
          <w:lang w:val="en-US"/>
        </w:rPr>
        <w:t xml:space="preserve"> [28]. BOPE solves problem (4) by employing </w:t>
      </w:r>
      <w:r w:rsidRPr="004F41A0">
        <w:rPr>
          <w:lang w:val="en-US"/>
        </w:rPr>
        <w:t xml:space="preserve">Bernoulli distribution with parameter </w:t>
      </w:r>
      <m:oMath>
        <m:r>
          <m:rPr>
            <m:sty m:val="bi"/>
          </m:rPr>
          <w:rPr>
            <w:rFonts w:ascii="Cambria Math" w:hAnsi="Cambria Math"/>
            <w:lang w:val="en-US"/>
          </w:rPr>
          <m:t>p∈(0, 1)</m:t>
        </m:r>
      </m:oMath>
      <w:r>
        <w:rPr>
          <w:lang w:val="en-US"/>
        </w:rPr>
        <w:t xml:space="preserve"> which is supposed to replace the uniform distribution of OPE on likelihood and prior. Furthermore, </w:t>
      </w:r>
      <w:r w:rsidRPr="004F41A0">
        <w:rPr>
          <w:lang w:val="en-US"/>
        </w:rPr>
        <w:t xml:space="preserve">two stochastic sequences </w:t>
      </w:r>
      <w:r>
        <w:rPr>
          <w:lang w:val="en-US"/>
        </w:rPr>
        <w:t xml:space="preserve">are constructed and they </w:t>
      </w:r>
      <w:r w:rsidRPr="004F41A0">
        <w:rPr>
          <w:lang w:val="en-US"/>
        </w:rPr>
        <w:t xml:space="preserve">converge to objective function </w:t>
      </w:r>
      <m:oMath>
        <m:r>
          <m:rPr>
            <m:sty m:val="bi"/>
          </m:rPr>
          <w:rPr>
            <w:rFonts w:ascii="Cambria Math" w:hAnsi="Cambria Math"/>
            <w:lang w:val="en-US"/>
          </w:rPr>
          <m:t>f(x)</m:t>
        </m:r>
      </m:oMath>
      <w:r>
        <w:rPr>
          <w:lang w:val="en-US"/>
        </w:rPr>
        <w:t xml:space="preserve">: </w:t>
      </w:r>
      <w:r w:rsidRPr="004F41A0">
        <w:rPr>
          <w:lang w:val="en-US"/>
        </w:rPr>
        <w:t xml:space="preserve">the lower sequence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r>
          <m:rPr>
            <m:sty m:val="bi"/>
          </m:rPr>
          <w:rPr>
            <w:rFonts w:ascii="Cambria Math" w:hAnsi="Cambria Math"/>
            <w:lang w:val="en-US"/>
          </w:rPr>
          <m:t>}</m:t>
        </m:r>
      </m:oMath>
      <w:r w:rsidRPr="009937D8">
        <w:rPr>
          <w:lang w:val="en-US"/>
        </w:rPr>
        <w:t>,</w:t>
      </w:r>
      <w:r w:rsidRPr="004F41A0">
        <w:rPr>
          <w:lang w:val="en-US"/>
        </w:rPr>
        <w:t xml:space="preserve"> the upper sequence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r>
          <m:rPr>
            <m:sty m:val="bi"/>
          </m:rPr>
          <w:rPr>
            <w:rFonts w:ascii="Cambria Math" w:hAnsi="Cambria Math"/>
            <w:lang w:val="en-US"/>
          </w:rPr>
          <m:t>}</m:t>
        </m:r>
      </m:oMath>
      <w:r>
        <w:rPr>
          <w:lang w:val="en-US"/>
        </w:rPr>
        <w:t xml:space="preserve">. It is worth noting that </w:t>
      </w:r>
      <w:r w:rsidRPr="009937D8">
        <w:rPr>
          <w:lang w:val="en-US"/>
        </w:rPr>
        <w:t xml:space="preserve">the Bernoulli parameter </w:t>
      </w:r>
      <m:oMath>
        <m:r>
          <m:rPr>
            <m:sty m:val="bi"/>
          </m:rPr>
          <w:rPr>
            <w:rFonts w:ascii="Cambria Math" w:hAnsi="Cambria Math"/>
            <w:lang w:val="en-US"/>
          </w:rPr>
          <m:t>p</m:t>
        </m:r>
      </m:oMath>
      <w:r w:rsidRPr="009937D8">
        <w:rPr>
          <w:lang w:val="en-US"/>
        </w:rPr>
        <w:t xml:space="preserve"> </w:t>
      </w:r>
      <w:r>
        <w:rPr>
          <w:lang w:val="en-US"/>
        </w:rPr>
        <w:t>determines</w:t>
      </w:r>
      <w:r w:rsidRPr="009937D8">
        <w:rPr>
          <w:lang w:val="en-US"/>
        </w:rPr>
        <w:t xml:space="preserve"> </w:t>
      </w:r>
      <w:r>
        <w:rPr>
          <w:lang w:val="en-US"/>
        </w:rPr>
        <w:t>an impact of</w:t>
      </w:r>
      <w:r w:rsidRPr="009937D8">
        <w:rPr>
          <w:lang w:val="en-US"/>
        </w:rPr>
        <w:t xml:space="preserve"> likelihood and prior </w:t>
      </w:r>
      <w:r>
        <w:rPr>
          <w:lang w:val="en-US"/>
        </w:rPr>
        <w:t>on</w:t>
      </w:r>
      <w:r w:rsidRPr="009937D8">
        <w:rPr>
          <w:lang w:val="en-US"/>
        </w:rPr>
        <w:t xml:space="preserve"> </w:t>
      </w:r>
      <m:oMath>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oMath>
      <w:r w:rsidRPr="009937D8">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oMath>
      <w:r w:rsidRPr="009937D8">
        <w:rPr>
          <w:lang w:val="en-US"/>
        </w:rPr>
        <w:t xml:space="preserve">. </w:t>
      </w:r>
      <w:r>
        <w:rPr>
          <w:lang w:val="en-US"/>
        </w:rPr>
        <w:t>So, during</w:t>
      </w:r>
      <w:r w:rsidRPr="009937D8">
        <w:rPr>
          <w:lang w:val="en-US"/>
        </w:rPr>
        <w:t xml:space="preserve"> each iteration, using both</w:t>
      </w:r>
      <w:r>
        <w:rPr>
          <w:lang w:val="en-US"/>
        </w:rPr>
        <w:t xml:space="preserv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r>
          <m:rPr>
            <m:sty m:val="bi"/>
          </m:rPr>
          <w:rPr>
            <w:rFonts w:ascii="Cambria Math" w:hAnsi="Cambria Math"/>
            <w:lang w:val="en-US"/>
          </w:rPr>
          <m:t>}</m:t>
        </m:r>
      </m:oMath>
      <w:r w:rsidRPr="009937D8">
        <w:rPr>
          <w:lang w:val="en-US"/>
        </w:rPr>
        <w:t xml:space="preserve"> and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r>
          <m:rPr>
            <m:sty m:val="bi"/>
          </m:rPr>
          <w:rPr>
            <w:rFonts w:ascii="Cambria Math" w:hAnsi="Cambria Math"/>
            <w:lang w:val="en-US"/>
          </w:rPr>
          <m:t>}</m:t>
        </m:r>
      </m:oMath>
      <w:r>
        <w:rPr>
          <w:lang w:val="en-US"/>
        </w:rPr>
        <w:t xml:space="preserve"> </w:t>
      </w:r>
      <w:r w:rsidRPr="009937D8">
        <w:rPr>
          <w:lang w:val="en-US"/>
        </w:rPr>
        <w:t>stochastic</w:t>
      </w:r>
      <w:r>
        <w:rPr>
          <w:lang w:val="en-US"/>
        </w:rPr>
        <w:t xml:space="preserve"> </w:t>
      </w:r>
      <w:r w:rsidRPr="009937D8">
        <w:rPr>
          <w:lang w:val="en-US"/>
        </w:rPr>
        <w:t xml:space="preserve">sequences </w:t>
      </w:r>
      <w:r>
        <w:rPr>
          <w:lang w:val="en-US"/>
        </w:rPr>
        <w:t>provides</w:t>
      </w:r>
      <w:r w:rsidRPr="009937D8">
        <w:rPr>
          <w:lang w:val="en-US"/>
        </w:rPr>
        <w:t xml:space="preserve"> </w:t>
      </w:r>
      <w:r>
        <w:rPr>
          <w:lang w:val="en-US"/>
        </w:rPr>
        <w:t>further</w:t>
      </w:r>
      <w:r w:rsidRPr="009937D8">
        <w:rPr>
          <w:lang w:val="en-US"/>
        </w:rPr>
        <w:t xml:space="preserve"> information about </w:t>
      </w:r>
      <m:oMath>
        <m:r>
          <m:rPr>
            <m:sty m:val="bi"/>
          </m:rPr>
          <w:rPr>
            <w:rFonts w:ascii="Cambria Math" w:hAnsi="Cambria Math"/>
            <w:lang w:val="en-US"/>
          </w:rPr>
          <m:t>f(x)</m:t>
        </m:r>
      </m:oMath>
      <w:r w:rsidRPr="009937D8">
        <w:rPr>
          <w:lang w:val="en-US"/>
        </w:rPr>
        <w:t xml:space="preserve">, </w:t>
      </w:r>
      <w:r>
        <w:rPr>
          <w:lang w:val="en-US"/>
        </w:rPr>
        <w:t xml:space="preserve">so that we increase our chances of reaching </w:t>
      </w:r>
      <m:oMath>
        <m:r>
          <m:rPr>
            <m:sty m:val="bi"/>
          </m:rPr>
          <w:rPr>
            <w:rFonts w:ascii="Cambria Math" w:hAnsi="Cambria Math"/>
            <w:lang w:val="en-US"/>
          </w:rPr>
          <m:t>f(x)</m:t>
        </m:r>
      </m:oMath>
      <w:r>
        <w:rPr>
          <w:lang w:val="en-US"/>
        </w:rPr>
        <w:t xml:space="preserve"> more quickly [28]. Both lower and upper sequences are guaranteed to converge to </w:t>
      </w:r>
      <m:oMath>
        <m:r>
          <w:rPr>
            <w:rFonts w:ascii="Cambria Math" w:hAnsi="Cambria Math"/>
            <w:lang w:val="en-US"/>
          </w:rPr>
          <m:t>f(x)</m:t>
        </m:r>
      </m:oMath>
      <w:r>
        <w:rPr>
          <w:lang w:val="en-US"/>
        </w:rPr>
        <w:t xml:space="preserve"> as </w:t>
      </w:r>
      <m:oMath>
        <m:r>
          <w:rPr>
            <w:rFonts w:ascii="Cambria Math" w:hAnsi="Cambria Math"/>
            <w:lang w:val="en-US"/>
          </w:rPr>
          <m:t>t</m:t>
        </m:r>
        <m:r>
          <w:rPr>
            <w:rFonts w:ascii="Cambria Math" w:hAnsi="Cambria Math"/>
            <w:lang w:val="en-US"/>
          </w:rPr>
          <m:t>→</m:t>
        </m:r>
        <m:r>
          <w:rPr>
            <w:rFonts w:ascii="Cambria Math" w:hAnsi="Cambria Math"/>
            <w:lang w:val="en-US"/>
          </w:rPr>
          <m:t>infinity</m:t>
        </m:r>
        <m:r>
          <w:rPr>
            <w:rFonts w:ascii="Cambria Math" w:hAnsi="Cambria Math"/>
            <w:lang w:val="en-US"/>
          </w:rPr>
          <m:t>.</m:t>
        </m:r>
      </m:oMath>
      <w:r>
        <w:rPr>
          <w:lang w:val="en-US"/>
        </w:rPr>
        <w:t xml:space="preserve"> BOPE </w:t>
      </w:r>
      <w:r w:rsidRPr="005E021F">
        <w:rPr>
          <w:lang w:val="en-US"/>
        </w:rPr>
        <w:t>algorithm is described in detail below</w:t>
      </w:r>
      <w:r>
        <w:rPr>
          <w:lang w:val="en-US"/>
        </w:rPr>
        <w:t>:</w:t>
      </w:r>
    </w:p>
    <w:p w14:paraId="7156C7E1" w14:textId="3CFF3991" w:rsidR="000956B1" w:rsidRDefault="000956B1" w:rsidP="000956B1">
      <w:pPr>
        <w:jc w:val="center"/>
        <w:rPr>
          <w:b/>
          <w:bCs/>
          <w:lang w:val="en-US"/>
        </w:rPr>
      </w:pPr>
    </w:p>
    <w:p w14:paraId="265036C9" w14:textId="6E527EF4" w:rsidR="000956B1" w:rsidRDefault="000956B1" w:rsidP="000956B1">
      <w:pPr>
        <w:jc w:val="center"/>
        <w:rPr>
          <w:b/>
          <w:bCs/>
          <w:lang w:val="en-US"/>
        </w:rPr>
      </w:pPr>
    </w:p>
    <w:p w14:paraId="6DDD50D9" w14:textId="77777777" w:rsidR="000956B1" w:rsidRDefault="000956B1" w:rsidP="000956B1">
      <w:pPr>
        <w:jc w:val="center"/>
        <w:rPr>
          <w:b/>
          <w:bCs/>
          <w:lang w:val="en-US"/>
        </w:rPr>
      </w:pPr>
    </w:p>
    <w:p w14:paraId="293EF920" w14:textId="77777777" w:rsidR="000956B1" w:rsidRDefault="000956B1" w:rsidP="000956B1">
      <w:pPr>
        <w:jc w:val="center"/>
        <w:rPr>
          <w:b/>
          <w:bCs/>
          <w:lang w:val="en-US"/>
        </w:rPr>
      </w:pPr>
    </w:p>
    <w:p w14:paraId="6FE81A29" w14:textId="79A174C7" w:rsidR="000956B1" w:rsidRDefault="000956B1" w:rsidP="000956B1">
      <w:pPr>
        <w:jc w:val="center"/>
        <w:rPr>
          <w:lang w:val="en-US"/>
        </w:rPr>
      </w:pPr>
      <w:r>
        <w:rPr>
          <w:b/>
          <w:bCs/>
          <w:lang w:val="en-US"/>
        </w:rPr>
        <w:t>B</w:t>
      </w:r>
      <w:r w:rsidRPr="00B02322">
        <w:rPr>
          <w:b/>
          <w:bCs/>
          <w:lang w:val="en-US"/>
        </w:rPr>
        <w:t>OPE Algorithm</w:t>
      </w:r>
    </w:p>
    <w:p w14:paraId="3640996C" w14:textId="77777777" w:rsidR="000956B1" w:rsidRPr="001E1515" w:rsidRDefault="000956B1" w:rsidP="000956B1">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p∈(0, 1)</m:t>
        </m:r>
      </m:oMath>
    </w:p>
    <w:p w14:paraId="674A87E4" w14:textId="77777777" w:rsidR="000956B1" w:rsidRPr="002F6CB0" w:rsidRDefault="000956B1" w:rsidP="000956B1">
      <w:pPr>
        <w:spacing w:line="360" w:lineRule="auto"/>
        <w:rPr>
          <w:lang w:val="en-US"/>
        </w:rPr>
      </w:pPr>
      <w:r w:rsidRPr="001E1515">
        <w:rPr>
          <w:b/>
          <w:bCs/>
          <w:sz w:val="18"/>
          <w:szCs w:val="18"/>
          <w:lang w:val="en-US"/>
        </w:rPr>
        <w:t xml:space="preserve">Output: </w:t>
      </w:r>
      <m:oMath>
        <m:sSup>
          <m:sSupPr>
            <m:ctrlPr>
              <w:rPr>
                <w:rFonts w:ascii="Cambria Math" w:hAnsi="Cambria Math"/>
                <w:i/>
                <w:sz w:val="18"/>
                <w:szCs w:val="18"/>
                <w:lang w:val="en-US"/>
              </w:rPr>
            </m:ctrlPr>
          </m:sSupPr>
          <m:e>
            <m:r>
              <w:rPr>
                <w:rFonts w:ascii="Cambria Math" w:hAnsi="Cambria Math"/>
                <w:sz w:val="18"/>
                <w:szCs w:val="18"/>
                <w:lang w:val="en-US"/>
              </w:rPr>
              <m:t>x</m:t>
            </m:r>
          </m:e>
          <m:sup>
            <m:r>
              <w:rPr>
                <w:rFonts w:ascii="Cambria Math" w:hAnsi="Cambria Math"/>
                <w:sz w:val="18"/>
                <w:szCs w:val="18"/>
                <w:lang w:val="en-US"/>
              </w:rPr>
              <m:t>*</m:t>
            </m:r>
          </m:sup>
        </m:sSup>
      </m:oMath>
      <w:r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m:t>
        </m:r>
        <m:r>
          <m:rPr>
            <m:sty m:val="p"/>
          </m:rPr>
          <w:rPr>
            <w:rFonts w:ascii="Cambria Math" w:hAnsi="Cambria Math"/>
            <w:sz w:val="18"/>
            <w:szCs w:val="18"/>
            <w:lang w:val="en-US"/>
          </w:rPr>
          <m:t>log</m:t>
        </m:r>
        <m:r>
          <w:rPr>
            <w:rFonts w:ascii="Cambria Math" w:hAnsi="Cambria Math"/>
            <w:sz w:val="18"/>
            <w:szCs w:val="18"/>
            <w:lang w:val="en-US"/>
          </w:rPr>
          <m:t xml:space="preserve">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x</m:t>
            </m:r>
          </m:e>
        </m:d>
        <m:r>
          <w:rPr>
            <w:rFonts w:ascii="Cambria Math" w:hAnsi="Cambria Math"/>
            <w:sz w:val="18"/>
            <w:szCs w:val="18"/>
            <w:lang w:val="en-US"/>
          </w:rPr>
          <m:t>+</m:t>
        </m:r>
        <m:r>
          <m:rPr>
            <m:sty m:val="p"/>
          </m:rPr>
          <w:rPr>
            <w:rFonts w:ascii="Cambria Math" w:hAnsi="Cambria Math"/>
            <w:sz w:val="18"/>
            <w:szCs w:val="18"/>
            <w:lang w:val="en-US"/>
          </w:rPr>
          <m:t>log</m:t>
        </m:r>
        <m:r>
          <m:rPr>
            <m:sty m:val="p"/>
          </m:rPr>
          <w:rPr>
            <w:rFonts w:ascii="Cambria Math" w:hAnsi="Cambria Math"/>
            <w:sz w:val="18"/>
            <w:szCs w:val="18"/>
            <w:lang w:val="en-US"/>
          </w:rPr>
          <m:t xml:space="preserve">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x</m:t>
            </m:r>
          </m:e>
        </m:d>
      </m:oMath>
      <w:r w:rsidRPr="002F6CB0">
        <w:rPr>
          <w:sz w:val="18"/>
          <w:szCs w:val="18"/>
          <w:lang w:val="en-US"/>
        </w:rPr>
        <w:t xml:space="preserve"> </w:t>
      </w:r>
      <w:r w:rsidRPr="001E1515">
        <w:rPr>
          <w:sz w:val="18"/>
          <w:szCs w:val="18"/>
          <w:lang w:val="en-US"/>
        </w:rPr>
        <w:t xml:space="preserve">over the compact domain </w:t>
      </w:r>
      <m:oMath>
        <m:r>
          <m:rPr>
            <m:sty m:val="p"/>
          </m:rPr>
          <w:rPr>
            <w:rFonts w:ascii="Cambria Math" w:hAnsi="Cambria Math"/>
            <w:sz w:val="18"/>
            <w:szCs w:val="18"/>
            <w:lang w:val="en-US"/>
          </w:rPr>
          <m:t>Ω</m:t>
        </m:r>
      </m:oMath>
      <w:r>
        <w:rPr>
          <w:lang w:val="en-US"/>
        </w:rPr>
        <w:t>.</w:t>
      </w:r>
    </w:p>
    <w:p w14:paraId="314C36DB" w14:textId="77777777" w:rsidR="000956B1" w:rsidRPr="002F6CB0" w:rsidRDefault="000956B1" w:rsidP="000956B1">
      <w:pPr>
        <w:spacing w:line="360"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1</m:t>
            </m:r>
          </m:sub>
        </m:sSub>
        <m:r>
          <m:rPr>
            <m:sty m:val="p"/>
          </m:rPr>
          <w:rPr>
            <w:rFonts w:ascii="Cambria Math" w:hAnsi="Cambria Math"/>
            <w:sz w:val="18"/>
            <w:szCs w:val="18"/>
            <w:lang w:val="en-US"/>
          </w:rPr>
          <m:t xml:space="preserve"> arbitrarily in</m:t>
        </m:r>
        <m:r>
          <w:rPr>
            <w:rFonts w:ascii="Cambria Math" w:hAnsi="Cambria Math"/>
            <w:sz w:val="18"/>
            <w:szCs w:val="18"/>
            <w:lang w:val="en-US"/>
          </w:rPr>
          <m:t xml:space="preserve"> </m:t>
        </m:r>
        <m:r>
          <m:rPr>
            <m:sty m:val="p"/>
          </m:rPr>
          <w:rPr>
            <w:rFonts w:ascii="Cambria Math" w:hAnsi="Cambria Math"/>
            <w:sz w:val="18"/>
            <w:szCs w:val="18"/>
            <w:lang w:val="en-US"/>
          </w:rPr>
          <m:t>Ω.</m:t>
        </m:r>
      </m:oMath>
    </w:p>
    <w:p w14:paraId="53E14128" w14:textId="77777777" w:rsidR="000956B1" w:rsidRPr="003A538F" w:rsidRDefault="000956B1" w:rsidP="000956B1">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x</m:t>
              </m:r>
            </m:e>
          </m:d>
          <m:box>
            <m:boxPr>
              <m:opEmu m:val="1"/>
              <m:ctrlPr>
                <w:rPr>
                  <w:rFonts w:ascii="Cambria Math" w:hAnsi="Cambria Math"/>
                  <w:i/>
                  <w:sz w:val="18"/>
                  <w:szCs w:val="18"/>
                  <w:lang w:val="en-US"/>
                </w:rPr>
              </m:ctrlPr>
            </m:boxPr>
            <m:e>
              <m:r>
                <w:rPr>
                  <w:rFonts w:ascii="Cambria Math" w:hAnsi="Cambria Math"/>
                  <w:sz w:val="18"/>
                  <w:szCs w:val="18"/>
                  <w:lang w:val="en-US"/>
                </w:rPr>
                <m:t>∶=</m:t>
              </m:r>
            </m:e>
          </m:box>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p</m:t>
              </m:r>
            </m:den>
          </m:f>
          <m:r>
            <m:rPr>
              <m:sty m:val="p"/>
            </m:rPr>
            <w:rPr>
              <w:rFonts w:ascii="Cambria Math" w:hAnsi="Cambria Math"/>
              <w:sz w:val="18"/>
              <w:szCs w:val="18"/>
              <w:lang w:val="en-US"/>
            </w:rPr>
            <m:t xml:space="preserve">log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x</m:t>
              </m:r>
            </m:e>
          </m:d>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G</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x</m:t>
              </m:r>
            </m:e>
          </m:d>
          <m:box>
            <m:boxPr>
              <m:opEmu m:val="1"/>
              <m:ctrlPr>
                <w:rPr>
                  <w:rFonts w:ascii="Cambria Math" w:hAnsi="Cambria Math"/>
                  <w:i/>
                  <w:sz w:val="18"/>
                  <w:szCs w:val="18"/>
                  <w:lang w:val="en-US"/>
                </w:rPr>
              </m:ctrlPr>
            </m:boxPr>
            <m:e>
              <m:r>
                <w:rPr>
                  <w:rFonts w:ascii="Cambria Math" w:hAnsi="Cambria Math"/>
                  <w:sz w:val="18"/>
                  <w:szCs w:val="18"/>
                  <w:lang w:val="en-US"/>
                </w:rPr>
                <m:t>∶=</m:t>
              </m:r>
            </m:e>
          </m:box>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1-p</m:t>
              </m:r>
            </m:den>
          </m:f>
          <m:r>
            <m:rPr>
              <m:sty m:val="p"/>
            </m:rPr>
            <w:rPr>
              <w:rFonts w:ascii="Cambria Math" w:hAnsi="Cambria Math"/>
              <w:sz w:val="18"/>
              <w:szCs w:val="18"/>
              <w:lang w:val="en-US"/>
            </w:rPr>
            <m:t>log</m:t>
          </m:r>
          <m:r>
            <w:rPr>
              <w:rFonts w:ascii="Cambria Math" w:hAnsi="Cambria Math"/>
              <w:sz w:val="18"/>
              <w:szCs w:val="18"/>
              <w:lang w:val="en-US"/>
            </w:rPr>
            <m:t xml:space="preserve"> P</m:t>
          </m:r>
          <m:d>
            <m:dPr>
              <m:ctrlPr>
                <w:rPr>
                  <w:rFonts w:ascii="Cambria Math" w:hAnsi="Cambria Math"/>
                  <w:i/>
                  <w:sz w:val="18"/>
                  <w:szCs w:val="18"/>
                  <w:lang w:val="en-US"/>
                </w:rPr>
              </m:ctrlPr>
            </m:dPr>
            <m:e>
              <m:r>
                <w:rPr>
                  <w:rFonts w:ascii="Cambria Math" w:hAnsi="Cambria Math"/>
                  <w:sz w:val="18"/>
                  <w:szCs w:val="18"/>
                  <w:lang w:val="en-US"/>
                </w:rPr>
                <m:t>x</m:t>
              </m:r>
            </m:e>
          </m:d>
        </m:oMath>
      </m:oMathPara>
    </w:p>
    <w:p w14:paraId="038D6DF5" w14:textId="77777777" w:rsidR="000956B1" w:rsidRPr="00137296" w:rsidRDefault="000956B1" w:rsidP="000956B1">
      <w:pPr>
        <w:spacing w:line="360" w:lineRule="auto"/>
        <w:rPr>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i/>
                  <w:sz w:val="18"/>
                  <w:szCs w:val="18"/>
                  <w:lang w:val="en-US"/>
                </w:rPr>
              </m:ctrlPr>
            </m:sSubSupPr>
            <m:e>
              <m:r>
                <w:rPr>
                  <w:rFonts w:ascii="Cambria Math" w:hAnsi="Cambria Math"/>
                  <w:sz w:val="18"/>
                  <w:szCs w:val="18"/>
                  <w:lang w:val="en-US"/>
                </w:rPr>
                <m:t xml:space="preserve">     f</m:t>
              </m:r>
            </m:e>
            <m:sub>
              <m: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f</m:t>
              </m:r>
            </m:e>
            <m:sub>
              <m: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x</m:t>
              </m:r>
            </m:e>
          </m:d>
        </m:oMath>
      </m:oMathPara>
    </w:p>
    <w:p w14:paraId="63BFFBFC" w14:textId="77777777" w:rsidR="000956B1" w:rsidRPr="00B312E8" w:rsidRDefault="000956B1" w:rsidP="000956B1">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732E449" w14:textId="77777777" w:rsidR="000956B1" w:rsidRPr="00B312E8" w:rsidRDefault="000956B1" w:rsidP="000956B1">
      <w:pPr>
        <w:spacing w:line="360" w:lineRule="auto"/>
        <w:rPr>
          <w:sz w:val="18"/>
          <w:szCs w:val="18"/>
          <w:lang w:val="az-Latn-AZ"/>
        </w:rPr>
      </w:pPr>
      <m:oMathPara>
        <m:oMath>
          <m:r>
            <m:rPr>
              <m:sty m:val="bi"/>
            </m:rPr>
            <w:rPr>
              <w:rFonts w:ascii="Cambria Math" w:hAnsi="Cambria Math"/>
              <w:sz w:val="18"/>
              <w:szCs w:val="18"/>
              <w:lang w:val="az-Latn-AZ"/>
            </w:rPr>
            <m:t>5.</m:t>
          </m:r>
          <m:r>
            <m:rPr>
              <m:sty m:val="bi"/>
            </m:rPr>
            <w:rPr>
              <w:rFonts w:ascii="Cambria Math" w:hAnsi="Cambria Math"/>
              <w:sz w:val="18"/>
              <w:szCs w:val="18"/>
              <w:lang w:val="az-Latn-AZ"/>
            </w:rPr>
            <m:t xml:space="preserve">             </m:t>
          </m:r>
          <m:sSubSup>
            <m:sSubSupPr>
              <m:ctrlPr>
                <w:rPr>
                  <w:rFonts w:ascii="Cambria Math" w:hAnsi="Cambria Math"/>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r>
                <w:rPr>
                  <w:rFonts w:ascii="Cambria Math" w:hAnsi="Cambria Math"/>
                  <w:sz w:val="18"/>
                  <w:szCs w:val="18"/>
                  <w:lang w:val="en-US"/>
                </w:rPr>
                <m:t>t+1</m:t>
              </m:r>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1</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2</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r>
            <m:rPr>
              <m:sty m:val="p"/>
            </m:rPr>
            <w:rPr>
              <w:rFonts w:ascii="Cambria Math" w:hAnsi="Cambria Math"/>
              <w:sz w:val="18"/>
              <w:szCs w:val="18"/>
              <w:lang w:val="az-Latn-AZ"/>
            </w:rPr>
            <m:t xml:space="preserve"> according to the Bernoulli distribution with parameter</m:t>
          </m:r>
          <m:r>
            <w:rPr>
              <w:rFonts w:ascii="Cambria Math" w:hAnsi="Cambria Math"/>
              <w:sz w:val="18"/>
              <w:szCs w:val="18"/>
              <w:lang w:val="az-Latn-AZ"/>
            </w:rPr>
            <m:t xml:space="preserve"> </m:t>
          </m:r>
          <m:r>
            <m:rPr>
              <m:sty m:val="bi"/>
            </m:rPr>
            <w:rPr>
              <w:rFonts w:ascii="Cambria Math" w:hAnsi="Cambria Math"/>
              <w:sz w:val="18"/>
              <w:szCs w:val="18"/>
              <w:lang w:val="az-Latn-AZ"/>
            </w:rPr>
            <m:t>p</m:t>
          </m:r>
          <m:r>
            <w:rPr>
              <w:rFonts w:ascii="Cambria Math" w:hAnsi="Cambria Math"/>
              <w:sz w:val="18"/>
              <w:szCs w:val="18"/>
              <w:lang w:val="az-Latn-AZ"/>
            </w:rPr>
            <m:t xml:space="preserve">, </m:t>
          </m:r>
          <m:r>
            <m:rPr>
              <m:sty m:val="p"/>
            </m:rPr>
            <w:rPr>
              <w:rFonts w:ascii="Cambria Math" w:hAnsi="Cambria Math"/>
              <w:sz w:val="18"/>
              <w:szCs w:val="18"/>
              <w:lang w:val="az-Latn-AZ"/>
            </w:rPr>
            <m:t>where</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oMath>
      </m:oMathPara>
    </w:p>
    <w:p w14:paraId="566CBA61" w14:textId="77777777" w:rsidR="000956B1" w:rsidRPr="00137296" w:rsidRDefault="000956B1" w:rsidP="000956B1">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l</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r>
            <w:rPr>
              <w:rFonts w:ascii="Cambria Math" w:hAnsi="Cambria Math"/>
              <w:sz w:val="18"/>
              <w:szCs w:val="18"/>
              <w:lang w:val="en-US"/>
            </w:rPr>
            <m:t xml:space="preserve">(x))=p;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l</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r>
            <w:rPr>
              <w:rFonts w:ascii="Cambria Math" w:hAnsi="Cambria Math"/>
              <w:sz w:val="18"/>
              <w:szCs w:val="18"/>
              <w:lang w:val="en-US"/>
            </w:rPr>
            <m:t>(x))=1-p</m:t>
          </m:r>
        </m:oMath>
      </m:oMathPara>
    </w:p>
    <w:p w14:paraId="243710BA" w14:textId="77777777" w:rsidR="000956B1" w:rsidRPr="00AB7D1E" w:rsidRDefault="000956B1" w:rsidP="000956B1">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r>
                    <w:rPr>
                      <w:rFonts w:ascii="Cambria Math" w:hAnsi="Cambria Math"/>
                      <w:sz w:val="18"/>
                      <w:szCs w:val="18"/>
                      <w:lang w:val="az-Latn-AZ"/>
                    </w:rPr>
                    <m:t>h</m:t>
                  </m:r>
                </m:sub>
                <m:sup>
                  <m:r>
                    <w:rPr>
                      <w:rFonts w:ascii="Cambria Math" w:hAnsi="Cambria Math"/>
                      <w:sz w:val="18"/>
                      <w:szCs w:val="18"/>
                      <w:lang w:val="az-Latn-AZ"/>
                    </w:rPr>
                    <m:t>l</m:t>
                  </m:r>
                </m:sup>
              </m:sSubSup>
            </m:e>
          </m:nary>
        </m:oMath>
      </m:oMathPara>
    </w:p>
    <w:p w14:paraId="6F898237" w14:textId="77777777" w:rsidR="000956B1" w:rsidRPr="0028035D" w:rsidRDefault="000956B1" w:rsidP="000956B1">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r>
            <m:rPr>
              <m:sty m:val="p"/>
            </m:rPr>
            <w:rPr>
              <w:rFonts w:ascii="Cambria Math" w:hAnsi="Cambria Math"/>
              <w:sz w:val="18"/>
              <w:szCs w:val="18"/>
              <w:lang w:val="en-US"/>
            </w:rPr>
            <m:t>arg</m:t>
          </m:r>
          <m:r>
            <w:rPr>
              <w:rFonts w:ascii="Cambria Math" w:hAnsi="Cambria Math"/>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sz w:val="18"/>
                  <w:szCs w:val="18"/>
                  <w:lang w:val="en-US"/>
                </w:rPr>
                <m:t>max</m:t>
              </m:r>
            </m:e>
            <m:sub>
              <m:r>
                <w:rPr>
                  <w:rFonts w:ascii="Cambria Math" w:hAnsi="Cambria Math"/>
                  <w:sz w:val="18"/>
                  <w:szCs w:val="18"/>
                  <w:lang w:val="en-US"/>
                </w:rPr>
                <m:t>x</m:t>
              </m:r>
              <m:r>
                <w:rPr>
                  <w:rFonts w:ascii="Cambria Math" w:hAnsi="Cambria Math"/>
                  <w:sz w:val="18"/>
                  <w:szCs w:val="18"/>
                  <w:lang w:val="en-US"/>
                </w:rPr>
                <m:t xml:space="preserve"> </m:t>
              </m:r>
              <m:r>
                <w:rPr>
                  <w:rFonts w:ascii="Cambria Math" w:hAnsi="Cambria Math"/>
                  <w:sz w:val="18"/>
                  <w:szCs w:val="18"/>
                  <w:lang w:val="en-US"/>
                </w:rPr>
                <m:t xml:space="preserve">∈ </m:t>
              </m:r>
              <m:r>
                <m:rPr>
                  <m:sty m:val="p"/>
                </m:rPr>
                <w:rPr>
                  <w:rFonts w:ascii="Cambria Math" w:hAnsi="Cambria Math"/>
                  <w:sz w:val="18"/>
                  <w:szCs w:val="18"/>
                  <w:lang w:val="en-US"/>
                </w:rPr>
                <m:t>Ω</m:t>
              </m:r>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r>
            <w:rPr>
              <w:rFonts w:ascii="Cambria Math" w:hAnsi="Cambria Math"/>
              <w:sz w:val="18"/>
              <w:szCs w:val="18"/>
              <w:lang w:val="en-US"/>
            </w:rPr>
            <m:t>x</m:t>
          </m:r>
          <m:r>
            <w:rPr>
              <w:rFonts w:ascii="Cambria Math" w:hAnsi="Cambria Math"/>
              <w:sz w:val="18"/>
              <w:szCs w:val="18"/>
              <w:lang w:val="en-US"/>
            </w:rPr>
            <m:t>&gt;</m:t>
          </m:r>
        </m:oMath>
      </m:oMathPara>
    </w:p>
    <w:p w14:paraId="09555F3C" w14:textId="77777777" w:rsidR="000956B1" w:rsidRPr="0028035D" w:rsidRDefault="000956B1" w:rsidP="000956B1">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2B333FF7" w14:textId="77777777" w:rsidR="000956B1" w:rsidRPr="0028035D" w:rsidRDefault="000956B1" w:rsidP="000956B1">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r>
                <w:rPr>
                  <w:rFonts w:ascii="Cambria Math" w:hAnsi="Cambria Math"/>
                  <w:sz w:val="18"/>
                  <w:szCs w:val="18"/>
                  <w:lang w:val="en-US"/>
                </w:rPr>
                <m:t>t+1</m:t>
              </m:r>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1</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2</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 xml:space="preserve">)} </m:t>
          </m:r>
          <m:r>
            <m:rPr>
              <m:sty m:val="p"/>
            </m:rPr>
            <w:rPr>
              <w:rFonts w:ascii="Cambria Math" w:hAnsi="Cambria Math"/>
              <w:sz w:val="18"/>
              <w:szCs w:val="18"/>
              <w:lang w:val="az-Latn-AZ"/>
            </w:rPr>
            <m:t>according to the Bernoulli distribution with parameter</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p</m:t>
          </m:r>
          <m:r>
            <w:rPr>
              <w:rFonts w:ascii="Cambria Math" w:hAnsi="Cambria Math"/>
              <w:sz w:val="18"/>
              <w:szCs w:val="18"/>
              <w:lang w:val="az-Latn-AZ"/>
            </w:rPr>
            <m:t xml:space="preserve">, </m:t>
          </m:r>
          <m:r>
            <m:rPr>
              <m:sty m:val="p"/>
            </m:rPr>
            <w:rPr>
              <w:rFonts w:ascii="Cambria Math" w:hAnsi="Cambria Math"/>
              <w:sz w:val="18"/>
              <w:szCs w:val="18"/>
              <w:lang w:val="az-Latn-AZ"/>
            </w:rPr>
            <m:t>where</m:t>
          </m:r>
        </m:oMath>
      </m:oMathPara>
    </w:p>
    <w:p w14:paraId="68299EED" w14:textId="77777777" w:rsidR="000956B1" w:rsidRPr="00520003" w:rsidRDefault="000956B1" w:rsidP="000956B1">
      <w:pPr>
        <w:spacing w:line="360" w:lineRule="auto"/>
        <w:rPr>
          <w:sz w:val="18"/>
          <w:szCs w:val="18"/>
          <w:lang w:val="az-Latn-AZ"/>
        </w:rPr>
      </w:pPr>
      <m:oMathPara>
        <m:oMathParaPr>
          <m:jc m:val="left"/>
        </m:oMathParaPr>
        <m:oMath>
          <m: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u</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r>
            <w:rPr>
              <w:rFonts w:ascii="Cambria Math" w:hAnsi="Cambria Math"/>
              <w:sz w:val="18"/>
              <w:szCs w:val="18"/>
              <w:lang w:val="en-US"/>
            </w:rPr>
            <m:t xml:space="preserve">(x))=p;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u</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r>
            <w:rPr>
              <w:rFonts w:ascii="Cambria Math" w:hAnsi="Cambria Math"/>
              <w:sz w:val="18"/>
              <w:szCs w:val="18"/>
              <w:lang w:val="en-US"/>
            </w:rPr>
            <m:t>(x))=1-p</m:t>
          </m:r>
        </m:oMath>
      </m:oMathPara>
    </w:p>
    <w:p w14:paraId="1FC2CCC8" w14:textId="77777777" w:rsidR="000956B1" w:rsidRPr="00B312E8" w:rsidRDefault="000956B1" w:rsidP="000956B1">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i/>
                  <w:sz w:val="18"/>
                  <w:szCs w:val="18"/>
                  <w:lang w:val="en-US"/>
                </w:rPr>
              </m:ctrlPr>
            </m:boxPr>
            <m:e>
              <m:r>
                <w:rPr>
                  <w:rFonts w:ascii="Cambria Math" w:hAnsi="Cambria Math"/>
                  <w:sz w:val="18"/>
                  <w:szCs w:val="18"/>
                  <w:lang w:val="en-US"/>
                </w:rPr>
                <m:t>∶=</m:t>
              </m:r>
            </m:e>
          </m:box>
          <m:r>
            <w:rPr>
              <w:rFonts w:ascii="Cambria Math" w:hAnsi="Cambria Math"/>
              <w:sz w:val="18"/>
              <w:szCs w:val="18"/>
              <w:lang w:val="az-Latn-AZ"/>
            </w:rPr>
            <m:t xml:space="preserve"> </m:t>
          </m:r>
          <m:f>
            <m:fPr>
              <m:ctrlPr>
                <w:rPr>
                  <w:rFonts w:ascii="Cambria Math" w:hAnsi="Cambria Math"/>
                  <w:i/>
                  <w:sz w:val="18"/>
                  <w:szCs w:val="18"/>
                  <w:lang w:val="az-Latn-AZ"/>
                </w:rPr>
              </m:ctrlPr>
            </m:fPr>
            <m:num>
              <m: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i/>
                      <w:sz w:val="18"/>
                      <w:szCs w:val="18"/>
                      <w:lang w:val="az-Latn-AZ"/>
                    </w:rPr>
                  </m:ctrlPr>
                </m:sSubSupPr>
                <m:e>
                  <m:r>
                    <w:rPr>
                      <w:rFonts w:ascii="Cambria Math" w:hAnsi="Cambria Math"/>
                      <w:sz w:val="18"/>
                      <w:szCs w:val="18"/>
                      <w:lang w:val="az-Latn-AZ"/>
                    </w:rPr>
                    <m:t>f</m:t>
                  </m:r>
                </m:e>
                <m:sub>
                  <m:r>
                    <w:rPr>
                      <w:rFonts w:ascii="Cambria Math" w:hAnsi="Cambria Math"/>
                      <w:sz w:val="18"/>
                      <w:szCs w:val="18"/>
                      <w:lang w:val="az-Latn-AZ"/>
                    </w:rPr>
                    <m:t>h</m:t>
                  </m:r>
                </m:sub>
                <m:sup>
                  <m:r>
                    <w:rPr>
                      <w:rFonts w:ascii="Cambria Math" w:hAnsi="Cambria Math"/>
                      <w:sz w:val="18"/>
                      <w:szCs w:val="18"/>
                      <w:lang w:val="az-Latn-AZ"/>
                    </w:rPr>
                    <m:t>u</m:t>
                  </m:r>
                </m:sup>
              </m:sSubSup>
            </m:e>
          </m:nary>
        </m:oMath>
      </m:oMathPara>
    </w:p>
    <w:p w14:paraId="0F36D09A" w14:textId="77777777" w:rsidR="000956B1" w:rsidRPr="00B312E8" w:rsidRDefault="000956B1" w:rsidP="000956B1">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
            </m:rPr>
            <w:rPr>
              <w:rFonts w:ascii="Cambria Math" w:hAnsi="Cambria Math"/>
              <w:sz w:val="18"/>
              <w:szCs w:val="18"/>
              <w:lang w:val="en-US"/>
            </w:rPr>
            <m:t>arg</m:t>
          </m:r>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
                </m:rPr>
                <w:rPr>
                  <w:rFonts w:ascii="Cambria Math" w:hAnsi="Cambria Math"/>
                  <w:sz w:val="18"/>
                  <w:szCs w:val="18"/>
                  <w:lang w:val="en-US"/>
                </w:rPr>
                <m:t>max</m:t>
              </m:r>
            </m:e>
            <m:sub>
              <m:r>
                <w:rPr>
                  <w:rFonts w:ascii="Cambria Math" w:hAnsi="Cambria Math"/>
                  <w:sz w:val="18"/>
                  <w:szCs w:val="18"/>
                  <w:lang w:val="en-US"/>
                </w:rPr>
                <m:t>x</m:t>
              </m:r>
              <m:r>
                <w:rPr>
                  <w:rFonts w:ascii="Cambria Math" w:hAnsi="Cambria Math"/>
                  <w:sz w:val="18"/>
                  <w:szCs w:val="18"/>
                  <w:lang w:val="en-US"/>
                </w:rPr>
                <m:t xml:space="preserve"> ∈ </m:t>
              </m:r>
              <m:r>
                <m:rPr>
                  <m:sty m:val="p"/>
                </m:rPr>
                <w:rPr>
                  <w:rFonts w:ascii="Cambria Math" w:hAnsi="Cambria Math"/>
                  <w:sz w:val="18"/>
                  <w:szCs w:val="18"/>
                  <w:lang w:val="en-US"/>
                </w:rPr>
                <m:t>Ω</m:t>
              </m:r>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r>
            <w:rPr>
              <w:rFonts w:ascii="Cambria Math" w:hAnsi="Cambria Math"/>
              <w:sz w:val="18"/>
              <w:szCs w:val="18"/>
              <w:lang w:val="en-US"/>
            </w:rPr>
            <m:t>x</m:t>
          </m:r>
          <m:r>
            <w:rPr>
              <w:rFonts w:ascii="Cambria Math" w:hAnsi="Cambria Math"/>
              <w:sz w:val="18"/>
              <w:szCs w:val="18"/>
              <w:lang w:val="en-US"/>
            </w:rPr>
            <m:t>&gt;</m:t>
          </m:r>
        </m:oMath>
      </m:oMathPara>
    </w:p>
    <w:p w14:paraId="44ED6369" w14:textId="77777777" w:rsidR="000956B1" w:rsidRPr="00B312E8" w:rsidRDefault="000956B1" w:rsidP="000956B1">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r>
              <w:rPr>
                <w:rFonts w:ascii="Cambria Math" w:hAnsi="Cambria Math"/>
                <w:sz w:val="18"/>
                <w:szCs w:val="18"/>
                <w:lang w:val="az-Latn-AZ"/>
              </w:rPr>
              <m:t xml:space="preserve">x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x</m:t>
            </m:r>
          </m:e>
          <m:sub>
            <m:r>
              <w:rPr>
                <w:rFonts w:ascii="Cambria Math" w:hAnsi="Cambria Math"/>
                <w:sz w:val="18"/>
                <w:szCs w:val="18"/>
                <w:lang w:val="az-Latn-AZ"/>
              </w:rPr>
              <m:t>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x</m:t>
                </m:r>
              </m:e>
              <m:sub>
                <m:r>
                  <w:rPr>
                    <w:rFonts w:ascii="Cambria Math" w:hAnsi="Cambria Math"/>
                    <w:sz w:val="18"/>
                    <w:szCs w:val="18"/>
                    <w:lang w:val="az-Latn-AZ"/>
                  </w:rPr>
                  <m:t>t</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620B8736" w14:textId="77777777" w:rsidR="000956B1" w:rsidRPr="00B312E8" w:rsidRDefault="000956B1" w:rsidP="000956B1">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t+1</m:t>
              </m:r>
            </m:sub>
          </m:sSub>
          <m:r>
            <m:rPr>
              <m:sty m:val="bi"/>
            </m:rPr>
            <w:rPr>
              <w:rFonts w:ascii="Cambria Math" w:hAnsi="Cambria Math"/>
              <w:sz w:val="18"/>
              <w:szCs w:val="18"/>
              <w:lang w:val="en-US"/>
            </w:rPr>
            <m:t>∶=</m:t>
          </m:r>
          <m:r>
            <m:rPr>
              <m:sty m:val="b"/>
            </m:rPr>
            <w:rPr>
              <w:rFonts w:ascii="Cambria Math" w:hAnsi="Cambria Math"/>
              <w:sz w:val="18"/>
              <w:szCs w:val="18"/>
              <w:lang w:val="en-US"/>
            </w:rPr>
            <m:t>arg</m:t>
          </m:r>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
                </m:rPr>
                <w:rPr>
                  <w:rFonts w:ascii="Cambria Math" w:hAnsi="Cambria Math"/>
                  <w:sz w:val="18"/>
                  <w:szCs w:val="18"/>
                  <w:lang w:val="en-US"/>
                </w:rPr>
                <m:t>max</m:t>
              </m:r>
            </m:e>
            <m:sub>
              <m:r>
                <w:rPr>
                  <w:rFonts w:ascii="Cambria Math" w:hAnsi="Cambria Math"/>
                  <w:sz w:val="18"/>
                  <w:szCs w:val="18"/>
                  <w:lang w:val="en-US"/>
                </w:rPr>
                <m:t>x</m:t>
              </m:r>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r>
            <w:rPr>
              <w:rFonts w:ascii="Cambria Math" w:hAnsi="Cambria Math"/>
              <w:sz w:val="18"/>
              <w:szCs w:val="18"/>
              <w:lang w:val="en-US"/>
            </w:rPr>
            <m:t>x</m:t>
          </m:r>
          <m:r>
            <w:rPr>
              <w:rFonts w:ascii="Cambria Math" w:hAnsi="Cambria Math"/>
              <w:sz w:val="18"/>
              <w:szCs w:val="18"/>
              <w:lang w:val="en-US"/>
            </w:rPr>
            <m:t>)</m:t>
          </m:r>
        </m:oMath>
      </m:oMathPara>
    </w:p>
    <w:p w14:paraId="6F4F1B2D" w14:textId="77777777" w:rsidR="000956B1" w:rsidRDefault="000956B1" w:rsidP="000956B1">
      <w:pPr>
        <w:rPr>
          <w:b/>
          <w:bCs/>
          <w:color w:val="FF0000"/>
          <w:sz w:val="32"/>
          <w:szCs w:val="32"/>
          <w:lang w:val="en-US"/>
        </w:rPr>
      </w:pPr>
    </w:p>
    <w:p w14:paraId="661B50D4" w14:textId="47DF0691" w:rsidR="002C682A" w:rsidRPr="0043220D" w:rsidRDefault="00492BDC" w:rsidP="002C682A">
      <w:pPr>
        <w:jc w:val="both"/>
        <w:rPr>
          <w:color w:val="FF0000"/>
          <w:lang w:val="en-US"/>
        </w:rPr>
      </w:pPr>
      <w:r>
        <w:rPr>
          <w:lang w:val="en-US"/>
        </w:rPr>
        <w:t>It’s important to note that</w:t>
      </w:r>
      <w:r w:rsidR="001E5106">
        <w:rPr>
          <w:lang w:val="en-US"/>
        </w:rPr>
        <w:t xml:space="preserve"> </w:t>
      </w:r>
      <w:r>
        <w:rPr>
          <w:lang w:val="en-US"/>
        </w:rPr>
        <w:t xml:space="preserve">one of the reasons why </w:t>
      </w:r>
      <w:r w:rsidR="001E5106" w:rsidRPr="001E5106">
        <w:rPr>
          <w:lang w:val="en-US"/>
        </w:rPr>
        <w:t xml:space="preserve">BOPE </w:t>
      </w:r>
      <w:r>
        <w:rPr>
          <w:lang w:val="en-US"/>
        </w:rPr>
        <w:t>outperforms</w:t>
      </w:r>
      <w:r w:rsidR="001E5106" w:rsidRPr="001E5106">
        <w:rPr>
          <w:lang w:val="en-US"/>
        </w:rPr>
        <w:t xml:space="preserve"> OPE is that we can create variants of BOPE by altering the Bernoulli parameter </w:t>
      </w:r>
      <m:oMath>
        <m:r>
          <w:rPr>
            <w:rFonts w:ascii="Cambria Math" w:hAnsi="Cambria Math"/>
            <w:lang w:val="en-US"/>
          </w:rPr>
          <m:t>p</m:t>
        </m:r>
      </m:oMath>
      <w:r w:rsidR="001E5106" w:rsidRPr="001E5106">
        <w:rPr>
          <w:lang w:val="en-US"/>
        </w:rPr>
        <w:t>.</w:t>
      </w:r>
      <w:r w:rsidRPr="00492BDC">
        <w:t xml:space="preserve"> </w:t>
      </w:r>
      <w:r>
        <w:rPr>
          <w:lang w:val="en-US"/>
        </w:rPr>
        <w:t>In addition to this, a</w:t>
      </w:r>
      <w:r>
        <w:t>nother property of BOPE</w:t>
      </w:r>
      <w:r>
        <w:rPr>
          <w:lang w:val="en-US"/>
        </w:rPr>
        <w:t xml:space="preserve"> is that in order to prevent overfitting of learning process which is the widespread issue that affects all machine learning techniques, BOPE employs implicit regularization.</w:t>
      </w:r>
      <w:r w:rsidR="000A3BC5">
        <w:rPr>
          <w:lang w:val="en-US"/>
        </w:rPr>
        <w:t xml:space="preserve"> </w:t>
      </w:r>
      <w:r w:rsidR="0053561B">
        <w:rPr>
          <w:lang w:val="en-US"/>
        </w:rPr>
        <w:t xml:space="preserve">Specifically, according to original paper [28], Bernoulli randomness operates as a regularizer and BOPE uses an implicit prior that is stochastically vanishing with respect to iterations </w:t>
      </w:r>
      <w:r w:rsidR="0053561B" w:rsidRPr="0053561B">
        <w:rPr>
          <w:i/>
          <w:iCs/>
          <w:lang w:val="en-US"/>
        </w:rPr>
        <w:t>T</w:t>
      </w:r>
      <w:r w:rsidR="0053561B">
        <w:rPr>
          <w:lang w:val="en-US"/>
        </w:rPr>
        <w:t>, and this implicit prior is not same as the prior used in MAP estimation.</w:t>
      </w:r>
      <w:r w:rsidR="002C682A">
        <w:rPr>
          <w:lang w:val="en-US"/>
        </w:rPr>
        <w:t xml:space="preserve"> </w:t>
      </w:r>
      <w:r w:rsidR="00935811" w:rsidRPr="0043220D">
        <w:rPr>
          <w:color w:val="FF0000"/>
          <w:lang w:val="en-US"/>
        </w:rPr>
        <w:t>T</w:t>
      </w:r>
      <w:r w:rsidR="002C682A" w:rsidRPr="0043220D">
        <w:rPr>
          <w:color w:val="FF0000"/>
          <w:lang w:val="en-US"/>
        </w:rPr>
        <w:t>his implicit regularization is very critical</w:t>
      </w:r>
      <w:r w:rsidR="005023F2" w:rsidRPr="0043220D">
        <w:rPr>
          <w:color w:val="FF0000"/>
          <w:lang w:val="en-US"/>
        </w:rPr>
        <w:t>, especially</w:t>
      </w:r>
      <w:r w:rsidR="0095175F" w:rsidRPr="0043220D">
        <w:rPr>
          <w:color w:val="FF0000"/>
          <w:lang w:val="en-US"/>
        </w:rPr>
        <w:t xml:space="preserve"> in recommender systems where most of the datasets are</w:t>
      </w:r>
      <w:r w:rsidR="005023F2" w:rsidRPr="0043220D">
        <w:rPr>
          <w:color w:val="FF0000"/>
          <w:lang w:val="en-US"/>
        </w:rPr>
        <w:t xml:space="preserve"> </w:t>
      </w:r>
      <w:r w:rsidR="0095175F" w:rsidRPr="0043220D">
        <w:rPr>
          <w:color w:val="FF0000"/>
          <w:lang w:val="en-US"/>
        </w:rPr>
        <w:t xml:space="preserve">considered as </w:t>
      </w:r>
      <w:r w:rsidR="005023F2" w:rsidRPr="0043220D">
        <w:rPr>
          <w:i/>
          <w:iCs/>
          <w:color w:val="FF0000"/>
          <w:lang w:val="en-US"/>
        </w:rPr>
        <w:t>spars</w:t>
      </w:r>
      <w:r w:rsidR="0095175F" w:rsidRPr="0043220D">
        <w:rPr>
          <w:i/>
          <w:iCs/>
          <w:color w:val="FF0000"/>
          <w:lang w:val="en-US"/>
        </w:rPr>
        <w:t>e</w:t>
      </w:r>
      <w:r w:rsidR="002C682A" w:rsidRPr="0043220D">
        <w:rPr>
          <w:color w:val="FF0000"/>
          <w:lang w:val="en-US"/>
        </w:rPr>
        <w:t xml:space="preserve">. Therefore, using BOPE in </w:t>
      </w:r>
      <w:r w:rsidR="00A13458" w:rsidRPr="0043220D">
        <w:rPr>
          <w:color w:val="FF0000"/>
          <w:lang w:val="en-US"/>
        </w:rPr>
        <w:t>Collaborative Topic Model for Poisson distributed ratings (CTMP)</w:t>
      </w:r>
      <w:r w:rsidR="002C682A" w:rsidRPr="0043220D">
        <w:rPr>
          <w:color w:val="FF0000"/>
          <w:lang w:val="en-US"/>
        </w:rPr>
        <w:t xml:space="preserve"> will help us a lot to estimate the unknown parameters without overfitting, because we will be using sparse datasets such as MovieLens and Netflix.</w:t>
      </w:r>
    </w:p>
    <w:p w14:paraId="2043F7B6" w14:textId="082F4B1F" w:rsidR="000956B1" w:rsidRDefault="000956B1" w:rsidP="0043220D">
      <w:pPr>
        <w:rPr>
          <w:b/>
          <w:bCs/>
          <w:iCs/>
          <w:lang w:val="en-US"/>
        </w:rPr>
      </w:pPr>
    </w:p>
    <w:p w14:paraId="19618CBA" w14:textId="77777777" w:rsidR="000956B1" w:rsidRPr="00B201F7" w:rsidRDefault="000956B1" w:rsidP="00EB621B">
      <w:pPr>
        <w:jc w:val="center"/>
        <w:rPr>
          <w:b/>
          <w:bCs/>
          <w:iCs/>
          <w:lang w:val="en-US"/>
        </w:rPr>
      </w:pPr>
    </w:p>
    <w:p w14:paraId="04DE3F60" w14:textId="176EE672" w:rsidR="003C4645" w:rsidRDefault="007E3D58" w:rsidP="007E3D58">
      <w:pPr>
        <w:jc w:val="center"/>
        <w:rPr>
          <w:rFonts w:eastAsiaTheme="minorEastAsia"/>
          <w:iCs/>
          <w:lang w:val="en-US"/>
        </w:rPr>
      </w:pPr>
      <w:r>
        <w:rPr>
          <w:b/>
          <w:bCs/>
          <w:color w:val="FF0000"/>
          <w:sz w:val="32"/>
          <w:szCs w:val="32"/>
          <w:lang w:val="en-US"/>
        </w:rPr>
        <w:t>Experimentation</w:t>
      </w:r>
    </w:p>
    <w:p w14:paraId="53A27358" w14:textId="1A2FC74B" w:rsidR="00FD0B3E" w:rsidRDefault="00FD0B3E" w:rsidP="003C4645">
      <w:pPr>
        <w:jc w:val="both"/>
        <w:rPr>
          <w:rFonts w:eastAsiaTheme="minorEastAsia"/>
          <w:iCs/>
          <w:lang w:val="en-US"/>
        </w:rPr>
      </w:pPr>
      <w:r>
        <w:rPr>
          <w:rFonts w:eastAsiaTheme="minorEastAsia"/>
          <w:iCs/>
          <w:lang w:val="en-US"/>
        </w:rPr>
        <w:t>Talk about closed-form solutions.</w:t>
      </w:r>
    </w:p>
    <w:p w14:paraId="07B9D2EB" w14:textId="436ABFE2" w:rsidR="003B7078" w:rsidRDefault="007E3D58" w:rsidP="003C4645">
      <w:pPr>
        <w:jc w:val="both"/>
        <w:rPr>
          <w:rFonts w:eastAsiaTheme="minorEastAsia"/>
          <w:iCs/>
          <w:lang w:val="en-US"/>
        </w:rPr>
      </w:pPr>
      <w:r>
        <w:rPr>
          <w:rFonts w:eastAsiaTheme="minorEastAsia"/>
          <w:iCs/>
          <w:lang w:val="en-US"/>
        </w:rPr>
        <w:t>Add description of datasets.</w:t>
      </w:r>
    </w:p>
    <w:p w14:paraId="21CC8495" w14:textId="3F3AF783" w:rsidR="007E3D58" w:rsidRDefault="007E3D58" w:rsidP="003C4645">
      <w:pPr>
        <w:jc w:val="both"/>
        <w:rPr>
          <w:rFonts w:eastAsiaTheme="minorEastAsia"/>
          <w:iCs/>
          <w:lang w:val="en-US"/>
        </w:rPr>
      </w:pPr>
      <w:r>
        <w:rPr>
          <w:rFonts w:eastAsiaTheme="minorEastAsia"/>
          <w:iCs/>
          <w:lang w:val="en-US"/>
        </w:rPr>
        <w:t xml:space="preserve">Mention that we run topic modelling LDA on </w:t>
      </w:r>
      <w:r w:rsidRPr="007E3D58">
        <w:rPr>
          <w:rFonts w:eastAsiaTheme="minorEastAsia"/>
          <w:b/>
          <w:bCs/>
          <w:iCs/>
          <w:lang w:val="en-US"/>
        </w:rPr>
        <w:t>plots</w:t>
      </w:r>
      <w:r>
        <w:rPr>
          <w:rFonts w:eastAsiaTheme="minorEastAsia"/>
          <w:iCs/>
          <w:lang w:val="en-US"/>
        </w:rPr>
        <w:t xml:space="preserve"> not other features.</w:t>
      </w:r>
    </w:p>
    <w:p w14:paraId="54362798" w14:textId="6E5A1073" w:rsidR="007E3D58" w:rsidRDefault="007E3D58" w:rsidP="003C4645">
      <w:pPr>
        <w:jc w:val="both"/>
        <w:rPr>
          <w:rFonts w:eastAsiaTheme="minorEastAsia"/>
          <w:iCs/>
          <w:lang w:val="en-US"/>
        </w:rPr>
      </w:pPr>
      <w:r>
        <w:rPr>
          <w:rFonts w:eastAsiaTheme="minorEastAsia"/>
          <w:iCs/>
          <w:lang w:val="en-US"/>
        </w:rPr>
        <w:t>Discussion on my experiments while implementation on Python</w:t>
      </w:r>
    </w:p>
    <w:p w14:paraId="10360145" w14:textId="40381AF5" w:rsidR="007E3D58" w:rsidRDefault="007E3D58" w:rsidP="003C4645">
      <w:pPr>
        <w:jc w:val="both"/>
        <w:rPr>
          <w:rFonts w:eastAsiaTheme="minorEastAsia"/>
          <w:iCs/>
          <w:lang w:val="en-US"/>
        </w:rPr>
      </w:pPr>
      <w:r>
        <w:rPr>
          <w:rFonts w:eastAsiaTheme="minorEastAsia"/>
          <w:iCs/>
          <w:lang w:val="en-US"/>
        </w:rPr>
        <w:t>Put top 20 words for each topic from pure or CTMPs LDA</w:t>
      </w:r>
    </w:p>
    <w:p w14:paraId="436EF714" w14:textId="6008F7D2" w:rsidR="007E3D58" w:rsidRDefault="007E3D58" w:rsidP="003C4645">
      <w:pPr>
        <w:jc w:val="both"/>
        <w:rPr>
          <w:rFonts w:eastAsiaTheme="minorEastAsia"/>
          <w:iCs/>
          <w:lang w:val="en-US"/>
        </w:rPr>
      </w:pPr>
      <w:r>
        <w:rPr>
          <w:rFonts w:eastAsiaTheme="minorEastAsia"/>
          <w:iCs/>
          <w:lang w:val="en-US"/>
        </w:rPr>
        <w:lastRenderedPageBreak/>
        <w:t>Train Time + Machine Specs of Google Cloud (maybe make table on time spent for each hyperparameters)</w:t>
      </w:r>
    </w:p>
    <w:p w14:paraId="45DBD040" w14:textId="1D3B3937" w:rsidR="00840649" w:rsidRDefault="00840649" w:rsidP="003C4645">
      <w:pPr>
        <w:jc w:val="both"/>
        <w:rPr>
          <w:rFonts w:eastAsiaTheme="minorEastAsia"/>
          <w:iCs/>
          <w:lang w:val="en-US"/>
        </w:rPr>
      </w:pPr>
      <w:r>
        <w:rPr>
          <w:rFonts w:eastAsiaTheme="minorEastAsia"/>
          <w:iCs/>
          <w:lang w:val="en-US"/>
        </w:rPr>
        <w:t>Sparsity</w:t>
      </w:r>
      <w:r w:rsidR="008D7E65">
        <w:rPr>
          <w:rFonts w:eastAsiaTheme="minorEastAsia"/>
          <w:iCs/>
          <w:lang w:val="en-US"/>
        </w:rPr>
        <w:t xml:space="preserve"> plots</w:t>
      </w:r>
      <w:r>
        <w:rPr>
          <w:rFonts w:eastAsiaTheme="minorEastAsia"/>
          <w:iCs/>
          <w:lang w:val="en-US"/>
        </w:rPr>
        <w:t xml:space="preserve"> </w:t>
      </w:r>
    </w:p>
    <w:p w14:paraId="040EC46E" w14:textId="45927472" w:rsidR="00F62899" w:rsidRDefault="00F62899" w:rsidP="003C4645">
      <w:pPr>
        <w:jc w:val="both"/>
        <w:rPr>
          <w:rFonts w:eastAsiaTheme="minorEastAsia"/>
          <w:iCs/>
          <w:lang w:val="en-US"/>
        </w:rPr>
      </w:pPr>
    </w:p>
    <w:p w14:paraId="1E8A1401" w14:textId="20F28BDE" w:rsidR="00F62899" w:rsidRPr="00F62899" w:rsidRDefault="00F62899" w:rsidP="00F62899">
      <w:pPr>
        <w:rPr>
          <w:rFonts w:eastAsiaTheme="minorEastAsia"/>
          <w:b/>
          <w:bCs/>
          <w:iCs/>
          <w:sz w:val="18"/>
          <w:szCs w:val="18"/>
          <w:lang w:val="en-US"/>
        </w:rPr>
      </w:pPr>
      <w:r>
        <w:rPr>
          <w:rFonts w:eastAsiaTheme="minorEastAsia"/>
          <w:iCs/>
          <w:sz w:val="18"/>
          <w:szCs w:val="18"/>
          <w:lang w:val="en-US"/>
        </w:rPr>
        <w:t xml:space="preserve">                     </w:t>
      </w:r>
      <w:r w:rsidRPr="00F62899">
        <w:rPr>
          <w:rFonts w:eastAsiaTheme="minorEastAsia"/>
          <w:b/>
          <w:bCs/>
          <w:iCs/>
          <w:sz w:val="18"/>
          <w:szCs w:val="18"/>
          <w:lang w:val="en-US"/>
        </w:rPr>
        <w:t>NFLX</w:t>
      </w:r>
    </w:p>
    <w:p w14:paraId="7ECB59A9" w14:textId="322E34FE" w:rsidR="00D44568" w:rsidRPr="00F62899" w:rsidRDefault="00D44568" w:rsidP="00F62899">
      <w:pPr>
        <w:rPr>
          <w:rFonts w:eastAsiaTheme="minorEastAsia"/>
          <w:i/>
          <w:sz w:val="18"/>
          <w:szCs w:val="18"/>
          <w:lang w:val="en-US"/>
        </w:rPr>
      </w:pPr>
      <w:r w:rsidRPr="00F62899">
        <w:rPr>
          <w:rFonts w:eastAsiaTheme="minorEastAsia"/>
          <w:i/>
          <w:sz w:val="18"/>
          <w:szCs w:val="18"/>
          <w:lang w:val="en-US"/>
        </w:rPr>
        <w:t>p=0.7, k=50, alpha=1, lamb=1</w:t>
      </w:r>
    </w:p>
    <w:p w14:paraId="46909957" w14:textId="77777777" w:rsidR="00F62899" w:rsidRPr="00F62899" w:rsidRDefault="00F62899" w:rsidP="00F62899">
      <w:pPr>
        <w:rPr>
          <w:rFonts w:eastAsiaTheme="minorEastAsia"/>
          <w:iCs/>
          <w:sz w:val="18"/>
          <w:szCs w:val="18"/>
          <w:lang w:val="en-US"/>
        </w:rPr>
      </w:pPr>
    </w:p>
    <w:p w14:paraId="3A980BBF" w14:textId="2554F03A"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alpha=0.01, lamb=1</w:t>
      </w:r>
    </w:p>
    <w:p w14:paraId="3AA7BAE8" w14:textId="7B4125E8"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alpha=0.01, lamb=10</w:t>
      </w:r>
    </w:p>
    <w:p w14:paraId="0C859210" w14:textId="0D583B08" w:rsidR="00F62899" w:rsidRPr="00F62899" w:rsidRDefault="00F62899" w:rsidP="00F62899">
      <w:pPr>
        <w:rPr>
          <w:rFonts w:eastAsiaTheme="minorEastAsia"/>
          <w:iCs/>
          <w:color w:val="FF0000"/>
          <w:sz w:val="18"/>
          <w:szCs w:val="18"/>
          <w:lang w:val="en-US"/>
        </w:rPr>
      </w:pPr>
      <w:r w:rsidRPr="00F62899">
        <w:rPr>
          <w:rFonts w:eastAsiaTheme="minorEastAsia"/>
          <w:iCs/>
          <w:color w:val="FF0000"/>
          <w:sz w:val="18"/>
          <w:szCs w:val="18"/>
          <w:lang w:val="en-US"/>
        </w:rPr>
        <w:t>p=0.7, k=100, alpha=0.01, lamb=100</w:t>
      </w:r>
    </w:p>
    <w:p w14:paraId="28602C05" w14:textId="77777777" w:rsidR="00F62899" w:rsidRPr="00F62899" w:rsidRDefault="00F62899" w:rsidP="00F62899">
      <w:pPr>
        <w:rPr>
          <w:rFonts w:eastAsiaTheme="minorEastAsia"/>
          <w:iCs/>
          <w:sz w:val="18"/>
          <w:szCs w:val="18"/>
          <w:lang w:val="en-US"/>
        </w:rPr>
      </w:pPr>
    </w:p>
    <w:p w14:paraId="0A94EEEC" w14:textId="1279053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alpha=1, lamb=1</w:t>
      </w:r>
    </w:p>
    <w:p w14:paraId="59155B79" w14:textId="19A5D97A"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alpha=1, lamb=10</w:t>
      </w:r>
    </w:p>
    <w:p w14:paraId="3C6A848C" w14:textId="2EE70D6F"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alpha=1, lamb=100</w:t>
      </w:r>
    </w:p>
    <w:p w14:paraId="3FDCBE30" w14:textId="07D7C09D" w:rsidR="00F62899" w:rsidRPr="00F62899" w:rsidRDefault="00F62899" w:rsidP="00F62899">
      <w:pPr>
        <w:rPr>
          <w:rFonts w:eastAsiaTheme="minorEastAsia"/>
          <w:iCs/>
          <w:sz w:val="18"/>
          <w:szCs w:val="18"/>
          <w:lang w:val="en-US"/>
        </w:rPr>
      </w:pPr>
    </w:p>
    <w:p w14:paraId="7B0504B3" w14:textId="25D53603"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alpha=0.1, lamb=1</w:t>
      </w:r>
    </w:p>
    <w:p w14:paraId="6ECD1D2E" w14:textId="1BCA6DA3"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alpha=0.1, lamb=10</w:t>
      </w:r>
    </w:p>
    <w:p w14:paraId="006247AE" w14:textId="75072082"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alpha=0.1, lamb=100</w:t>
      </w:r>
    </w:p>
    <w:p w14:paraId="2D7717E9" w14:textId="77777777" w:rsidR="00F62899" w:rsidRPr="00F62899" w:rsidRDefault="00F62899" w:rsidP="00F62899">
      <w:pPr>
        <w:rPr>
          <w:rFonts w:eastAsiaTheme="minorEastAsia"/>
          <w:iCs/>
          <w:sz w:val="18"/>
          <w:szCs w:val="18"/>
          <w:lang w:val="en-US"/>
        </w:rPr>
      </w:pPr>
    </w:p>
    <w:p w14:paraId="0D52DDB3"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Parameters fixed</w:t>
      </w:r>
      <w:r w:rsidRPr="00F62899">
        <w:rPr>
          <w:rFonts w:eastAsiaTheme="minorEastAsia"/>
          <w:iCs/>
          <w:sz w:val="18"/>
          <w:szCs w:val="18"/>
          <w:lang w:val="en-US"/>
        </w:rPr>
        <w:tab/>
      </w:r>
      <w:r w:rsidRPr="00F62899">
        <w:rPr>
          <w:rFonts w:eastAsiaTheme="minorEastAsia"/>
          <w:iCs/>
          <w:sz w:val="18"/>
          <w:szCs w:val="18"/>
          <w:lang w:val="en-US"/>
        </w:rPr>
        <w:tab/>
        <w:t>Parameters changed</w:t>
      </w:r>
    </w:p>
    <w:p w14:paraId="3F0FCF47"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alpha=1             lamb</w:t>
      </w:r>
      <m:oMath>
        <m:r>
          <w:rPr>
            <w:rFonts w:ascii="Cambria Math" w:eastAsiaTheme="minorEastAsia" w:hAnsi="Cambria Math"/>
            <w:sz w:val="18"/>
            <w:szCs w:val="18"/>
            <w:lang w:val="en-US"/>
          </w:rPr>
          <m:t xml:space="preserve"> ∈</m:t>
        </m:r>
      </m:oMath>
      <w:r w:rsidRPr="00F62899">
        <w:rPr>
          <w:rFonts w:eastAsiaTheme="minorEastAsia"/>
          <w:iCs/>
          <w:sz w:val="18"/>
          <w:szCs w:val="18"/>
          <w:lang w:val="en-US"/>
        </w:rPr>
        <w:t xml:space="preserve"> (1, 10, 100)</w:t>
      </w:r>
    </w:p>
    <w:p w14:paraId="5C8FB9EC"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alpha=0.1</w:t>
      </w:r>
      <w:r w:rsidRPr="00F62899">
        <w:rPr>
          <w:rFonts w:eastAsiaTheme="minorEastAsia"/>
          <w:iCs/>
          <w:sz w:val="18"/>
          <w:szCs w:val="18"/>
          <w:lang w:val="en-US"/>
        </w:rPr>
        <w:tab/>
        <w:t xml:space="preserve"> lamb</w:t>
      </w:r>
      <m:oMath>
        <m:r>
          <w:rPr>
            <w:rFonts w:ascii="Cambria Math" w:eastAsiaTheme="minorEastAsia" w:hAnsi="Cambria Math"/>
            <w:sz w:val="18"/>
            <w:szCs w:val="18"/>
            <w:lang w:val="en-US"/>
          </w:rPr>
          <m:t xml:space="preserve"> ∈</m:t>
        </m:r>
      </m:oMath>
      <w:r w:rsidRPr="00F62899">
        <w:rPr>
          <w:rFonts w:eastAsiaTheme="minorEastAsia"/>
          <w:iCs/>
          <w:sz w:val="18"/>
          <w:szCs w:val="18"/>
          <w:lang w:val="en-US"/>
        </w:rPr>
        <w:t xml:space="preserve"> (1, 10, 100)</w:t>
      </w:r>
    </w:p>
    <w:p w14:paraId="10DC787D"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alpha=0.01</w:t>
      </w:r>
      <w:r w:rsidRPr="00F62899">
        <w:rPr>
          <w:rFonts w:eastAsiaTheme="minorEastAsia"/>
          <w:iCs/>
          <w:sz w:val="18"/>
          <w:szCs w:val="18"/>
          <w:lang w:val="en-US"/>
        </w:rPr>
        <w:tab/>
        <w:t xml:space="preserve"> lamb</w:t>
      </w:r>
      <m:oMath>
        <m:r>
          <w:rPr>
            <w:rFonts w:ascii="Cambria Math" w:eastAsiaTheme="minorEastAsia" w:hAnsi="Cambria Math"/>
            <w:sz w:val="18"/>
            <w:szCs w:val="18"/>
            <w:lang w:val="en-US"/>
          </w:rPr>
          <m:t xml:space="preserve"> ∈</m:t>
        </m:r>
      </m:oMath>
      <w:r w:rsidRPr="00F62899">
        <w:rPr>
          <w:rFonts w:eastAsiaTheme="minorEastAsia"/>
          <w:iCs/>
          <w:sz w:val="18"/>
          <w:szCs w:val="18"/>
          <w:lang w:val="en-US"/>
        </w:rPr>
        <w:t xml:space="preserve"> (1, 10, </w:t>
      </w:r>
      <w:r w:rsidRPr="00F62899">
        <w:rPr>
          <w:rFonts w:eastAsiaTheme="minorEastAsia"/>
          <w:iCs/>
          <w:color w:val="FF0000"/>
          <w:sz w:val="18"/>
          <w:szCs w:val="18"/>
          <w:lang w:val="en-US"/>
        </w:rPr>
        <w:t>100</w:t>
      </w:r>
      <w:r w:rsidRPr="00F62899">
        <w:rPr>
          <w:rFonts w:eastAsiaTheme="minorEastAsia"/>
          <w:iCs/>
          <w:sz w:val="18"/>
          <w:szCs w:val="18"/>
          <w:lang w:val="en-US"/>
        </w:rPr>
        <w:t>)</w:t>
      </w:r>
    </w:p>
    <w:p w14:paraId="422E828B" w14:textId="15BCEC82" w:rsidR="00F62899" w:rsidRDefault="00F62899" w:rsidP="00D44568">
      <w:pPr>
        <w:jc w:val="both"/>
        <w:rPr>
          <w:rFonts w:eastAsiaTheme="minorEastAsia"/>
          <w:iCs/>
          <w:lang w:val="en-US"/>
        </w:rPr>
      </w:pPr>
    </w:p>
    <w:p w14:paraId="3FA83033" w14:textId="77777777" w:rsidR="00E44F7C" w:rsidRDefault="00E44F7C" w:rsidP="00E44F7C">
      <w:pPr>
        <w:jc w:val="both"/>
        <w:rPr>
          <w:rFonts w:eastAsiaTheme="minorEastAsia"/>
          <w:iCs/>
          <w:lang w:val="en-US"/>
        </w:rPr>
      </w:pPr>
      <w:r>
        <w:rPr>
          <w:rFonts w:eastAsiaTheme="minorEastAsia"/>
          <w:iCs/>
          <w:lang w:val="en-US"/>
        </w:rPr>
        <w:t>For Movielens, we use float32. Note: Delete it when NFLX k=50 is executed</w:t>
      </w:r>
    </w:p>
    <w:p w14:paraId="1E145C5F" w14:textId="324DF137" w:rsidR="00E44F7C" w:rsidRDefault="00E44F7C" w:rsidP="00D44568">
      <w:pPr>
        <w:jc w:val="both"/>
        <w:rPr>
          <w:rFonts w:eastAsiaTheme="minorEastAsia"/>
          <w:iCs/>
          <w:lang w:val="en-US"/>
        </w:rPr>
      </w:pPr>
    </w:p>
    <w:p w14:paraId="732B98E7" w14:textId="28F40B5D" w:rsidR="00E44F7C" w:rsidRDefault="00E44F7C" w:rsidP="00D44568">
      <w:pPr>
        <w:jc w:val="both"/>
        <w:rPr>
          <w:rFonts w:eastAsiaTheme="minorEastAsia"/>
          <w:iCs/>
          <w:lang w:val="en-US"/>
        </w:rPr>
      </w:pPr>
      <w:r>
        <w:rPr>
          <w:rFonts w:eastAsiaTheme="minorEastAsia"/>
          <w:iCs/>
          <w:lang w:val="en-US"/>
        </w:rPr>
        <w:tab/>
        <w:t>MovieLens</w:t>
      </w:r>
    </w:p>
    <w:p w14:paraId="3564B37F" w14:textId="77777777" w:rsidR="00E44F7C" w:rsidRDefault="00E44F7C" w:rsidP="00D44568">
      <w:pPr>
        <w:jc w:val="both"/>
        <w:rPr>
          <w:rFonts w:eastAsiaTheme="minorEastAsia"/>
          <w:iCs/>
          <w:lang w:val="en-US"/>
        </w:rPr>
      </w:pPr>
    </w:p>
    <w:p w14:paraId="59B9E1FE" w14:textId="34578841" w:rsidR="00F62899" w:rsidRDefault="00F62899" w:rsidP="00D44568">
      <w:pPr>
        <w:jc w:val="both"/>
        <w:rPr>
          <w:rFonts w:eastAsiaTheme="minorEastAsia"/>
          <w:iCs/>
          <w:lang w:val="en-US"/>
        </w:rPr>
      </w:pPr>
    </w:p>
    <w:p w14:paraId="1D1303CD" w14:textId="77777777" w:rsidR="00F62899" w:rsidRDefault="00F62899" w:rsidP="00D44568">
      <w:pPr>
        <w:jc w:val="both"/>
        <w:rPr>
          <w:rFonts w:eastAsiaTheme="minorEastAsia"/>
          <w:iCs/>
          <w:lang w:val="en-US"/>
        </w:rPr>
      </w:pPr>
    </w:p>
    <w:p w14:paraId="012B223D" w14:textId="77777777" w:rsidR="00D44568" w:rsidRDefault="00D44568" w:rsidP="00D44568">
      <w:pPr>
        <w:jc w:val="both"/>
        <w:rPr>
          <w:rFonts w:eastAsiaTheme="minorEastAsia"/>
          <w:iCs/>
          <w:lang w:val="en-US"/>
        </w:rPr>
      </w:pPr>
    </w:p>
    <w:p w14:paraId="385462C7" w14:textId="77777777" w:rsidR="00D44568" w:rsidRDefault="00D44568" w:rsidP="003C4645">
      <w:pPr>
        <w:jc w:val="both"/>
        <w:rPr>
          <w:rFonts w:eastAsiaTheme="minorEastAsia"/>
          <w:iCs/>
          <w:lang w:val="en-US"/>
        </w:rPr>
      </w:pPr>
    </w:p>
    <w:p w14:paraId="007DB224" w14:textId="77777777" w:rsidR="00405EF7" w:rsidRDefault="00405EF7" w:rsidP="00405EF7">
      <w:pPr>
        <w:jc w:val="center"/>
        <w:rPr>
          <w:b/>
          <w:bCs/>
          <w:color w:val="FF0000"/>
          <w:sz w:val="32"/>
          <w:szCs w:val="32"/>
          <w:lang w:val="en-US"/>
        </w:rPr>
      </w:pPr>
    </w:p>
    <w:p w14:paraId="1C34CB9F" w14:textId="51F35E83" w:rsidR="00405EF7" w:rsidRDefault="00405EF7" w:rsidP="00405EF7">
      <w:pPr>
        <w:jc w:val="center"/>
        <w:rPr>
          <w:b/>
          <w:bCs/>
          <w:color w:val="FF0000"/>
          <w:sz w:val="32"/>
          <w:szCs w:val="32"/>
          <w:lang w:val="en-US"/>
        </w:rPr>
      </w:pPr>
      <w:r>
        <w:rPr>
          <w:b/>
          <w:bCs/>
          <w:color w:val="FF0000"/>
          <w:sz w:val="32"/>
          <w:szCs w:val="32"/>
          <w:lang w:val="en-US"/>
        </w:rPr>
        <w:t>Theoretical lacks</w:t>
      </w:r>
    </w:p>
    <w:p w14:paraId="04B5EA8A" w14:textId="0CE3AC58" w:rsidR="00405EF7" w:rsidRDefault="00405EF7" w:rsidP="00405EF7">
      <w:pPr>
        <w:rPr>
          <w:rFonts w:eastAsiaTheme="minorEastAsia"/>
          <w:iCs/>
          <w:lang w:val="en-US"/>
        </w:rPr>
      </w:pPr>
      <w:r>
        <w:rPr>
          <w:rFonts w:eastAsiaTheme="minorEastAsia"/>
          <w:iCs/>
          <w:lang w:val="en-US"/>
        </w:rPr>
        <w:t>Put gamma distribution explanation with formula, somewhere</w:t>
      </w:r>
    </w:p>
    <w:p w14:paraId="155774CD" w14:textId="77777777" w:rsidR="00405EF7" w:rsidRDefault="00405EF7" w:rsidP="00405EF7">
      <w:pPr>
        <w:rPr>
          <w:rFonts w:eastAsiaTheme="minorEastAsia"/>
          <w:iCs/>
          <w:lang w:val="en-US"/>
        </w:rPr>
      </w:pPr>
    </w:p>
    <w:p w14:paraId="0048DBF7" w14:textId="63401DF1" w:rsidR="00B33EB7" w:rsidRDefault="00B33EB7" w:rsidP="003C4645">
      <w:pPr>
        <w:jc w:val="both"/>
        <w:rPr>
          <w:rFonts w:eastAsiaTheme="minorEastAsia"/>
          <w:iCs/>
          <w:lang w:val="en-US"/>
        </w:rPr>
      </w:pPr>
    </w:p>
    <w:p w14:paraId="2DC9967F" w14:textId="299F47DA" w:rsidR="00676EF7" w:rsidRDefault="00676EF7" w:rsidP="003C4645">
      <w:pPr>
        <w:jc w:val="both"/>
        <w:rPr>
          <w:rFonts w:eastAsiaTheme="minorEastAsia"/>
          <w:iCs/>
          <w:lang w:val="en-US"/>
        </w:rPr>
      </w:pPr>
    </w:p>
    <w:p w14:paraId="5E943522" w14:textId="02B983D7" w:rsidR="00676EF7" w:rsidRPr="00676EF7" w:rsidRDefault="00676EF7" w:rsidP="003C4645">
      <w:pPr>
        <w:jc w:val="both"/>
        <w:rPr>
          <w:rFonts w:eastAsiaTheme="minorEastAsia"/>
          <w:iCs/>
          <w:color w:val="C45911" w:themeColor="accent2" w:themeShade="BF"/>
          <w:lang w:val="en-US"/>
        </w:rPr>
      </w:pPr>
      <w:r w:rsidRPr="00676EF7">
        <w:rPr>
          <w:rFonts w:eastAsiaTheme="minorEastAsia"/>
          <w:iCs/>
          <w:color w:val="C45911" w:themeColor="accent2" w:themeShade="BF"/>
          <w:lang w:val="en-US"/>
        </w:rPr>
        <w:t>We talked how conjugate models are good for deriving approximate posteriors with help of conjugate priors [they also help variational inference to have closed form updates].</w:t>
      </w:r>
    </w:p>
    <w:p w14:paraId="3A62768E" w14:textId="77777777" w:rsidR="00676EF7" w:rsidRPr="00676EF7" w:rsidRDefault="00676EF7" w:rsidP="003C4645">
      <w:pPr>
        <w:jc w:val="both"/>
        <w:rPr>
          <w:rFonts w:eastAsiaTheme="minorEastAsia"/>
          <w:iCs/>
          <w:color w:val="C45911" w:themeColor="accent2" w:themeShade="BF"/>
          <w:lang w:val="en-US"/>
        </w:rPr>
      </w:pPr>
    </w:p>
    <w:p w14:paraId="22038D39" w14:textId="6817693F" w:rsidR="00676EF7" w:rsidRPr="00676EF7" w:rsidRDefault="00676EF7" w:rsidP="003C4645">
      <w:pPr>
        <w:jc w:val="both"/>
        <w:rPr>
          <w:rFonts w:eastAsiaTheme="minorEastAsia"/>
          <w:iCs/>
          <w:color w:val="C45911" w:themeColor="accent2" w:themeShade="BF"/>
          <w:lang w:val="en-US"/>
        </w:rPr>
      </w:pPr>
      <w:r w:rsidRPr="00676EF7">
        <w:rPr>
          <w:rFonts w:eastAsiaTheme="minorEastAsia"/>
          <w:iCs/>
          <w:color w:val="C45911" w:themeColor="accent2" w:themeShade="BF"/>
          <w:lang w:val="en-US"/>
        </w:rPr>
        <w:t>Now, as LDA is conjugate model, discuss how VI is applied there, what advantages conjugacy bring, was mean-field applied? Yes!</w:t>
      </w:r>
    </w:p>
    <w:p w14:paraId="56568A31" w14:textId="51005B22" w:rsidR="00676EF7" w:rsidRDefault="00676EF7" w:rsidP="003C4645">
      <w:pPr>
        <w:jc w:val="both"/>
        <w:rPr>
          <w:rFonts w:eastAsiaTheme="minorEastAsia"/>
          <w:iCs/>
          <w:lang w:val="en-US"/>
        </w:rPr>
      </w:pPr>
    </w:p>
    <w:p w14:paraId="5D7FF67A" w14:textId="77777777" w:rsidR="00676EF7" w:rsidRDefault="00676EF7" w:rsidP="003C4645">
      <w:pPr>
        <w:jc w:val="both"/>
        <w:rPr>
          <w:rFonts w:eastAsiaTheme="minorEastAsia"/>
          <w:iCs/>
          <w:lang w:val="en-US"/>
        </w:rPr>
      </w:pPr>
    </w:p>
    <w:p w14:paraId="3E78DCF1" w14:textId="77777777" w:rsidR="0007666B" w:rsidRPr="0007666B" w:rsidRDefault="0007666B" w:rsidP="00C27452">
      <w:pPr>
        <w:rPr>
          <w:rFonts w:eastAsiaTheme="minorEastAsia"/>
          <w:iCs/>
        </w:rPr>
      </w:pPr>
    </w:p>
    <w:p w14:paraId="36EE7298" w14:textId="4321C1E3" w:rsidR="00791581" w:rsidRPr="0007666B" w:rsidRDefault="00791581" w:rsidP="00791581">
      <w:pPr>
        <w:jc w:val="center"/>
        <w:rPr>
          <w:rFonts w:eastAsiaTheme="minorEastAsia"/>
          <w:iCs/>
        </w:rPr>
      </w:pPr>
    </w:p>
    <w:p w14:paraId="0117F35E" w14:textId="0EDFFEB8" w:rsidR="0007666B" w:rsidRPr="0007666B" w:rsidRDefault="0007666B" w:rsidP="00791581">
      <w:pPr>
        <w:jc w:val="center"/>
        <w:rPr>
          <w:rFonts w:eastAsiaTheme="minorEastAsia"/>
          <w:iCs/>
        </w:rPr>
      </w:pPr>
    </w:p>
    <w:p w14:paraId="423B9AB5" w14:textId="03AAEA23" w:rsidR="0007666B" w:rsidRPr="0007666B" w:rsidRDefault="0007666B" w:rsidP="00791581">
      <w:pPr>
        <w:jc w:val="center"/>
        <w:rPr>
          <w:rFonts w:eastAsiaTheme="minorEastAsia"/>
          <w:iCs/>
        </w:rPr>
      </w:pPr>
    </w:p>
    <w:p w14:paraId="4EE4EA60" w14:textId="3F003E6A" w:rsidR="0007666B" w:rsidRPr="0007666B" w:rsidRDefault="0007666B" w:rsidP="00791581">
      <w:pPr>
        <w:jc w:val="center"/>
        <w:rPr>
          <w:rFonts w:eastAsiaTheme="minorEastAsia"/>
          <w:iCs/>
        </w:rPr>
      </w:pPr>
    </w:p>
    <w:p w14:paraId="076744AC" w14:textId="1FC23DFF" w:rsidR="0007666B" w:rsidRPr="0007666B" w:rsidRDefault="0007666B" w:rsidP="00791581">
      <w:pPr>
        <w:jc w:val="center"/>
        <w:rPr>
          <w:rFonts w:eastAsiaTheme="minorEastAsia"/>
          <w:iCs/>
        </w:rPr>
      </w:pPr>
    </w:p>
    <w:p w14:paraId="79D12C5C" w14:textId="689FC59F" w:rsidR="0007666B" w:rsidRPr="0007666B" w:rsidRDefault="0007666B" w:rsidP="00791581">
      <w:pPr>
        <w:jc w:val="center"/>
        <w:rPr>
          <w:rFonts w:eastAsiaTheme="minorEastAsia"/>
          <w:iCs/>
        </w:rPr>
      </w:pPr>
    </w:p>
    <w:p w14:paraId="546D5CDF" w14:textId="0290B760" w:rsidR="0007666B" w:rsidRPr="0007666B" w:rsidRDefault="0007666B" w:rsidP="00791581">
      <w:pPr>
        <w:jc w:val="center"/>
        <w:rPr>
          <w:rFonts w:eastAsiaTheme="minorEastAsia"/>
          <w:iCs/>
        </w:rPr>
      </w:pPr>
    </w:p>
    <w:p w14:paraId="04D7819F" w14:textId="5A945687" w:rsidR="0007666B" w:rsidRPr="0007666B" w:rsidRDefault="0007666B" w:rsidP="00791581">
      <w:pPr>
        <w:jc w:val="center"/>
        <w:rPr>
          <w:rFonts w:eastAsiaTheme="minorEastAsia"/>
          <w:iCs/>
        </w:rPr>
      </w:pPr>
    </w:p>
    <w:p w14:paraId="65065437" w14:textId="3ED9B90B" w:rsidR="0007666B" w:rsidRPr="0007666B" w:rsidRDefault="0007666B" w:rsidP="00E335CE">
      <w:pPr>
        <w:rPr>
          <w:rFonts w:eastAsiaTheme="minorEastAsia"/>
          <w:iCs/>
        </w:rPr>
      </w:pPr>
    </w:p>
    <w:p w14:paraId="419CA686" w14:textId="31AD401E" w:rsidR="0007666B" w:rsidRPr="0007666B" w:rsidRDefault="0007666B" w:rsidP="00791581">
      <w:pPr>
        <w:jc w:val="center"/>
        <w:rPr>
          <w:rFonts w:eastAsiaTheme="minorEastAsia"/>
          <w:iCs/>
        </w:rPr>
      </w:pPr>
    </w:p>
    <w:p w14:paraId="285E4249" w14:textId="77777777" w:rsidR="0007666B" w:rsidRPr="0007666B" w:rsidRDefault="0007666B" w:rsidP="00C27452">
      <w:pPr>
        <w:rPr>
          <w:rFonts w:eastAsiaTheme="minorEastAsia"/>
          <w:iCs/>
        </w:rPr>
      </w:pPr>
    </w:p>
    <w:p w14:paraId="09CA2116" w14:textId="77777777" w:rsidR="00791581" w:rsidRPr="0007666B" w:rsidRDefault="00791581" w:rsidP="001E4EED">
      <w:pPr>
        <w:jc w:val="center"/>
        <w:rPr>
          <w:rFonts w:eastAsiaTheme="minorEastAsia"/>
          <w:b/>
          <w:bCs/>
          <w:sz w:val="18"/>
          <w:szCs w:val="18"/>
          <w:lang w:val="en-US"/>
        </w:rPr>
      </w:pPr>
      <w:r w:rsidRPr="0007666B">
        <w:rPr>
          <w:rFonts w:eastAsiaTheme="minorEastAsia"/>
          <w:b/>
          <w:bCs/>
          <w:sz w:val="18"/>
          <w:szCs w:val="18"/>
          <w:lang w:val="en-US"/>
        </w:rPr>
        <w:t xml:space="preserve">From </w:t>
      </w:r>
    </w:p>
    <w:p w14:paraId="4D09FD83" w14:textId="06AC491A" w:rsidR="00F464ED" w:rsidRPr="0007666B" w:rsidRDefault="00791581" w:rsidP="00137AD8">
      <w:pPr>
        <w:jc w:val="center"/>
        <w:rPr>
          <w:rFonts w:eastAsiaTheme="minorEastAsia"/>
          <w:b/>
          <w:bCs/>
          <w:sz w:val="18"/>
          <w:szCs w:val="18"/>
          <w:lang w:val="en-US"/>
        </w:rPr>
      </w:pPr>
      <w:r w:rsidRPr="0007666B">
        <w:rPr>
          <w:rFonts w:eastAsiaTheme="minorEastAsia"/>
          <w:b/>
          <w:bCs/>
          <w:sz w:val="18"/>
          <w:szCs w:val="18"/>
          <w:lang w:val="en-US"/>
        </w:rPr>
        <w:t>https://people.eecs.berkeley.edu/~jordan/courses/260-spring10/other-readings/chapter9.pdf</w:t>
      </w:r>
    </w:p>
    <w:p w14:paraId="6AB80001" w14:textId="2FE528D1" w:rsidR="00F464ED" w:rsidRPr="0007666B" w:rsidRDefault="00F464ED" w:rsidP="00492BCE">
      <w:pPr>
        <w:jc w:val="both"/>
        <w:rPr>
          <w:rFonts w:eastAsiaTheme="minorEastAsia"/>
          <w:iCs/>
          <w:sz w:val="18"/>
          <w:szCs w:val="18"/>
          <w:lang w:val="en-US"/>
        </w:rPr>
      </w:pPr>
    </w:p>
    <w:p w14:paraId="055B9679" w14:textId="46C7E80D" w:rsidR="00F464ED" w:rsidRPr="0007666B" w:rsidRDefault="0007666B" w:rsidP="00492BCE">
      <w:pPr>
        <w:jc w:val="both"/>
        <w:rPr>
          <w:rFonts w:eastAsiaTheme="minorEastAsia"/>
          <w:iCs/>
          <w:sz w:val="12"/>
          <w:szCs w:val="12"/>
          <w:lang w:val="en-US"/>
        </w:rPr>
      </w:pPr>
      <w:r w:rsidRPr="0007666B">
        <w:rPr>
          <w:rFonts w:eastAsiaTheme="minorEastAsia"/>
          <w:iCs/>
          <w:sz w:val="12"/>
          <w:szCs w:val="12"/>
          <w:lang w:val="en-US"/>
        </w:rPr>
        <w:t>everything</w:t>
      </w:r>
      <w:hyperlink r:id="rId21" w:history="1">
        <w:r w:rsidRPr="0007666B">
          <w:rPr>
            <w:rStyle w:val="Hyperlink"/>
            <w:rFonts w:eastAsiaTheme="minorEastAsia"/>
            <w:iCs/>
            <w:sz w:val="12"/>
            <w:szCs w:val="12"/>
            <w:lang w:val="en-US"/>
          </w:rPr>
          <w:t>https://stats.stackexchange.com/questions/4417/what-are-the-factors-that-cause-the-posterior-distributions-to-be-intractable</w:t>
        </w:r>
      </w:hyperlink>
    </w:p>
    <w:p w14:paraId="3FED66BC" w14:textId="77777777" w:rsidR="00264D7A" w:rsidRPr="0007666B" w:rsidRDefault="00264D7A" w:rsidP="00492BCE">
      <w:pPr>
        <w:jc w:val="both"/>
        <w:rPr>
          <w:rFonts w:eastAsiaTheme="minorEastAsia"/>
          <w:iCs/>
          <w:sz w:val="18"/>
          <w:szCs w:val="18"/>
          <w:lang w:val="en-US"/>
        </w:rPr>
      </w:pPr>
    </w:p>
    <w:p w14:paraId="75A6C028" w14:textId="0493C922" w:rsidR="00264D7A" w:rsidRPr="0007666B" w:rsidRDefault="00264D7A" w:rsidP="00492BCE">
      <w:pPr>
        <w:jc w:val="both"/>
        <w:rPr>
          <w:rFonts w:eastAsiaTheme="minorEastAsia"/>
          <w:iCs/>
          <w:sz w:val="18"/>
          <w:szCs w:val="18"/>
          <w:lang w:val="en-US"/>
        </w:rPr>
      </w:pPr>
      <w:r w:rsidRPr="0007666B">
        <w:rPr>
          <w:rFonts w:eastAsiaTheme="minorEastAsia"/>
          <w:iCs/>
          <w:sz w:val="18"/>
          <w:szCs w:val="18"/>
          <w:lang w:val="en-US"/>
        </w:rPr>
        <w:t xml:space="preserve">Basically, we can compute exact posterior distribution if prior distribution is conjugate prior to the likelihood distribution. </w:t>
      </w:r>
    </w:p>
    <w:p w14:paraId="7F16BC8A" w14:textId="77777777" w:rsidR="00264D7A" w:rsidRPr="0007666B" w:rsidRDefault="00264D7A" w:rsidP="00492BCE">
      <w:pPr>
        <w:jc w:val="both"/>
        <w:rPr>
          <w:rFonts w:eastAsiaTheme="minorEastAsia"/>
          <w:iCs/>
          <w:sz w:val="18"/>
          <w:szCs w:val="18"/>
          <w:lang w:val="en-US"/>
        </w:rPr>
      </w:pPr>
    </w:p>
    <w:p w14:paraId="554225CC" w14:textId="1926C315" w:rsidR="00E0608E" w:rsidRPr="0007666B" w:rsidRDefault="00264D7A" w:rsidP="00492BCE">
      <w:pPr>
        <w:jc w:val="both"/>
        <w:rPr>
          <w:rFonts w:eastAsiaTheme="minorEastAsia"/>
          <w:iCs/>
          <w:sz w:val="18"/>
          <w:szCs w:val="18"/>
          <w:lang w:val="en-US"/>
        </w:rPr>
      </w:pPr>
      <w:r w:rsidRPr="0007666B">
        <w:rPr>
          <w:rFonts w:eastAsiaTheme="minorEastAsia"/>
          <w:iCs/>
          <w:sz w:val="18"/>
          <w:szCs w:val="18"/>
          <w:lang w:val="en-US"/>
        </w:rPr>
        <w:t>We can obtain exact posterior distribution if our prior distribution (in case of the example above, it will be the distribution of weights) is conjugate prior for the likelihood function.</w:t>
      </w:r>
    </w:p>
    <w:p w14:paraId="4DF063B2" w14:textId="562A86F5" w:rsidR="00A85457" w:rsidRPr="0007666B" w:rsidRDefault="00A85457" w:rsidP="00492BCE">
      <w:pPr>
        <w:jc w:val="both"/>
        <w:rPr>
          <w:rFonts w:eastAsiaTheme="minorEastAsia"/>
          <w:b/>
          <w:bCs/>
          <w:iCs/>
          <w:sz w:val="18"/>
          <w:szCs w:val="18"/>
          <w:lang w:val="en-US"/>
        </w:rPr>
      </w:pPr>
    </w:p>
    <w:p w14:paraId="38883FAB" w14:textId="77777777" w:rsidR="00553D8F" w:rsidRPr="0007666B" w:rsidRDefault="00553D8F" w:rsidP="00492BCE">
      <w:pPr>
        <w:jc w:val="both"/>
        <w:rPr>
          <w:rFonts w:eastAsiaTheme="minorEastAsia"/>
          <w:b/>
          <w:bCs/>
          <w:iCs/>
          <w:sz w:val="18"/>
          <w:szCs w:val="18"/>
          <w:lang w:val="en-US"/>
        </w:rPr>
      </w:pPr>
    </w:p>
    <w:p w14:paraId="6FA39095" w14:textId="0F333921" w:rsidR="00905282" w:rsidRPr="0007666B" w:rsidRDefault="00905282" w:rsidP="00492BCE">
      <w:pPr>
        <w:jc w:val="both"/>
        <w:rPr>
          <w:rFonts w:eastAsiaTheme="minorEastAsia"/>
          <w:b/>
          <w:bCs/>
          <w:iCs/>
          <w:strike/>
          <w:sz w:val="18"/>
          <w:szCs w:val="18"/>
          <w:lang w:val="en-US"/>
        </w:rPr>
      </w:pPr>
      <w:r w:rsidRPr="0007666B">
        <w:rPr>
          <w:rFonts w:eastAsiaTheme="minorEastAsia"/>
          <w:b/>
          <w:bCs/>
          <w:iCs/>
          <w:strike/>
          <w:sz w:val="18"/>
          <w:szCs w:val="18"/>
          <w:lang w:val="en-US"/>
        </w:rPr>
        <w:t xml:space="preserve">The reason why conjugate priors are very important concept in Bayesian inference is that when we try to compute Bayesian inference through posterior, conjugacy </w:t>
      </w:r>
      <w:r w:rsidR="00E0608E" w:rsidRPr="0007666B">
        <w:rPr>
          <w:rFonts w:eastAsiaTheme="minorEastAsia"/>
          <w:b/>
          <w:bCs/>
          <w:iCs/>
          <w:strike/>
          <w:sz w:val="18"/>
          <w:szCs w:val="18"/>
          <w:lang w:val="en-US"/>
        </w:rPr>
        <w:t>guarantees that even after multiplying likelihood by the prior, the posterior is tractable.</w:t>
      </w:r>
    </w:p>
    <w:p w14:paraId="2FDA600A" w14:textId="67A31A99" w:rsidR="00905282" w:rsidRPr="0007666B" w:rsidRDefault="00905282" w:rsidP="00492BCE">
      <w:pPr>
        <w:jc w:val="both"/>
        <w:rPr>
          <w:rFonts w:eastAsiaTheme="minorEastAsia"/>
          <w:b/>
          <w:bCs/>
          <w:iCs/>
          <w:sz w:val="18"/>
          <w:szCs w:val="18"/>
          <w:lang w:val="en-US"/>
        </w:rPr>
      </w:pPr>
    </w:p>
    <w:p w14:paraId="0EE083BC" w14:textId="77777777" w:rsidR="00553D8F" w:rsidRPr="0007666B" w:rsidRDefault="00553D8F" w:rsidP="00553D8F">
      <w:pPr>
        <w:jc w:val="both"/>
        <w:rPr>
          <w:rFonts w:eastAsiaTheme="minorEastAsia"/>
          <w:iCs/>
          <w:sz w:val="18"/>
          <w:szCs w:val="18"/>
          <w:lang w:val="en-US"/>
        </w:rPr>
      </w:pPr>
      <w:r w:rsidRPr="0007666B">
        <w:rPr>
          <w:rFonts w:eastAsiaTheme="minorEastAsia"/>
          <w:iCs/>
          <w:sz w:val="18"/>
          <w:szCs w:val="18"/>
          <w:lang w:val="en-US"/>
        </w:rPr>
        <w:t xml:space="preserve">It is now noted that if the posterior </w:t>
      </w:r>
      <m:oMath>
        <m:r>
          <w:rPr>
            <w:rFonts w:ascii="Cambria Math" w:eastAsiaTheme="minorEastAsia" w:hAnsi="Cambria Math"/>
            <w:sz w:val="18"/>
            <w:szCs w:val="18"/>
            <w:lang w:val="en-US"/>
          </w:rPr>
          <m:t xml:space="preserve">p(θ|x) </m:t>
        </m:r>
      </m:oMath>
      <w:r w:rsidRPr="0007666B">
        <w:rPr>
          <w:rFonts w:eastAsiaTheme="minorEastAsia"/>
          <w:iCs/>
          <w:sz w:val="18"/>
          <w:szCs w:val="18"/>
          <w:lang w:val="en-US"/>
        </w:rPr>
        <w:t xml:space="preserve">has the same distribution as the prior </w:t>
      </w:r>
      <m:oMath>
        <m:r>
          <w:rPr>
            <w:rFonts w:ascii="Cambria Math" w:eastAsiaTheme="minorEastAsia" w:hAnsi="Cambria Math"/>
            <w:sz w:val="18"/>
            <w:szCs w:val="18"/>
            <w:lang w:val="en-US"/>
          </w:rPr>
          <m:t>p(θ)</m:t>
        </m:r>
      </m:oMath>
      <w:r w:rsidRPr="0007666B">
        <w:rPr>
          <w:rFonts w:eastAsiaTheme="minorEastAsia"/>
          <w:iCs/>
          <w:sz w:val="18"/>
          <w:szCs w:val="18"/>
          <w:lang w:val="en-US"/>
        </w:rPr>
        <w:t xml:space="preserve">, then they both are referred to as </w:t>
      </w:r>
      <w:r w:rsidRPr="0007666B">
        <w:rPr>
          <w:rFonts w:eastAsiaTheme="minorEastAsia"/>
          <w:b/>
          <w:bCs/>
          <w:i/>
          <w:sz w:val="18"/>
          <w:szCs w:val="18"/>
          <w:lang w:val="en-US"/>
        </w:rPr>
        <w:t>conjugate distributions</w:t>
      </w:r>
      <w:r w:rsidRPr="0007666B">
        <w:rPr>
          <w:rFonts w:eastAsiaTheme="minorEastAsia"/>
          <w:iCs/>
          <w:sz w:val="18"/>
          <w:szCs w:val="18"/>
          <w:lang w:val="en-US"/>
        </w:rPr>
        <w:t xml:space="preserve">, and the prior </w:t>
      </w:r>
      <m:oMath>
        <m:r>
          <w:rPr>
            <w:rFonts w:ascii="Cambria Math" w:eastAsiaTheme="minorEastAsia" w:hAnsi="Cambria Math"/>
            <w:sz w:val="18"/>
            <w:szCs w:val="18"/>
            <w:lang w:val="en-US"/>
          </w:rPr>
          <m:t>p(θ)</m:t>
        </m:r>
      </m:oMath>
      <w:r w:rsidRPr="0007666B">
        <w:rPr>
          <w:rFonts w:eastAsiaTheme="minorEastAsia"/>
          <w:iCs/>
          <w:sz w:val="18"/>
          <w:szCs w:val="18"/>
          <w:lang w:val="en-US"/>
        </w:rPr>
        <w:t xml:space="preserve"> is considered as </w:t>
      </w:r>
      <w:r w:rsidRPr="0007666B">
        <w:rPr>
          <w:rFonts w:eastAsiaTheme="minorEastAsia"/>
          <w:b/>
          <w:bCs/>
          <w:i/>
          <w:sz w:val="18"/>
          <w:szCs w:val="18"/>
          <w:lang w:val="en-US"/>
        </w:rPr>
        <w:t>conjugate prior</w:t>
      </w:r>
      <w:r w:rsidRPr="0007666B">
        <w:rPr>
          <w:rFonts w:eastAsiaTheme="minorEastAsia"/>
          <w:iCs/>
          <w:sz w:val="18"/>
          <w:szCs w:val="18"/>
          <w:lang w:val="en-US"/>
        </w:rPr>
        <w:t xml:space="preserve"> to the likelihood </w:t>
      </w:r>
      <m:oMath>
        <m:r>
          <w:rPr>
            <w:rFonts w:ascii="Cambria Math" w:eastAsiaTheme="minorEastAsia" w:hAnsi="Cambria Math"/>
            <w:sz w:val="18"/>
            <w:szCs w:val="18"/>
            <w:lang w:val="en-US"/>
          </w:rPr>
          <m:t>p(x|θ)</m:t>
        </m:r>
      </m:oMath>
      <w:r w:rsidRPr="0007666B">
        <w:rPr>
          <w:rFonts w:eastAsiaTheme="minorEastAsia"/>
          <w:iCs/>
          <w:sz w:val="18"/>
          <w:szCs w:val="18"/>
          <w:lang w:val="en-US"/>
        </w:rPr>
        <w:t xml:space="preserve">. Basically, conjugacy requires </w:t>
      </w:r>
      <m:oMath>
        <m:r>
          <w:rPr>
            <w:rFonts w:ascii="Cambria Math" w:eastAsiaTheme="minorEastAsia" w:hAnsi="Cambria Math"/>
            <w:sz w:val="18"/>
            <w:szCs w:val="18"/>
            <w:lang w:val="en-US"/>
          </w:rPr>
          <m:t>p(θ)</m:t>
        </m:r>
      </m:oMath>
      <w:r w:rsidRPr="0007666B">
        <w:rPr>
          <w:rFonts w:eastAsiaTheme="minorEastAsia"/>
          <w:iCs/>
          <w:sz w:val="18"/>
          <w:szCs w:val="18"/>
          <w:lang w:val="en-US"/>
        </w:rPr>
        <w:t xml:space="preserve"> and </w:t>
      </w:r>
      <m:oMath>
        <m:r>
          <w:rPr>
            <w:rFonts w:ascii="Cambria Math" w:eastAsiaTheme="minorEastAsia" w:hAnsi="Cambria Math"/>
            <w:sz w:val="18"/>
            <w:szCs w:val="18"/>
            <w:lang w:val="en-US"/>
          </w:rPr>
          <m:t>p(θ|x)</m:t>
        </m:r>
      </m:oMath>
      <w:r w:rsidRPr="0007666B">
        <w:rPr>
          <w:rFonts w:eastAsiaTheme="minorEastAsia"/>
          <w:iCs/>
          <w:sz w:val="18"/>
          <w:szCs w:val="18"/>
          <w:lang w:val="en-US"/>
        </w:rPr>
        <w:t xml:space="preserve"> to be of same distribution.</w:t>
      </w:r>
    </w:p>
    <w:p w14:paraId="1D2DCF80" w14:textId="017E2D68" w:rsidR="00905282" w:rsidRPr="0007666B" w:rsidRDefault="00905282" w:rsidP="00492BCE">
      <w:pPr>
        <w:jc w:val="both"/>
        <w:rPr>
          <w:rFonts w:eastAsiaTheme="minorEastAsia"/>
          <w:b/>
          <w:bCs/>
          <w:iCs/>
          <w:sz w:val="18"/>
          <w:szCs w:val="18"/>
          <w:lang w:val="en-US"/>
        </w:rPr>
      </w:pPr>
    </w:p>
    <w:p w14:paraId="60A0A255" w14:textId="77777777" w:rsidR="00905282" w:rsidRPr="0007666B" w:rsidRDefault="00905282" w:rsidP="00492BCE">
      <w:pPr>
        <w:jc w:val="both"/>
        <w:rPr>
          <w:rFonts w:eastAsiaTheme="minorEastAsia"/>
          <w:b/>
          <w:bCs/>
          <w:iCs/>
          <w:sz w:val="18"/>
          <w:szCs w:val="18"/>
          <w:lang w:val="en-US"/>
        </w:rPr>
      </w:pPr>
    </w:p>
    <w:p w14:paraId="07C742B9" w14:textId="499971A3" w:rsidR="00A85457" w:rsidRPr="0007666B" w:rsidRDefault="00A85457" w:rsidP="00A85457">
      <w:pPr>
        <w:jc w:val="both"/>
        <w:rPr>
          <w:rFonts w:eastAsiaTheme="minorEastAsia"/>
          <w:b/>
          <w:bCs/>
          <w:iCs/>
          <w:sz w:val="18"/>
          <w:szCs w:val="18"/>
          <w:lang w:val="en-US"/>
        </w:rPr>
      </w:pPr>
      <m:oMathPara>
        <m:oMath>
          <m:limLow>
            <m:limLowPr>
              <m:ctrlPr>
                <w:rPr>
                  <w:rFonts w:ascii="Cambria Math" w:eastAsiaTheme="minorEastAsia" w:hAnsi="Cambria Math"/>
                  <w:b/>
                  <w:bCs/>
                  <w:i/>
                  <w:iCs/>
                  <w:sz w:val="18"/>
                  <w:szCs w:val="18"/>
                  <w:lang w:val="en-US"/>
                </w:rPr>
              </m:ctrlPr>
            </m:limLowPr>
            <m:e>
              <m:groupChr>
                <m:groupChrPr>
                  <m:ctrlPr>
                    <w:rPr>
                      <w:rFonts w:ascii="Cambria Math" w:eastAsiaTheme="minorEastAsia" w:hAnsi="Cambria Math"/>
                      <w:b/>
                      <w:bCs/>
                      <w:i/>
                      <w:iCs/>
                      <w:sz w:val="18"/>
                      <w:szCs w:val="18"/>
                      <w:lang w:val="en-US"/>
                    </w:rPr>
                  </m:ctrlPr>
                </m:groupChrPr>
                <m:e>
                  <m:r>
                    <m:rPr>
                      <m:sty m:val="bi"/>
                    </m:rPr>
                    <w:rPr>
                      <w:rFonts w:ascii="Cambria Math" w:eastAsiaTheme="minorEastAsia" w:hAnsi="Cambria Math"/>
                      <w:sz w:val="18"/>
                      <w:szCs w:val="18"/>
                      <w:lang w:val="en-US"/>
                    </w:rPr>
                    <m:t>p(</m:t>
                  </m:r>
                  <m:r>
                    <w:rPr>
                      <w:rFonts w:ascii="Cambria Math" w:eastAsiaTheme="minorEastAsia" w:hAnsi="Cambria Math"/>
                      <w:sz w:val="18"/>
                      <w:szCs w:val="18"/>
                      <w:lang w:val="en-US"/>
                    </w:rPr>
                    <m:t>θ)</m:t>
                  </m:r>
                </m:e>
              </m:groupChr>
            </m:e>
            <m:lim>
              <m:r>
                <m:rPr>
                  <m:sty m:val="bi"/>
                </m:rPr>
                <w:rPr>
                  <w:rFonts w:ascii="Cambria Math" w:eastAsiaTheme="minorEastAsia" w:hAnsi="Cambria Math"/>
                  <w:sz w:val="18"/>
                  <w:szCs w:val="18"/>
                  <w:lang w:val="en-US"/>
                </w:rPr>
                <m:t>Dirichlet</m:t>
              </m:r>
            </m:lim>
          </m:limLow>
          <m:r>
            <m:rPr>
              <m:sty m:val="bi"/>
            </m:rPr>
            <w:rPr>
              <w:rFonts w:ascii="Cambria Math" w:eastAsiaTheme="minorEastAsia" w:hAnsi="Cambria Math"/>
              <w:sz w:val="18"/>
              <w:szCs w:val="18"/>
              <w:lang w:val="en-US"/>
            </w:rPr>
            <m:t xml:space="preserve">→ </m:t>
          </m:r>
          <m:limLow>
            <m:limLowPr>
              <m:ctrlPr>
                <w:rPr>
                  <w:rFonts w:ascii="Cambria Math" w:eastAsiaTheme="minorEastAsia" w:hAnsi="Cambria Math"/>
                  <w:b/>
                  <w:bCs/>
                  <w:i/>
                  <w:iCs/>
                  <w:sz w:val="18"/>
                  <w:szCs w:val="18"/>
                  <w:lang w:val="en-US"/>
                </w:rPr>
              </m:ctrlPr>
            </m:limLowPr>
            <m:e>
              <m:groupChr>
                <m:groupChrPr>
                  <m:ctrlPr>
                    <w:rPr>
                      <w:rFonts w:ascii="Cambria Math" w:eastAsiaTheme="minorEastAsia" w:hAnsi="Cambria Math"/>
                      <w:b/>
                      <w:bCs/>
                      <w:i/>
                      <w:iCs/>
                      <w:sz w:val="18"/>
                      <w:szCs w:val="18"/>
                      <w:lang w:val="en-US"/>
                    </w:rPr>
                  </m:ctrlPr>
                </m:groupChrPr>
                <m:e>
                  <m:r>
                    <w:rPr>
                      <w:rFonts w:ascii="Cambria Math" w:eastAsiaTheme="minorEastAsia" w:hAnsi="Cambria Math"/>
                      <w:sz w:val="18"/>
                      <w:szCs w:val="18"/>
                      <w:lang w:val="en-US"/>
                    </w:rPr>
                    <m:t>p(x|θ) p(θ)</m:t>
                  </m:r>
                </m:e>
              </m:groupChr>
            </m:e>
            <m:lim>
              <m:r>
                <m:rPr>
                  <m:sty m:val="bi"/>
                </m:rPr>
                <w:rPr>
                  <w:rFonts w:ascii="Cambria Math" w:eastAsiaTheme="minorEastAsia" w:hAnsi="Cambria Math"/>
                  <w:sz w:val="18"/>
                  <w:szCs w:val="18"/>
                  <w:lang w:val="en-US"/>
                </w:rPr>
                <m:t>Multinomial</m:t>
              </m:r>
            </m:lim>
          </m:limLow>
          <m:r>
            <m:rPr>
              <m:sty m:val="bi"/>
            </m:rPr>
            <w:rPr>
              <w:rFonts w:ascii="Cambria Math" w:eastAsiaTheme="minorEastAsia" w:hAnsi="Cambria Math"/>
              <w:sz w:val="18"/>
              <w:szCs w:val="18"/>
              <w:lang w:val="en-US"/>
            </w:rPr>
            <m:t xml:space="preserve"> → </m:t>
          </m:r>
          <m:limLow>
            <m:limLowPr>
              <m:ctrlPr>
                <w:rPr>
                  <w:rFonts w:ascii="Cambria Math" w:eastAsiaTheme="minorEastAsia" w:hAnsi="Cambria Math"/>
                  <w:i/>
                  <w:iCs/>
                  <w:sz w:val="18"/>
                  <w:szCs w:val="18"/>
                  <w:lang w:val="en-US"/>
                </w:rPr>
              </m:ctrlPr>
            </m:limLowPr>
            <m:e>
              <m:groupChr>
                <m:groupChrPr>
                  <m:ctrlPr>
                    <w:rPr>
                      <w:rFonts w:ascii="Cambria Math" w:eastAsiaTheme="minorEastAsia" w:hAnsi="Cambria Math"/>
                      <w:i/>
                      <w:iCs/>
                      <w:sz w:val="18"/>
                      <w:szCs w:val="18"/>
                      <w:lang w:val="en-US"/>
                    </w:rPr>
                  </m:ctrlPr>
                </m:groupChrPr>
                <m:e>
                  <m:r>
                    <w:rPr>
                      <w:rFonts w:ascii="Cambria Math" w:eastAsiaTheme="minorEastAsia" w:hAnsi="Cambria Math"/>
                      <w:sz w:val="18"/>
                      <w:szCs w:val="18"/>
                      <w:lang w:val="en-US"/>
                    </w:rPr>
                    <m:t>p(θ|x)</m:t>
                  </m:r>
                </m:e>
              </m:groupChr>
            </m:e>
            <m:lim>
              <m:r>
                <w:rPr>
                  <w:rFonts w:ascii="Cambria Math" w:eastAsiaTheme="minorEastAsia" w:hAnsi="Cambria Math"/>
                  <w:sz w:val="18"/>
                  <w:szCs w:val="18"/>
                  <w:lang w:val="en-US"/>
                </w:rPr>
                <m:t>Dirichlet</m:t>
              </m:r>
            </m:lim>
          </m:limLow>
        </m:oMath>
      </m:oMathPara>
    </w:p>
    <w:p w14:paraId="0B56C4EB" w14:textId="025771C7" w:rsidR="008617C6" w:rsidRPr="0007666B" w:rsidRDefault="008617C6" w:rsidP="00492BCE">
      <w:pPr>
        <w:jc w:val="both"/>
        <w:rPr>
          <w:rFonts w:eastAsiaTheme="minorEastAsia"/>
          <w:b/>
          <w:bCs/>
          <w:iCs/>
          <w:sz w:val="18"/>
          <w:szCs w:val="18"/>
          <w:lang w:val="en-US"/>
        </w:rPr>
      </w:pPr>
    </w:p>
    <w:p w14:paraId="0A4D210B" w14:textId="20FDCBDE" w:rsidR="00F464ED" w:rsidRPr="0007666B" w:rsidRDefault="00A57748" w:rsidP="00492BCE">
      <w:pPr>
        <w:jc w:val="both"/>
        <w:rPr>
          <w:rFonts w:eastAsiaTheme="minorEastAsia"/>
          <w:b/>
          <w:bCs/>
          <w:iCs/>
          <w:strike/>
          <w:sz w:val="18"/>
          <w:szCs w:val="18"/>
          <w:lang w:val="en-US"/>
        </w:rPr>
      </w:pPr>
      <w:r w:rsidRPr="0007666B">
        <w:rPr>
          <w:rFonts w:eastAsiaTheme="minorEastAsia"/>
          <w:b/>
          <w:bCs/>
          <w:iCs/>
          <w:strike/>
          <w:sz w:val="18"/>
          <w:szCs w:val="18"/>
          <w:lang w:val="en-US"/>
        </w:rPr>
        <w:t>Conjugacy is mutual</w:t>
      </w:r>
      <w:r w:rsidR="00F464ED" w:rsidRPr="0007666B">
        <w:rPr>
          <w:rFonts w:eastAsiaTheme="minorEastAsia"/>
          <w:b/>
          <w:bCs/>
          <w:iCs/>
          <w:strike/>
          <w:sz w:val="18"/>
          <w:szCs w:val="18"/>
          <w:lang w:val="en-US"/>
        </w:rPr>
        <w:t xml:space="preserve"> </w:t>
      </w:r>
    </w:p>
    <w:p w14:paraId="0011A0A3" w14:textId="43DB3BFF" w:rsidR="00A57748" w:rsidRPr="0007666B" w:rsidRDefault="00F464ED" w:rsidP="00CF7CC0">
      <w:pPr>
        <w:ind w:left="3600" w:firstLine="720"/>
        <w:jc w:val="both"/>
        <w:rPr>
          <w:rFonts w:eastAsiaTheme="minorEastAsia"/>
          <w:b/>
          <w:bCs/>
          <w:iCs/>
          <w:sz w:val="18"/>
          <w:szCs w:val="18"/>
          <w:lang w:val="en-US"/>
        </w:rPr>
      </w:pPr>
      <w:r w:rsidRPr="0007666B">
        <w:rPr>
          <w:rFonts w:eastAsiaTheme="minorEastAsia"/>
          <w:b/>
          <w:bCs/>
          <w:iCs/>
          <w:sz w:val="18"/>
          <w:szCs w:val="18"/>
          <w:lang w:val="en-US"/>
        </w:rPr>
        <w:t>….</w:t>
      </w:r>
    </w:p>
    <w:p w14:paraId="3F11FE2F" w14:textId="66BB137F" w:rsidR="004C09FE" w:rsidRPr="0007666B" w:rsidRDefault="0022110B" w:rsidP="00492BCE">
      <w:pPr>
        <w:jc w:val="both"/>
        <w:rPr>
          <w:rFonts w:eastAsiaTheme="minorEastAsia"/>
          <w:b/>
          <w:bCs/>
          <w:iCs/>
          <w:sz w:val="18"/>
          <w:szCs w:val="18"/>
        </w:rPr>
      </w:pPr>
      <w:hyperlink r:id="rId22" w:history="1">
        <w:r w:rsidRPr="0007666B">
          <w:rPr>
            <w:rStyle w:val="Hyperlink"/>
            <w:rFonts w:eastAsiaTheme="minorEastAsia"/>
            <w:b/>
            <w:bCs/>
            <w:iCs/>
            <w:sz w:val="18"/>
            <w:szCs w:val="18"/>
          </w:rPr>
          <w:t>http://www.cs.columbia</w:t>
        </w:r>
        <w:r w:rsidRPr="0007666B">
          <w:rPr>
            <w:rStyle w:val="Hyperlink"/>
            <w:rFonts w:eastAsiaTheme="minorEastAsia"/>
            <w:b/>
            <w:bCs/>
            <w:iCs/>
            <w:sz w:val="18"/>
            <w:szCs w:val="18"/>
          </w:rPr>
          <w:t>.</w:t>
        </w:r>
        <w:r w:rsidRPr="0007666B">
          <w:rPr>
            <w:rStyle w:val="Hyperlink"/>
            <w:rFonts w:eastAsiaTheme="minorEastAsia"/>
            <w:b/>
            <w:bCs/>
            <w:iCs/>
            <w:sz w:val="18"/>
            <w:szCs w:val="18"/>
          </w:rPr>
          <w:t>edu/</w:t>
        </w:r>
        <w:r w:rsidRPr="0007666B">
          <w:rPr>
            <w:rStyle w:val="Hyperlink"/>
            <w:rFonts w:eastAsiaTheme="minorEastAsia"/>
            <w:b/>
            <w:bCs/>
            <w:iCs/>
            <w:sz w:val="18"/>
            <w:szCs w:val="18"/>
          </w:rPr>
          <w:t>~</w:t>
        </w:r>
        <w:r w:rsidRPr="0007666B">
          <w:rPr>
            <w:rStyle w:val="Hyperlink"/>
            <w:rFonts w:eastAsiaTheme="minorEastAsia"/>
            <w:b/>
            <w:bCs/>
            <w:iCs/>
            <w:sz w:val="18"/>
            <w:szCs w:val="18"/>
          </w:rPr>
          <w:t>jebara/4771/tuto</w:t>
        </w:r>
        <w:r w:rsidRPr="0007666B">
          <w:rPr>
            <w:rStyle w:val="Hyperlink"/>
            <w:rFonts w:eastAsiaTheme="minorEastAsia"/>
            <w:b/>
            <w:bCs/>
            <w:iCs/>
            <w:sz w:val="18"/>
            <w:szCs w:val="18"/>
          </w:rPr>
          <w:t>r</w:t>
        </w:r>
        <w:r w:rsidRPr="0007666B">
          <w:rPr>
            <w:rStyle w:val="Hyperlink"/>
            <w:rFonts w:eastAsiaTheme="minorEastAsia"/>
            <w:b/>
            <w:bCs/>
            <w:iCs/>
            <w:sz w:val="18"/>
            <w:szCs w:val="18"/>
          </w:rPr>
          <w:t>ials/lecture12.pdf</w:t>
        </w:r>
      </w:hyperlink>
    </w:p>
    <w:p w14:paraId="3C3BD3FF" w14:textId="77777777" w:rsidR="0022110B" w:rsidRPr="0007666B" w:rsidRDefault="0022110B" w:rsidP="00492BCE">
      <w:pPr>
        <w:jc w:val="both"/>
        <w:rPr>
          <w:rFonts w:eastAsiaTheme="minorEastAsia"/>
          <w:b/>
          <w:bCs/>
          <w:iCs/>
          <w:sz w:val="18"/>
          <w:szCs w:val="18"/>
        </w:rPr>
      </w:pPr>
    </w:p>
    <w:p w14:paraId="5BACB75B" w14:textId="3B11CCB0" w:rsidR="0022110B" w:rsidRPr="0007666B" w:rsidRDefault="0022110B" w:rsidP="00492BCE">
      <w:pPr>
        <w:jc w:val="both"/>
        <w:rPr>
          <w:rFonts w:eastAsiaTheme="minorEastAsia"/>
          <w:b/>
          <w:bCs/>
          <w:iCs/>
          <w:sz w:val="18"/>
          <w:szCs w:val="18"/>
          <w:lang w:val="en-US"/>
        </w:rPr>
      </w:pPr>
      <w:r w:rsidRPr="0007666B">
        <w:rPr>
          <w:rFonts w:eastAsiaTheme="minorEastAsia"/>
          <w:b/>
          <w:bCs/>
          <w:iCs/>
          <w:sz w:val="18"/>
          <w:szCs w:val="18"/>
          <w:lang w:val="en-US"/>
        </w:rPr>
        <w:t xml:space="preserve">Mainly </w:t>
      </w:r>
    </w:p>
    <w:p w14:paraId="32F45144" w14:textId="4B08C55B" w:rsidR="0022110B" w:rsidRPr="0007666B" w:rsidRDefault="0022110B" w:rsidP="00492BCE">
      <w:pPr>
        <w:jc w:val="both"/>
        <w:rPr>
          <w:rFonts w:eastAsiaTheme="minorEastAsia"/>
          <w:b/>
          <w:bCs/>
          <w:iCs/>
          <w:sz w:val="18"/>
          <w:szCs w:val="18"/>
          <w:lang w:val="en-US"/>
        </w:rPr>
      </w:pPr>
      <w:r w:rsidRPr="0007666B">
        <w:rPr>
          <w:rFonts w:eastAsiaTheme="minorEastAsia"/>
          <w:b/>
          <w:bCs/>
          <w:iCs/>
          <w:sz w:val="18"/>
          <w:szCs w:val="18"/>
          <w:lang w:val="en-US"/>
        </w:rPr>
        <w:t>http://www.inf.ed.ac.uk/teaching/courses/mlpr/assignments/multinomial.pdf</w:t>
      </w:r>
    </w:p>
    <w:p w14:paraId="68602A90" w14:textId="77777777" w:rsidR="0022110B" w:rsidRPr="0007666B" w:rsidRDefault="0022110B" w:rsidP="00492BCE">
      <w:pPr>
        <w:jc w:val="both"/>
        <w:rPr>
          <w:rFonts w:eastAsiaTheme="minorEastAsia"/>
          <w:b/>
          <w:bCs/>
          <w:iCs/>
          <w:sz w:val="18"/>
          <w:szCs w:val="18"/>
          <w:lang w:val="en-US"/>
        </w:rPr>
      </w:pPr>
    </w:p>
    <w:p w14:paraId="21FA92A4" w14:textId="637ACA25" w:rsidR="004C09FE" w:rsidRPr="0007666B" w:rsidRDefault="004C09FE" w:rsidP="00492BCE">
      <w:pPr>
        <w:jc w:val="both"/>
        <w:rPr>
          <w:rFonts w:eastAsiaTheme="minorEastAsia"/>
          <w:b/>
          <w:bCs/>
          <w:iCs/>
          <w:sz w:val="18"/>
          <w:szCs w:val="18"/>
          <w:lang w:val="en-US"/>
        </w:rPr>
      </w:pPr>
      <w:r w:rsidRPr="0007666B">
        <w:rPr>
          <w:rFonts w:eastAsiaTheme="minorEastAsia"/>
          <w:b/>
          <w:bCs/>
          <w:iCs/>
          <w:sz w:val="18"/>
          <w:szCs w:val="18"/>
          <w:lang w:val="en-US"/>
        </w:rPr>
        <w:t xml:space="preserve">Visit - </w:t>
      </w:r>
      <w:hyperlink r:id="rId23" w:history="1">
        <w:r w:rsidRPr="0007666B">
          <w:rPr>
            <w:rStyle w:val="Hyperlink"/>
            <w:rFonts w:eastAsiaTheme="minorEastAsia"/>
            <w:b/>
            <w:bCs/>
            <w:iCs/>
            <w:sz w:val="18"/>
            <w:szCs w:val="18"/>
            <w:lang w:val="en-US"/>
          </w:rPr>
          <w:t>https://t</w:t>
        </w:r>
        <w:r w:rsidRPr="0007666B">
          <w:rPr>
            <w:rStyle w:val="Hyperlink"/>
            <w:rFonts w:eastAsiaTheme="minorEastAsia"/>
            <w:b/>
            <w:bCs/>
            <w:iCs/>
            <w:sz w:val="18"/>
            <w:szCs w:val="18"/>
            <w:lang w:val="en-US"/>
          </w:rPr>
          <w:t>o</w:t>
        </w:r>
        <w:r w:rsidRPr="0007666B">
          <w:rPr>
            <w:rStyle w:val="Hyperlink"/>
            <w:rFonts w:eastAsiaTheme="minorEastAsia"/>
            <w:b/>
            <w:bCs/>
            <w:iCs/>
            <w:sz w:val="18"/>
            <w:szCs w:val="18"/>
            <w:lang w:val="en-US"/>
          </w:rPr>
          <w:t>wardsdatascience.com/understanding-conjugate-priors-21b2824cddae</w:t>
        </w:r>
      </w:hyperlink>
    </w:p>
    <w:p w14:paraId="79A432E7" w14:textId="46F40F59" w:rsidR="004C09FE" w:rsidRPr="0007666B" w:rsidRDefault="004C09FE" w:rsidP="00492BCE">
      <w:pPr>
        <w:jc w:val="both"/>
        <w:rPr>
          <w:rFonts w:eastAsiaTheme="minorEastAsia"/>
          <w:b/>
          <w:bCs/>
          <w:iCs/>
          <w:sz w:val="18"/>
          <w:szCs w:val="18"/>
          <w:lang w:val="en-US"/>
        </w:rPr>
      </w:pPr>
      <w:hyperlink r:id="rId24" w:history="1">
        <w:r w:rsidRPr="0007666B">
          <w:rPr>
            <w:rStyle w:val="Hyperlink"/>
            <w:rFonts w:eastAsiaTheme="minorEastAsia"/>
            <w:b/>
            <w:bCs/>
            <w:iCs/>
            <w:sz w:val="18"/>
            <w:szCs w:val="18"/>
            <w:lang w:val="en-US"/>
          </w:rPr>
          <w:t>https://stats.stackexchange.com/que</w:t>
        </w:r>
        <w:r w:rsidRPr="0007666B">
          <w:rPr>
            <w:rStyle w:val="Hyperlink"/>
            <w:rFonts w:eastAsiaTheme="minorEastAsia"/>
            <w:b/>
            <w:bCs/>
            <w:iCs/>
            <w:sz w:val="18"/>
            <w:szCs w:val="18"/>
            <w:lang w:val="en-US"/>
          </w:rPr>
          <w:t>s</w:t>
        </w:r>
        <w:r w:rsidRPr="0007666B">
          <w:rPr>
            <w:rStyle w:val="Hyperlink"/>
            <w:rFonts w:eastAsiaTheme="minorEastAsia"/>
            <w:b/>
            <w:bCs/>
            <w:iCs/>
            <w:sz w:val="18"/>
            <w:szCs w:val="18"/>
            <w:lang w:val="en-US"/>
          </w:rPr>
          <w:t>tions/44494/why-is-the-dirichlet-distribution-the-prior-for-the-multinomial-distribution</w:t>
        </w:r>
      </w:hyperlink>
    </w:p>
    <w:p w14:paraId="5F6750D6" w14:textId="4382C00A" w:rsidR="008617C6" w:rsidRPr="0007666B" w:rsidRDefault="004C09FE" w:rsidP="00492BCE">
      <w:pPr>
        <w:jc w:val="both"/>
        <w:rPr>
          <w:rFonts w:eastAsiaTheme="minorEastAsia"/>
          <w:b/>
          <w:bCs/>
          <w:iCs/>
          <w:sz w:val="18"/>
          <w:szCs w:val="18"/>
          <w:lang w:val="en-US"/>
        </w:rPr>
      </w:pPr>
      <w:hyperlink r:id="rId25" w:history="1">
        <w:r w:rsidRPr="0007666B">
          <w:rPr>
            <w:rStyle w:val="Hyperlink"/>
            <w:rFonts w:eastAsiaTheme="minorEastAsia"/>
            <w:b/>
            <w:bCs/>
            <w:iCs/>
            <w:sz w:val="18"/>
            <w:szCs w:val="18"/>
            <w:lang w:val="en-US"/>
          </w:rPr>
          <w:t>https://en.wikipedia.org/wiki/Dirichlet</w:t>
        </w:r>
        <w:r w:rsidRPr="0007666B">
          <w:rPr>
            <w:rStyle w:val="Hyperlink"/>
            <w:rFonts w:eastAsiaTheme="minorEastAsia"/>
            <w:b/>
            <w:bCs/>
            <w:iCs/>
            <w:sz w:val="18"/>
            <w:szCs w:val="18"/>
            <w:lang w:val="en-US"/>
          </w:rPr>
          <w:t>_</w:t>
        </w:r>
        <w:r w:rsidRPr="0007666B">
          <w:rPr>
            <w:rStyle w:val="Hyperlink"/>
            <w:rFonts w:eastAsiaTheme="minorEastAsia"/>
            <w:b/>
            <w:bCs/>
            <w:iCs/>
            <w:sz w:val="18"/>
            <w:szCs w:val="18"/>
            <w:lang w:val="en-US"/>
          </w:rPr>
          <w:t>distribution</w:t>
        </w:r>
      </w:hyperlink>
    </w:p>
    <w:p w14:paraId="379ACF79" w14:textId="77777777" w:rsidR="00492BCE" w:rsidRPr="0007666B" w:rsidRDefault="00492BCE" w:rsidP="00CF7CC0">
      <w:pPr>
        <w:rPr>
          <w:rFonts w:eastAsiaTheme="minorEastAsia"/>
          <w:iCs/>
          <w:sz w:val="18"/>
          <w:szCs w:val="18"/>
          <w:lang w:val="en-US"/>
        </w:rPr>
      </w:pPr>
    </w:p>
    <w:p w14:paraId="2130BF0E" w14:textId="0F2C7540" w:rsidR="006E0222" w:rsidRPr="0007666B" w:rsidRDefault="006E0222" w:rsidP="006E0222">
      <w:pPr>
        <w:jc w:val="center"/>
        <w:rPr>
          <w:rFonts w:eastAsiaTheme="minorEastAsia"/>
          <w:iCs/>
          <w:sz w:val="18"/>
          <w:szCs w:val="18"/>
          <w:lang w:val="en-US"/>
        </w:rPr>
      </w:pPr>
      <w:r w:rsidRPr="0007666B">
        <w:rPr>
          <w:rFonts w:eastAsiaTheme="minorEastAsia"/>
          <w:iCs/>
          <w:sz w:val="18"/>
          <w:szCs w:val="18"/>
          <w:lang w:val="en-US"/>
        </w:rPr>
        <w:t>Distribution-Families.pdf</w:t>
      </w:r>
    </w:p>
    <w:p w14:paraId="2B78DEE5" w14:textId="57F177E5" w:rsidR="008D7E65" w:rsidRPr="0007666B" w:rsidRDefault="008D7E65" w:rsidP="003C4645">
      <w:pPr>
        <w:jc w:val="both"/>
        <w:rPr>
          <w:rFonts w:eastAsiaTheme="minorEastAsia"/>
          <w:iCs/>
          <w:sz w:val="18"/>
          <w:szCs w:val="18"/>
          <w:lang w:val="en-US"/>
        </w:rPr>
      </w:pPr>
      <w:r w:rsidRPr="0007666B">
        <w:rPr>
          <w:rFonts w:eastAsiaTheme="minorEastAsia"/>
          <w:iCs/>
          <w:sz w:val="18"/>
          <w:szCs w:val="18"/>
          <w:lang w:val="en-US"/>
        </w:rPr>
        <w:t>Discrete Distribution</w:t>
      </w:r>
      <w:r w:rsidR="006E0222" w:rsidRPr="0007666B">
        <w:rPr>
          <w:rFonts w:eastAsiaTheme="minorEastAsia"/>
          <w:iCs/>
          <w:sz w:val="18"/>
          <w:szCs w:val="18"/>
          <w:lang w:val="en-US"/>
        </w:rPr>
        <w:t>s</w:t>
      </w:r>
      <w:r w:rsidRPr="0007666B">
        <w:rPr>
          <w:rFonts w:eastAsiaTheme="minorEastAsia"/>
          <w:iCs/>
          <w:sz w:val="18"/>
          <w:szCs w:val="18"/>
          <w:lang w:val="en-US"/>
        </w:rPr>
        <w:t xml:space="preserve"> -&gt;</w:t>
      </w:r>
      <w:r w:rsidR="006E0222" w:rsidRPr="0007666B">
        <w:rPr>
          <w:rFonts w:eastAsiaTheme="minorEastAsia"/>
          <w:iCs/>
          <w:sz w:val="18"/>
          <w:szCs w:val="18"/>
          <w:lang w:val="en-US"/>
        </w:rPr>
        <w:t xml:space="preserve"> Poisson distribution</w:t>
      </w:r>
    </w:p>
    <w:p w14:paraId="2379310E" w14:textId="094284E8" w:rsidR="006E0222" w:rsidRPr="0007666B" w:rsidRDefault="006E0222" w:rsidP="003C4645">
      <w:pPr>
        <w:jc w:val="both"/>
        <w:rPr>
          <w:rFonts w:eastAsiaTheme="minorEastAsia"/>
          <w:iCs/>
          <w:sz w:val="18"/>
          <w:szCs w:val="18"/>
          <w:lang w:val="en-US"/>
        </w:rPr>
      </w:pPr>
      <w:r w:rsidRPr="0007666B">
        <w:rPr>
          <w:rFonts w:eastAsiaTheme="minorEastAsia"/>
          <w:iCs/>
          <w:sz w:val="18"/>
          <w:szCs w:val="18"/>
          <w:lang w:val="en-US"/>
        </w:rPr>
        <w:t xml:space="preserve">Continuous Distributions -&gt; Gamma Distribution </w:t>
      </w:r>
    </w:p>
    <w:p w14:paraId="0B729AEE" w14:textId="413C7C0C" w:rsidR="006E0222" w:rsidRPr="0007666B" w:rsidRDefault="006E0222" w:rsidP="003C4645">
      <w:pPr>
        <w:jc w:val="both"/>
        <w:rPr>
          <w:rFonts w:eastAsiaTheme="minorEastAsia"/>
          <w:iCs/>
          <w:sz w:val="18"/>
          <w:szCs w:val="18"/>
          <w:lang w:val="en-US"/>
        </w:rPr>
      </w:pPr>
      <w:r w:rsidRPr="0007666B">
        <w:rPr>
          <w:rFonts w:eastAsiaTheme="minorEastAsia"/>
          <w:iCs/>
          <w:sz w:val="18"/>
          <w:szCs w:val="18"/>
          <w:lang w:val="en-US"/>
        </w:rPr>
        <w:t>Exponential Families of Distributions -&gt; They include the continuous families— Dirichlet, Normal, Gamma, and Beta, and the discrete families— Binomial, Poisson, and Negative binomial.</w:t>
      </w:r>
    </w:p>
    <w:p w14:paraId="0CDF22DC" w14:textId="05870D7B" w:rsidR="006E0222" w:rsidRPr="0007666B" w:rsidRDefault="006E0222" w:rsidP="003C4645">
      <w:pPr>
        <w:jc w:val="both"/>
        <w:rPr>
          <w:rFonts w:eastAsiaTheme="minorEastAsia"/>
          <w:iCs/>
          <w:sz w:val="18"/>
          <w:szCs w:val="18"/>
          <w:lang w:val="en-US"/>
        </w:rPr>
      </w:pPr>
    </w:p>
    <w:p w14:paraId="5610F3FD" w14:textId="75F2A831" w:rsidR="006E0222" w:rsidRPr="0007666B" w:rsidRDefault="006E0222" w:rsidP="006E0222">
      <w:pPr>
        <w:rPr>
          <w:rFonts w:eastAsiaTheme="minorEastAsia"/>
          <w:iCs/>
          <w:sz w:val="18"/>
          <w:szCs w:val="18"/>
          <w:lang w:val="en-US"/>
        </w:rPr>
      </w:pPr>
      <w:r w:rsidRPr="0007666B">
        <w:rPr>
          <w:rFonts w:eastAsiaTheme="minorEastAsia"/>
          <w:iCs/>
          <w:sz w:val="18"/>
          <w:szCs w:val="18"/>
          <w:lang w:val="en-US"/>
        </w:rPr>
        <w:t xml:space="preserve">Conjugate priors, conjugacy </w:t>
      </w:r>
      <w:r w:rsidRPr="0007666B">
        <w:rPr>
          <w:rFonts w:eastAsiaTheme="minorEastAsia"/>
          <w:iCs/>
          <w:sz w:val="18"/>
          <w:szCs w:val="18"/>
          <w:lang w:val="en-US"/>
        </w:rPr>
        <w:sym w:font="Wingdings" w:char="F0E0"/>
      </w:r>
      <w:r w:rsidRPr="0007666B">
        <w:rPr>
          <w:rFonts w:eastAsiaTheme="minorEastAsia"/>
          <w:iCs/>
          <w:sz w:val="18"/>
          <w:szCs w:val="18"/>
          <w:lang w:val="en-US"/>
        </w:rPr>
        <w:t xml:space="preserve"> </w:t>
      </w:r>
      <w:r w:rsidRPr="0007666B">
        <w:rPr>
          <w:rFonts w:eastAsiaTheme="minorEastAsia"/>
          <w:iCs/>
          <w:sz w:val="18"/>
          <w:szCs w:val="18"/>
        </w:rPr>
        <w:t>http://www.cs.columbia.edu/~jebara/4771/tutorials/lecture12.pdf</w:t>
      </w:r>
    </w:p>
    <w:p w14:paraId="0166F938" w14:textId="77777777" w:rsidR="00A57748" w:rsidRDefault="00A57748" w:rsidP="00840649">
      <w:pPr>
        <w:rPr>
          <w:lang w:val="en-US"/>
        </w:rPr>
      </w:pPr>
    </w:p>
    <w:p w14:paraId="5A0F0A6B" w14:textId="0842B84F" w:rsidR="00C01821" w:rsidRPr="0029111D" w:rsidRDefault="0068237B" w:rsidP="0029111D">
      <w:pPr>
        <w:jc w:val="center"/>
        <w:rPr>
          <w:lang w:val="en-US"/>
        </w:rPr>
      </w:pPr>
      <w:r>
        <w:rPr>
          <w:lang w:val="en-US"/>
        </w:rPr>
        <w:t>References</w:t>
      </w:r>
    </w:p>
    <w:p w14:paraId="36740A64" w14:textId="757DDD4D" w:rsidR="000E452B" w:rsidRPr="00547293" w:rsidRDefault="000E452B" w:rsidP="00B72C09">
      <w:pPr>
        <w:rPr>
          <w:color w:val="000000" w:themeColor="text1"/>
          <w:lang w:val="en-US"/>
        </w:rPr>
      </w:pPr>
    </w:p>
    <w:p w14:paraId="5C702690" w14:textId="77777777" w:rsidR="0029111D" w:rsidRPr="002F56D1" w:rsidRDefault="00B72C09" w:rsidP="0029111D">
      <w:pPr>
        <w:rPr>
          <w:color w:val="000000" w:themeColor="text1"/>
          <w:lang w:val="en-US"/>
        </w:rPr>
      </w:pPr>
      <w:r w:rsidRPr="00547293">
        <w:rPr>
          <w:lang w:val="en-US"/>
        </w:rPr>
        <w:t xml:space="preserve"> </w:t>
      </w:r>
      <w:r w:rsidR="0029111D" w:rsidRPr="002F56D1">
        <w:rPr>
          <w:color w:val="000000" w:themeColor="text1"/>
          <w:lang w:val="en-US"/>
        </w:rPr>
        <w:t>[1]</w:t>
      </w:r>
      <w:r w:rsidR="0029111D" w:rsidRPr="002F56D1">
        <w:rPr>
          <w:color w:val="000000" w:themeColor="text1"/>
        </w:rPr>
        <w:t xml:space="preserve"> </w:t>
      </w:r>
      <w:hyperlink r:id="rId26" w:history="1">
        <w:r w:rsidR="0029111D" w:rsidRPr="002F56D1">
          <w:rPr>
            <w:rStyle w:val="Hyperlink"/>
            <w:color w:val="000000" w:themeColor="text1"/>
            <w:u w:val="none"/>
            <w:lang w:val="en-US"/>
          </w:rPr>
          <w:t>https://en.wikipedia.org/wiki/Topic_model</w:t>
        </w:r>
      </w:hyperlink>
    </w:p>
    <w:p w14:paraId="558440B9" w14:textId="77777777" w:rsidR="0029111D" w:rsidRPr="002F56D1" w:rsidRDefault="0029111D" w:rsidP="0029111D">
      <w:pPr>
        <w:rPr>
          <w:color w:val="000000" w:themeColor="text1"/>
          <w:lang w:val="en-US"/>
        </w:rPr>
      </w:pPr>
      <w:r w:rsidRPr="002F56D1">
        <w:rPr>
          <w:color w:val="000000" w:themeColor="text1"/>
          <w:lang w:val="en-US"/>
        </w:rPr>
        <w:t xml:space="preserve">2?? </w:t>
      </w:r>
      <w:hyperlink r:id="rId27" w:history="1">
        <w:r w:rsidRPr="002F56D1">
          <w:rPr>
            <w:rStyle w:val="Hyperlink"/>
            <w:color w:val="000000" w:themeColor="text1"/>
            <w:u w:val="none"/>
            <w:lang w:val="en-US"/>
          </w:rPr>
          <w:t>https://www.tidytextmining.com/topicmodeling.html</w:t>
        </w:r>
      </w:hyperlink>
    </w:p>
    <w:p w14:paraId="4DB3CDF3" w14:textId="77777777" w:rsidR="0029111D" w:rsidRPr="002F56D1" w:rsidRDefault="0029111D" w:rsidP="0029111D">
      <w:pPr>
        <w:rPr>
          <w:color w:val="000000" w:themeColor="text1"/>
          <w:lang w:val="en-US"/>
        </w:rPr>
      </w:pPr>
      <w:r w:rsidRPr="002F56D1">
        <w:rPr>
          <w:color w:val="000000" w:themeColor="text1"/>
          <w:lang w:val="en-US"/>
        </w:rPr>
        <w:t>[3]</w:t>
      </w:r>
      <w:r w:rsidRPr="002F56D1">
        <w:rPr>
          <w:color w:val="000000" w:themeColor="text1"/>
        </w:rPr>
        <w:t xml:space="preserve"> </w:t>
      </w:r>
      <w:hyperlink r:id="rId28" w:history="1">
        <w:r w:rsidRPr="002F56D1">
          <w:rPr>
            <w:rStyle w:val="Hyperlink"/>
            <w:color w:val="000000" w:themeColor="text1"/>
            <w:u w:val="none"/>
            <w:lang w:val="en-US"/>
          </w:rPr>
          <w:t>https://dl.acm.org/doi/pdf/10.5555/944919.944937</w:t>
        </w:r>
      </w:hyperlink>
    </w:p>
    <w:p w14:paraId="05F0CDD4" w14:textId="77777777" w:rsidR="0029111D" w:rsidRPr="002F56D1" w:rsidRDefault="0029111D" w:rsidP="0029111D">
      <w:pPr>
        <w:rPr>
          <w:color w:val="000000" w:themeColor="text1"/>
          <w:lang w:val="en-US"/>
        </w:rPr>
      </w:pPr>
      <w:r w:rsidRPr="002F56D1">
        <w:rPr>
          <w:color w:val="000000" w:themeColor="text1"/>
          <w:lang w:val="en-US"/>
        </w:rPr>
        <w:t xml:space="preserve">[4] </w:t>
      </w:r>
      <w:hyperlink r:id="rId29" w:history="1">
        <w:r w:rsidRPr="002F56D1">
          <w:rPr>
            <w:rStyle w:val="Hyperlink"/>
            <w:color w:val="000000" w:themeColor="text1"/>
            <w:u w:val="none"/>
            <w:lang w:val="en-US"/>
          </w:rPr>
          <w:t>https://stephentu.github.io/writeups/dirichlet-conjugate-prior.pdf</w:t>
        </w:r>
      </w:hyperlink>
    </w:p>
    <w:p w14:paraId="0214FCBC" w14:textId="77777777" w:rsidR="0029111D" w:rsidRPr="002F56D1" w:rsidRDefault="0029111D" w:rsidP="0029111D">
      <w:pPr>
        <w:rPr>
          <w:color w:val="000000" w:themeColor="text1"/>
          <w:lang w:val="en-US"/>
        </w:rPr>
      </w:pPr>
      <w:r w:rsidRPr="002F56D1">
        <w:rPr>
          <w:color w:val="000000" w:themeColor="text1"/>
          <w:lang w:val="en-US"/>
        </w:rPr>
        <w:t xml:space="preserve">[5] </w:t>
      </w:r>
      <w:hyperlink r:id="rId30" w:history="1">
        <w:r w:rsidRPr="002F56D1">
          <w:rPr>
            <w:rStyle w:val="Hyperlink"/>
            <w:color w:val="000000" w:themeColor="text1"/>
            <w:u w:val="none"/>
            <w:lang w:val="en-US"/>
          </w:rPr>
          <w:t>https://people.eecs.berkeley.edu/~jordan/papers/variational-intro.pdf</w:t>
        </w:r>
      </w:hyperlink>
    </w:p>
    <w:p w14:paraId="7A306D0B" w14:textId="77777777" w:rsidR="0029111D" w:rsidRPr="002F56D1" w:rsidRDefault="0029111D" w:rsidP="0029111D">
      <w:pPr>
        <w:rPr>
          <w:color w:val="000000" w:themeColor="text1"/>
          <w:shd w:val="clear" w:color="auto" w:fill="FFFFFF"/>
          <w:lang w:val="en-US"/>
        </w:rPr>
      </w:pPr>
      <w:r w:rsidRPr="002F56D1">
        <w:rPr>
          <w:color w:val="000000" w:themeColor="text1"/>
          <w:lang w:val="en-US"/>
        </w:rPr>
        <w:t xml:space="preserve">[6] </w:t>
      </w:r>
      <w:r w:rsidRPr="002F56D1">
        <w:rPr>
          <w:color w:val="000000" w:themeColor="text1"/>
          <w:shd w:val="clear" w:color="auto" w:fill="FFFFFF"/>
        </w:rPr>
        <w:t>Univariate Discrete Distributions, vol. 444</w:t>
      </w:r>
      <w:r w:rsidRPr="002F56D1">
        <w:rPr>
          <w:color w:val="000000" w:themeColor="text1"/>
          <w:shd w:val="clear" w:color="auto" w:fill="FFFFFF"/>
          <w:lang w:val="en-US"/>
        </w:rPr>
        <w:t xml:space="preserve"> [[[[take from CTMP]]]]</w:t>
      </w:r>
    </w:p>
    <w:p w14:paraId="2ED43A68" w14:textId="77777777" w:rsidR="0029111D" w:rsidRPr="002F56D1" w:rsidRDefault="0029111D" w:rsidP="0029111D">
      <w:pPr>
        <w:rPr>
          <w:color w:val="000000" w:themeColor="text1"/>
          <w:shd w:val="clear" w:color="auto" w:fill="FFFFFF"/>
          <w:lang w:val="en-US"/>
        </w:rPr>
      </w:pPr>
      <w:r w:rsidRPr="002F56D1">
        <w:rPr>
          <w:color w:val="000000" w:themeColor="text1"/>
          <w:shd w:val="clear" w:color="auto" w:fill="FFFFFF"/>
          <w:lang w:val="en-US"/>
        </w:rPr>
        <w:t>[7]</w:t>
      </w:r>
      <w:r w:rsidRPr="002F56D1">
        <w:rPr>
          <w:color w:val="000000" w:themeColor="text1"/>
        </w:rPr>
        <w:t xml:space="preserve"> </w:t>
      </w:r>
      <w:hyperlink r:id="rId31" w:history="1">
        <w:r w:rsidRPr="002F56D1">
          <w:rPr>
            <w:rStyle w:val="Hyperlink"/>
            <w:color w:val="000000" w:themeColor="text1"/>
            <w:u w:val="none"/>
            <w:shd w:val="clear" w:color="auto" w:fill="FFFFFF"/>
            <w:lang w:val="en-US"/>
          </w:rPr>
          <w:t>https://ieeexplore.ieee.org/stamp/stamp.jsp?tp=&amp;arnumber=9138369</w:t>
        </w:r>
      </w:hyperlink>
    </w:p>
    <w:p w14:paraId="1ED1787B" w14:textId="77777777" w:rsidR="0029111D" w:rsidRPr="002F56D1" w:rsidRDefault="0029111D" w:rsidP="0029111D">
      <w:pPr>
        <w:rPr>
          <w:color w:val="000000" w:themeColor="text1"/>
          <w:shd w:val="clear" w:color="auto" w:fill="FFFFFF"/>
          <w:lang w:val="en-US"/>
        </w:rPr>
      </w:pPr>
      <w:r w:rsidRPr="002F56D1">
        <w:rPr>
          <w:color w:val="000000" w:themeColor="text1"/>
          <w:shd w:val="clear" w:color="auto" w:fill="FFFFFF"/>
          <w:lang w:val="en-US"/>
        </w:rPr>
        <w:t xml:space="preserve">[8] </w:t>
      </w:r>
      <w:hyperlink r:id="rId32" w:history="1">
        <w:r w:rsidRPr="002F56D1">
          <w:rPr>
            <w:rStyle w:val="Hyperlink"/>
            <w:color w:val="000000" w:themeColor="text1"/>
            <w:u w:val="none"/>
            <w:shd w:val="clear" w:color="auto" w:fill="FFFFFF"/>
            <w:lang w:val="en-US"/>
          </w:rPr>
          <w:t>https://arxiv.org/pdf/1512.0</w:t>
        </w:r>
        <w:r w:rsidRPr="002F56D1">
          <w:rPr>
            <w:rStyle w:val="Hyperlink"/>
            <w:color w:val="000000" w:themeColor="text1"/>
            <w:u w:val="none"/>
            <w:shd w:val="clear" w:color="auto" w:fill="FFFFFF"/>
            <w:lang w:val="en-US"/>
          </w:rPr>
          <w:t>3</w:t>
        </w:r>
        <w:r w:rsidRPr="002F56D1">
          <w:rPr>
            <w:rStyle w:val="Hyperlink"/>
            <w:color w:val="000000" w:themeColor="text1"/>
            <w:u w:val="none"/>
            <w:shd w:val="clear" w:color="auto" w:fill="FFFFFF"/>
            <w:lang w:val="en-US"/>
          </w:rPr>
          <w:t>308.pdf</w:t>
        </w:r>
      </w:hyperlink>
    </w:p>
    <w:p w14:paraId="6507D236" w14:textId="77777777" w:rsidR="0029111D" w:rsidRPr="002F56D1" w:rsidRDefault="0029111D" w:rsidP="0029111D">
      <w:pPr>
        <w:rPr>
          <w:color w:val="000000" w:themeColor="text1"/>
          <w:shd w:val="clear" w:color="auto" w:fill="FFFFFF"/>
          <w:lang w:val="en-US"/>
        </w:rPr>
      </w:pPr>
      <w:r w:rsidRPr="002F56D1">
        <w:rPr>
          <w:color w:val="000000" w:themeColor="text1"/>
          <w:shd w:val="clear" w:color="auto" w:fill="FFFFFF"/>
          <w:lang w:val="en-US"/>
        </w:rPr>
        <w:t>[9]</w:t>
      </w:r>
      <w:r w:rsidRPr="002F56D1">
        <w:rPr>
          <w:color w:val="000000" w:themeColor="text1"/>
        </w:rPr>
        <w:t xml:space="preserve"> </w:t>
      </w:r>
      <w:hyperlink r:id="rId33" w:history="1">
        <w:r w:rsidRPr="002F56D1">
          <w:rPr>
            <w:rStyle w:val="Hyperlink"/>
            <w:color w:val="000000" w:themeColor="text1"/>
            <w:u w:val="none"/>
            <w:shd w:val="clear" w:color="auto" w:fill="FFFFFF"/>
            <w:lang w:val="en-US"/>
          </w:rPr>
          <w:t>https://www.scopus.com/record/display.uri?eid=2-s2.0-84982318199&amp;origin=inward&amp;txGid=117c9f14425c2abc105f8cd8ac63fa5f</w:t>
        </w:r>
      </w:hyperlink>
    </w:p>
    <w:p w14:paraId="78183F0D" w14:textId="77777777" w:rsidR="0029111D" w:rsidRPr="002F56D1" w:rsidRDefault="0029111D" w:rsidP="0029111D">
      <w:pPr>
        <w:rPr>
          <w:color w:val="000000" w:themeColor="text1"/>
          <w:shd w:val="clear" w:color="auto" w:fill="FFFFFF"/>
          <w:lang w:val="en-US"/>
        </w:rPr>
      </w:pPr>
      <w:r w:rsidRPr="002F56D1">
        <w:rPr>
          <w:color w:val="000000" w:themeColor="text1"/>
          <w:shd w:val="clear" w:color="auto" w:fill="FFFFFF"/>
          <w:lang w:val="en-US"/>
        </w:rPr>
        <w:t xml:space="preserve">[10] </w:t>
      </w:r>
      <w:hyperlink r:id="rId34" w:history="1">
        <w:r w:rsidRPr="002F56D1">
          <w:rPr>
            <w:rStyle w:val="Hyperlink"/>
            <w:color w:val="000000" w:themeColor="text1"/>
            <w:u w:val="none"/>
            <w:shd w:val="clear" w:color="auto" w:fill="FFFFFF"/>
            <w:lang w:val="en-US"/>
          </w:rPr>
          <w:t>https://www.sciencedirect.com/topics/mathematics/digamma-function</w:t>
        </w:r>
      </w:hyperlink>
    </w:p>
    <w:p w14:paraId="5537C2F8" w14:textId="77777777" w:rsidR="0029111D" w:rsidRPr="002F56D1" w:rsidRDefault="0029111D" w:rsidP="0029111D">
      <w:pPr>
        <w:rPr>
          <w:color w:val="000000" w:themeColor="text1"/>
          <w:lang w:val="en-GB"/>
        </w:rPr>
      </w:pPr>
      <w:r w:rsidRPr="002F56D1">
        <w:rPr>
          <w:color w:val="000000" w:themeColor="text1"/>
          <w:shd w:val="clear" w:color="auto" w:fill="FFFFFF"/>
          <w:lang w:val="en-US"/>
        </w:rPr>
        <w:t xml:space="preserve">[11] </w:t>
      </w:r>
      <w:r w:rsidRPr="002F56D1">
        <w:rPr>
          <w:color w:val="000000" w:themeColor="text1"/>
          <w:lang w:val="en-GB"/>
        </w:rPr>
        <w:t>Fully Sparse Topic Model (FSTM)</w:t>
      </w:r>
    </w:p>
    <w:p w14:paraId="573F77A3" w14:textId="77777777" w:rsidR="0029111D" w:rsidRPr="002F56D1" w:rsidRDefault="0029111D" w:rsidP="0029111D">
      <w:pPr>
        <w:rPr>
          <w:color w:val="000000" w:themeColor="text1"/>
          <w:lang w:val="en-GB"/>
        </w:rPr>
      </w:pPr>
      <w:r w:rsidRPr="002F56D1">
        <w:rPr>
          <w:color w:val="000000" w:themeColor="text1"/>
          <w:lang w:val="en-GB"/>
        </w:rPr>
        <w:t>[12]</w:t>
      </w:r>
      <w:r w:rsidRPr="002F56D1">
        <w:rPr>
          <w:color w:val="000000" w:themeColor="text1"/>
        </w:rPr>
        <w:t xml:space="preserve"> </w:t>
      </w:r>
      <w:hyperlink r:id="rId35" w:history="1">
        <w:r w:rsidRPr="002F56D1">
          <w:rPr>
            <w:rStyle w:val="Hyperlink"/>
            <w:color w:val="000000" w:themeColor="text1"/>
            <w:u w:val="none"/>
            <w:lang w:val="en-GB"/>
          </w:rPr>
          <w:t>http://www.diva-portal.org/smash/get/diva2:1219240/FULLTEXT01.pdf</w:t>
        </w:r>
      </w:hyperlink>
    </w:p>
    <w:p w14:paraId="38DD965C" w14:textId="77777777" w:rsidR="0029111D" w:rsidRPr="002F56D1" w:rsidRDefault="0029111D" w:rsidP="0029111D">
      <w:pPr>
        <w:rPr>
          <w:color w:val="000000" w:themeColor="text1"/>
          <w:lang w:val="en-GB"/>
        </w:rPr>
      </w:pPr>
      <w:r w:rsidRPr="002F56D1">
        <w:rPr>
          <w:color w:val="000000" w:themeColor="text1"/>
          <w:lang w:val="en-GB"/>
        </w:rPr>
        <w:lastRenderedPageBreak/>
        <w:t xml:space="preserve">[13] </w:t>
      </w:r>
      <w:hyperlink r:id="rId36" w:history="1">
        <w:r w:rsidRPr="002F56D1">
          <w:rPr>
            <w:rStyle w:val="Hyperlink"/>
            <w:color w:val="000000" w:themeColor="text1"/>
            <w:u w:val="none"/>
            <w:lang w:val="en-GB"/>
          </w:rPr>
          <w:t>https://datajobs.com/data-science-repo/Recommender-Systems-[Netflix].pdf</w:t>
        </w:r>
      </w:hyperlink>
    </w:p>
    <w:p w14:paraId="27DE21B6" w14:textId="77777777" w:rsidR="0029111D" w:rsidRPr="002F56D1" w:rsidRDefault="0029111D" w:rsidP="0029111D">
      <w:pPr>
        <w:rPr>
          <w:color w:val="000000" w:themeColor="text1"/>
          <w:lang w:val="en-GB"/>
        </w:rPr>
      </w:pPr>
      <w:r w:rsidRPr="002F56D1">
        <w:rPr>
          <w:color w:val="000000" w:themeColor="text1"/>
          <w:lang w:val="en-GB"/>
        </w:rPr>
        <w:t xml:space="preserve">[14] </w:t>
      </w:r>
      <w:hyperlink r:id="rId37" w:history="1">
        <w:r w:rsidRPr="002F56D1">
          <w:rPr>
            <w:rStyle w:val="Hyperlink"/>
            <w:color w:val="000000" w:themeColor="text1"/>
            <w:u w:val="none"/>
            <w:lang w:val="en-GB"/>
          </w:rPr>
          <w:t>https://en.wikipedia.org/wiki/Collaborative_filtering</w:t>
        </w:r>
      </w:hyperlink>
    </w:p>
    <w:p w14:paraId="0FC0183D" w14:textId="77777777" w:rsidR="0029111D" w:rsidRPr="002F56D1" w:rsidRDefault="0029111D" w:rsidP="0029111D">
      <w:pPr>
        <w:rPr>
          <w:color w:val="000000" w:themeColor="text1"/>
          <w:lang w:val="en-GB"/>
        </w:rPr>
      </w:pPr>
      <w:r w:rsidRPr="002F56D1">
        <w:rPr>
          <w:color w:val="000000" w:themeColor="text1"/>
          <w:lang w:val="en-GB"/>
        </w:rPr>
        <w:t xml:space="preserve">[15] </w:t>
      </w:r>
      <w:hyperlink r:id="rId38" w:history="1">
        <w:r w:rsidRPr="002F56D1">
          <w:rPr>
            <w:rStyle w:val="Hyperlink"/>
            <w:color w:val="000000" w:themeColor="text1"/>
            <w:u w:val="none"/>
            <w:lang w:val="en-GB"/>
          </w:rPr>
          <w:t>https://link.springer.com/referenceworkentry/10.1007%2F978-3-642-04898-2_327</w:t>
        </w:r>
      </w:hyperlink>
    </w:p>
    <w:p w14:paraId="576E9CD2" w14:textId="77777777" w:rsidR="0029111D" w:rsidRPr="002F56D1" w:rsidRDefault="0029111D" w:rsidP="0029111D">
      <w:pPr>
        <w:rPr>
          <w:color w:val="000000" w:themeColor="text1"/>
          <w:shd w:val="clear" w:color="auto" w:fill="FFFFFF"/>
          <w:lang w:val="en-US"/>
        </w:rPr>
      </w:pPr>
      <w:r w:rsidRPr="002F56D1">
        <w:rPr>
          <w:color w:val="000000" w:themeColor="text1"/>
          <w:lang w:val="en-GB"/>
        </w:rPr>
        <w:t>[16]</w:t>
      </w:r>
      <w:r w:rsidRPr="002F56D1">
        <w:rPr>
          <w:color w:val="000000" w:themeColor="text1"/>
        </w:rPr>
        <w:t xml:space="preserve"> </w:t>
      </w:r>
      <w:r w:rsidRPr="002F56D1">
        <w:rPr>
          <w:color w:val="000000" w:themeColor="text1"/>
          <w:lang w:val="en-GB"/>
        </w:rPr>
        <w:t>https://blog.evjang.com/2016/08/variational-bayes.html</w:t>
      </w:r>
    </w:p>
    <w:p w14:paraId="49831B20" w14:textId="77777777" w:rsidR="0029111D" w:rsidRPr="002F56D1" w:rsidRDefault="0029111D" w:rsidP="0029111D">
      <w:pPr>
        <w:rPr>
          <w:color w:val="000000" w:themeColor="text1"/>
          <w:lang w:val="en-US"/>
        </w:rPr>
      </w:pPr>
      <w:r w:rsidRPr="002F56D1">
        <w:rPr>
          <w:color w:val="000000" w:themeColor="text1"/>
          <w:lang w:val="en-US"/>
        </w:rPr>
        <w:t xml:space="preserve">[17] </w:t>
      </w:r>
      <w:hyperlink r:id="rId39" w:history="1">
        <w:r w:rsidRPr="002F56D1">
          <w:rPr>
            <w:rStyle w:val="Hyperlink"/>
            <w:color w:val="000000" w:themeColor="text1"/>
            <w:u w:val="none"/>
            <w:lang w:val="en-US"/>
          </w:rPr>
          <w:t>https://dl.acm.org/doi/pdf/10.5555/1378245.1378272</w:t>
        </w:r>
      </w:hyperlink>
    </w:p>
    <w:p w14:paraId="45B4779C" w14:textId="77777777" w:rsidR="0029111D" w:rsidRPr="002F56D1" w:rsidRDefault="0029111D" w:rsidP="0029111D">
      <w:pPr>
        <w:rPr>
          <w:color w:val="000000" w:themeColor="text1"/>
          <w:lang w:val="en-US"/>
        </w:rPr>
      </w:pPr>
      <w:r w:rsidRPr="002F56D1">
        <w:rPr>
          <w:color w:val="000000" w:themeColor="text1"/>
          <w:lang w:val="en-US"/>
        </w:rPr>
        <w:t>[18]</w:t>
      </w:r>
      <w:r w:rsidRPr="002F56D1">
        <w:rPr>
          <w:color w:val="000000" w:themeColor="text1"/>
        </w:rPr>
        <w:t xml:space="preserve"> </w:t>
      </w:r>
      <w:hyperlink r:id="rId40" w:history="1">
        <w:r w:rsidRPr="002F56D1">
          <w:rPr>
            <w:rStyle w:val="Hyperlink"/>
            <w:color w:val="000000" w:themeColor="text1"/>
            <w:u w:val="none"/>
            <w:lang w:val="en-US"/>
          </w:rPr>
          <w:t>https://www.cs.toronto.edu/~amnih/papers/bpmf.pdf</w:t>
        </w:r>
      </w:hyperlink>
    </w:p>
    <w:p w14:paraId="375D8579" w14:textId="77777777" w:rsidR="0029111D" w:rsidRPr="002F56D1" w:rsidRDefault="0029111D" w:rsidP="0029111D">
      <w:pPr>
        <w:rPr>
          <w:color w:val="000000" w:themeColor="text1"/>
          <w:lang w:val="en-US"/>
        </w:rPr>
      </w:pPr>
      <w:r w:rsidRPr="002F56D1">
        <w:rPr>
          <w:color w:val="000000" w:themeColor="text1"/>
          <w:lang w:val="en-US"/>
        </w:rPr>
        <w:t>[19]</w:t>
      </w:r>
      <w:r w:rsidRPr="002F56D1">
        <w:rPr>
          <w:color w:val="000000" w:themeColor="text1"/>
        </w:rPr>
        <w:t xml:space="preserve"> </w:t>
      </w:r>
      <w:hyperlink r:id="rId41" w:history="1">
        <w:r w:rsidRPr="002F56D1">
          <w:rPr>
            <w:rStyle w:val="Hyperlink"/>
            <w:color w:val="000000" w:themeColor="text1"/>
            <w:u w:val="none"/>
            <w:lang w:val="en-US"/>
          </w:rPr>
          <w:t>https://pubmed.ncbi.nlm.nih.gov/24467759/</w:t>
        </w:r>
      </w:hyperlink>
    </w:p>
    <w:p w14:paraId="19D638B8" w14:textId="77777777" w:rsidR="0029111D" w:rsidRPr="002F56D1" w:rsidRDefault="0029111D" w:rsidP="0029111D">
      <w:pPr>
        <w:rPr>
          <w:color w:val="000000" w:themeColor="text1"/>
          <w:lang w:val="en-US"/>
        </w:rPr>
      </w:pPr>
      <w:r w:rsidRPr="002F56D1">
        <w:rPr>
          <w:color w:val="000000" w:themeColor="text1"/>
          <w:lang w:val="en-US"/>
        </w:rPr>
        <w:t xml:space="preserve">[20] </w:t>
      </w:r>
      <w:hyperlink r:id="rId42" w:history="1">
        <w:r w:rsidRPr="002F56D1">
          <w:rPr>
            <w:rStyle w:val="Hyperlink"/>
            <w:color w:val="000000" w:themeColor="text1"/>
            <w:u w:val="none"/>
            <w:lang w:val="en-US"/>
          </w:rPr>
          <w:t>https://papers.nips.cc/paper/2007/file/d7322ed717dedf1eb4e6e52a37ea7bcd-Paper.pdf</w:t>
        </w:r>
      </w:hyperlink>
    </w:p>
    <w:p w14:paraId="4A4AA271" w14:textId="77777777" w:rsidR="0029111D" w:rsidRPr="002F56D1" w:rsidRDefault="0029111D" w:rsidP="0029111D">
      <w:pPr>
        <w:rPr>
          <w:color w:val="000000" w:themeColor="text1"/>
          <w:lang w:val="en-US"/>
        </w:rPr>
      </w:pPr>
      <w:r w:rsidRPr="002F56D1">
        <w:rPr>
          <w:color w:val="000000" w:themeColor="text1"/>
          <w:lang w:val="en-US"/>
        </w:rPr>
        <w:t>[21]</w:t>
      </w:r>
      <w:r w:rsidRPr="002F56D1">
        <w:rPr>
          <w:color w:val="000000" w:themeColor="text1"/>
        </w:rPr>
        <w:t xml:space="preserve"> </w:t>
      </w:r>
      <w:hyperlink r:id="rId43" w:history="1">
        <w:r w:rsidRPr="002F56D1">
          <w:rPr>
            <w:rStyle w:val="Hyperlink"/>
            <w:color w:val="000000" w:themeColor="text1"/>
            <w:u w:val="none"/>
            <w:lang w:val="en-US"/>
          </w:rPr>
          <w:t>https://www-users.cs.umn.edu/~baner029/papers/10/gpmf.pdf</w:t>
        </w:r>
      </w:hyperlink>
    </w:p>
    <w:p w14:paraId="2C469A59" w14:textId="77777777" w:rsidR="0029111D" w:rsidRPr="002F56D1" w:rsidRDefault="0029111D" w:rsidP="0029111D">
      <w:pPr>
        <w:rPr>
          <w:color w:val="000000" w:themeColor="text1"/>
          <w:lang w:val="en-US"/>
        </w:rPr>
      </w:pPr>
      <w:r w:rsidRPr="002F56D1">
        <w:rPr>
          <w:color w:val="000000" w:themeColor="text1"/>
          <w:lang w:val="en-US"/>
        </w:rPr>
        <w:t xml:space="preserve">[22] </w:t>
      </w:r>
      <w:hyperlink r:id="rId44" w:history="1">
        <w:r w:rsidRPr="002F56D1">
          <w:rPr>
            <w:rStyle w:val="Hyperlink"/>
            <w:color w:val="000000" w:themeColor="text1"/>
            <w:u w:val="none"/>
            <w:lang w:val="en-US"/>
          </w:rPr>
          <w:t>https://arxiv.org/pdf/1301.6705.pdf</w:t>
        </w:r>
      </w:hyperlink>
    </w:p>
    <w:p w14:paraId="2B9C253F" w14:textId="77777777" w:rsidR="0029111D" w:rsidRPr="002F56D1" w:rsidRDefault="0029111D" w:rsidP="0029111D">
      <w:pPr>
        <w:rPr>
          <w:color w:val="000000" w:themeColor="text1"/>
          <w:lang w:val="en-US"/>
        </w:rPr>
      </w:pPr>
      <w:r w:rsidRPr="002F56D1">
        <w:rPr>
          <w:color w:val="000000" w:themeColor="text1"/>
          <w:lang w:val="en-US"/>
        </w:rPr>
        <w:t>[23]</w:t>
      </w:r>
      <w:hyperlink r:id="rId45" w:history="1">
        <w:r w:rsidRPr="002F56D1">
          <w:rPr>
            <w:rStyle w:val="Hyperlink"/>
            <w:color w:val="000000" w:themeColor="text1"/>
            <w:u w:val="none"/>
            <w:lang w:val="en-US"/>
          </w:rPr>
          <w:t>https://citeseerx.ist.psu.edu/viewdoc/download?doi=10.1.1.564.5299&amp;rep=rep1&amp;type=df</w:t>
        </w:r>
      </w:hyperlink>
    </w:p>
    <w:p w14:paraId="204D9E5B" w14:textId="77777777" w:rsidR="0029111D" w:rsidRPr="002F56D1" w:rsidRDefault="0029111D" w:rsidP="0029111D">
      <w:pPr>
        <w:rPr>
          <w:color w:val="000000" w:themeColor="text1"/>
          <w:lang w:val="en-US"/>
        </w:rPr>
      </w:pPr>
      <w:r w:rsidRPr="002F56D1">
        <w:rPr>
          <w:color w:val="000000" w:themeColor="text1"/>
          <w:lang w:val="en-US"/>
        </w:rPr>
        <w:t xml:space="preserve">[24] CTR - </w:t>
      </w:r>
    </w:p>
    <w:p w14:paraId="5CC0D2F0" w14:textId="77777777" w:rsidR="0029111D" w:rsidRPr="002F56D1" w:rsidRDefault="0029111D" w:rsidP="0029111D">
      <w:pPr>
        <w:rPr>
          <w:color w:val="000000" w:themeColor="text1"/>
          <w:lang w:val="en-US"/>
        </w:rPr>
      </w:pPr>
      <w:r w:rsidRPr="002F56D1">
        <w:rPr>
          <w:color w:val="000000" w:themeColor="text1"/>
          <w:lang w:val="en-US"/>
        </w:rPr>
        <w:t xml:space="preserve">[25] CTPF - </w:t>
      </w:r>
    </w:p>
    <w:p w14:paraId="6C691EC5" w14:textId="77777777" w:rsidR="0029111D" w:rsidRPr="002F56D1" w:rsidRDefault="0029111D" w:rsidP="0029111D">
      <w:pPr>
        <w:rPr>
          <w:color w:val="000000" w:themeColor="text1"/>
          <w:lang w:val="en-US"/>
        </w:rPr>
      </w:pPr>
      <w:r w:rsidRPr="002F56D1">
        <w:rPr>
          <w:color w:val="000000" w:themeColor="text1"/>
          <w:lang w:val="en-US"/>
        </w:rPr>
        <w:t>[26] LDA -</w:t>
      </w:r>
      <w:r w:rsidRPr="002F56D1">
        <w:rPr>
          <w:color w:val="000000" w:themeColor="text1"/>
        </w:rPr>
        <w:t xml:space="preserve"> </w:t>
      </w:r>
      <w:hyperlink r:id="rId46" w:history="1">
        <w:r w:rsidRPr="002F56D1">
          <w:rPr>
            <w:rStyle w:val="Hyperlink"/>
            <w:color w:val="000000" w:themeColor="text1"/>
            <w:u w:val="none"/>
            <w:lang w:val="en-US"/>
          </w:rPr>
          <w:t>https://www.jmlr.org/papers/volume3/blei03a/blei03a.pdf</w:t>
        </w:r>
      </w:hyperlink>
    </w:p>
    <w:p w14:paraId="17CE66C0" w14:textId="77777777" w:rsidR="0029111D" w:rsidRPr="002F56D1" w:rsidRDefault="0029111D" w:rsidP="0029111D">
      <w:pPr>
        <w:jc w:val="both"/>
        <w:rPr>
          <w:color w:val="000000" w:themeColor="text1"/>
          <w:lang w:val="en-US"/>
        </w:rPr>
      </w:pPr>
      <w:r w:rsidRPr="002F56D1">
        <w:rPr>
          <w:color w:val="000000" w:themeColor="text1"/>
          <w:lang w:val="en-US"/>
        </w:rPr>
        <w:t>[27] OPE - https://arxiv.org/abs/1512.03308</w:t>
      </w:r>
    </w:p>
    <w:p w14:paraId="64489EE7" w14:textId="77777777" w:rsidR="0029111D" w:rsidRPr="002F56D1" w:rsidRDefault="0029111D" w:rsidP="0029111D">
      <w:pPr>
        <w:rPr>
          <w:color w:val="000000" w:themeColor="text1"/>
          <w:lang w:val="en-US"/>
        </w:rPr>
      </w:pPr>
      <w:r w:rsidRPr="002F56D1">
        <w:rPr>
          <w:color w:val="000000" w:themeColor="text1"/>
          <w:lang w:val="en-US"/>
        </w:rPr>
        <w:t xml:space="preserve">[28] BOPE - </w:t>
      </w:r>
      <w:hyperlink r:id="rId47" w:history="1">
        <w:r w:rsidRPr="002F56D1">
          <w:rPr>
            <w:rStyle w:val="Hyperlink"/>
            <w:color w:val="000000" w:themeColor="text1"/>
            <w:u w:val="none"/>
            <w:lang w:val="en-US"/>
          </w:rPr>
          <w:t>https://ieeexplore.ieee.org/stamp/stamp.jsp?tp=&amp;arnumber=9138369</w:t>
        </w:r>
      </w:hyperlink>
    </w:p>
    <w:p w14:paraId="5104E4E0" w14:textId="77777777" w:rsidR="0029111D" w:rsidRPr="002F56D1" w:rsidRDefault="0029111D" w:rsidP="0029111D">
      <w:pPr>
        <w:rPr>
          <w:color w:val="000000" w:themeColor="text1"/>
          <w:lang w:val="en-US"/>
        </w:rPr>
      </w:pPr>
      <w:r w:rsidRPr="002F56D1">
        <w:rPr>
          <w:color w:val="000000" w:themeColor="text1"/>
          <w:lang w:val="en-US"/>
        </w:rPr>
        <w:t>[29] Frank–Wolfe – take from BOPE</w:t>
      </w:r>
    </w:p>
    <w:p w14:paraId="43CD40DD" w14:textId="77777777" w:rsidR="0029111D" w:rsidRPr="002F56D1" w:rsidRDefault="0029111D" w:rsidP="0029111D">
      <w:pPr>
        <w:rPr>
          <w:color w:val="000000" w:themeColor="text1"/>
          <w:lang w:val="en-US"/>
        </w:rPr>
      </w:pPr>
      <w:r w:rsidRPr="002F56D1">
        <w:rPr>
          <w:color w:val="000000" w:themeColor="text1"/>
          <w:lang w:val="en-US"/>
        </w:rPr>
        <w:t>[30] Natasha2 – take from BOPE</w:t>
      </w:r>
    </w:p>
    <w:p w14:paraId="343E2FCF" w14:textId="77777777" w:rsidR="0029111D" w:rsidRPr="002F56D1" w:rsidRDefault="0029111D" w:rsidP="0029111D">
      <w:pPr>
        <w:rPr>
          <w:color w:val="000000" w:themeColor="text1"/>
          <w:lang w:val="en-US"/>
        </w:rPr>
      </w:pPr>
      <w:r w:rsidRPr="002F56D1">
        <w:rPr>
          <w:color w:val="000000" w:themeColor="text1"/>
          <w:lang w:val="en-US"/>
        </w:rPr>
        <w:t>[31] Stochastic Majorization-Minimization – take from BOPE</w:t>
      </w:r>
    </w:p>
    <w:p w14:paraId="50BCE3A7" w14:textId="77777777" w:rsidR="0029111D" w:rsidRPr="002F56D1" w:rsidRDefault="0029111D" w:rsidP="0029111D">
      <w:pPr>
        <w:rPr>
          <w:color w:val="000000" w:themeColor="text1"/>
          <w:lang w:val="en-US"/>
        </w:rPr>
      </w:pPr>
      <w:r w:rsidRPr="002F56D1">
        <w:rPr>
          <w:color w:val="000000" w:themeColor="text1"/>
          <w:lang w:val="en-US"/>
        </w:rPr>
        <w:t>[32] Concave-Convex procedure – taken from BOPE</w:t>
      </w:r>
    </w:p>
    <w:p w14:paraId="79765422" w14:textId="77777777" w:rsidR="0029111D" w:rsidRPr="002F56D1" w:rsidRDefault="0029111D" w:rsidP="0029111D">
      <w:pPr>
        <w:rPr>
          <w:color w:val="000000" w:themeColor="text1"/>
          <w:lang w:val="en-US"/>
        </w:rPr>
      </w:pPr>
      <w:r w:rsidRPr="002F56D1">
        <w:rPr>
          <w:color w:val="000000" w:themeColor="text1"/>
          <w:lang w:val="en-US"/>
        </w:rPr>
        <w:t>[33] Variational Bayesian – taken from BOPE</w:t>
      </w:r>
    </w:p>
    <w:p w14:paraId="4B868DB8" w14:textId="77777777" w:rsidR="0029111D" w:rsidRPr="002F56D1" w:rsidRDefault="0029111D" w:rsidP="0029111D">
      <w:pPr>
        <w:rPr>
          <w:color w:val="000000" w:themeColor="text1"/>
          <w:lang w:val="en-US"/>
        </w:rPr>
      </w:pPr>
      <w:r w:rsidRPr="002F56D1">
        <w:rPr>
          <w:color w:val="000000" w:themeColor="text1"/>
          <w:lang w:val="en-US"/>
        </w:rPr>
        <w:t>[34] CGS – taken from BOPE</w:t>
      </w:r>
    </w:p>
    <w:p w14:paraId="03F79EF1" w14:textId="287A0893" w:rsidR="0029111D" w:rsidRDefault="0029111D" w:rsidP="0029111D">
      <w:pPr>
        <w:rPr>
          <w:color w:val="000000" w:themeColor="text1"/>
          <w:lang w:val="en-US"/>
        </w:rPr>
      </w:pPr>
      <w:r w:rsidRPr="002F56D1">
        <w:rPr>
          <w:color w:val="000000" w:themeColor="text1"/>
          <w:lang w:val="en-US"/>
        </w:rPr>
        <w:t>[35] HAMCMC – taken from BOPE</w:t>
      </w:r>
    </w:p>
    <w:p w14:paraId="6CA7A8F2" w14:textId="24A30064" w:rsidR="00F97609" w:rsidRDefault="00F97609" w:rsidP="0029111D">
      <w:pPr>
        <w:rPr>
          <w:color w:val="000000" w:themeColor="text1"/>
          <w:lang w:val="en-US"/>
        </w:rPr>
      </w:pPr>
      <w:r>
        <w:rPr>
          <w:color w:val="000000" w:themeColor="text1"/>
          <w:lang w:val="en-US"/>
        </w:rPr>
        <w:t xml:space="preserve">[36] Berkeley Conjugate Priors - </w:t>
      </w:r>
      <w:hyperlink r:id="rId48" w:history="1">
        <w:r w:rsidR="00B2252D" w:rsidRPr="00860FB5">
          <w:rPr>
            <w:rStyle w:val="Hyperlink"/>
            <w:lang w:val="en-US"/>
          </w:rPr>
          <w:t>https://people.eecs.berkeley.edu/~jordan/courses/260-spring10/other-readings/chapter9.pdf</w:t>
        </w:r>
      </w:hyperlink>
    </w:p>
    <w:p w14:paraId="620D1C17" w14:textId="46EB89B9" w:rsidR="00B2252D" w:rsidRDefault="00B2252D" w:rsidP="0029111D">
      <w:pPr>
        <w:rPr>
          <w:color w:val="000000" w:themeColor="text1"/>
          <w:lang w:val="en-US"/>
        </w:rPr>
      </w:pPr>
      <w:r>
        <w:rPr>
          <w:color w:val="000000" w:themeColor="text1"/>
          <w:lang w:val="en-US"/>
        </w:rPr>
        <w:t xml:space="preserve">[37] Gamma f - </w:t>
      </w:r>
      <w:hyperlink r:id="rId49" w:history="1">
        <w:r w:rsidR="00A745B2" w:rsidRPr="00860FB5">
          <w:rPr>
            <w:rStyle w:val="Hyperlink"/>
            <w:lang w:val="en-US"/>
          </w:rPr>
          <w:t>https://en.wikipedia.org/wiki/Gamma_function</w:t>
        </w:r>
      </w:hyperlink>
    </w:p>
    <w:p w14:paraId="3C74832D" w14:textId="58AB69DE" w:rsidR="00A745B2" w:rsidRPr="002F56D1" w:rsidRDefault="00A745B2" w:rsidP="0029111D">
      <w:pPr>
        <w:rPr>
          <w:color w:val="000000" w:themeColor="text1"/>
          <w:lang w:val="en-US"/>
        </w:rPr>
      </w:pPr>
      <w:r>
        <w:rPr>
          <w:color w:val="000000" w:themeColor="text1"/>
          <w:lang w:val="en-US"/>
        </w:rPr>
        <w:t xml:space="preserve">[38] </w:t>
      </w:r>
      <w:r w:rsidRPr="00A745B2">
        <w:rPr>
          <w:color w:val="000000" w:themeColor="text1"/>
          <w:lang w:val="en-US"/>
        </w:rPr>
        <w:t xml:space="preserve">Variational Inference: A Review for Statisticians </w:t>
      </w:r>
      <w:r>
        <w:rPr>
          <w:color w:val="000000" w:themeColor="text1"/>
          <w:lang w:val="en-US"/>
        </w:rPr>
        <w:t xml:space="preserve"> </w:t>
      </w:r>
      <w:r w:rsidRPr="00A745B2">
        <w:rPr>
          <w:color w:val="000000" w:themeColor="text1"/>
          <w:lang w:val="en-US"/>
        </w:rPr>
        <w:t>https://arxiv.org/pdf/1601.00670.pdf</w:t>
      </w:r>
    </w:p>
    <w:p w14:paraId="13CFA050" w14:textId="26F7F965" w:rsidR="00B72C09" w:rsidRPr="00547293" w:rsidRDefault="00A745B2" w:rsidP="007A201D">
      <w:pPr>
        <w:rPr>
          <w:lang w:val="en-US"/>
        </w:rPr>
      </w:pPr>
      <w:r>
        <w:rPr>
          <w:lang w:val="en-US"/>
        </w:rPr>
        <w:t>[39]</w:t>
      </w:r>
      <w:r w:rsidRPr="00A745B2">
        <w:t xml:space="preserve"> </w:t>
      </w:r>
      <w:r w:rsidRPr="00A745B2">
        <w:rPr>
          <w:lang w:val="en-US"/>
        </w:rPr>
        <w:t>Variational Inference in Nonconjugate Models</w:t>
      </w:r>
      <w:r>
        <w:rPr>
          <w:lang w:val="en-US"/>
        </w:rPr>
        <w:t xml:space="preserve"> </w:t>
      </w:r>
      <w:r w:rsidRPr="00A745B2">
        <w:rPr>
          <w:lang w:val="en-US"/>
        </w:rPr>
        <w:t>https://arxiv.org/pdf/1209.4360.pdf</w:t>
      </w:r>
    </w:p>
    <w:p w14:paraId="003C16C8" w14:textId="0D4115B8" w:rsidR="000E3F90" w:rsidRDefault="006410B1" w:rsidP="007A201D">
      <w:pPr>
        <w:rPr>
          <w:lang w:val="en-US"/>
        </w:rPr>
      </w:pPr>
      <w:r>
        <w:rPr>
          <w:lang w:val="en-US"/>
        </w:rPr>
        <w:t xml:space="preserve">[40] Closed-form solution </w:t>
      </w:r>
      <w:hyperlink r:id="rId50" w:history="1">
        <w:r w:rsidR="00137AD8" w:rsidRPr="00860FB5">
          <w:rPr>
            <w:rStyle w:val="Hyperlink"/>
            <w:lang w:val="en-US"/>
          </w:rPr>
          <w:t>https://www.sciencedirect.com/topics/engineering/closed-form-solution</w:t>
        </w:r>
      </w:hyperlink>
    </w:p>
    <w:p w14:paraId="3DD016CA" w14:textId="3CB234DB" w:rsidR="00137AD8" w:rsidRDefault="00137AD8" w:rsidP="007A201D">
      <w:pPr>
        <w:rPr>
          <w:lang w:val="en-US"/>
        </w:rPr>
      </w:pPr>
      <w:r>
        <w:rPr>
          <w:lang w:val="en-US"/>
        </w:rPr>
        <w:t xml:space="preserve">[41] Closed-form expression </w:t>
      </w:r>
      <w:hyperlink r:id="rId51" w:history="1">
        <w:r w:rsidR="002C6943" w:rsidRPr="00860FB5">
          <w:rPr>
            <w:rStyle w:val="Hyperlink"/>
            <w:lang w:val="en-US"/>
          </w:rPr>
          <w:t>https://en.wikipedia.org/wiki/Closed-form_expression</w:t>
        </w:r>
      </w:hyperlink>
    </w:p>
    <w:p w14:paraId="77BBF825" w14:textId="0697D5F9" w:rsidR="002C6943" w:rsidRDefault="002C6943" w:rsidP="007A201D">
      <w:pPr>
        <w:rPr>
          <w:lang w:val="en-US"/>
        </w:rPr>
      </w:pPr>
      <w:r>
        <w:rPr>
          <w:lang w:val="en-US"/>
        </w:rPr>
        <w:t xml:space="preserve">[42] mean-field VI </w:t>
      </w:r>
      <w:r w:rsidRPr="002C6943">
        <w:rPr>
          <w:lang w:val="en-US"/>
        </w:rPr>
        <w:t>https://www.cs.cmu.edu/~epxing/Class/10708-17/notes-17/10708-scribe-lecture13.pdf</w:t>
      </w:r>
    </w:p>
    <w:p w14:paraId="7A532A5D" w14:textId="452FEF03" w:rsidR="006410B1" w:rsidRDefault="002C6943" w:rsidP="007A201D">
      <w:pPr>
        <w:rPr>
          <w:lang w:val="en-US"/>
        </w:rPr>
      </w:pPr>
      <w:r>
        <w:rPr>
          <w:lang w:val="en-US"/>
        </w:rPr>
        <w:t xml:space="preserve">[43] variational EM </w:t>
      </w:r>
      <w:hyperlink r:id="rId52" w:history="1">
        <w:r w:rsidR="00B5487E" w:rsidRPr="00860FB5">
          <w:rPr>
            <w:rStyle w:val="Hyperlink"/>
            <w:lang w:val="en-US"/>
          </w:rPr>
          <w:t>https://chrischoy.github.io/re</w:t>
        </w:r>
        <w:r w:rsidR="00B5487E" w:rsidRPr="00860FB5">
          <w:rPr>
            <w:rStyle w:val="Hyperlink"/>
            <w:lang w:val="en-US"/>
          </w:rPr>
          <w:t>s</w:t>
        </w:r>
        <w:r w:rsidR="00B5487E" w:rsidRPr="00860FB5">
          <w:rPr>
            <w:rStyle w:val="Hyperlink"/>
            <w:lang w:val="en-US"/>
          </w:rPr>
          <w:t>earch/Expectation-Maximization-and-Variational-Inference/</w:t>
        </w:r>
      </w:hyperlink>
    </w:p>
    <w:p w14:paraId="1D89B5F2" w14:textId="6912D1D5" w:rsidR="00B5487E" w:rsidRDefault="00B5487E" w:rsidP="007A201D">
      <w:pPr>
        <w:rPr>
          <w:lang w:val="en-US"/>
        </w:rPr>
      </w:pPr>
      <w:r>
        <w:rPr>
          <w:lang w:val="en-US"/>
        </w:rPr>
        <w:t xml:space="preserve">[44] exponential family conditionals </w:t>
      </w:r>
      <w:hyperlink r:id="rId53" w:history="1">
        <w:r w:rsidR="00EE210C" w:rsidRPr="00860FB5">
          <w:rPr>
            <w:rStyle w:val="Hyperlink"/>
            <w:lang w:val="en-US"/>
          </w:rPr>
          <w:t>https://www.cs.cmu.edu/~epxing/Class/10708-17/notes-17/10708-scribe-lecture13.pdf</w:t>
        </w:r>
      </w:hyperlink>
    </w:p>
    <w:p w14:paraId="41AB3DB2" w14:textId="6D65520F" w:rsidR="00EE210C" w:rsidRDefault="00EE210C" w:rsidP="007A201D">
      <w:pPr>
        <w:rPr>
          <w:lang w:val="en-US"/>
        </w:rPr>
      </w:pPr>
      <w:r>
        <w:rPr>
          <w:lang w:val="en-US"/>
        </w:rPr>
        <w:t xml:space="preserve">[45] exp fam connects to VI </w:t>
      </w:r>
      <w:r w:rsidRPr="00EE210C">
        <w:rPr>
          <w:lang w:val="en-US"/>
        </w:rPr>
        <w:t>https://people.eecs.berkeley.edu/~wainwrig/Papers/WaiJor08_FTML.pdf</w:t>
      </w:r>
    </w:p>
    <w:p w14:paraId="46D01454" w14:textId="37A8A6DE" w:rsidR="002C6943" w:rsidRDefault="002C6943" w:rsidP="007A201D">
      <w:pPr>
        <w:rPr>
          <w:lang w:val="en-US"/>
        </w:rPr>
      </w:pPr>
    </w:p>
    <w:p w14:paraId="5C167002" w14:textId="63D3E300" w:rsidR="002C6943" w:rsidRDefault="002C6943" w:rsidP="007A201D">
      <w:pPr>
        <w:rPr>
          <w:lang w:val="en-US"/>
        </w:rPr>
      </w:pPr>
    </w:p>
    <w:p w14:paraId="52B874E1" w14:textId="77777777" w:rsidR="002C6943" w:rsidRDefault="002C6943" w:rsidP="007A201D">
      <w:pPr>
        <w:rPr>
          <w:lang w:val="en-US"/>
        </w:rPr>
      </w:pPr>
    </w:p>
    <w:p w14:paraId="28D94CA2" w14:textId="335D9A86" w:rsidR="000E3F90" w:rsidRPr="000E3F90" w:rsidRDefault="000E3F90" w:rsidP="000E3F90">
      <w:pPr>
        <w:rPr>
          <w:lang w:val="en-US"/>
        </w:rPr>
      </w:pPr>
      <w:r w:rsidRPr="000E3F90">
        <w:t xml:space="preserve">https://people.eecs.berkeley.edu/~jordan/papers/variational-intro.pdf </w:t>
      </w:r>
      <w:r>
        <w:rPr>
          <w:lang w:val="en-US"/>
        </w:rPr>
        <w:t>-</w:t>
      </w:r>
    </w:p>
    <w:p w14:paraId="49A8BE0E" w14:textId="7900A57B" w:rsidR="000E3F90" w:rsidRDefault="000E3F90" w:rsidP="000E3F90">
      <w:r>
        <w:t>In particular, they make a link between this lower bound and parameter estimation via the EM algorithm</w:t>
      </w:r>
    </w:p>
    <w:p w14:paraId="412FF26F" w14:textId="19C3ED01" w:rsidR="000E3F90" w:rsidRDefault="000E3F90" w:rsidP="007A201D"/>
    <w:p w14:paraId="2D81935B" w14:textId="77777777" w:rsidR="00B8104F" w:rsidRDefault="00B8104F" w:rsidP="00B8104F">
      <w:r>
        <w:rPr>
          <w:rFonts w:ascii="Georgia" w:hAnsi="Georgia"/>
          <w:color w:val="2E2E2E"/>
          <w:sz w:val="27"/>
          <w:szCs w:val="27"/>
        </w:rPr>
        <w:t>However, in our model, the prior and </w:t>
      </w:r>
      <w:hyperlink r:id="rId54" w:tooltip="Learn more about Posterior Distribution from ScienceDirect's AI-generated Topic Pages" w:history="1">
        <w:r>
          <w:rPr>
            <w:rStyle w:val="Hyperlink"/>
            <w:rFonts w:ascii="Georgia" w:hAnsi="Georgia"/>
            <w:color w:val="2E2E2E"/>
            <w:sz w:val="27"/>
            <w:szCs w:val="27"/>
          </w:rPr>
          <w:t>posterior distributions</w:t>
        </w:r>
      </w:hyperlink>
      <w:r>
        <w:rPr>
          <w:rFonts w:ascii="Georgia" w:hAnsi="Georgia"/>
          <w:color w:val="2E2E2E"/>
          <w:sz w:val="27"/>
          <w:szCs w:val="27"/>
        </w:rPr>
        <w:t> of the hidden variables </w:t>
      </w:r>
      <w:r>
        <w:rPr>
          <w:rStyle w:val="Emphasis"/>
          <w:rFonts w:ascii="Georgia" w:hAnsi="Georgia"/>
          <w:color w:val="2E2E2E"/>
          <w:sz w:val="27"/>
          <w:szCs w:val="27"/>
        </w:rPr>
        <w:t>θ</w:t>
      </w:r>
      <w:r>
        <w:rPr>
          <w:rFonts w:ascii="Georgia" w:hAnsi="Georgia"/>
          <w:color w:val="2E2E2E"/>
          <w:sz w:val="27"/>
          <w:szCs w:val="27"/>
        </w:rPr>
        <w:t> and </w:t>
      </w:r>
      <w:r>
        <w:rPr>
          <w:rStyle w:val="Emphasis"/>
          <w:rFonts w:ascii="Georgia" w:hAnsi="Georgia"/>
          <w:color w:val="2E2E2E"/>
          <w:sz w:val="27"/>
          <w:szCs w:val="27"/>
        </w:rPr>
        <w:t>μ</w:t>
      </w:r>
      <w:r>
        <w:rPr>
          <w:rFonts w:ascii="Georgia" w:hAnsi="Georgia"/>
          <w:color w:val="2E2E2E"/>
          <w:sz w:val="27"/>
          <w:szCs w:val="27"/>
        </w:rPr>
        <w:t> are not conjugate, therefore using variational method to infer them does not obtain </w:t>
      </w:r>
      <w:hyperlink r:id="rId55" w:tooltip="Learn more about Closed Form Solution from ScienceDirect's AI-generated Topic Pages" w:history="1">
        <w:r>
          <w:rPr>
            <w:rStyle w:val="Hyperlink"/>
            <w:rFonts w:ascii="Georgia" w:hAnsi="Georgia"/>
            <w:color w:val="2E2E2E"/>
            <w:sz w:val="27"/>
            <w:szCs w:val="27"/>
          </w:rPr>
          <w:t>closed-form solution</w:t>
        </w:r>
      </w:hyperlink>
      <w:r>
        <w:rPr>
          <w:rFonts w:ascii="Georgia" w:hAnsi="Georgia"/>
          <w:color w:val="2E2E2E"/>
          <w:sz w:val="27"/>
          <w:szCs w:val="27"/>
        </w:rPr>
        <w:t> </w:t>
      </w:r>
      <w:bookmarkStart w:id="0" w:name="bbr0150"/>
      <w:r>
        <w:fldChar w:fldCharType="begin"/>
      </w:r>
      <w:r>
        <w:instrText xml:space="preserve"> HYPERLINK "https://www.sciencedirect.com/science/article/pii/S0888613X17303390" \l "br0150" </w:instrText>
      </w:r>
      <w:r>
        <w:fldChar w:fldCharType="separate"/>
      </w:r>
      <w:r>
        <w:rPr>
          <w:rStyle w:val="Hyperlink"/>
          <w:rFonts w:ascii="Georgia" w:hAnsi="Georgia"/>
          <w:color w:val="0C7DBB"/>
          <w:sz w:val="27"/>
          <w:szCs w:val="27"/>
        </w:rPr>
        <w:t>[15]</w:t>
      </w:r>
      <w:r>
        <w:fldChar w:fldCharType="end"/>
      </w:r>
      <w:bookmarkEnd w:id="0"/>
      <w:r>
        <w:rPr>
          <w:rFonts w:ascii="Georgia" w:hAnsi="Georgia"/>
          <w:color w:val="2E2E2E"/>
          <w:sz w:val="27"/>
          <w:szCs w:val="27"/>
        </w:rPr>
        <w:t>. </w:t>
      </w:r>
    </w:p>
    <w:p w14:paraId="5D5B45F7" w14:textId="7342BEA4" w:rsidR="00B8104F" w:rsidRPr="00B8104F" w:rsidRDefault="00B8104F" w:rsidP="007A201D">
      <w:pPr>
        <w:rPr>
          <w:lang w:val="en-US"/>
        </w:rPr>
      </w:pPr>
      <w:r>
        <w:rPr>
          <w:lang w:val="en-US"/>
        </w:rPr>
        <w:t>Put [15] of original paper, here too.</w:t>
      </w:r>
    </w:p>
    <w:p w14:paraId="3D22DB6E" w14:textId="7D48E193" w:rsidR="002C6E88" w:rsidRDefault="002C6E88" w:rsidP="007A201D"/>
    <w:p w14:paraId="6E99CA68" w14:textId="77777777" w:rsidR="002C6E88" w:rsidRPr="002C6E88" w:rsidRDefault="002C6E88" w:rsidP="007A201D">
      <w:pPr>
        <w:rPr>
          <w:lang w:val="en-US"/>
        </w:rPr>
      </w:pPr>
    </w:p>
    <w:sectPr w:rsidR="002C6E88" w:rsidRPr="002C6E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DFC6F" w14:textId="77777777" w:rsidR="006B4431" w:rsidRDefault="006B4431" w:rsidP="00981852">
      <w:r>
        <w:separator/>
      </w:r>
    </w:p>
  </w:endnote>
  <w:endnote w:type="continuationSeparator" w:id="0">
    <w:p w14:paraId="00B017C3" w14:textId="77777777" w:rsidR="006B4431" w:rsidRDefault="006B4431" w:rsidP="0098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URWPalladio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FRM1200">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A79C5" w14:textId="77777777" w:rsidR="006B4431" w:rsidRDefault="006B4431" w:rsidP="00981852">
      <w:r>
        <w:separator/>
      </w:r>
    </w:p>
  </w:footnote>
  <w:footnote w:type="continuationSeparator" w:id="0">
    <w:p w14:paraId="7DFE2ED0" w14:textId="77777777" w:rsidR="006B4431" w:rsidRDefault="006B4431" w:rsidP="0098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167B8"/>
    <w:multiLevelType w:val="hybridMultilevel"/>
    <w:tmpl w:val="7C5EC5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396E"/>
    <w:multiLevelType w:val="hybridMultilevel"/>
    <w:tmpl w:val="51C2D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21CC7"/>
    <w:multiLevelType w:val="hybridMultilevel"/>
    <w:tmpl w:val="8E141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D01392"/>
    <w:multiLevelType w:val="hybridMultilevel"/>
    <w:tmpl w:val="FBA0E080"/>
    <w:lvl w:ilvl="0" w:tplc="9D2C23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AB12C45"/>
    <w:multiLevelType w:val="hybridMultilevel"/>
    <w:tmpl w:val="78D4BD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FB2157"/>
    <w:multiLevelType w:val="hybridMultilevel"/>
    <w:tmpl w:val="B3B4815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6042FB"/>
    <w:multiLevelType w:val="hybridMultilevel"/>
    <w:tmpl w:val="9E466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952279"/>
    <w:multiLevelType w:val="hybridMultilevel"/>
    <w:tmpl w:val="8CD8BF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15450D"/>
    <w:multiLevelType w:val="hybridMultilevel"/>
    <w:tmpl w:val="843423AA"/>
    <w:lvl w:ilvl="0" w:tplc="127432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9C0112"/>
    <w:multiLevelType w:val="hybridMultilevel"/>
    <w:tmpl w:val="0860A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B3741"/>
    <w:multiLevelType w:val="hybridMultilevel"/>
    <w:tmpl w:val="B378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9913C2"/>
    <w:multiLevelType w:val="hybridMultilevel"/>
    <w:tmpl w:val="4D181FE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11543A"/>
    <w:multiLevelType w:val="hybridMultilevel"/>
    <w:tmpl w:val="6D722A44"/>
    <w:lvl w:ilvl="0" w:tplc="3FC25E5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3A82990"/>
    <w:multiLevelType w:val="hybridMultilevel"/>
    <w:tmpl w:val="FD66DD50"/>
    <w:lvl w:ilvl="0" w:tplc="EA2A08B4">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EE375C"/>
    <w:multiLevelType w:val="hybridMultilevel"/>
    <w:tmpl w:val="CCA20E72"/>
    <w:lvl w:ilvl="0" w:tplc="A26A2E0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DCA5B5C"/>
    <w:multiLevelType w:val="hybridMultilevel"/>
    <w:tmpl w:val="4A3C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EA0F33"/>
    <w:multiLevelType w:val="hybridMultilevel"/>
    <w:tmpl w:val="99FA7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C946ED"/>
    <w:multiLevelType w:val="hybridMultilevel"/>
    <w:tmpl w:val="9A38EFD2"/>
    <w:lvl w:ilvl="0" w:tplc="2BB4E1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4752C24"/>
    <w:multiLevelType w:val="hybridMultilevel"/>
    <w:tmpl w:val="F2A0AD5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406BE4"/>
    <w:multiLevelType w:val="hybridMultilevel"/>
    <w:tmpl w:val="8766DC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243219"/>
    <w:multiLevelType w:val="hybridMultilevel"/>
    <w:tmpl w:val="612A1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4"/>
  </w:num>
  <w:num w:numId="3">
    <w:abstractNumId w:val="19"/>
  </w:num>
  <w:num w:numId="4">
    <w:abstractNumId w:val="7"/>
  </w:num>
  <w:num w:numId="5">
    <w:abstractNumId w:val="26"/>
  </w:num>
  <w:num w:numId="6">
    <w:abstractNumId w:val="17"/>
  </w:num>
  <w:num w:numId="7">
    <w:abstractNumId w:val="3"/>
  </w:num>
  <w:num w:numId="8">
    <w:abstractNumId w:val="0"/>
  </w:num>
  <w:num w:numId="9">
    <w:abstractNumId w:val="23"/>
  </w:num>
  <w:num w:numId="10">
    <w:abstractNumId w:val="21"/>
  </w:num>
  <w:num w:numId="11">
    <w:abstractNumId w:val="5"/>
  </w:num>
  <w:num w:numId="12">
    <w:abstractNumId w:val="24"/>
  </w:num>
  <w:num w:numId="13">
    <w:abstractNumId w:val="16"/>
  </w:num>
  <w:num w:numId="14">
    <w:abstractNumId w:val="28"/>
  </w:num>
  <w:num w:numId="15">
    <w:abstractNumId w:val="22"/>
  </w:num>
  <w:num w:numId="16">
    <w:abstractNumId w:val="27"/>
  </w:num>
  <w:num w:numId="17">
    <w:abstractNumId w:val="8"/>
  </w:num>
  <w:num w:numId="18">
    <w:abstractNumId w:val="1"/>
  </w:num>
  <w:num w:numId="19">
    <w:abstractNumId w:val="10"/>
  </w:num>
  <w:num w:numId="20">
    <w:abstractNumId w:val="11"/>
  </w:num>
  <w:num w:numId="21">
    <w:abstractNumId w:val="15"/>
  </w:num>
  <w:num w:numId="22">
    <w:abstractNumId w:val="6"/>
  </w:num>
  <w:num w:numId="23">
    <w:abstractNumId w:val="25"/>
  </w:num>
  <w:num w:numId="24">
    <w:abstractNumId w:val="12"/>
  </w:num>
  <w:num w:numId="25">
    <w:abstractNumId w:val="18"/>
  </w:num>
  <w:num w:numId="26">
    <w:abstractNumId w:val="13"/>
  </w:num>
  <w:num w:numId="27">
    <w:abstractNumId w:val="2"/>
  </w:num>
  <w:num w:numId="28">
    <w:abstractNumId w:val="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3E4B"/>
    <w:rsid w:val="000072F5"/>
    <w:rsid w:val="0001048D"/>
    <w:rsid w:val="00012B04"/>
    <w:rsid w:val="00020D59"/>
    <w:rsid w:val="00022F09"/>
    <w:rsid w:val="0002641D"/>
    <w:rsid w:val="00027A70"/>
    <w:rsid w:val="00027B29"/>
    <w:rsid w:val="00032549"/>
    <w:rsid w:val="000344CA"/>
    <w:rsid w:val="00036A5E"/>
    <w:rsid w:val="00037B15"/>
    <w:rsid w:val="000425A0"/>
    <w:rsid w:val="000446D7"/>
    <w:rsid w:val="00045A2A"/>
    <w:rsid w:val="0005512A"/>
    <w:rsid w:val="00062470"/>
    <w:rsid w:val="00062EA2"/>
    <w:rsid w:val="00064F73"/>
    <w:rsid w:val="00066094"/>
    <w:rsid w:val="00072D75"/>
    <w:rsid w:val="0007474A"/>
    <w:rsid w:val="0007568B"/>
    <w:rsid w:val="0007666B"/>
    <w:rsid w:val="00076B88"/>
    <w:rsid w:val="00082663"/>
    <w:rsid w:val="00087B9A"/>
    <w:rsid w:val="0009012F"/>
    <w:rsid w:val="000956B1"/>
    <w:rsid w:val="000A0841"/>
    <w:rsid w:val="000A3BC5"/>
    <w:rsid w:val="000A5F68"/>
    <w:rsid w:val="000B5B10"/>
    <w:rsid w:val="000C517A"/>
    <w:rsid w:val="000C7001"/>
    <w:rsid w:val="000D3BFF"/>
    <w:rsid w:val="000E33A5"/>
    <w:rsid w:val="000E3F90"/>
    <w:rsid w:val="000E452B"/>
    <w:rsid w:val="000E5FD6"/>
    <w:rsid w:val="000F42F4"/>
    <w:rsid w:val="000F782D"/>
    <w:rsid w:val="000F787E"/>
    <w:rsid w:val="00103564"/>
    <w:rsid w:val="001044E6"/>
    <w:rsid w:val="001057E4"/>
    <w:rsid w:val="001077C2"/>
    <w:rsid w:val="001108F9"/>
    <w:rsid w:val="00112DC7"/>
    <w:rsid w:val="00113DB7"/>
    <w:rsid w:val="00131A0D"/>
    <w:rsid w:val="00132195"/>
    <w:rsid w:val="00133180"/>
    <w:rsid w:val="00137296"/>
    <w:rsid w:val="00137AD8"/>
    <w:rsid w:val="00137B00"/>
    <w:rsid w:val="001401DD"/>
    <w:rsid w:val="00140FA1"/>
    <w:rsid w:val="00146C6B"/>
    <w:rsid w:val="00151560"/>
    <w:rsid w:val="00152244"/>
    <w:rsid w:val="00152A30"/>
    <w:rsid w:val="00152E52"/>
    <w:rsid w:val="0015371C"/>
    <w:rsid w:val="00154BC7"/>
    <w:rsid w:val="0016428E"/>
    <w:rsid w:val="001670D3"/>
    <w:rsid w:val="001769B3"/>
    <w:rsid w:val="00176F57"/>
    <w:rsid w:val="0018080A"/>
    <w:rsid w:val="00181E47"/>
    <w:rsid w:val="00183684"/>
    <w:rsid w:val="001857B0"/>
    <w:rsid w:val="00185FE5"/>
    <w:rsid w:val="00192BC6"/>
    <w:rsid w:val="00194D18"/>
    <w:rsid w:val="00196261"/>
    <w:rsid w:val="00197939"/>
    <w:rsid w:val="001A32FB"/>
    <w:rsid w:val="001A5CE1"/>
    <w:rsid w:val="001B0694"/>
    <w:rsid w:val="001B1058"/>
    <w:rsid w:val="001B1916"/>
    <w:rsid w:val="001B2128"/>
    <w:rsid w:val="001B7478"/>
    <w:rsid w:val="001B7BAA"/>
    <w:rsid w:val="001C0001"/>
    <w:rsid w:val="001C115E"/>
    <w:rsid w:val="001C3D03"/>
    <w:rsid w:val="001C3EAC"/>
    <w:rsid w:val="001C79DD"/>
    <w:rsid w:val="001D4AAB"/>
    <w:rsid w:val="001D6D2E"/>
    <w:rsid w:val="001E1515"/>
    <w:rsid w:val="001E285C"/>
    <w:rsid w:val="001E4DBC"/>
    <w:rsid w:val="001E4EED"/>
    <w:rsid w:val="001E5106"/>
    <w:rsid w:val="001F287D"/>
    <w:rsid w:val="001F502E"/>
    <w:rsid w:val="001F5337"/>
    <w:rsid w:val="0020374A"/>
    <w:rsid w:val="0021142E"/>
    <w:rsid w:val="002118AB"/>
    <w:rsid w:val="00217910"/>
    <w:rsid w:val="0022110B"/>
    <w:rsid w:val="00221291"/>
    <w:rsid w:val="00234662"/>
    <w:rsid w:val="0024765D"/>
    <w:rsid w:val="00251F78"/>
    <w:rsid w:val="00251F92"/>
    <w:rsid w:val="00252A75"/>
    <w:rsid w:val="00253767"/>
    <w:rsid w:val="002625A4"/>
    <w:rsid w:val="00264D7A"/>
    <w:rsid w:val="00271BD8"/>
    <w:rsid w:val="0027429E"/>
    <w:rsid w:val="00274E08"/>
    <w:rsid w:val="0028035D"/>
    <w:rsid w:val="00280C09"/>
    <w:rsid w:val="0029083C"/>
    <w:rsid w:val="00290C88"/>
    <w:rsid w:val="0029111D"/>
    <w:rsid w:val="00291950"/>
    <w:rsid w:val="00293D22"/>
    <w:rsid w:val="002A0B9F"/>
    <w:rsid w:val="002B6B19"/>
    <w:rsid w:val="002C682A"/>
    <w:rsid w:val="002C6943"/>
    <w:rsid w:val="002C6E88"/>
    <w:rsid w:val="002D13CB"/>
    <w:rsid w:val="002D16B8"/>
    <w:rsid w:val="002D463F"/>
    <w:rsid w:val="002D53DD"/>
    <w:rsid w:val="002D73B7"/>
    <w:rsid w:val="002E4061"/>
    <w:rsid w:val="002F07A1"/>
    <w:rsid w:val="002F1E1A"/>
    <w:rsid w:val="002F27E7"/>
    <w:rsid w:val="002F50F2"/>
    <w:rsid w:val="002F56D1"/>
    <w:rsid w:val="002F6203"/>
    <w:rsid w:val="002F6CB0"/>
    <w:rsid w:val="00302775"/>
    <w:rsid w:val="003041BB"/>
    <w:rsid w:val="00314B91"/>
    <w:rsid w:val="00320458"/>
    <w:rsid w:val="00323702"/>
    <w:rsid w:val="00331AE3"/>
    <w:rsid w:val="00334C98"/>
    <w:rsid w:val="003374C6"/>
    <w:rsid w:val="00340BB6"/>
    <w:rsid w:val="003536C7"/>
    <w:rsid w:val="0035424D"/>
    <w:rsid w:val="003550FD"/>
    <w:rsid w:val="00357910"/>
    <w:rsid w:val="003640D5"/>
    <w:rsid w:val="003647D0"/>
    <w:rsid w:val="00374318"/>
    <w:rsid w:val="00383435"/>
    <w:rsid w:val="00387FAF"/>
    <w:rsid w:val="00390BB2"/>
    <w:rsid w:val="003933A8"/>
    <w:rsid w:val="003946E9"/>
    <w:rsid w:val="003955C4"/>
    <w:rsid w:val="003961B1"/>
    <w:rsid w:val="003A06F8"/>
    <w:rsid w:val="003A3484"/>
    <w:rsid w:val="003A5144"/>
    <w:rsid w:val="003A538F"/>
    <w:rsid w:val="003A67B3"/>
    <w:rsid w:val="003A76D4"/>
    <w:rsid w:val="003B0A74"/>
    <w:rsid w:val="003B7078"/>
    <w:rsid w:val="003C18E7"/>
    <w:rsid w:val="003C41A9"/>
    <w:rsid w:val="003C4645"/>
    <w:rsid w:val="003C467F"/>
    <w:rsid w:val="003E6CFF"/>
    <w:rsid w:val="003F02EC"/>
    <w:rsid w:val="003F21B4"/>
    <w:rsid w:val="004033E6"/>
    <w:rsid w:val="00403F72"/>
    <w:rsid w:val="00405EF7"/>
    <w:rsid w:val="0040600E"/>
    <w:rsid w:val="004074B5"/>
    <w:rsid w:val="004170EA"/>
    <w:rsid w:val="00422915"/>
    <w:rsid w:val="0043220D"/>
    <w:rsid w:val="00441720"/>
    <w:rsid w:val="0045230E"/>
    <w:rsid w:val="00455118"/>
    <w:rsid w:val="0045654A"/>
    <w:rsid w:val="00461123"/>
    <w:rsid w:val="00465785"/>
    <w:rsid w:val="00471CB9"/>
    <w:rsid w:val="00472474"/>
    <w:rsid w:val="004764A1"/>
    <w:rsid w:val="004774AE"/>
    <w:rsid w:val="00482574"/>
    <w:rsid w:val="004879E7"/>
    <w:rsid w:val="00491380"/>
    <w:rsid w:val="00491F78"/>
    <w:rsid w:val="00492BCE"/>
    <w:rsid w:val="00492BDC"/>
    <w:rsid w:val="00495B64"/>
    <w:rsid w:val="00497B61"/>
    <w:rsid w:val="004A533B"/>
    <w:rsid w:val="004B2A30"/>
    <w:rsid w:val="004B3D39"/>
    <w:rsid w:val="004B4430"/>
    <w:rsid w:val="004B6536"/>
    <w:rsid w:val="004C09FE"/>
    <w:rsid w:val="004C0AED"/>
    <w:rsid w:val="004C3959"/>
    <w:rsid w:val="004C4748"/>
    <w:rsid w:val="004C58AD"/>
    <w:rsid w:val="004D52DE"/>
    <w:rsid w:val="004E4298"/>
    <w:rsid w:val="004F41A0"/>
    <w:rsid w:val="004F4D84"/>
    <w:rsid w:val="004F715E"/>
    <w:rsid w:val="004F797C"/>
    <w:rsid w:val="005023F2"/>
    <w:rsid w:val="00505A84"/>
    <w:rsid w:val="005075D7"/>
    <w:rsid w:val="005134C6"/>
    <w:rsid w:val="00513520"/>
    <w:rsid w:val="00513582"/>
    <w:rsid w:val="00515A73"/>
    <w:rsid w:val="005165E3"/>
    <w:rsid w:val="00520003"/>
    <w:rsid w:val="00534B91"/>
    <w:rsid w:val="005350F9"/>
    <w:rsid w:val="0053561B"/>
    <w:rsid w:val="00540AEB"/>
    <w:rsid w:val="00541047"/>
    <w:rsid w:val="00541733"/>
    <w:rsid w:val="00547293"/>
    <w:rsid w:val="00550E07"/>
    <w:rsid w:val="00551842"/>
    <w:rsid w:val="00553D8F"/>
    <w:rsid w:val="005543FA"/>
    <w:rsid w:val="0055489F"/>
    <w:rsid w:val="00573EA1"/>
    <w:rsid w:val="00574EF3"/>
    <w:rsid w:val="00581E79"/>
    <w:rsid w:val="00583249"/>
    <w:rsid w:val="00585FAA"/>
    <w:rsid w:val="00587348"/>
    <w:rsid w:val="005931E0"/>
    <w:rsid w:val="005939D6"/>
    <w:rsid w:val="005953DC"/>
    <w:rsid w:val="005A5439"/>
    <w:rsid w:val="005B228D"/>
    <w:rsid w:val="005B6A56"/>
    <w:rsid w:val="005B7CD6"/>
    <w:rsid w:val="005C385A"/>
    <w:rsid w:val="005C7E09"/>
    <w:rsid w:val="005D18D4"/>
    <w:rsid w:val="005D1F6B"/>
    <w:rsid w:val="005D40BA"/>
    <w:rsid w:val="005E021F"/>
    <w:rsid w:val="005F05F7"/>
    <w:rsid w:val="005F3F14"/>
    <w:rsid w:val="005F4AB9"/>
    <w:rsid w:val="005F6E58"/>
    <w:rsid w:val="00606840"/>
    <w:rsid w:val="00607EE5"/>
    <w:rsid w:val="00610235"/>
    <w:rsid w:val="00611CA3"/>
    <w:rsid w:val="00615D82"/>
    <w:rsid w:val="006160F3"/>
    <w:rsid w:val="00617620"/>
    <w:rsid w:val="00621D03"/>
    <w:rsid w:val="00624E7E"/>
    <w:rsid w:val="0063764D"/>
    <w:rsid w:val="006410B1"/>
    <w:rsid w:val="006413EC"/>
    <w:rsid w:val="00650DA2"/>
    <w:rsid w:val="00651C10"/>
    <w:rsid w:val="006538AA"/>
    <w:rsid w:val="006542F2"/>
    <w:rsid w:val="0065492D"/>
    <w:rsid w:val="006564C5"/>
    <w:rsid w:val="00671111"/>
    <w:rsid w:val="0067209D"/>
    <w:rsid w:val="00676EF7"/>
    <w:rsid w:val="00680492"/>
    <w:rsid w:val="0068237B"/>
    <w:rsid w:val="006832FC"/>
    <w:rsid w:val="0068454A"/>
    <w:rsid w:val="006853B0"/>
    <w:rsid w:val="00691C94"/>
    <w:rsid w:val="00693564"/>
    <w:rsid w:val="00695288"/>
    <w:rsid w:val="006968F6"/>
    <w:rsid w:val="006B036A"/>
    <w:rsid w:val="006B1696"/>
    <w:rsid w:val="006B4431"/>
    <w:rsid w:val="006C2071"/>
    <w:rsid w:val="006C343E"/>
    <w:rsid w:val="006C4AC9"/>
    <w:rsid w:val="006C5616"/>
    <w:rsid w:val="006C6AE6"/>
    <w:rsid w:val="006D6E3A"/>
    <w:rsid w:val="006E0222"/>
    <w:rsid w:val="006E30F0"/>
    <w:rsid w:val="006E7E4D"/>
    <w:rsid w:val="006F2076"/>
    <w:rsid w:val="007029AB"/>
    <w:rsid w:val="00702D57"/>
    <w:rsid w:val="007057C8"/>
    <w:rsid w:val="00716E20"/>
    <w:rsid w:val="00721930"/>
    <w:rsid w:val="0072470F"/>
    <w:rsid w:val="007254F1"/>
    <w:rsid w:val="0073466B"/>
    <w:rsid w:val="00734AE9"/>
    <w:rsid w:val="007377DA"/>
    <w:rsid w:val="0074354A"/>
    <w:rsid w:val="00743839"/>
    <w:rsid w:val="00743CD7"/>
    <w:rsid w:val="00745B04"/>
    <w:rsid w:val="0074695B"/>
    <w:rsid w:val="00754545"/>
    <w:rsid w:val="00756F5A"/>
    <w:rsid w:val="00761088"/>
    <w:rsid w:val="007624F0"/>
    <w:rsid w:val="007732B8"/>
    <w:rsid w:val="00775806"/>
    <w:rsid w:val="00780EE6"/>
    <w:rsid w:val="00781F15"/>
    <w:rsid w:val="00786617"/>
    <w:rsid w:val="00790F57"/>
    <w:rsid w:val="00791581"/>
    <w:rsid w:val="00792C25"/>
    <w:rsid w:val="007938C0"/>
    <w:rsid w:val="00794907"/>
    <w:rsid w:val="007A1F92"/>
    <w:rsid w:val="007A201D"/>
    <w:rsid w:val="007A4D09"/>
    <w:rsid w:val="007B096E"/>
    <w:rsid w:val="007B2C08"/>
    <w:rsid w:val="007B2C44"/>
    <w:rsid w:val="007C692E"/>
    <w:rsid w:val="007D1F6C"/>
    <w:rsid w:val="007D20E0"/>
    <w:rsid w:val="007E3D58"/>
    <w:rsid w:val="007E49AD"/>
    <w:rsid w:val="007E742C"/>
    <w:rsid w:val="007F507B"/>
    <w:rsid w:val="007F7D05"/>
    <w:rsid w:val="00800697"/>
    <w:rsid w:val="00803268"/>
    <w:rsid w:val="008124E0"/>
    <w:rsid w:val="00816ABA"/>
    <w:rsid w:val="00824A7F"/>
    <w:rsid w:val="00824CDF"/>
    <w:rsid w:val="008257D1"/>
    <w:rsid w:val="00826119"/>
    <w:rsid w:val="00840649"/>
    <w:rsid w:val="0084076C"/>
    <w:rsid w:val="008544CD"/>
    <w:rsid w:val="00854588"/>
    <w:rsid w:val="008617C6"/>
    <w:rsid w:val="0086453B"/>
    <w:rsid w:val="008704B3"/>
    <w:rsid w:val="00876306"/>
    <w:rsid w:val="008806AE"/>
    <w:rsid w:val="00880E28"/>
    <w:rsid w:val="0088113F"/>
    <w:rsid w:val="00881AE4"/>
    <w:rsid w:val="00882009"/>
    <w:rsid w:val="00883B3D"/>
    <w:rsid w:val="00891E61"/>
    <w:rsid w:val="008923C1"/>
    <w:rsid w:val="008A23B2"/>
    <w:rsid w:val="008A53F1"/>
    <w:rsid w:val="008B4A7F"/>
    <w:rsid w:val="008B7174"/>
    <w:rsid w:val="008C0487"/>
    <w:rsid w:val="008C4D49"/>
    <w:rsid w:val="008C59E0"/>
    <w:rsid w:val="008D015D"/>
    <w:rsid w:val="008D680C"/>
    <w:rsid w:val="008D71F8"/>
    <w:rsid w:val="008D7E65"/>
    <w:rsid w:val="008E1516"/>
    <w:rsid w:val="008E542D"/>
    <w:rsid w:val="008F41CA"/>
    <w:rsid w:val="008F5E33"/>
    <w:rsid w:val="008F7666"/>
    <w:rsid w:val="00902081"/>
    <w:rsid w:val="00904AED"/>
    <w:rsid w:val="00905282"/>
    <w:rsid w:val="009071A2"/>
    <w:rsid w:val="00907F44"/>
    <w:rsid w:val="00913F39"/>
    <w:rsid w:val="00916692"/>
    <w:rsid w:val="0092050B"/>
    <w:rsid w:val="00924BE6"/>
    <w:rsid w:val="00925597"/>
    <w:rsid w:val="0093418E"/>
    <w:rsid w:val="00934F74"/>
    <w:rsid w:val="00935811"/>
    <w:rsid w:val="00944FCB"/>
    <w:rsid w:val="00947CB7"/>
    <w:rsid w:val="0095175F"/>
    <w:rsid w:val="00952B58"/>
    <w:rsid w:val="00977E0E"/>
    <w:rsid w:val="00981852"/>
    <w:rsid w:val="009854A7"/>
    <w:rsid w:val="009937D8"/>
    <w:rsid w:val="00996E21"/>
    <w:rsid w:val="009A3A14"/>
    <w:rsid w:val="009A56EE"/>
    <w:rsid w:val="009A7F9E"/>
    <w:rsid w:val="009B4604"/>
    <w:rsid w:val="009C6369"/>
    <w:rsid w:val="009C704B"/>
    <w:rsid w:val="009C7EA3"/>
    <w:rsid w:val="009D6FFA"/>
    <w:rsid w:val="009F75E0"/>
    <w:rsid w:val="00A04FE8"/>
    <w:rsid w:val="00A0626B"/>
    <w:rsid w:val="00A13458"/>
    <w:rsid w:val="00A13B47"/>
    <w:rsid w:val="00A15C2B"/>
    <w:rsid w:val="00A21E66"/>
    <w:rsid w:val="00A22658"/>
    <w:rsid w:val="00A25F37"/>
    <w:rsid w:val="00A4281A"/>
    <w:rsid w:val="00A4730B"/>
    <w:rsid w:val="00A549B5"/>
    <w:rsid w:val="00A54D86"/>
    <w:rsid w:val="00A56884"/>
    <w:rsid w:val="00A57748"/>
    <w:rsid w:val="00A62137"/>
    <w:rsid w:val="00A648E3"/>
    <w:rsid w:val="00A7387F"/>
    <w:rsid w:val="00A745B2"/>
    <w:rsid w:val="00A853B7"/>
    <w:rsid w:val="00A85457"/>
    <w:rsid w:val="00A96F99"/>
    <w:rsid w:val="00A9723D"/>
    <w:rsid w:val="00AA1F53"/>
    <w:rsid w:val="00AA3FB5"/>
    <w:rsid w:val="00AA58CC"/>
    <w:rsid w:val="00AB7D1E"/>
    <w:rsid w:val="00AC14A7"/>
    <w:rsid w:val="00AC3FF8"/>
    <w:rsid w:val="00AD005F"/>
    <w:rsid w:val="00AE11B1"/>
    <w:rsid w:val="00AE4F52"/>
    <w:rsid w:val="00AF4555"/>
    <w:rsid w:val="00AF5FBB"/>
    <w:rsid w:val="00AF6B74"/>
    <w:rsid w:val="00AF7D2A"/>
    <w:rsid w:val="00B02322"/>
    <w:rsid w:val="00B136B0"/>
    <w:rsid w:val="00B201F7"/>
    <w:rsid w:val="00B218EA"/>
    <w:rsid w:val="00B2252D"/>
    <w:rsid w:val="00B236FC"/>
    <w:rsid w:val="00B30130"/>
    <w:rsid w:val="00B312E8"/>
    <w:rsid w:val="00B33EB7"/>
    <w:rsid w:val="00B348F5"/>
    <w:rsid w:val="00B35EAC"/>
    <w:rsid w:val="00B37086"/>
    <w:rsid w:val="00B44C52"/>
    <w:rsid w:val="00B53092"/>
    <w:rsid w:val="00B53BE9"/>
    <w:rsid w:val="00B5487E"/>
    <w:rsid w:val="00B55927"/>
    <w:rsid w:val="00B56A9C"/>
    <w:rsid w:val="00B57FB8"/>
    <w:rsid w:val="00B60A52"/>
    <w:rsid w:val="00B70047"/>
    <w:rsid w:val="00B72C09"/>
    <w:rsid w:val="00B74686"/>
    <w:rsid w:val="00B8104F"/>
    <w:rsid w:val="00B85354"/>
    <w:rsid w:val="00B85BBC"/>
    <w:rsid w:val="00B91E9F"/>
    <w:rsid w:val="00B924CE"/>
    <w:rsid w:val="00B937AB"/>
    <w:rsid w:val="00B95E34"/>
    <w:rsid w:val="00B969C8"/>
    <w:rsid w:val="00B971C8"/>
    <w:rsid w:val="00BA19C2"/>
    <w:rsid w:val="00BA5375"/>
    <w:rsid w:val="00BA7574"/>
    <w:rsid w:val="00BC1262"/>
    <w:rsid w:val="00BC2D37"/>
    <w:rsid w:val="00BD08F1"/>
    <w:rsid w:val="00BD40C3"/>
    <w:rsid w:val="00BD4D7C"/>
    <w:rsid w:val="00BD5508"/>
    <w:rsid w:val="00BE0A49"/>
    <w:rsid w:val="00BF1E4D"/>
    <w:rsid w:val="00BF61D4"/>
    <w:rsid w:val="00BF63BB"/>
    <w:rsid w:val="00C01821"/>
    <w:rsid w:val="00C02FC8"/>
    <w:rsid w:val="00C041EB"/>
    <w:rsid w:val="00C066FD"/>
    <w:rsid w:val="00C070F7"/>
    <w:rsid w:val="00C27452"/>
    <w:rsid w:val="00C327EE"/>
    <w:rsid w:val="00C37A73"/>
    <w:rsid w:val="00C45B61"/>
    <w:rsid w:val="00C45ECA"/>
    <w:rsid w:val="00C51CF5"/>
    <w:rsid w:val="00C57AFF"/>
    <w:rsid w:val="00C6586C"/>
    <w:rsid w:val="00C71566"/>
    <w:rsid w:val="00C72821"/>
    <w:rsid w:val="00C74A11"/>
    <w:rsid w:val="00C814BC"/>
    <w:rsid w:val="00C818F8"/>
    <w:rsid w:val="00C8647C"/>
    <w:rsid w:val="00C86735"/>
    <w:rsid w:val="00C903A9"/>
    <w:rsid w:val="00C92890"/>
    <w:rsid w:val="00C94DD1"/>
    <w:rsid w:val="00C96A44"/>
    <w:rsid w:val="00CA22DE"/>
    <w:rsid w:val="00CA31D1"/>
    <w:rsid w:val="00CA4C2A"/>
    <w:rsid w:val="00CA4D3F"/>
    <w:rsid w:val="00CA7AF2"/>
    <w:rsid w:val="00CB0F0F"/>
    <w:rsid w:val="00CB5224"/>
    <w:rsid w:val="00CB6699"/>
    <w:rsid w:val="00CB77BE"/>
    <w:rsid w:val="00CC3F84"/>
    <w:rsid w:val="00CC5E48"/>
    <w:rsid w:val="00CD545D"/>
    <w:rsid w:val="00CD5B07"/>
    <w:rsid w:val="00CE00FA"/>
    <w:rsid w:val="00CE2B80"/>
    <w:rsid w:val="00CE7B5B"/>
    <w:rsid w:val="00CF35E6"/>
    <w:rsid w:val="00CF5ECD"/>
    <w:rsid w:val="00CF73B1"/>
    <w:rsid w:val="00CF7CC0"/>
    <w:rsid w:val="00D01CFC"/>
    <w:rsid w:val="00D038FE"/>
    <w:rsid w:val="00D04493"/>
    <w:rsid w:val="00D077DB"/>
    <w:rsid w:val="00D1166D"/>
    <w:rsid w:val="00D1232D"/>
    <w:rsid w:val="00D20D8C"/>
    <w:rsid w:val="00D20EB9"/>
    <w:rsid w:val="00D2222D"/>
    <w:rsid w:val="00D2578F"/>
    <w:rsid w:val="00D326FC"/>
    <w:rsid w:val="00D36431"/>
    <w:rsid w:val="00D4019A"/>
    <w:rsid w:val="00D41A9C"/>
    <w:rsid w:val="00D44568"/>
    <w:rsid w:val="00D567D5"/>
    <w:rsid w:val="00D61B2F"/>
    <w:rsid w:val="00D6633B"/>
    <w:rsid w:val="00D66C40"/>
    <w:rsid w:val="00D70504"/>
    <w:rsid w:val="00D71D93"/>
    <w:rsid w:val="00D7452E"/>
    <w:rsid w:val="00D75BE8"/>
    <w:rsid w:val="00D85E89"/>
    <w:rsid w:val="00D9050C"/>
    <w:rsid w:val="00D9176D"/>
    <w:rsid w:val="00D91B0C"/>
    <w:rsid w:val="00D93854"/>
    <w:rsid w:val="00D93E7E"/>
    <w:rsid w:val="00D94EAB"/>
    <w:rsid w:val="00D96DD3"/>
    <w:rsid w:val="00DA2BFF"/>
    <w:rsid w:val="00DA4FA2"/>
    <w:rsid w:val="00DA681C"/>
    <w:rsid w:val="00DA6E47"/>
    <w:rsid w:val="00DA7605"/>
    <w:rsid w:val="00DB0D2B"/>
    <w:rsid w:val="00DB1E62"/>
    <w:rsid w:val="00DB49B6"/>
    <w:rsid w:val="00DC3EF0"/>
    <w:rsid w:val="00DD19CA"/>
    <w:rsid w:val="00DD1AD6"/>
    <w:rsid w:val="00DD2D98"/>
    <w:rsid w:val="00DD4954"/>
    <w:rsid w:val="00DE2E9C"/>
    <w:rsid w:val="00DE4069"/>
    <w:rsid w:val="00DE4978"/>
    <w:rsid w:val="00DE7275"/>
    <w:rsid w:val="00DF087F"/>
    <w:rsid w:val="00DF432A"/>
    <w:rsid w:val="00E00B41"/>
    <w:rsid w:val="00E01BAE"/>
    <w:rsid w:val="00E01CF2"/>
    <w:rsid w:val="00E033D0"/>
    <w:rsid w:val="00E036C6"/>
    <w:rsid w:val="00E0608E"/>
    <w:rsid w:val="00E1143D"/>
    <w:rsid w:val="00E13318"/>
    <w:rsid w:val="00E20DA3"/>
    <w:rsid w:val="00E2458F"/>
    <w:rsid w:val="00E26A48"/>
    <w:rsid w:val="00E312ED"/>
    <w:rsid w:val="00E335CE"/>
    <w:rsid w:val="00E3405B"/>
    <w:rsid w:val="00E44F7C"/>
    <w:rsid w:val="00E51FB4"/>
    <w:rsid w:val="00E52853"/>
    <w:rsid w:val="00E5292D"/>
    <w:rsid w:val="00E63C87"/>
    <w:rsid w:val="00E6448B"/>
    <w:rsid w:val="00E6632F"/>
    <w:rsid w:val="00E66B71"/>
    <w:rsid w:val="00E66D23"/>
    <w:rsid w:val="00E72280"/>
    <w:rsid w:val="00E80F84"/>
    <w:rsid w:val="00E838FC"/>
    <w:rsid w:val="00E83A27"/>
    <w:rsid w:val="00E845F5"/>
    <w:rsid w:val="00E87699"/>
    <w:rsid w:val="00E87716"/>
    <w:rsid w:val="00E87952"/>
    <w:rsid w:val="00E87A52"/>
    <w:rsid w:val="00E96D48"/>
    <w:rsid w:val="00E975FB"/>
    <w:rsid w:val="00EA46D0"/>
    <w:rsid w:val="00EA7B84"/>
    <w:rsid w:val="00EB02CF"/>
    <w:rsid w:val="00EB0497"/>
    <w:rsid w:val="00EB621B"/>
    <w:rsid w:val="00EC310A"/>
    <w:rsid w:val="00ED385A"/>
    <w:rsid w:val="00ED6419"/>
    <w:rsid w:val="00EE210C"/>
    <w:rsid w:val="00EE2BDB"/>
    <w:rsid w:val="00EE4C3F"/>
    <w:rsid w:val="00EE6CA9"/>
    <w:rsid w:val="00EF7B17"/>
    <w:rsid w:val="00F031CD"/>
    <w:rsid w:val="00F03343"/>
    <w:rsid w:val="00F040CF"/>
    <w:rsid w:val="00F04CE4"/>
    <w:rsid w:val="00F10846"/>
    <w:rsid w:val="00F147BA"/>
    <w:rsid w:val="00F149BF"/>
    <w:rsid w:val="00F14D2C"/>
    <w:rsid w:val="00F16470"/>
    <w:rsid w:val="00F17DA4"/>
    <w:rsid w:val="00F23DFF"/>
    <w:rsid w:val="00F24028"/>
    <w:rsid w:val="00F25AA5"/>
    <w:rsid w:val="00F328E9"/>
    <w:rsid w:val="00F34A41"/>
    <w:rsid w:val="00F40CA8"/>
    <w:rsid w:val="00F42328"/>
    <w:rsid w:val="00F464ED"/>
    <w:rsid w:val="00F55766"/>
    <w:rsid w:val="00F55CA6"/>
    <w:rsid w:val="00F62899"/>
    <w:rsid w:val="00F64FE3"/>
    <w:rsid w:val="00F65CC0"/>
    <w:rsid w:val="00F74FD0"/>
    <w:rsid w:val="00F8553A"/>
    <w:rsid w:val="00F87155"/>
    <w:rsid w:val="00F92EA2"/>
    <w:rsid w:val="00F935FB"/>
    <w:rsid w:val="00F94B38"/>
    <w:rsid w:val="00F96891"/>
    <w:rsid w:val="00F97609"/>
    <w:rsid w:val="00FA0DAB"/>
    <w:rsid w:val="00FA1843"/>
    <w:rsid w:val="00FA19A7"/>
    <w:rsid w:val="00FA2520"/>
    <w:rsid w:val="00FB753C"/>
    <w:rsid w:val="00FB7F98"/>
    <w:rsid w:val="00FC73E3"/>
    <w:rsid w:val="00FD057D"/>
    <w:rsid w:val="00FD0B3E"/>
    <w:rsid w:val="00FD2A4A"/>
    <w:rsid w:val="00FD3E4B"/>
    <w:rsid w:val="00FD3E53"/>
    <w:rsid w:val="00FF4C37"/>
    <w:rsid w:val="00FF7CF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69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 w:type="paragraph" w:styleId="Header">
    <w:name w:val="header"/>
    <w:basedOn w:val="Normal"/>
    <w:link w:val="HeaderChar"/>
    <w:uiPriority w:val="99"/>
    <w:unhideWhenUsed/>
    <w:rsid w:val="00981852"/>
    <w:pPr>
      <w:tabs>
        <w:tab w:val="center" w:pos="4513"/>
        <w:tab w:val="right" w:pos="9026"/>
      </w:tabs>
    </w:pPr>
  </w:style>
  <w:style w:type="character" w:customStyle="1" w:styleId="HeaderChar">
    <w:name w:val="Header Char"/>
    <w:basedOn w:val="DefaultParagraphFont"/>
    <w:link w:val="Header"/>
    <w:uiPriority w:val="99"/>
    <w:rsid w:val="00981852"/>
    <w:rPr>
      <w:rFonts w:ascii="Times New Roman" w:eastAsia="Times New Roman" w:hAnsi="Times New Roman" w:cs="Times New Roman"/>
      <w:lang w:eastAsia="en-GB"/>
    </w:rPr>
  </w:style>
  <w:style w:type="paragraph" w:styleId="Footer">
    <w:name w:val="footer"/>
    <w:basedOn w:val="Normal"/>
    <w:link w:val="FooterChar"/>
    <w:uiPriority w:val="99"/>
    <w:unhideWhenUsed/>
    <w:rsid w:val="00981852"/>
    <w:pPr>
      <w:tabs>
        <w:tab w:val="center" w:pos="4513"/>
        <w:tab w:val="right" w:pos="9026"/>
      </w:tabs>
    </w:pPr>
  </w:style>
  <w:style w:type="character" w:customStyle="1" w:styleId="FooterChar">
    <w:name w:val="Footer Char"/>
    <w:basedOn w:val="DefaultParagraphFont"/>
    <w:link w:val="Footer"/>
    <w:uiPriority w:val="99"/>
    <w:rsid w:val="00981852"/>
    <w:rPr>
      <w:rFonts w:ascii="Times New Roman" w:eastAsia="Times New Roman" w:hAnsi="Times New Roman" w:cs="Times New Roman"/>
      <w:lang w:eastAsia="en-GB"/>
    </w:rPr>
  </w:style>
  <w:style w:type="character" w:styleId="Emphasis">
    <w:name w:val="Emphasis"/>
    <w:basedOn w:val="DefaultParagraphFont"/>
    <w:uiPriority w:val="20"/>
    <w:qFormat/>
    <w:rsid w:val="00340BB6"/>
    <w:rPr>
      <w:i/>
      <w:iCs/>
    </w:rPr>
  </w:style>
  <w:style w:type="table" w:styleId="TableGrid">
    <w:name w:val="Table Grid"/>
    <w:basedOn w:val="TableNormal"/>
    <w:uiPriority w:val="39"/>
    <w:rsid w:val="002B6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12289776">
      <w:bodyDiv w:val="1"/>
      <w:marLeft w:val="0"/>
      <w:marRight w:val="0"/>
      <w:marTop w:val="0"/>
      <w:marBottom w:val="0"/>
      <w:divBdr>
        <w:top w:val="none" w:sz="0" w:space="0" w:color="auto"/>
        <w:left w:val="none" w:sz="0" w:space="0" w:color="auto"/>
        <w:bottom w:val="none" w:sz="0" w:space="0" w:color="auto"/>
        <w:right w:val="none" w:sz="0" w:space="0" w:color="auto"/>
      </w:divBdr>
      <w:divsChild>
        <w:div w:id="499540589">
          <w:marLeft w:val="0"/>
          <w:marRight w:val="0"/>
          <w:marTop w:val="0"/>
          <w:marBottom w:val="0"/>
          <w:divBdr>
            <w:top w:val="none" w:sz="0" w:space="0" w:color="auto"/>
            <w:left w:val="none" w:sz="0" w:space="0" w:color="auto"/>
            <w:bottom w:val="none" w:sz="0" w:space="0" w:color="auto"/>
            <w:right w:val="none" w:sz="0" w:space="0" w:color="auto"/>
          </w:divBdr>
          <w:divsChild>
            <w:div w:id="520779892">
              <w:marLeft w:val="0"/>
              <w:marRight w:val="0"/>
              <w:marTop w:val="0"/>
              <w:marBottom w:val="0"/>
              <w:divBdr>
                <w:top w:val="none" w:sz="0" w:space="0" w:color="auto"/>
                <w:left w:val="none" w:sz="0" w:space="0" w:color="auto"/>
                <w:bottom w:val="none" w:sz="0" w:space="0" w:color="auto"/>
                <w:right w:val="none" w:sz="0" w:space="0" w:color="auto"/>
              </w:divBdr>
              <w:divsChild>
                <w:div w:id="1905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031">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161045803">
      <w:bodyDiv w:val="1"/>
      <w:marLeft w:val="0"/>
      <w:marRight w:val="0"/>
      <w:marTop w:val="0"/>
      <w:marBottom w:val="0"/>
      <w:divBdr>
        <w:top w:val="none" w:sz="0" w:space="0" w:color="auto"/>
        <w:left w:val="none" w:sz="0" w:space="0" w:color="auto"/>
        <w:bottom w:val="none" w:sz="0" w:space="0" w:color="auto"/>
        <w:right w:val="none" w:sz="0" w:space="0" w:color="auto"/>
      </w:divBdr>
      <w:divsChild>
        <w:div w:id="112987544">
          <w:marLeft w:val="0"/>
          <w:marRight w:val="0"/>
          <w:marTop w:val="0"/>
          <w:marBottom w:val="0"/>
          <w:divBdr>
            <w:top w:val="none" w:sz="0" w:space="0" w:color="auto"/>
            <w:left w:val="none" w:sz="0" w:space="0" w:color="auto"/>
            <w:bottom w:val="none" w:sz="0" w:space="0" w:color="auto"/>
            <w:right w:val="none" w:sz="0" w:space="0" w:color="auto"/>
          </w:divBdr>
          <w:divsChild>
            <w:div w:id="1290211232">
              <w:marLeft w:val="0"/>
              <w:marRight w:val="0"/>
              <w:marTop w:val="0"/>
              <w:marBottom w:val="0"/>
              <w:divBdr>
                <w:top w:val="none" w:sz="0" w:space="0" w:color="auto"/>
                <w:left w:val="none" w:sz="0" w:space="0" w:color="auto"/>
                <w:bottom w:val="none" w:sz="0" w:space="0" w:color="auto"/>
                <w:right w:val="none" w:sz="0" w:space="0" w:color="auto"/>
              </w:divBdr>
              <w:divsChild>
                <w:div w:id="656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871">
      <w:bodyDiv w:val="1"/>
      <w:marLeft w:val="0"/>
      <w:marRight w:val="0"/>
      <w:marTop w:val="0"/>
      <w:marBottom w:val="0"/>
      <w:divBdr>
        <w:top w:val="none" w:sz="0" w:space="0" w:color="auto"/>
        <w:left w:val="none" w:sz="0" w:space="0" w:color="auto"/>
        <w:bottom w:val="none" w:sz="0" w:space="0" w:color="auto"/>
        <w:right w:val="none" w:sz="0" w:space="0" w:color="auto"/>
      </w:divBdr>
    </w:div>
    <w:div w:id="189345039">
      <w:bodyDiv w:val="1"/>
      <w:marLeft w:val="0"/>
      <w:marRight w:val="0"/>
      <w:marTop w:val="0"/>
      <w:marBottom w:val="0"/>
      <w:divBdr>
        <w:top w:val="none" w:sz="0" w:space="0" w:color="auto"/>
        <w:left w:val="none" w:sz="0" w:space="0" w:color="auto"/>
        <w:bottom w:val="none" w:sz="0" w:space="0" w:color="auto"/>
        <w:right w:val="none" w:sz="0" w:space="0" w:color="auto"/>
      </w:divBdr>
    </w:div>
    <w:div w:id="224685512">
      <w:bodyDiv w:val="1"/>
      <w:marLeft w:val="0"/>
      <w:marRight w:val="0"/>
      <w:marTop w:val="0"/>
      <w:marBottom w:val="0"/>
      <w:divBdr>
        <w:top w:val="none" w:sz="0" w:space="0" w:color="auto"/>
        <w:left w:val="none" w:sz="0" w:space="0" w:color="auto"/>
        <w:bottom w:val="none" w:sz="0" w:space="0" w:color="auto"/>
        <w:right w:val="none" w:sz="0" w:space="0" w:color="auto"/>
      </w:divBdr>
      <w:divsChild>
        <w:div w:id="1851025796">
          <w:marLeft w:val="0"/>
          <w:marRight w:val="0"/>
          <w:marTop w:val="0"/>
          <w:marBottom w:val="0"/>
          <w:divBdr>
            <w:top w:val="none" w:sz="0" w:space="0" w:color="auto"/>
            <w:left w:val="none" w:sz="0" w:space="0" w:color="auto"/>
            <w:bottom w:val="none" w:sz="0" w:space="0" w:color="auto"/>
            <w:right w:val="none" w:sz="0" w:space="0" w:color="auto"/>
          </w:divBdr>
          <w:divsChild>
            <w:div w:id="1217741368">
              <w:marLeft w:val="0"/>
              <w:marRight w:val="0"/>
              <w:marTop w:val="0"/>
              <w:marBottom w:val="0"/>
              <w:divBdr>
                <w:top w:val="none" w:sz="0" w:space="0" w:color="auto"/>
                <w:left w:val="none" w:sz="0" w:space="0" w:color="auto"/>
                <w:bottom w:val="none" w:sz="0" w:space="0" w:color="auto"/>
                <w:right w:val="none" w:sz="0" w:space="0" w:color="auto"/>
              </w:divBdr>
              <w:divsChild>
                <w:div w:id="6064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3304">
      <w:bodyDiv w:val="1"/>
      <w:marLeft w:val="0"/>
      <w:marRight w:val="0"/>
      <w:marTop w:val="0"/>
      <w:marBottom w:val="0"/>
      <w:divBdr>
        <w:top w:val="none" w:sz="0" w:space="0" w:color="auto"/>
        <w:left w:val="none" w:sz="0" w:space="0" w:color="auto"/>
        <w:bottom w:val="none" w:sz="0" w:space="0" w:color="auto"/>
        <w:right w:val="none" w:sz="0" w:space="0" w:color="auto"/>
      </w:divBdr>
    </w:div>
    <w:div w:id="246037433">
      <w:bodyDiv w:val="1"/>
      <w:marLeft w:val="0"/>
      <w:marRight w:val="0"/>
      <w:marTop w:val="0"/>
      <w:marBottom w:val="0"/>
      <w:divBdr>
        <w:top w:val="none" w:sz="0" w:space="0" w:color="auto"/>
        <w:left w:val="none" w:sz="0" w:space="0" w:color="auto"/>
        <w:bottom w:val="none" w:sz="0" w:space="0" w:color="auto"/>
        <w:right w:val="none" w:sz="0" w:space="0" w:color="auto"/>
      </w:divBdr>
    </w:div>
    <w:div w:id="330182190">
      <w:bodyDiv w:val="1"/>
      <w:marLeft w:val="0"/>
      <w:marRight w:val="0"/>
      <w:marTop w:val="0"/>
      <w:marBottom w:val="0"/>
      <w:divBdr>
        <w:top w:val="none" w:sz="0" w:space="0" w:color="auto"/>
        <w:left w:val="none" w:sz="0" w:space="0" w:color="auto"/>
        <w:bottom w:val="none" w:sz="0" w:space="0" w:color="auto"/>
        <w:right w:val="none" w:sz="0" w:space="0" w:color="auto"/>
      </w:divBdr>
      <w:divsChild>
        <w:div w:id="1859469133">
          <w:marLeft w:val="0"/>
          <w:marRight w:val="0"/>
          <w:marTop w:val="0"/>
          <w:marBottom w:val="0"/>
          <w:divBdr>
            <w:top w:val="none" w:sz="0" w:space="0" w:color="auto"/>
            <w:left w:val="none" w:sz="0" w:space="0" w:color="auto"/>
            <w:bottom w:val="none" w:sz="0" w:space="0" w:color="auto"/>
            <w:right w:val="none" w:sz="0" w:space="0" w:color="auto"/>
          </w:divBdr>
          <w:divsChild>
            <w:div w:id="1095634758">
              <w:marLeft w:val="0"/>
              <w:marRight w:val="0"/>
              <w:marTop w:val="0"/>
              <w:marBottom w:val="0"/>
              <w:divBdr>
                <w:top w:val="none" w:sz="0" w:space="0" w:color="auto"/>
                <w:left w:val="none" w:sz="0" w:space="0" w:color="auto"/>
                <w:bottom w:val="none" w:sz="0" w:space="0" w:color="auto"/>
                <w:right w:val="none" w:sz="0" w:space="0" w:color="auto"/>
              </w:divBdr>
              <w:divsChild>
                <w:div w:id="137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7111">
      <w:bodyDiv w:val="1"/>
      <w:marLeft w:val="0"/>
      <w:marRight w:val="0"/>
      <w:marTop w:val="0"/>
      <w:marBottom w:val="0"/>
      <w:divBdr>
        <w:top w:val="none" w:sz="0" w:space="0" w:color="auto"/>
        <w:left w:val="none" w:sz="0" w:space="0" w:color="auto"/>
        <w:bottom w:val="none" w:sz="0" w:space="0" w:color="auto"/>
        <w:right w:val="none" w:sz="0" w:space="0" w:color="auto"/>
      </w:divBdr>
    </w:div>
    <w:div w:id="379477150">
      <w:bodyDiv w:val="1"/>
      <w:marLeft w:val="0"/>
      <w:marRight w:val="0"/>
      <w:marTop w:val="0"/>
      <w:marBottom w:val="0"/>
      <w:divBdr>
        <w:top w:val="none" w:sz="0" w:space="0" w:color="auto"/>
        <w:left w:val="none" w:sz="0" w:space="0" w:color="auto"/>
        <w:bottom w:val="none" w:sz="0" w:space="0" w:color="auto"/>
        <w:right w:val="none" w:sz="0" w:space="0" w:color="auto"/>
      </w:divBdr>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438070489">
      <w:bodyDiv w:val="1"/>
      <w:marLeft w:val="0"/>
      <w:marRight w:val="0"/>
      <w:marTop w:val="0"/>
      <w:marBottom w:val="0"/>
      <w:divBdr>
        <w:top w:val="none" w:sz="0" w:space="0" w:color="auto"/>
        <w:left w:val="none" w:sz="0" w:space="0" w:color="auto"/>
        <w:bottom w:val="none" w:sz="0" w:space="0" w:color="auto"/>
        <w:right w:val="none" w:sz="0" w:space="0" w:color="auto"/>
      </w:divBdr>
      <w:divsChild>
        <w:div w:id="1197743590">
          <w:marLeft w:val="0"/>
          <w:marRight w:val="0"/>
          <w:marTop w:val="0"/>
          <w:marBottom w:val="0"/>
          <w:divBdr>
            <w:top w:val="none" w:sz="0" w:space="0" w:color="auto"/>
            <w:left w:val="none" w:sz="0" w:space="0" w:color="auto"/>
            <w:bottom w:val="none" w:sz="0" w:space="0" w:color="auto"/>
            <w:right w:val="none" w:sz="0" w:space="0" w:color="auto"/>
          </w:divBdr>
          <w:divsChild>
            <w:div w:id="1614483906">
              <w:marLeft w:val="0"/>
              <w:marRight w:val="0"/>
              <w:marTop w:val="0"/>
              <w:marBottom w:val="0"/>
              <w:divBdr>
                <w:top w:val="none" w:sz="0" w:space="0" w:color="auto"/>
                <w:left w:val="none" w:sz="0" w:space="0" w:color="auto"/>
                <w:bottom w:val="none" w:sz="0" w:space="0" w:color="auto"/>
                <w:right w:val="none" w:sz="0" w:space="0" w:color="auto"/>
              </w:divBdr>
              <w:divsChild>
                <w:div w:id="3412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912">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589236000">
      <w:bodyDiv w:val="1"/>
      <w:marLeft w:val="0"/>
      <w:marRight w:val="0"/>
      <w:marTop w:val="0"/>
      <w:marBottom w:val="0"/>
      <w:divBdr>
        <w:top w:val="none" w:sz="0" w:space="0" w:color="auto"/>
        <w:left w:val="none" w:sz="0" w:space="0" w:color="auto"/>
        <w:bottom w:val="none" w:sz="0" w:space="0" w:color="auto"/>
        <w:right w:val="none" w:sz="0" w:space="0" w:color="auto"/>
      </w:divBdr>
      <w:divsChild>
        <w:div w:id="493759565">
          <w:marLeft w:val="0"/>
          <w:marRight w:val="0"/>
          <w:marTop w:val="0"/>
          <w:marBottom w:val="0"/>
          <w:divBdr>
            <w:top w:val="none" w:sz="0" w:space="0" w:color="auto"/>
            <w:left w:val="none" w:sz="0" w:space="0" w:color="auto"/>
            <w:bottom w:val="none" w:sz="0" w:space="0" w:color="auto"/>
            <w:right w:val="none" w:sz="0" w:space="0" w:color="auto"/>
          </w:divBdr>
          <w:divsChild>
            <w:div w:id="43336643">
              <w:marLeft w:val="0"/>
              <w:marRight w:val="0"/>
              <w:marTop w:val="0"/>
              <w:marBottom w:val="0"/>
              <w:divBdr>
                <w:top w:val="none" w:sz="0" w:space="0" w:color="auto"/>
                <w:left w:val="none" w:sz="0" w:space="0" w:color="auto"/>
                <w:bottom w:val="none" w:sz="0" w:space="0" w:color="auto"/>
                <w:right w:val="none" w:sz="0" w:space="0" w:color="auto"/>
              </w:divBdr>
              <w:divsChild>
                <w:div w:id="8255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5506">
      <w:bodyDiv w:val="1"/>
      <w:marLeft w:val="0"/>
      <w:marRight w:val="0"/>
      <w:marTop w:val="0"/>
      <w:marBottom w:val="0"/>
      <w:divBdr>
        <w:top w:val="none" w:sz="0" w:space="0" w:color="auto"/>
        <w:left w:val="none" w:sz="0" w:space="0" w:color="auto"/>
        <w:bottom w:val="none" w:sz="0" w:space="0" w:color="auto"/>
        <w:right w:val="none" w:sz="0" w:space="0" w:color="auto"/>
      </w:divBdr>
    </w:div>
    <w:div w:id="633097218">
      <w:bodyDiv w:val="1"/>
      <w:marLeft w:val="0"/>
      <w:marRight w:val="0"/>
      <w:marTop w:val="0"/>
      <w:marBottom w:val="0"/>
      <w:divBdr>
        <w:top w:val="none" w:sz="0" w:space="0" w:color="auto"/>
        <w:left w:val="none" w:sz="0" w:space="0" w:color="auto"/>
        <w:bottom w:val="none" w:sz="0" w:space="0" w:color="auto"/>
        <w:right w:val="none" w:sz="0" w:space="0" w:color="auto"/>
      </w:divBdr>
      <w:divsChild>
        <w:div w:id="1301496170">
          <w:marLeft w:val="0"/>
          <w:marRight w:val="0"/>
          <w:marTop w:val="0"/>
          <w:marBottom w:val="0"/>
          <w:divBdr>
            <w:top w:val="none" w:sz="0" w:space="0" w:color="auto"/>
            <w:left w:val="none" w:sz="0" w:space="0" w:color="auto"/>
            <w:bottom w:val="none" w:sz="0" w:space="0" w:color="auto"/>
            <w:right w:val="none" w:sz="0" w:space="0" w:color="auto"/>
          </w:divBdr>
          <w:divsChild>
            <w:div w:id="748234346">
              <w:marLeft w:val="0"/>
              <w:marRight w:val="0"/>
              <w:marTop w:val="0"/>
              <w:marBottom w:val="0"/>
              <w:divBdr>
                <w:top w:val="none" w:sz="0" w:space="0" w:color="auto"/>
                <w:left w:val="none" w:sz="0" w:space="0" w:color="auto"/>
                <w:bottom w:val="none" w:sz="0" w:space="0" w:color="auto"/>
                <w:right w:val="none" w:sz="0" w:space="0" w:color="auto"/>
              </w:divBdr>
              <w:divsChild>
                <w:div w:id="1716348022">
                  <w:marLeft w:val="0"/>
                  <w:marRight w:val="0"/>
                  <w:marTop w:val="0"/>
                  <w:marBottom w:val="0"/>
                  <w:divBdr>
                    <w:top w:val="none" w:sz="0" w:space="0" w:color="auto"/>
                    <w:left w:val="none" w:sz="0" w:space="0" w:color="auto"/>
                    <w:bottom w:val="none" w:sz="0" w:space="0" w:color="auto"/>
                    <w:right w:val="none" w:sz="0" w:space="0" w:color="auto"/>
                  </w:divBdr>
                  <w:divsChild>
                    <w:div w:id="21138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02651">
      <w:bodyDiv w:val="1"/>
      <w:marLeft w:val="0"/>
      <w:marRight w:val="0"/>
      <w:marTop w:val="0"/>
      <w:marBottom w:val="0"/>
      <w:divBdr>
        <w:top w:val="none" w:sz="0" w:space="0" w:color="auto"/>
        <w:left w:val="none" w:sz="0" w:space="0" w:color="auto"/>
        <w:bottom w:val="none" w:sz="0" w:space="0" w:color="auto"/>
        <w:right w:val="none" w:sz="0" w:space="0" w:color="auto"/>
      </w:divBdr>
    </w:div>
    <w:div w:id="655380447">
      <w:bodyDiv w:val="1"/>
      <w:marLeft w:val="0"/>
      <w:marRight w:val="0"/>
      <w:marTop w:val="0"/>
      <w:marBottom w:val="0"/>
      <w:divBdr>
        <w:top w:val="none" w:sz="0" w:space="0" w:color="auto"/>
        <w:left w:val="none" w:sz="0" w:space="0" w:color="auto"/>
        <w:bottom w:val="none" w:sz="0" w:space="0" w:color="auto"/>
        <w:right w:val="none" w:sz="0" w:space="0" w:color="auto"/>
      </w:divBdr>
    </w:div>
    <w:div w:id="671176503">
      <w:bodyDiv w:val="1"/>
      <w:marLeft w:val="0"/>
      <w:marRight w:val="0"/>
      <w:marTop w:val="0"/>
      <w:marBottom w:val="0"/>
      <w:divBdr>
        <w:top w:val="none" w:sz="0" w:space="0" w:color="auto"/>
        <w:left w:val="none" w:sz="0" w:space="0" w:color="auto"/>
        <w:bottom w:val="none" w:sz="0" w:space="0" w:color="auto"/>
        <w:right w:val="none" w:sz="0" w:space="0" w:color="auto"/>
      </w:divBdr>
    </w:div>
    <w:div w:id="684018936">
      <w:bodyDiv w:val="1"/>
      <w:marLeft w:val="0"/>
      <w:marRight w:val="0"/>
      <w:marTop w:val="0"/>
      <w:marBottom w:val="0"/>
      <w:divBdr>
        <w:top w:val="none" w:sz="0" w:space="0" w:color="auto"/>
        <w:left w:val="none" w:sz="0" w:space="0" w:color="auto"/>
        <w:bottom w:val="none" w:sz="0" w:space="0" w:color="auto"/>
        <w:right w:val="none" w:sz="0" w:space="0" w:color="auto"/>
      </w:divBdr>
    </w:div>
    <w:div w:id="725497342">
      <w:bodyDiv w:val="1"/>
      <w:marLeft w:val="0"/>
      <w:marRight w:val="0"/>
      <w:marTop w:val="0"/>
      <w:marBottom w:val="0"/>
      <w:divBdr>
        <w:top w:val="none" w:sz="0" w:space="0" w:color="auto"/>
        <w:left w:val="none" w:sz="0" w:space="0" w:color="auto"/>
        <w:bottom w:val="none" w:sz="0" w:space="0" w:color="auto"/>
        <w:right w:val="none" w:sz="0" w:space="0" w:color="auto"/>
      </w:divBdr>
    </w:div>
    <w:div w:id="727538993">
      <w:bodyDiv w:val="1"/>
      <w:marLeft w:val="0"/>
      <w:marRight w:val="0"/>
      <w:marTop w:val="0"/>
      <w:marBottom w:val="0"/>
      <w:divBdr>
        <w:top w:val="none" w:sz="0" w:space="0" w:color="auto"/>
        <w:left w:val="none" w:sz="0" w:space="0" w:color="auto"/>
        <w:bottom w:val="none" w:sz="0" w:space="0" w:color="auto"/>
        <w:right w:val="none" w:sz="0" w:space="0" w:color="auto"/>
      </w:divBdr>
      <w:divsChild>
        <w:div w:id="1617717163">
          <w:marLeft w:val="0"/>
          <w:marRight w:val="0"/>
          <w:marTop w:val="0"/>
          <w:marBottom w:val="0"/>
          <w:divBdr>
            <w:top w:val="none" w:sz="0" w:space="0" w:color="auto"/>
            <w:left w:val="none" w:sz="0" w:space="0" w:color="auto"/>
            <w:bottom w:val="none" w:sz="0" w:space="0" w:color="auto"/>
            <w:right w:val="none" w:sz="0" w:space="0" w:color="auto"/>
          </w:divBdr>
          <w:divsChild>
            <w:div w:id="219825920">
              <w:marLeft w:val="0"/>
              <w:marRight w:val="0"/>
              <w:marTop w:val="0"/>
              <w:marBottom w:val="0"/>
              <w:divBdr>
                <w:top w:val="none" w:sz="0" w:space="0" w:color="auto"/>
                <w:left w:val="none" w:sz="0" w:space="0" w:color="auto"/>
                <w:bottom w:val="none" w:sz="0" w:space="0" w:color="auto"/>
                <w:right w:val="none" w:sz="0" w:space="0" w:color="auto"/>
              </w:divBdr>
              <w:divsChild>
                <w:div w:id="14251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823620909">
      <w:bodyDiv w:val="1"/>
      <w:marLeft w:val="0"/>
      <w:marRight w:val="0"/>
      <w:marTop w:val="0"/>
      <w:marBottom w:val="0"/>
      <w:divBdr>
        <w:top w:val="none" w:sz="0" w:space="0" w:color="auto"/>
        <w:left w:val="none" w:sz="0" w:space="0" w:color="auto"/>
        <w:bottom w:val="none" w:sz="0" w:space="0" w:color="auto"/>
        <w:right w:val="none" w:sz="0" w:space="0" w:color="auto"/>
      </w:divBdr>
      <w:divsChild>
        <w:div w:id="315963504">
          <w:marLeft w:val="0"/>
          <w:marRight w:val="0"/>
          <w:marTop w:val="0"/>
          <w:marBottom w:val="0"/>
          <w:divBdr>
            <w:top w:val="none" w:sz="0" w:space="0" w:color="auto"/>
            <w:left w:val="none" w:sz="0" w:space="0" w:color="auto"/>
            <w:bottom w:val="none" w:sz="0" w:space="0" w:color="auto"/>
            <w:right w:val="none" w:sz="0" w:space="0" w:color="auto"/>
          </w:divBdr>
          <w:divsChild>
            <w:div w:id="185363781">
              <w:marLeft w:val="0"/>
              <w:marRight w:val="0"/>
              <w:marTop w:val="0"/>
              <w:marBottom w:val="0"/>
              <w:divBdr>
                <w:top w:val="none" w:sz="0" w:space="0" w:color="auto"/>
                <w:left w:val="none" w:sz="0" w:space="0" w:color="auto"/>
                <w:bottom w:val="none" w:sz="0" w:space="0" w:color="auto"/>
                <w:right w:val="none" w:sz="0" w:space="0" w:color="auto"/>
              </w:divBdr>
              <w:divsChild>
                <w:div w:id="353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921450897">
      <w:bodyDiv w:val="1"/>
      <w:marLeft w:val="0"/>
      <w:marRight w:val="0"/>
      <w:marTop w:val="0"/>
      <w:marBottom w:val="0"/>
      <w:divBdr>
        <w:top w:val="none" w:sz="0" w:space="0" w:color="auto"/>
        <w:left w:val="none" w:sz="0" w:space="0" w:color="auto"/>
        <w:bottom w:val="none" w:sz="0" w:space="0" w:color="auto"/>
        <w:right w:val="none" w:sz="0" w:space="0" w:color="auto"/>
      </w:divBdr>
    </w:div>
    <w:div w:id="932936603">
      <w:bodyDiv w:val="1"/>
      <w:marLeft w:val="0"/>
      <w:marRight w:val="0"/>
      <w:marTop w:val="0"/>
      <w:marBottom w:val="0"/>
      <w:divBdr>
        <w:top w:val="none" w:sz="0" w:space="0" w:color="auto"/>
        <w:left w:val="none" w:sz="0" w:space="0" w:color="auto"/>
        <w:bottom w:val="none" w:sz="0" w:space="0" w:color="auto"/>
        <w:right w:val="none" w:sz="0" w:space="0" w:color="auto"/>
      </w:divBdr>
    </w:div>
    <w:div w:id="945423297">
      <w:bodyDiv w:val="1"/>
      <w:marLeft w:val="0"/>
      <w:marRight w:val="0"/>
      <w:marTop w:val="0"/>
      <w:marBottom w:val="0"/>
      <w:divBdr>
        <w:top w:val="none" w:sz="0" w:space="0" w:color="auto"/>
        <w:left w:val="none" w:sz="0" w:space="0" w:color="auto"/>
        <w:bottom w:val="none" w:sz="0" w:space="0" w:color="auto"/>
        <w:right w:val="none" w:sz="0" w:space="0" w:color="auto"/>
      </w:divBdr>
    </w:div>
    <w:div w:id="960453468">
      <w:bodyDiv w:val="1"/>
      <w:marLeft w:val="0"/>
      <w:marRight w:val="0"/>
      <w:marTop w:val="0"/>
      <w:marBottom w:val="0"/>
      <w:divBdr>
        <w:top w:val="none" w:sz="0" w:space="0" w:color="auto"/>
        <w:left w:val="none" w:sz="0" w:space="0" w:color="auto"/>
        <w:bottom w:val="none" w:sz="0" w:space="0" w:color="auto"/>
        <w:right w:val="none" w:sz="0" w:space="0" w:color="auto"/>
      </w:divBdr>
      <w:divsChild>
        <w:div w:id="2071341484">
          <w:marLeft w:val="0"/>
          <w:marRight w:val="0"/>
          <w:marTop w:val="0"/>
          <w:marBottom w:val="0"/>
          <w:divBdr>
            <w:top w:val="none" w:sz="0" w:space="0" w:color="auto"/>
            <w:left w:val="none" w:sz="0" w:space="0" w:color="auto"/>
            <w:bottom w:val="none" w:sz="0" w:space="0" w:color="auto"/>
            <w:right w:val="none" w:sz="0" w:space="0" w:color="auto"/>
          </w:divBdr>
          <w:divsChild>
            <w:div w:id="1160462701">
              <w:marLeft w:val="0"/>
              <w:marRight w:val="0"/>
              <w:marTop w:val="0"/>
              <w:marBottom w:val="0"/>
              <w:divBdr>
                <w:top w:val="none" w:sz="0" w:space="0" w:color="auto"/>
                <w:left w:val="none" w:sz="0" w:space="0" w:color="auto"/>
                <w:bottom w:val="none" w:sz="0" w:space="0" w:color="auto"/>
                <w:right w:val="none" w:sz="0" w:space="0" w:color="auto"/>
              </w:divBdr>
              <w:divsChild>
                <w:div w:id="137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7386">
      <w:bodyDiv w:val="1"/>
      <w:marLeft w:val="0"/>
      <w:marRight w:val="0"/>
      <w:marTop w:val="0"/>
      <w:marBottom w:val="0"/>
      <w:divBdr>
        <w:top w:val="none" w:sz="0" w:space="0" w:color="auto"/>
        <w:left w:val="none" w:sz="0" w:space="0" w:color="auto"/>
        <w:bottom w:val="none" w:sz="0" w:space="0" w:color="auto"/>
        <w:right w:val="none" w:sz="0" w:space="0" w:color="auto"/>
      </w:divBdr>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3239203">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2403">
      <w:bodyDiv w:val="1"/>
      <w:marLeft w:val="0"/>
      <w:marRight w:val="0"/>
      <w:marTop w:val="0"/>
      <w:marBottom w:val="0"/>
      <w:divBdr>
        <w:top w:val="none" w:sz="0" w:space="0" w:color="auto"/>
        <w:left w:val="none" w:sz="0" w:space="0" w:color="auto"/>
        <w:bottom w:val="none" w:sz="0" w:space="0" w:color="auto"/>
        <w:right w:val="none" w:sz="0" w:space="0" w:color="auto"/>
      </w:divBdr>
      <w:divsChild>
        <w:div w:id="1881940566">
          <w:marLeft w:val="0"/>
          <w:marRight w:val="0"/>
          <w:marTop w:val="0"/>
          <w:marBottom w:val="0"/>
          <w:divBdr>
            <w:top w:val="none" w:sz="0" w:space="0" w:color="auto"/>
            <w:left w:val="none" w:sz="0" w:space="0" w:color="auto"/>
            <w:bottom w:val="none" w:sz="0" w:space="0" w:color="auto"/>
            <w:right w:val="none" w:sz="0" w:space="0" w:color="auto"/>
          </w:divBdr>
          <w:divsChild>
            <w:div w:id="789008206">
              <w:marLeft w:val="0"/>
              <w:marRight w:val="0"/>
              <w:marTop w:val="0"/>
              <w:marBottom w:val="0"/>
              <w:divBdr>
                <w:top w:val="none" w:sz="0" w:space="0" w:color="auto"/>
                <w:left w:val="none" w:sz="0" w:space="0" w:color="auto"/>
                <w:bottom w:val="none" w:sz="0" w:space="0" w:color="auto"/>
                <w:right w:val="none" w:sz="0" w:space="0" w:color="auto"/>
              </w:divBdr>
              <w:divsChild>
                <w:div w:id="13640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5715">
      <w:bodyDiv w:val="1"/>
      <w:marLeft w:val="0"/>
      <w:marRight w:val="0"/>
      <w:marTop w:val="0"/>
      <w:marBottom w:val="0"/>
      <w:divBdr>
        <w:top w:val="none" w:sz="0" w:space="0" w:color="auto"/>
        <w:left w:val="none" w:sz="0" w:space="0" w:color="auto"/>
        <w:bottom w:val="none" w:sz="0" w:space="0" w:color="auto"/>
        <w:right w:val="none" w:sz="0" w:space="0" w:color="auto"/>
      </w:divBdr>
    </w:div>
    <w:div w:id="1153789414">
      <w:bodyDiv w:val="1"/>
      <w:marLeft w:val="0"/>
      <w:marRight w:val="0"/>
      <w:marTop w:val="0"/>
      <w:marBottom w:val="0"/>
      <w:divBdr>
        <w:top w:val="none" w:sz="0" w:space="0" w:color="auto"/>
        <w:left w:val="none" w:sz="0" w:space="0" w:color="auto"/>
        <w:bottom w:val="none" w:sz="0" w:space="0" w:color="auto"/>
        <w:right w:val="none" w:sz="0" w:space="0" w:color="auto"/>
      </w:divBdr>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260141406">
      <w:bodyDiv w:val="1"/>
      <w:marLeft w:val="0"/>
      <w:marRight w:val="0"/>
      <w:marTop w:val="0"/>
      <w:marBottom w:val="0"/>
      <w:divBdr>
        <w:top w:val="none" w:sz="0" w:space="0" w:color="auto"/>
        <w:left w:val="none" w:sz="0" w:space="0" w:color="auto"/>
        <w:bottom w:val="none" w:sz="0" w:space="0" w:color="auto"/>
        <w:right w:val="none" w:sz="0" w:space="0" w:color="auto"/>
      </w:divBdr>
      <w:divsChild>
        <w:div w:id="1129712579">
          <w:marLeft w:val="0"/>
          <w:marRight w:val="0"/>
          <w:marTop w:val="0"/>
          <w:marBottom w:val="0"/>
          <w:divBdr>
            <w:top w:val="none" w:sz="0" w:space="0" w:color="auto"/>
            <w:left w:val="none" w:sz="0" w:space="0" w:color="auto"/>
            <w:bottom w:val="none" w:sz="0" w:space="0" w:color="auto"/>
            <w:right w:val="none" w:sz="0" w:space="0" w:color="auto"/>
          </w:divBdr>
          <w:divsChild>
            <w:div w:id="178782520">
              <w:marLeft w:val="0"/>
              <w:marRight w:val="0"/>
              <w:marTop w:val="0"/>
              <w:marBottom w:val="0"/>
              <w:divBdr>
                <w:top w:val="none" w:sz="0" w:space="0" w:color="auto"/>
                <w:left w:val="none" w:sz="0" w:space="0" w:color="auto"/>
                <w:bottom w:val="none" w:sz="0" w:space="0" w:color="auto"/>
                <w:right w:val="none" w:sz="0" w:space="0" w:color="auto"/>
              </w:divBdr>
              <w:divsChild>
                <w:div w:id="578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26968">
      <w:bodyDiv w:val="1"/>
      <w:marLeft w:val="0"/>
      <w:marRight w:val="0"/>
      <w:marTop w:val="0"/>
      <w:marBottom w:val="0"/>
      <w:divBdr>
        <w:top w:val="none" w:sz="0" w:space="0" w:color="auto"/>
        <w:left w:val="none" w:sz="0" w:space="0" w:color="auto"/>
        <w:bottom w:val="none" w:sz="0" w:space="0" w:color="auto"/>
        <w:right w:val="none" w:sz="0" w:space="0" w:color="auto"/>
      </w:divBdr>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32487036">
      <w:bodyDiv w:val="1"/>
      <w:marLeft w:val="0"/>
      <w:marRight w:val="0"/>
      <w:marTop w:val="0"/>
      <w:marBottom w:val="0"/>
      <w:divBdr>
        <w:top w:val="none" w:sz="0" w:space="0" w:color="auto"/>
        <w:left w:val="none" w:sz="0" w:space="0" w:color="auto"/>
        <w:bottom w:val="none" w:sz="0" w:space="0" w:color="auto"/>
        <w:right w:val="none" w:sz="0" w:space="0" w:color="auto"/>
      </w:divBdr>
      <w:divsChild>
        <w:div w:id="1510489808">
          <w:marLeft w:val="0"/>
          <w:marRight w:val="0"/>
          <w:marTop w:val="0"/>
          <w:marBottom w:val="0"/>
          <w:divBdr>
            <w:top w:val="none" w:sz="0" w:space="0" w:color="auto"/>
            <w:left w:val="none" w:sz="0" w:space="0" w:color="auto"/>
            <w:bottom w:val="none" w:sz="0" w:space="0" w:color="auto"/>
            <w:right w:val="none" w:sz="0" w:space="0" w:color="auto"/>
          </w:divBdr>
          <w:divsChild>
            <w:div w:id="904148598">
              <w:marLeft w:val="0"/>
              <w:marRight w:val="0"/>
              <w:marTop w:val="0"/>
              <w:marBottom w:val="0"/>
              <w:divBdr>
                <w:top w:val="none" w:sz="0" w:space="0" w:color="auto"/>
                <w:left w:val="none" w:sz="0" w:space="0" w:color="auto"/>
                <w:bottom w:val="none" w:sz="0" w:space="0" w:color="auto"/>
                <w:right w:val="none" w:sz="0" w:space="0" w:color="auto"/>
              </w:divBdr>
              <w:divsChild>
                <w:div w:id="1595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9321">
      <w:bodyDiv w:val="1"/>
      <w:marLeft w:val="0"/>
      <w:marRight w:val="0"/>
      <w:marTop w:val="0"/>
      <w:marBottom w:val="0"/>
      <w:divBdr>
        <w:top w:val="none" w:sz="0" w:space="0" w:color="auto"/>
        <w:left w:val="none" w:sz="0" w:space="0" w:color="auto"/>
        <w:bottom w:val="none" w:sz="0" w:space="0" w:color="auto"/>
        <w:right w:val="none" w:sz="0" w:space="0" w:color="auto"/>
      </w:divBdr>
      <w:divsChild>
        <w:div w:id="603539033">
          <w:marLeft w:val="0"/>
          <w:marRight w:val="0"/>
          <w:marTop w:val="0"/>
          <w:marBottom w:val="0"/>
          <w:divBdr>
            <w:top w:val="none" w:sz="0" w:space="0" w:color="auto"/>
            <w:left w:val="none" w:sz="0" w:space="0" w:color="auto"/>
            <w:bottom w:val="none" w:sz="0" w:space="0" w:color="auto"/>
            <w:right w:val="none" w:sz="0" w:space="0" w:color="auto"/>
          </w:divBdr>
          <w:divsChild>
            <w:div w:id="1923367137">
              <w:marLeft w:val="0"/>
              <w:marRight w:val="0"/>
              <w:marTop w:val="0"/>
              <w:marBottom w:val="0"/>
              <w:divBdr>
                <w:top w:val="none" w:sz="0" w:space="0" w:color="auto"/>
                <w:left w:val="none" w:sz="0" w:space="0" w:color="auto"/>
                <w:bottom w:val="none" w:sz="0" w:space="0" w:color="auto"/>
                <w:right w:val="none" w:sz="0" w:space="0" w:color="auto"/>
              </w:divBdr>
              <w:divsChild>
                <w:div w:id="7345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9225">
      <w:bodyDiv w:val="1"/>
      <w:marLeft w:val="0"/>
      <w:marRight w:val="0"/>
      <w:marTop w:val="0"/>
      <w:marBottom w:val="0"/>
      <w:divBdr>
        <w:top w:val="none" w:sz="0" w:space="0" w:color="auto"/>
        <w:left w:val="none" w:sz="0" w:space="0" w:color="auto"/>
        <w:bottom w:val="none" w:sz="0" w:space="0" w:color="auto"/>
        <w:right w:val="none" w:sz="0" w:space="0" w:color="auto"/>
      </w:divBdr>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375034043">
      <w:bodyDiv w:val="1"/>
      <w:marLeft w:val="0"/>
      <w:marRight w:val="0"/>
      <w:marTop w:val="0"/>
      <w:marBottom w:val="0"/>
      <w:divBdr>
        <w:top w:val="none" w:sz="0" w:space="0" w:color="auto"/>
        <w:left w:val="none" w:sz="0" w:space="0" w:color="auto"/>
        <w:bottom w:val="none" w:sz="0" w:space="0" w:color="auto"/>
        <w:right w:val="none" w:sz="0" w:space="0" w:color="auto"/>
      </w:divBdr>
    </w:div>
    <w:div w:id="1432969841">
      <w:bodyDiv w:val="1"/>
      <w:marLeft w:val="0"/>
      <w:marRight w:val="0"/>
      <w:marTop w:val="0"/>
      <w:marBottom w:val="0"/>
      <w:divBdr>
        <w:top w:val="none" w:sz="0" w:space="0" w:color="auto"/>
        <w:left w:val="none" w:sz="0" w:space="0" w:color="auto"/>
        <w:bottom w:val="none" w:sz="0" w:space="0" w:color="auto"/>
        <w:right w:val="none" w:sz="0" w:space="0" w:color="auto"/>
      </w:divBdr>
      <w:divsChild>
        <w:div w:id="1203790193">
          <w:marLeft w:val="0"/>
          <w:marRight w:val="0"/>
          <w:marTop w:val="0"/>
          <w:marBottom w:val="0"/>
          <w:divBdr>
            <w:top w:val="none" w:sz="0" w:space="0" w:color="auto"/>
            <w:left w:val="none" w:sz="0" w:space="0" w:color="auto"/>
            <w:bottom w:val="none" w:sz="0" w:space="0" w:color="auto"/>
            <w:right w:val="none" w:sz="0" w:space="0" w:color="auto"/>
          </w:divBdr>
          <w:divsChild>
            <w:div w:id="242836442">
              <w:marLeft w:val="0"/>
              <w:marRight w:val="0"/>
              <w:marTop w:val="0"/>
              <w:marBottom w:val="0"/>
              <w:divBdr>
                <w:top w:val="none" w:sz="0" w:space="0" w:color="auto"/>
                <w:left w:val="none" w:sz="0" w:space="0" w:color="auto"/>
                <w:bottom w:val="none" w:sz="0" w:space="0" w:color="auto"/>
                <w:right w:val="none" w:sz="0" w:space="0" w:color="auto"/>
              </w:divBdr>
              <w:divsChild>
                <w:div w:id="1061518655">
                  <w:marLeft w:val="0"/>
                  <w:marRight w:val="0"/>
                  <w:marTop w:val="0"/>
                  <w:marBottom w:val="0"/>
                  <w:divBdr>
                    <w:top w:val="none" w:sz="0" w:space="0" w:color="auto"/>
                    <w:left w:val="none" w:sz="0" w:space="0" w:color="auto"/>
                    <w:bottom w:val="none" w:sz="0" w:space="0" w:color="auto"/>
                    <w:right w:val="none" w:sz="0" w:space="0" w:color="auto"/>
                  </w:divBdr>
                  <w:divsChild>
                    <w:div w:id="11621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15202">
      <w:bodyDiv w:val="1"/>
      <w:marLeft w:val="0"/>
      <w:marRight w:val="0"/>
      <w:marTop w:val="0"/>
      <w:marBottom w:val="0"/>
      <w:divBdr>
        <w:top w:val="none" w:sz="0" w:space="0" w:color="auto"/>
        <w:left w:val="none" w:sz="0" w:space="0" w:color="auto"/>
        <w:bottom w:val="none" w:sz="0" w:space="0" w:color="auto"/>
        <w:right w:val="none" w:sz="0" w:space="0" w:color="auto"/>
      </w:divBdr>
    </w:div>
    <w:div w:id="1481262921">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09713588">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7899">
      <w:bodyDiv w:val="1"/>
      <w:marLeft w:val="0"/>
      <w:marRight w:val="0"/>
      <w:marTop w:val="0"/>
      <w:marBottom w:val="0"/>
      <w:divBdr>
        <w:top w:val="none" w:sz="0" w:space="0" w:color="auto"/>
        <w:left w:val="none" w:sz="0" w:space="0" w:color="auto"/>
        <w:bottom w:val="none" w:sz="0" w:space="0" w:color="auto"/>
        <w:right w:val="none" w:sz="0" w:space="0" w:color="auto"/>
      </w:divBdr>
      <w:divsChild>
        <w:div w:id="261769430">
          <w:marLeft w:val="0"/>
          <w:marRight w:val="0"/>
          <w:marTop w:val="0"/>
          <w:marBottom w:val="0"/>
          <w:divBdr>
            <w:top w:val="none" w:sz="0" w:space="0" w:color="auto"/>
            <w:left w:val="none" w:sz="0" w:space="0" w:color="auto"/>
            <w:bottom w:val="none" w:sz="0" w:space="0" w:color="auto"/>
            <w:right w:val="none" w:sz="0" w:space="0" w:color="auto"/>
          </w:divBdr>
          <w:divsChild>
            <w:div w:id="1456673720">
              <w:marLeft w:val="0"/>
              <w:marRight w:val="0"/>
              <w:marTop w:val="0"/>
              <w:marBottom w:val="0"/>
              <w:divBdr>
                <w:top w:val="none" w:sz="0" w:space="0" w:color="auto"/>
                <w:left w:val="none" w:sz="0" w:space="0" w:color="auto"/>
                <w:bottom w:val="none" w:sz="0" w:space="0" w:color="auto"/>
                <w:right w:val="none" w:sz="0" w:space="0" w:color="auto"/>
              </w:divBdr>
              <w:divsChild>
                <w:div w:id="13507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9991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08">
          <w:marLeft w:val="0"/>
          <w:marRight w:val="0"/>
          <w:marTop w:val="0"/>
          <w:marBottom w:val="0"/>
          <w:divBdr>
            <w:top w:val="none" w:sz="0" w:space="0" w:color="auto"/>
            <w:left w:val="none" w:sz="0" w:space="0" w:color="auto"/>
            <w:bottom w:val="none" w:sz="0" w:space="0" w:color="auto"/>
            <w:right w:val="none" w:sz="0" w:space="0" w:color="auto"/>
          </w:divBdr>
          <w:divsChild>
            <w:div w:id="17122442">
              <w:marLeft w:val="0"/>
              <w:marRight w:val="0"/>
              <w:marTop w:val="0"/>
              <w:marBottom w:val="0"/>
              <w:divBdr>
                <w:top w:val="none" w:sz="0" w:space="0" w:color="auto"/>
                <w:left w:val="none" w:sz="0" w:space="0" w:color="auto"/>
                <w:bottom w:val="none" w:sz="0" w:space="0" w:color="auto"/>
                <w:right w:val="none" w:sz="0" w:space="0" w:color="auto"/>
              </w:divBdr>
              <w:divsChild>
                <w:div w:id="18394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6670">
      <w:bodyDiv w:val="1"/>
      <w:marLeft w:val="0"/>
      <w:marRight w:val="0"/>
      <w:marTop w:val="0"/>
      <w:marBottom w:val="0"/>
      <w:divBdr>
        <w:top w:val="none" w:sz="0" w:space="0" w:color="auto"/>
        <w:left w:val="none" w:sz="0" w:space="0" w:color="auto"/>
        <w:bottom w:val="none" w:sz="0" w:space="0" w:color="auto"/>
        <w:right w:val="none" w:sz="0" w:space="0" w:color="auto"/>
      </w:divBdr>
    </w:div>
    <w:div w:id="1695765974">
      <w:bodyDiv w:val="1"/>
      <w:marLeft w:val="0"/>
      <w:marRight w:val="0"/>
      <w:marTop w:val="0"/>
      <w:marBottom w:val="0"/>
      <w:divBdr>
        <w:top w:val="none" w:sz="0" w:space="0" w:color="auto"/>
        <w:left w:val="none" w:sz="0" w:space="0" w:color="auto"/>
        <w:bottom w:val="none" w:sz="0" w:space="0" w:color="auto"/>
        <w:right w:val="none" w:sz="0" w:space="0" w:color="auto"/>
      </w:divBdr>
    </w:div>
    <w:div w:id="1699429851">
      <w:bodyDiv w:val="1"/>
      <w:marLeft w:val="0"/>
      <w:marRight w:val="0"/>
      <w:marTop w:val="0"/>
      <w:marBottom w:val="0"/>
      <w:divBdr>
        <w:top w:val="none" w:sz="0" w:space="0" w:color="auto"/>
        <w:left w:val="none" w:sz="0" w:space="0" w:color="auto"/>
        <w:bottom w:val="none" w:sz="0" w:space="0" w:color="auto"/>
        <w:right w:val="none" w:sz="0" w:space="0" w:color="auto"/>
      </w:divBdr>
    </w:div>
    <w:div w:id="1700885498">
      <w:bodyDiv w:val="1"/>
      <w:marLeft w:val="0"/>
      <w:marRight w:val="0"/>
      <w:marTop w:val="0"/>
      <w:marBottom w:val="0"/>
      <w:divBdr>
        <w:top w:val="none" w:sz="0" w:space="0" w:color="auto"/>
        <w:left w:val="none" w:sz="0" w:space="0" w:color="auto"/>
        <w:bottom w:val="none" w:sz="0" w:space="0" w:color="auto"/>
        <w:right w:val="none" w:sz="0" w:space="0" w:color="auto"/>
      </w:divBdr>
    </w:div>
    <w:div w:id="1770194958">
      <w:bodyDiv w:val="1"/>
      <w:marLeft w:val="0"/>
      <w:marRight w:val="0"/>
      <w:marTop w:val="0"/>
      <w:marBottom w:val="0"/>
      <w:divBdr>
        <w:top w:val="none" w:sz="0" w:space="0" w:color="auto"/>
        <w:left w:val="none" w:sz="0" w:space="0" w:color="auto"/>
        <w:bottom w:val="none" w:sz="0" w:space="0" w:color="auto"/>
        <w:right w:val="none" w:sz="0" w:space="0" w:color="auto"/>
      </w:divBdr>
    </w:div>
    <w:div w:id="1783958672">
      <w:bodyDiv w:val="1"/>
      <w:marLeft w:val="0"/>
      <w:marRight w:val="0"/>
      <w:marTop w:val="0"/>
      <w:marBottom w:val="0"/>
      <w:divBdr>
        <w:top w:val="none" w:sz="0" w:space="0" w:color="auto"/>
        <w:left w:val="none" w:sz="0" w:space="0" w:color="auto"/>
        <w:bottom w:val="none" w:sz="0" w:space="0" w:color="auto"/>
        <w:right w:val="none" w:sz="0" w:space="0" w:color="auto"/>
      </w:divBdr>
    </w:div>
    <w:div w:id="1817145650">
      <w:bodyDiv w:val="1"/>
      <w:marLeft w:val="0"/>
      <w:marRight w:val="0"/>
      <w:marTop w:val="0"/>
      <w:marBottom w:val="0"/>
      <w:divBdr>
        <w:top w:val="none" w:sz="0" w:space="0" w:color="auto"/>
        <w:left w:val="none" w:sz="0" w:space="0" w:color="auto"/>
        <w:bottom w:val="none" w:sz="0" w:space="0" w:color="auto"/>
        <w:right w:val="none" w:sz="0" w:space="0" w:color="auto"/>
      </w:divBdr>
      <w:divsChild>
        <w:div w:id="1520316819">
          <w:marLeft w:val="0"/>
          <w:marRight w:val="0"/>
          <w:marTop w:val="0"/>
          <w:marBottom w:val="0"/>
          <w:divBdr>
            <w:top w:val="none" w:sz="0" w:space="0" w:color="auto"/>
            <w:left w:val="none" w:sz="0" w:space="0" w:color="auto"/>
            <w:bottom w:val="none" w:sz="0" w:space="0" w:color="auto"/>
            <w:right w:val="none" w:sz="0" w:space="0" w:color="auto"/>
          </w:divBdr>
          <w:divsChild>
            <w:div w:id="1812360635">
              <w:marLeft w:val="0"/>
              <w:marRight w:val="0"/>
              <w:marTop w:val="0"/>
              <w:marBottom w:val="0"/>
              <w:divBdr>
                <w:top w:val="none" w:sz="0" w:space="0" w:color="auto"/>
                <w:left w:val="none" w:sz="0" w:space="0" w:color="auto"/>
                <w:bottom w:val="none" w:sz="0" w:space="0" w:color="auto"/>
                <w:right w:val="none" w:sz="0" w:space="0" w:color="auto"/>
              </w:divBdr>
              <w:divsChild>
                <w:div w:id="507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141">
      <w:bodyDiv w:val="1"/>
      <w:marLeft w:val="0"/>
      <w:marRight w:val="0"/>
      <w:marTop w:val="0"/>
      <w:marBottom w:val="0"/>
      <w:divBdr>
        <w:top w:val="none" w:sz="0" w:space="0" w:color="auto"/>
        <w:left w:val="none" w:sz="0" w:space="0" w:color="auto"/>
        <w:bottom w:val="none" w:sz="0" w:space="0" w:color="auto"/>
        <w:right w:val="none" w:sz="0" w:space="0" w:color="auto"/>
      </w:divBdr>
    </w:div>
    <w:div w:id="1853496997">
      <w:bodyDiv w:val="1"/>
      <w:marLeft w:val="0"/>
      <w:marRight w:val="0"/>
      <w:marTop w:val="0"/>
      <w:marBottom w:val="0"/>
      <w:divBdr>
        <w:top w:val="none" w:sz="0" w:space="0" w:color="auto"/>
        <w:left w:val="none" w:sz="0" w:space="0" w:color="auto"/>
        <w:bottom w:val="none" w:sz="0" w:space="0" w:color="auto"/>
        <w:right w:val="none" w:sz="0" w:space="0" w:color="auto"/>
      </w:divBdr>
    </w:div>
    <w:div w:id="1868788590">
      <w:bodyDiv w:val="1"/>
      <w:marLeft w:val="0"/>
      <w:marRight w:val="0"/>
      <w:marTop w:val="0"/>
      <w:marBottom w:val="0"/>
      <w:divBdr>
        <w:top w:val="none" w:sz="0" w:space="0" w:color="auto"/>
        <w:left w:val="none" w:sz="0" w:space="0" w:color="auto"/>
        <w:bottom w:val="none" w:sz="0" w:space="0" w:color="auto"/>
        <w:right w:val="none" w:sz="0" w:space="0" w:color="auto"/>
      </w:divBdr>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07181720">
      <w:bodyDiv w:val="1"/>
      <w:marLeft w:val="0"/>
      <w:marRight w:val="0"/>
      <w:marTop w:val="0"/>
      <w:marBottom w:val="0"/>
      <w:divBdr>
        <w:top w:val="none" w:sz="0" w:space="0" w:color="auto"/>
        <w:left w:val="none" w:sz="0" w:space="0" w:color="auto"/>
        <w:bottom w:val="none" w:sz="0" w:space="0" w:color="auto"/>
        <w:right w:val="none" w:sz="0" w:space="0" w:color="auto"/>
      </w:divBdr>
      <w:divsChild>
        <w:div w:id="1408065365">
          <w:marLeft w:val="0"/>
          <w:marRight w:val="0"/>
          <w:marTop w:val="0"/>
          <w:marBottom w:val="0"/>
          <w:divBdr>
            <w:top w:val="none" w:sz="0" w:space="0" w:color="auto"/>
            <w:left w:val="none" w:sz="0" w:space="0" w:color="auto"/>
            <w:bottom w:val="none" w:sz="0" w:space="0" w:color="auto"/>
            <w:right w:val="none" w:sz="0" w:space="0" w:color="auto"/>
          </w:divBdr>
          <w:divsChild>
            <w:div w:id="103624302">
              <w:marLeft w:val="0"/>
              <w:marRight w:val="0"/>
              <w:marTop w:val="0"/>
              <w:marBottom w:val="0"/>
              <w:divBdr>
                <w:top w:val="none" w:sz="0" w:space="0" w:color="auto"/>
                <w:left w:val="none" w:sz="0" w:space="0" w:color="auto"/>
                <w:bottom w:val="none" w:sz="0" w:space="0" w:color="auto"/>
                <w:right w:val="none" w:sz="0" w:space="0" w:color="auto"/>
              </w:divBdr>
              <w:divsChild>
                <w:div w:id="951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52341">
      <w:bodyDiv w:val="1"/>
      <w:marLeft w:val="0"/>
      <w:marRight w:val="0"/>
      <w:marTop w:val="0"/>
      <w:marBottom w:val="0"/>
      <w:divBdr>
        <w:top w:val="none" w:sz="0" w:space="0" w:color="auto"/>
        <w:left w:val="none" w:sz="0" w:space="0" w:color="auto"/>
        <w:bottom w:val="none" w:sz="0" w:space="0" w:color="auto"/>
        <w:right w:val="none" w:sz="0" w:space="0" w:color="auto"/>
      </w:divBdr>
    </w:div>
    <w:div w:id="1948194665">
      <w:bodyDiv w:val="1"/>
      <w:marLeft w:val="0"/>
      <w:marRight w:val="0"/>
      <w:marTop w:val="0"/>
      <w:marBottom w:val="0"/>
      <w:divBdr>
        <w:top w:val="none" w:sz="0" w:space="0" w:color="auto"/>
        <w:left w:val="none" w:sz="0" w:space="0" w:color="auto"/>
        <w:bottom w:val="none" w:sz="0" w:space="0" w:color="auto"/>
        <w:right w:val="none" w:sz="0" w:space="0" w:color="auto"/>
      </w:divBdr>
      <w:divsChild>
        <w:div w:id="207568503">
          <w:marLeft w:val="0"/>
          <w:marRight w:val="0"/>
          <w:marTop w:val="0"/>
          <w:marBottom w:val="0"/>
          <w:divBdr>
            <w:top w:val="none" w:sz="0" w:space="0" w:color="auto"/>
            <w:left w:val="none" w:sz="0" w:space="0" w:color="auto"/>
            <w:bottom w:val="none" w:sz="0" w:space="0" w:color="auto"/>
            <w:right w:val="none" w:sz="0" w:space="0" w:color="auto"/>
          </w:divBdr>
          <w:divsChild>
            <w:div w:id="1959406385">
              <w:marLeft w:val="0"/>
              <w:marRight w:val="0"/>
              <w:marTop w:val="0"/>
              <w:marBottom w:val="0"/>
              <w:divBdr>
                <w:top w:val="none" w:sz="0" w:space="0" w:color="auto"/>
                <w:left w:val="none" w:sz="0" w:space="0" w:color="auto"/>
                <w:bottom w:val="none" w:sz="0" w:space="0" w:color="auto"/>
                <w:right w:val="none" w:sz="0" w:space="0" w:color="auto"/>
              </w:divBdr>
              <w:divsChild>
                <w:div w:id="13910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 w:id="1985312559">
      <w:bodyDiv w:val="1"/>
      <w:marLeft w:val="0"/>
      <w:marRight w:val="0"/>
      <w:marTop w:val="0"/>
      <w:marBottom w:val="0"/>
      <w:divBdr>
        <w:top w:val="none" w:sz="0" w:space="0" w:color="auto"/>
        <w:left w:val="none" w:sz="0" w:space="0" w:color="auto"/>
        <w:bottom w:val="none" w:sz="0" w:space="0" w:color="auto"/>
        <w:right w:val="none" w:sz="0" w:space="0" w:color="auto"/>
      </w:divBdr>
      <w:divsChild>
        <w:div w:id="459302882">
          <w:marLeft w:val="0"/>
          <w:marRight w:val="0"/>
          <w:marTop w:val="0"/>
          <w:marBottom w:val="0"/>
          <w:divBdr>
            <w:top w:val="none" w:sz="0" w:space="0" w:color="auto"/>
            <w:left w:val="none" w:sz="0" w:space="0" w:color="auto"/>
            <w:bottom w:val="none" w:sz="0" w:space="0" w:color="auto"/>
            <w:right w:val="none" w:sz="0" w:space="0" w:color="auto"/>
          </w:divBdr>
          <w:divsChild>
            <w:div w:id="1255243125">
              <w:marLeft w:val="0"/>
              <w:marRight w:val="0"/>
              <w:marTop w:val="0"/>
              <w:marBottom w:val="0"/>
              <w:divBdr>
                <w:top w:val="none" w:sz="0" w:space="0" w:color="auto"/>
                <w:left w:val="none" w:sz="0" w:space="0" w:color="auto"/>
                <w:bottom w:val="none" w:sz="0" w:space="0" w:color="auto"/>
                <w:right w:val="none" w:sz="0" w:space="0" w:color="auto"/>
              </w:divBdr>
              <w:divsChild>
                <w:div w:id="1429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672">
      <w:bodyDiv w:val="1"/>
      <w:marLeft w:val="0"/>
      <w:marRight w:val="0"/>
      <w:marTop w:val="0"/>
      <w:marBottom w:val="0"/>
      <w:divBdr>
        <w:top w:val="none" w:sz="0" w:space="0" w:color="auto"/>
        <w:left w:val="none" w:sz="0" w:space="0" w:color="auto"/>
        <w:bottom w:val="none" w:sz="0" w:space="0" w:color="auto"/>
        <w:right w:val="none" w:sz="0" w:space="0" w:color="auto"/>
      </w:divBdr>
    </w:div>
    <w:div w:id="2072191041">
      <w:bodyDiv w:val="1"/>
      <w:marLeft w:val="0"/>
      <w:marRight w:val="0"/>
      <w:marTop w:val="0"/>
      <w:marBottom w:val="0"/>
      <w:divBdr>
        <w:top w:val="none" w:sz="0" w:space="0" w:color="auto"/>
        <w:left w:val="none" w:sz="0" w:space="0" w:color="auto"/>
        <w:bottom w:val="none" w:sz="0" w:space="0" w:color="auto"/>
        <w:right w:val="none" w:sz="0" w:space="0" w:color="auto"/>
      </w:divBdr>
    </w:div>
    <w:div w:id="2072581197">
      <w:bodyDiv w:val="1"/>
      <w:marLeft w:val="0"/>
      <w:marRight w:val="0"/>
      <w:marTop w:val="0"/>
      <w:marBottom w:val="0"/>
      <w:divBdr>
        <w:top w:val="none" w:sz="0" w:space="0" w:color="auto"/>
        <w:left w:val="none" w:sz="0" w:space="0" w:color="auto"/>
        <w:bottom w:val="none" w:sz="0" w:space="0" w:color="auto"/>
        <w:right w:val="none" w:sz="0" w:space="0" w:color="auto"/>
      </w:divBdr>
      <w:divsChild>
        <w:div w:id="1223562805">
          <w:marLeft w:val="0"/>
          <w:marRight w:val="0"/>
          <w:marTop w:val="0"/>
          <w:marBottom w:val="0"/>
          <w:divBdr>
            <w:top w:val="none" w:sz="0" w:space="0" w:color="auto"/>
            <w:left w:val="none" w:sz="0" w:space="0" w:color="auto"/>
            <w:bottom w:val="none" w:sz="0" w:space="0" w:color="auto"/>
            <w:right w:val="none" w:sz="0" w:space="0" w:color="auto"/>
          </w:divBdr>
          <w:divsChild>
            <w:div w:id="721441890">
              <w:marLeft w:val="0"/>
              <w:marRight w:val="0"/>
              <w:marTop w:val="0"/>
              <w:marBottom w:val="0"/>
              <w:divBdr>
                <w:top w:val="none" w:sz="0" w:space="0" w:color="auto"/>
                <w:left w:val="none" w:sz="0" w:space="0" w:color="auto"/>
                <w:bottom w:val="none" w:sz="0" w:space="0" w:color="auto"/>
                <w:right w:val="none" w:sz="0" w:space="0" w:color="auto"/>
              </w:divBdr>
              <w:divsChild>
                <w:div w:id="1982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vioshyvo.github.io/Bayesian_inference/conjugate-distributions.html" TargetMode="External"/><Relationship Id="rId26" Type="http://schemas.openxmlformats.org/officeDocument/2006/relationships/hyperlink" Target="https://en.wikipedia.org/wiki/Topic_model" TargetMode="External"/><Relationship Id="rId39" Type="http://schemas.openxmlformats.org/officeDocument/2006/relationships/hyperlink" Target="https://dl.acm.org/doi/pdf/10.5555/1378245.1378272" TargetMode="External"/><Relationship Id="rId21" Type="http://schemas.openxmlformats.org/officeDocument/2006/relationships/hyperlink" Target="https://stats.stackexchange.com/questions/4417/what-are-the-factors-that-cause-the-posterior-distributions-to-be-intractable" TargetMode="External"/><Relationship Id="rId34" Type="http://schemas.openxmlformats.org/officeDocument/2006/relationships/hyperlink" Target="https://www.sciencedirect.com/topics/mathematics/digamma-function" TargetMode="External"/><Relationship Id="rId42" Type="http://schemas.openxmlformats.org/officeDocument/2006/relationships/hyperlink" Target="https://papers.nips.cc/paper/2007/file/d7322ed717dedf1eb4e6e52a37ea7bcd-Paper.pdf" TargetMode="External"/><Relationship Id="rId47" Type="http://schemas.openxmlformats.org/officeDocument/2006/relationships/hyperlink" Target="https://ieeexplore.ieee.org/stamp/stamp.jsp?tp=&amp;arnumber=9138369" TargetMode="External"/><Relationship Id="rId50" Type="http://schemas.openxmlformats.org/officeDocument/2006/relationships/hyperlink" Target="https://www.sciencedirect.com/topics/engineering/closed-form-solution" TargetMode="External"/><Relationship Id="rId55" Type="http://schemas.openxmlformats.org/officeDocument/2006/relationships/hyperlink" Target="https://www.sciencedirect.com/topics/engineering/closed-form-solution"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inf.ed.ac.uk/teaching/courses/mlpr/assignments/multinomial.pdf" TargetMode="External"/><Relationship Id="rId29" Type="http://schemas.openxmlformats.org/officeDocument/2006/relationships/hyperlink" Target="https://stephentu.github.io/writeups/dirichlet-conjugate-prior.pdf" TargetMode="External"/><Relationship Id="rId11" Type="http://schemas.openxmlformats.org/officeDocument/2006/relationships/image" Target="media/image5.png"/><Relationship Id="rId24" Type="http://schemas.openxmlformats.org/officeDocument/2006/relationships/hyperlink" Target="https://stats.stackexchange.com/questions/44494/why-is-the-dirichlet-distribution-the-prior-for-the-multinomial-distribution" TargetMode="External"/><Relationship Id="rId32" Type="http://schemas.openxmlformats.org/officeDocument/2006/relationships/hyperlink" Target="https://arxiv.org/pdf/1512.03308.pdf" TargetMode="External"/><Relationship Id="rId37" Type="http://schemas.openxmlformats.org/officeDocument/2006/relationships/hyperlink" Target="https://en.wikipedia.org/wiki/Collaborative_filtering" TargetMode="External"/><Relationship Id="rId40" Type="http://schemas.openxmlformats.org/officeDocument/2006/relationships/hyperlink" Target="https://www.cs.toronto.edu/~amnih/papers/bpmf.pdf" TargetMode="External"/><Relationship Id="rId45" Type="http://schemas.openxmlformats.org/officeDocument/2006/relationships/hyperlink" Target="https://citeseerx.ist.psu.edu/viewdoc/download?doi=10.1.1.564.5299&amp;rep=rep1&amp;type=df" TargetMode="External"/><Relationship Id="rId53" Type="http://schemas.openxmlformats.org/officeDocument/2006/relationships/hyperlink" Target="https://www.cs.cmu.edu/~epxing/Class/10708-17/notes-17/10708-scribe-lecture13.pdf" TargetMode="External"/><Relationship Id="rId5" Type="http://schemas.openxmlformats.org/officeDocument/2006/relationships/footnotes" Target="footnotes.xml"/><Relationship Id="rId19" Type="http://schemas.openxmlformats.org/officeDocument/2006/relationships/hyperlink" Target="https://web.stanford.edu/class/archive/stats/stats200/stats200.1172/Lecture21.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cs.columbia.edu/~jebara/4771/tutorials/lecture12.pdf" TargetMode="External"/><Relationship Id="rId27" Type="http://schemas.openxmlformats.org/officeDocument/2006/relationships/hyperlink" Target="https://www.tidytextmining.com/topicmodeling.html" TargetMode="External"/><Relationship Id="rId30" Type="http://schemas.openxmlformats.org/officeDocument/2006/relationships/hyperlink" Target="https://people.eecs.berkeley.edu/~jordan/papers/variational-intro.pdf" TargetMode="External"/><Relationship Id="rId35" Type="http://schemas.openxmlformats.org/officeDocument/2006/relationships/hyperlink" Target="http://www.diva-portal.org/smash/get/diva2:1219240/FULLTEXT01.pdf" TargetMode="External"/><Relationship Id="rId43" Type="http://schemas.openxmlformats.org/officeDocument/2006/relationships/hyperlink" Target="https://www-users.cs.umn.edu/~baner029/papers/10/gpmf.pdf" TargetMode="External"/><Relationship Id="rId48" Type="http://schemas.openxmlformats.org/officeDocument/2006/relationships/hyperlink" Target="https://people.eecs.berkeley.edu/~jordan/courses/260-spring10/other-readings/chapter9.pdf"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en.wikipedia.org/wiki/Closed-form_expression"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www.cs.columbia.edu/~jebara/4771/tutorials/lecture12.pdf" TargetMode="External"/><Relationship Id="rId25" Type="http://schemas.openxmlformats.org/officeDocument/2006/relationships/hyperlink" Target="https://en.wikipedia.org/wiki/Dirichlet_distribution" TargetMode="External"/><Relationship Id="rId33" Type="http://schemas.openxmlformats.org/officeDocument/2006/relationships/hyperlink" Target="https://www.scopus.com/record/display.uri?eid=2-s2.0-84982318199&amp;origin=inward&amp;txGid=117c9f14425c2abc105f8cd8ac63fa5f" TargetMode="External"/><Relationship Id="rId38" Type="http://schemas.openxmlformats.org/officeDocument/2006/relationships/hyperlink" Target="https://link.springer.com/referenceworkentry/10.1007%2F978-3-642-04898-2_327" TargetMode="External"/><Relationship Id="rId46" Type="http://schemas.openxmlformats.org/officeDocument/2006/relationships/hyperlink" Target="https://www.jmlr.org/papers/volume3/blei03a/blei03a.pdf" TargetMode="External"/><Relationship Id="rId20" Type="http://schemas.openxmlformats.org/officeDocument/2006/relationships/image" Target="media/image9.png"/><Relationship Id="rId41" Type="http://schemas.openxmlformats.org/officeDocument/2006/relationships/hyperlink" Target="https://pubmed.ncbi.nlm.nih.gov/24467759/" TargetMode="External"/><Relationship Id="rId54" Type="http://schemas.openxmlformats.org/officeDocument/2006/relationships/hyperlink" Target="https://www.sciencedirect.com/topics/computer-science/posterior-distribut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eople.eecs.berkeley.edu/~jordan/courses/260-spring10/other-readings/chapter9.pdf" TargetMode="External"/><Relationship Id="rId23" Type="http://schemas.openxmlformats.org/officeDocument/2006/relationships/hyperlink" Target="https://towardsdatascience.com/understanding-conjugate-priors-21b2824cddae" TargetMode="External"/><Relationship Id="rId28" Type="http://schemas.openxmlformats.org/officeDocument/2006/relationships/hyperlink" Target="https://dl.acm.org/doi/pdf/10.5555/944919.944937" TargetMode="External"/><Relationship Id="rId36" Type="http://schemas.openxmlformats.org/officeDocument/2006/relationships/hyperlink" Target="https://datajobs.com/data-science-repo/Recommender-Systems-%5bNetflix%5d.pdf" TargetMode="External"/><Relationship Id="rId49" Type="http://schemas.openxmlformats.org/officeDocument/2006/relationships/hyperlink" Target="https://en.wikipedia.org/wiki/Gamma_function" TargetMode="External"/><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hyperlink" Target="https://ieeexplore.ieee.org/stamp/stamp.jsp?tp=&amp;arnumber=9138369" TargetMode="External"/><Relationship Id="rId44" Type="http://schemas.openxmlformats.org/officeDocument/2006/relationships/hyperlink" Target="https://arxiv.org/pdf/1301.6705.pdf" TargetMode="External"/><Relationship Id="rId52" Type="http://schemas.openxmlformats.org/officeDocument/2006/relationships/hyperlink" Target="https://chrischoy.github.io/research/Expectation-Maximization-and-Variational-In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3176</TotalTime>
  <Pages>29</Pages>
  <Words>10537</Words>
  <Characters>60062</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325</cp:revision>
  <cp:lastPrinted>2021-05-25T18:04:00Z</cp:lastPrinted>
  <dcterms:created xsi:type="dcterms:W3CDTF">2021-05-22T11:07:00Z</dcterms:created>
  <dcterms:modified xsi:type="dcterms:W3CDTF">2021-06-10T22:05:00Z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