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A569" w14:textId="1513EB7C" w:rsidR="0037370B" w:rsidRDefault="0037370B">
      <w:pPr>
        <w:rPr>
          <w:rFonts w:eastAsia="宋体"/>
          <w:b/>
          <w:sz w:val="28"/>
        </w:rPr>
      </w:pPr>
      <w:r>
        <w:rPr>
          <w:rFonts w:eastAsia="宋体" w:hint="eastAsia"/>
          <w:b/>
          <w:sz w:val="28"/>
        </w:rPr>
        <w:t>杭州</w:t>
      </w:r>
      <w:r>
        <w:rPr>
          <w:rFonts w:eastAsia="宋体" w:hint="eastAsia"/>
          <w:b/>
          <w:sz w:val="28"/>
        </w:rPr>
        <w:t xml:space="preserve"> </w:t>
      </w:r>
      <w:r>
        <w:rPr>
          <w:rFonts w:eastAsia="宋体"/>
          <w:b/>
          <w:sz w:val="28"/>
        </w:rPr>
        <w:t>11.23</w:t>
      </w:r>
      <w:r>
        <w:rPr>
          <w:rFonts w:eastAsia="宋体" w:hint="eastAsia"/>
          <w:b/>
          <w:sz w:val="28"/>
        </w:rPr>
        <w:t>号论述题</w:t>
      </w:r>
    </w:p>
    <w:p w14:paraId="383DBBD4" w14:textId="6FE1D4AD" w:rsidR="0037370B" w:rsidRPr="0037370B" w:rsidRDefault="0037370B">
      <w:pPr>
        <w:rPr>
          <w:rFonts w:eastAsia="宋体" w:hint="eastAsia"/>
          <w:b/>
          <w:sz w:val="28"/>
        </w:rPr>
      </w:pPr>
      <w:r>
        <w:rPr>
          <w:rFonts w:eastAsia="宋体" w:hint="eastAsia"/>
          <w:b/>
          <w:sz w:val="28"/>
        </w:rPr>
        <w:t>一、</w:t>
      </w:r>
      <w:r>
        <w:rPr>
          <w:rFonts w:eastAsia="宋体" w:hint="eastAsia"/>
          <w:b/>
          <w:sz w:val="28"/>
        </w:rPr>
        <w:t>Q</w:t>
      </w:r>
      <w:r>
        <w:rPr>
          <w:rFonts w:eastAsia="宋体"/>
          <w:b/>
          <w:sz w:val="28"/>
        </w:rPr>
        <w:t>OS</w:t>
      </w:r>
    </w:p>
    <w:p w14:paraId="5EF4DD64" w14:textId="77777777" w:rsidR="0037370B" w:rsidRDefault="0037370B"/>
    <w:p w14:paraId="3C6C9569" w14:textId="72DE3B90" w:rsidR="00EB77A8" w:rsidRDefault="0037370B">
      <w:r>
        <w:rPr>
          <w:noProof/>
        </w:rPr>
        <w:drawing>
          <wp:inline distT="0" distB="0" distL="0" distR="0" wp14:anchorId="56856B6E" wp14:editId="3F9C33D5">
            <wp:extent cx="6134612" cy="2354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5633" cy="23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547" w14:textId="51A8C825" w:rsidR="0037370B" w:rsidRPr="0037370B" w:rsidRDefault="0037370B" w:rsidP="0037370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37370B">
        <w:rPr>
          <w:rFonts w:hint="eastAsia"/>
          <w:sz w:val="28"/>
        </w:rPr>
        <w:t>视频会议总是出现花屏和语音不同步的现象，问是什么原因导致的？2分</w:t>
      </w:r>
    </w:p>
    <w:p w14:paraId="32D5DDBF" w14:textId="6B49BE14" w:rsidR="0037370B" w:rsidRDefault="0037370B" w:rsidP="0037370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视频和f</w:t>
      </w:r>
      <w:r>
        <w:rPr>
          <w:sz w:val="28"/>
        </w:rPr>
        <w:t>tp</w:t>
      </w:r>
      <w:r>
        <w:rPr>
          <w:rFonts w:hint="eastAsia"/>
          <w:sz w:val="28"/>
        </w:rPr>
        <w:t>为总部和分部的内部业务，上网流量为外部业务。为保证网络中视频会议的通信质量，需要在哪台设备上部署Q</w:t>
      </w:r>
      <w:r>
        <w:rPr>
          <w:sz w:val="28"/>
        </w:rPr>
        <w:t>OS</w:t>
      </w:r>
      <w:r>
        <w:rPr>
          <w:rFonts w:hint="eastAsia"/>
          <w:sz w:val="28"/>
        </w:rPr>
        <w:t>？如何部署？写出详细的配置参数（4分）</w:t>
      </w:r>
    </w:p>
    <w:p w14:paraId="070E07CB" w14:textId="47FC4A1D" w:rsidR="0037370B" w:rsidRDefault="006A060C" w:rsidP="0037370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分部通过上网流量访问外网，正常情况下使用的带宽为1</w:t>
      </w:r>
      <w:r>
        <w:rPr>
          <w:sz w:val="28"/>
        </w:rPr>
        <w:t>00M</w:t>
      </w:r>
      <w:r>
        <w:rPr>
          <w:rFonts w:hint="eastAsia"/>
          <w:sz w:val="28"/>
        </w:rPr>
        <w:t>，链路拥塞的情况下保证带宽5</w:t>
      </w:r>
      <w:r>
        <w:rPr>
          <w:sz w:val="28"/>
        </w:rPr>
        <w:t>0M</w:t>
      </w:r>
      <w:r>
        <w:rPr>
          <w:rFonts w:hint="eastAsia"/>
          <w:sz w:val="28"/>
        </w:rPr>
        <w:t>，如何实施？需要详细说明原因。3分</w:t>
      </w:r>
    </w:p>
    <w:p w14:paraId="34B41726" w14:textId="132CD41C" w:rsidR="006A060C" w:rsidRDefault="006A060C" w:rsidP="006A060C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注：第二问我在回答的时候只写了视频流量和其他流量，将视频流量标记为</w:t>
      </w:r>
      <w:proofErr w:type="spellStart"/>
      <w:r>
        <w:rPr>
          <w:sz w:val="28"/>
        </w:rPr>
        <w:t>ef</w:t>
      </w:r>
      <w:proofErr w:type="spellEnd"/>
      <w:r>
        <w:rPr>
          <w:rFonts w:hint="eastAsia"/>
          <w:sz w:val="28"/>
        </w:rPr>
        <w:t>。拥塞管理是将视频流量放入</w:t>
      </w:r>
      <w:r w:rsidR="004B1043">
        <w:rPr>
          <w:rFonts w:hint="eastAsia"/>
          <w:sz w:val="28"/>
        </w:rPr>
        <w:t>E</w:t>
      </w:r>
      <w:r w:rsidR="004B1043">
        <w:rPr>
          <w:sz w:val="28"/>
        </w:rPr>
        <w:t>F</w:t>
      </w:r>
      <w:r w:rsidR="004B1043">
        <w:rPr>
          <w:rFonts w:hint="eastAsia"/>
          <w:sz w:val="28"/>
        </w:rPr>
        <w:t>队列，其他流量放入W</w:t>
      </w:r>
      <w:r w:rsidR="004B1043">
        <w:rPr>
          <w:sz w:val="28"/>
        </w:rPr>
        <w:t>FQ</w:t>
      </w:r>
      <w:r w:rsidR="004B1043">
        <w:rPr>
          <w:rFonts w:hint="eastAsia"/>
          <w:sz w:val="28"/>
        </w:rPr>
        <w:t>队列，并且所有的命令都写了上去。第三问是将上网流量放入A</w:t>
      </w:r>
      <w:r w:rsidR="004B1043">
        <w:rPr>
          <w:sz w:val="28"/>
        </w:rPr>
        <w:t>F</w:t>
      </w:r>
      <w:r w:rsidR="004B1043">
        <w:rPr>
          <w:rFonts w:hint="eastAsia"/>
          <w:sz w:val="28"/>
        </w:rPr>
        <w:t>队列。</w:t>
      </w:r>
    </w:p>
    <w:p w14:paraId="66AE4958" w14:textId="4740A2BD" w:rsidR="004B1043" w:rsidRDefault="004B1043" w:rsidP="006A060C">
      <w:pPr>
        <w:pStyle w:val="a3"/>
        <w:ind w:left="360" w:firstLineChars="0" w:firstLine="0"/>
        <w:rPr>
          <w:sz w:val="28"/>
        </w:rPr>
      </w:pPr>
    </w:p>
    <w:p w14:paraId="15B00A79" w14:textId="5CB37C6E" w:rsidR="004B1043" w:rsidRDefault="004B1043" w:rsidP="006A060C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二、路由器收到组播数据包目的地址是2</w:t>
      </w:r>
      <w:r>
        <w:rPr>
          <w:sz w:val="28"/>
        </w:rPr>
        <w:t>24.0.0.5</w:t>
      </w:r>
      <w:r>
        <w:rPr>
          <w:rFonts w:hint="eastAsia"/>
          <w:sz w:val="28"/>
        </w:rPr>
        <w:t>和2</w:t>
      </w:r>
      <w:r>
        <w:rPr>
          <w:sz w:val="28"/>
        </w:rPr>
        <w:t>39.0.0.5</w:t>
      </w:r>
      <w:r>
        <w:rPr>
          <w:rFonts w:hint="eastAsia"/>
          <w:sz w:val="28"/>
        </w:rPr>
        <w:t>，分</w:t>
      </w:r>
      <w:r>
        <w:rPr>
          <w:rFonts w:hint="eastAsia"/>
          <w:sz w:val="28"/>
        </w:rPr>
        <w:lastRenderedPageBreak/>
        <w:t>别</w:t>
      </w:r>
      <w:r w:rsidR="00D70693">
        <w:rPr>
          <w:rFonts w:hint="eastAsia"/>
          <w:sz w:val="28"/>
        </w:rPr>
        <w:t>写</w:t>
      </w:r>
      <w:r>
        <w:rPr>
          <w:rFonts w:hint="eastAsia"/>
          <w:sz w:val="28"/>
        </w:rPr>
        <w:t>出处理方式？（1</w:t>
      </w:r>
      <w:r>
        <w:rPr>
          <w:sz w:val="28"/>
        </w:rPr>
        <w:t>0</w:t>
      </w:r>
      <w:r>
        <w:rPr>
          <w:rFonts w:hint="eastAsia"/>
          <w:sz w:val="28"/>
        </w:rPr>
        <w:t>分）</w:t>
      </w:r>
    </w:p>
    <w:p w14:paraId="44F7973C" w14:textId="095E378F" w:rsidR="004B1043" w:rsidRDefault="004B1043" w:rsidP="006A060C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这题在回答的时候没有写的很多，就简要的写了R</w:t>
      </w:r>
      <w:r>
        <w:rPr>
          <w:sz w:val="28"/>
        </w:rPr>
        <w:t>PF</w:t>
      </w:r>
      <w:r>
        <w:rPr>
          <w:rFonts w:hint="eastAsia"/>
          <w:sz w:val="28"/>
        </w:rPr>
        <w:t>检查是否通过什么的，是否存在（S，G）表项，没有分的很细，</w:t>
      </w:r>
      <w:r w:rsidR="00D70693">
        <w:rPr>
          <w:rFonts w:hint="eastAsia"/>
          <w:sz w:val="28"/>
        </w:rPr>
        <w:t>总之</w:t>
      </w:r>
      <w:r>
        <w:rPr>
          <w:rFonts w:hint="eastAsia"/>
          <w:sz w:val="28"/>
        </w:rPr>
        <w:t>写的不多</w:t>
      </w:r>
      <w:r>
        <w:rPr>
          <w:sz w:val="28"/>
        </w:rPr>
        <w:t>……</w:t>
      </w:r>
    </w:p>
    <w:p w14:paraId="67A3C582" w14:textId="7E861288" w:rsidR="004B1043" w:rsidRDefault="004B1043" w:rsidP="006A060C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注</w:t>
      </w:r>
      <w:r>
        <w:rPr>
          <w:sz w:val="28"/>
        </w:rPr>
        <w:t>:</w:t>
      </w:r>
      <w:r>
        <w:rPr>
          <w:rFonts w:hint="eastAsia"/>
          <w:sz w:val="28"/>
        </w:rPr>
        <w:t>论述题目考场写了要求精简答题</w:t>
      </w:r>
    </w:p>
    <w:p w14:paraId="7881E456" w14:textId="3797CB2B" w:rsidR="00D70693" w:rsidRPr="0037370B" w:rsidRDefault="00D70693" w:rsidP="006A060C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注意点：在T</w:t>
      </w:r>
      <w:r>
        <w:rPr>
          <w:sz w:val="28"/>
        </w:rPr>
        <w:t>S</w:t>
      </w:r>
      <w:r>
        <w:rPr>
          <w:rFonts w:hint="eastAsia"/>
          <w:sz w:val="28"/>
        </w:rPr>
        <w:t>中，D</w:t>
      </w:r>
      <w:r>
        <w:rPr>
          <w:sz w:val="28"/>
        </w:rPr>
        <w:t>HCP</w:t>
      </w:r>
      <w:r>
        <w:rPr>
          <w:rFonts w:hint="eastAsia"/>
          <w:sz w:val="28"/>
        </w:rPr>
        <w:t>那道题，交换机上开启了</w:t>
      </w:r>
      <w:proofErr w:type="spellStart"/>
      <w:r>
        <w:rPr>
          <w:rFonts w:hint="eastAsia"/>
          <w:sz w:val="28"/>
        </w:rPr>
        <w:t>d</w:t>
      </w:r>
      <w:r>
        <w:rPr>
          <w:sz w:val="28"/>
        </w:rPr>
        <w:t>hcp</w:t>
      </w:r>
      <w:proofErr w:type="spellEnd"/>
      <w:r>
        <w:rPr>
          <w:sz w:val="28"/>
        </w:rPr>
        <w:t xml:space="preserve"> snooping</w:t>
      </w:r>
      <w:r>
        <w:rPr>
          <w:rFonts w:hint="eastAsia"/>
          <w:sz w:val="28"/>
        </w:rPr>
        <w:t>，连接p</w:t>
      </w:r>
      <w:r>
        <w:rPr>
          <w:sz w:val="28"/>
        </w:rPr>
        <w:t>c</w:t>
      </w:r>
      <w:r>
        <w:rPr>
          <w:rFonts w:hint="eastAsia"/>
          <w:sz w:val="28"/>
        </w:rPr>
        <w:t>的下面几个接口有的配了t</w:t>
      </w:r>
      <w:r>
        <w:rPr>
          <w:sz w:val="28"/>
        </w:rPr>
        <w:t>rust</w:t>
      </w:r>
      <w:r>
        <w:rPr>
          <w:rFonts w:hint="eastAsia"/>
          <w:sz w:val="28"/>
        </w:rPr>
        <w:t>接口，有的没配，需要将交换机连接下面p</w:t>
      </w:r>
      <w:r>
        <w:rPr>
          <w:sz w:val="28"/>
        </w:rPr>
        <w:t>c</w:t>
      </w:r>
      <w:r>
        <w:rPr>
          <w:rFonts w:hint="eastAsia"/>
          <w:sz w:val="28"/>
        </w:rPr>
        <w:t>的接口全部开启t</w:t>
      </w:r>
      <w:r>
        <w:rPr>
          <w:sz w:val="28"/>
        </w:rPr>
        <w:t>rust</w:t>
      </w:r>
      <w:r>
        <w:rPr>
          <w:rFonts w:hint="eastAsia"/>
          <w:sz w:val="28"/>
        </w:rPr>
        <w:t>接口，现象才出的来，否则现象出不来。</w:t>
      </w:r>
    </w:p>
    <w:sectPr w:rsidR="00D70693" w:rsidRPr="0037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1122"/>
    <w:multiLevelType w:val="hybridMultilevel"/>
    <w:tmpl w:val="7F52D8FE"/>
    <w:lvl w:ilvl="0" w:tplc="631A7BC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B"/>
    <w:rsid w:val="0037370B"/>
    <w:rsid w:val="004B1043"/>
    <w:rsid w:val="006A060C"/>
    <w:rsid w:val="00C7603B"/>
    <w:rsid w:val="00D70693"/>
    <w:rsid w:val="00E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4026"/>
  <w15:chartTrackingRefBased/>
  <w15:docId w15:val="{CBA9C2EB-A823-4FB5-AADE-F5894677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明杰 刘</dc:creator>
  <cp:keywords/>
  <dc:description/>
  <cp:lastModifiedBy>明杰 刘</cp:lastModifiedBy>
  <cp:revision>2</cp:revision>
  <dcterms:created xsi:type="dcterms:W3CDTF">2021-11-23T11:35:00Z</dcterms:created>
  <dcterms:modified xsi:type="dcterms:W3CDTF">2021-11-23T11:35:00Z</dcterms:modified>
</cp:coreProperties>
</file>