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mo,2,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ingombro"/>
      <w:r>
        <w:t xml:space="preserve">Capacità di Carico e Trasporto: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ingombro"/>
      <w:r>
        <w:t xml:space="preserve">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9" w:name="oggetti-e-valori-di-ingombro"/>
      <w:r>
        <w:t xml:space="preserve">Oggetti e valori di Ingombro</w:t>
      </w:r>
      <w:bookmarkEnd w:id="539"/>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40" w:name="come-stimare-lingombro"/>
      <w:r>
        <w:t xml:space="preserve">Come stimare l’Ingombro</w:t>
      </w:r>
      <w:bookmarkEnd w:id="540"/>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41" w:name="ingombro-delle-monete"/>
      <w:r>
        <w:t xml:space="preserve">Ingombro delle Monete</w:t>
      </w:r>
      <w:bookmarkEnd w:id="541"/>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42" w:name="trascinare"/>
      <w:r>
        <w:t xml:space="preserve">Trascinare</w:t>
      </w:r>
      <w:bookmarkEnd w:id="542"/>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3" w:name="creature-più-grandi-e-più-piccole"/>
      <w:r>
        <w:t xml:space="preserve">Creature Più Grandi e Più Piccole</w:t>
      </w:r>
      <w:bookmarkEnd w:id="543"/>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44" w:name="le-creature-quadrupedi-possono-trasportare-pesi-superiori"/>
      <w:r>
        <w:t xml:space="preserve">Le creature quadrupedi possono trasportare pesi superiori</w:t>
      </w:r>
      <w:r>
        <w:t xml:space="preserve"> </w:t>
      </w:r>
      <w:bookmarkEnd w:id="544"/>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45" w:name="altri-tipi-di-movimento"/>
      <w:r>
        <w:t xml:space="preserve">Altri Tipi di Movimento</w:t>
      </w:r>
      <w:bookmarkEnd w:id="545"/>
    </w:p>
    <w:p>
      <w:pPr>
        <w:pStyle w:val="FirstParagraph"/>
      </w:pPr>
      <w:r>
        <w:t xml:space="preserve">Le informazioni qui di seguito sono raccolte da varie sezioni e messe qui per vostra comodità.</w:t>
      </w:r>
    </w:p>
    <w:p>
      <w:pPr>
        <w:pStyle w:val="Heading3"/>
      </w:pPr>
      <w:bookmarkStart w:id="546" w:name="nuotare"/>
      <w:r>
        <w:t xml:space="preserve">Nuotare</w:t>
      </w:r>
      <w:bookmarkEnd w:id="546"/>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7" w:name="scalare"/>
      <w:r>
        <w:t xml:space="preserve">Scalare</w:t>
      </w:r>
      <w:bookmarkEnd w:id="547"/>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8" w:name="scavare"/>
      <w:r>
        <w:t xml:space="preserve">Scavare</w:t>
      </w:r>
      <w:bookmarkEnd w:id="548"/>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9" w:name="camminare---velocità-su-terreno"/>
      <w:r>
        <w:t xml:space="preserve">Camminare - Velocità Su Terreno</w:t>
      </w:r>
      <w:bookmarkEnd w:id="549"/>
    </w:p>
    <w:p>
      <w:pPr>
        <w:pStyle w:val="FirstParagraph"/>
      </w:pPr>
      <w:r>
        <w:t xml:space="preserve">La Velocità sul terreno é la normale velocità per personaggi che non scalano, nuotano o volano.</w:t>
      </w:r>
    </w:p>
    <w:p>
      <w:pPr>
        <w:pStyle w:val="Heading3"/>
      </w:pPr>
      <w:bookmarkStart w:id="550" w:name="volare-1"/>
      <w:r>
        <w:t xml:space="preserve">Volare</w:t>
      </w:r>
      <w:bookmarkEnd w:id="550"/>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51" w:name="masterizzare"/>
      <w:r>
        <w:t xml:space="preserve">Masterizzare</w:t>
      </w:r>
      <w:bookmarkEnd w:id="551"/>
    </w:p>
    <w:p>
      <w:pPr>
        <w:pStyle w:val="FirstParagraph"/>
      </w:pPr>
      <w:bookmarkStart w:id="552" w:name="masterizzare"/>
      <w:r>
        <w:t xml:space="preserve">[masterizzare]</w:t>
      </w:r>
      <w:bookmarkEnd w:id="552"/>
    </w:p>
    <w:p>
      <w:pPr>
        <w:pStyle w:val="Heading2"/>
      </w:pPr>
      <w:bookmarkStart w:id="553" w:name="il-narratore"/>
      <w:r>
        <w:t xml:space="preserve">Il Narratore</w:t>
      </w:r>
      <w:bookmarkEnd w:id="553"/>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5" w:name="punti-esperienza"/>
      <w:r>
        <w:t xml:space="preserve">Punti Esperienza</w:t>
      </w:r>
      <w:bookmarkEnd w:id="555"/>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7" w:name="tabella-punti-esperienza-livello"/>
      <w:r>
        <w:t xml:space="preserve">Tabella: Punti Esperienza / Livello</w:t>
      </w:r>
      <w:bookmarkEnd w:id="557"/>
    </w:p>
    <w:p>
      <w:pPr>
        <w:pStyle w:val="FirstParagraph"/>
      </w:pPr>
      <w:bookmarkStart w:id="558" w:name="tabella-punti-esperienza-livello"/>
      <w:r>
        <w:t xml:space="preserve">[tabella-punti-esperienza-livello]</w:t>
      </w:r>
      <w:bookmarkEnd w:id="558"/>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9" w:name="incontri"/>
      <w:r>
        <w:t xml:space="preserve">Incontri</w:t>
      </w:r>
      <w:bookmarkEnd w:id="559"/>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1" w:name="disporre-tesori"/>
      <w:r>
        <w:t xml:space="preserve">Disporre Tesori</w:t>
      </w:r>
      <w:bookmarkEnd w:id="56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2" w:name="costruire-un-bottino"/>
      <w:r>
        <w:t xml:space="preserve">Costruire un Bottino</w:t>
      </w:r>
      <w:bookmarkEnd w:id="56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3" w:name="recitare"/>
      <w:r>
        <w:t xml:space="preserve">Recitare</w:t>
      </w:r>
      <w:bookmarkEnd w:id="563"/>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labisso"/>
      <w:r>
        <w:t xml:space="preserve">L’Abisso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br w:type="textWrapping"/>
      </w:r>
      <w:hyperlink r:id="rId807">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8">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2021-02-06T08:23:23Z</dcterms:created>
  <dcterms:modified xsi:type="dcterms:W3CDTF">2021-02-06T08:23:23Z</dcterms:modified>
</cp:coreProperties>
</file>