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FFE87" w14:textId="4A40F551" w:rsidR="00BA3C3A" w:rsidRDefault="004A45D5" w:rsidP="004A45D5">
      <w:r>
        <w:t>Cox and Walters 2002: Modeling exploitation in recreational fisheries and implications for effort management on British Columbia rainbow trout lakes</w:t>
      </w:r>
    </w:p>
    <w:p w14:paraId="739B6A09" w14:textId="77777777" w:rsidR="004A45D5" w:rsidRDefault="004A45D5" w:rsidP="004A45D5"/>
    <w:p w14:paraId="29E4967F" w14:textId="77777777" w:rsidR="004A45D5" w:rsidRDefault="004A45D5" w:rsidP="004A45D5"/>
    <w:p w14:paraId="1E651135" w14:textId="1B03395C" w:rsidR="004A45D5" w:rsidRDefault="004A45D5" w:rsidP="004A45D5">
      <w:r>
        <w:t>Cox et al. 2002: Harvest control in open-access sport fisheries: Hot rod or asleep at the reel?</w:t>
      </w:r>
    </w:p>
    <w:p w14:paraId="2651EE0E" w14:textId="77777777" w:rsidR="004A45D5" w:rsidRDefault="004A45D5" w:rsidP="004A45D5"/>
    <w:p w14:paraId="302653B9" w14:textId="77777777" w:rsidR="004A45D5" w:rsidRDefault="004A45D5" w:rsidP="004A45D5"/>
    <w:p w14:paraId="416E3F3B" w14:textId="16CE1D56" w:rsidR="004A45D5" w:rsidRDefault="004A45D5" w:rsidP="004A45D5">
      <w:r>
        <w:t>Cox et al. 2003: A model-based evaluation of active management of recreational fishing effort</w:t>
      </w:r>
    </w:p>
    <w:p w14:paraId="333BC3AA" w14:textId="77777777" w:rsidR="004A45D5" w:rsidRDefault="004A45D5" w:rsidP="004A45D5"/>
    <w:p w14:paraId="7C483824" w14:textId="77777777" w:rsidR="004A45D5" w:rsidRDefault="004A45D5" w:rsidP="004A45D5"/>
    <w:p w14:paraId="799EBD5A" w14:textId="42F4A3C5" w:rsidR="004A45D5" w:rsidRDefault="004A45D5" w:rsidP="004A45D5">
      <w:proofErr w:type="spellStart"/>
      <w:r>
        <w:t>Askey</w:t>
      </w:r>
      <w:proofErr w:type="spellEnd"/>
      <w:r>
        <w:t xml:space="preserve"> et al. 2006: Linking angling </w:t>
      </w:r>
      <w:proofErr w:type="gramStart"/>
      <w:r>
        <w:t>catch</w:t>
      </w:r>
      <w:proofErr w:type="gramEnd"/>
      <w:r>
        <w:t xml:space="preserve"> rates and fish learning under catch-and-release regulations</w:t>
      </w:r>
    </w:p>
    <w:p w14:paraId="4AFC0FBD" w14:textId="77777777" w:rsidR="004A45D5" w:rsidRDefault="004A45D5" w:rsidP="004A45D5"/>
    <w:p w14:paraId="3E3B9BCD" w14:textId="77777777" w:rsidR="004A45D5" w:rsidRDefault="004A45D5" w:rsidP="004A45D5"/>
    <w:p w14:paraId="0FD4DC25" w14:textId="7FE1AED1" w:rsidR="004A45D5" w:rsidRDefault="004A45D5" w:rsidP="004A45D5">
      <w:proofErr w:type="gramStart"/>
      <w:r>
        <w:t>van</w:t>
      </w:r>
      <w:proofErr w:type="gramEnd"/>
      <w:r>
        <w:t xml:space="preserve"> Poorten and Post 2005: Seasonal fishery dynamics of a previously unexploited rainbow trout population with contrasts to established fisheries</w:t>
      </w:r>
    </w:p>
    <w:p w14:paraId="33A945A6" w14:textId="77777777" w:rsidR="004A45D5" w:rsidRDefault="004A45D5" w:rsidP="004A45D5"/>
    <w:p w14:paraId="0FFC8D00" w14:textId="77777777" w:rsidR="004A45D5" w:rsidRDefault="004A45D5" w:rsidP="004A45D5"/>
    <w:p w14:paraId="66BA0340" w14:textId="67833479" w:rsidR="004A45D5" w:rsidRDefault="001B0608" w:rsidP="004A45D5">
      <w:r>
        <w:t>Philipp et al 2009: Selection for vulnerability to angling in largemouth bass</w:t>
      </w:r>
    </w:p>
    <w:p w14:paraId="23BB67A0" w14:textId="77777777" w:rsidR="001B0608" w:rsidRDefault="001B0608" w:rsidP="004A45D5"/>
    <w:p w14:paraId="2F80ED82" w14:textId="77777777" w:rsidR="001B0608" w:rsidRDefault="001B0608" w:rsidP="004A45D5"/>
    <w:p w14:paraId="00246F1E" w14:textId="2B9921B6" w:rsidR="001B0608" w:rsidRDefault="000F27ED" w:rsidP="004A45D5">
      <w:proofErr w:type="spellStart"/>
      <w:r>
        <w:t>Kuparinen</w:t>
      </w:r>
      <w:proofErr w:type="spellEnd"/>
      <w:r>
        <w:t xml:space="preserve"> et al. 2010: Abiotic and fishing-related correlates of angling catch rates in pike (</w:t>
      </w:r>
      <w:proofErr w:type="spellStart"/>
      <w:r>
        <w:rPr>
          <w:i/>
        </w:rPr>
        <w:t>Esox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lucius</w:t>
      </w:r>
      <w:proofErr w:type="spellEnd"/>
      <w:r>
        <w:t>)</w:t>
      </w:r>
    </w:p>
    <w:p w14:paraId="13FEA2EA" w14:textId="77777777" w:rsidR="000F27ED" w:rsidRDefault="000F27ED" w:rsidP="004A45D5"/>
    <w:p w14:paraId="2ABC9771" w14:textId="77777777" w:rsidR="000F27ED" w:rsidRDefault="000F27ED" w:rsidP="004A45D5"/>
    <w:p w14:paraId="200A98E1" w14:textId="4735511E" w:rsidR="000F27ED" w:rsidRDefault="00861119" w:rsidP="004A45D5">
      <w:r>
        <w:t xml:space="preserve">Arlinghaus et al. 2009: Physiological and </w:t>
      </w:r>
      <w:proofErr w:type="spellStart"/>
      <w:r>
        <w:t>behavioural</w:t>
      </w:r>
      <w:proofErr w:type="spellEnd"/>
      <w:r>
        <w:t xml:space="preserve"> consequences of catch-and-release angling on northern pike (</w:t>
      </w:r>
      <w:proofErr w:type="spellStart"/>
      <w:r>
        <w:rPr>
          <w:i/>
        </w:rPr>
        <w:t>Esox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lucius</w:t>
      </w:r>
      <w:proofErr w:type="spellEnd"/>
      <w:r>
        <w:t xml:space="preserve"> L.)</w:t>
      </w:r>
    </w:p>
    <w:p w14:paraId="27F04289" w14:textId="77777777" w:rsidR="00861119" w:rsidRDefault="00861119" w:rsidP="004A45D5"/>
    <w:p w14:paraId="6375D373" w14:textId="77777777" w:rsidR="00861119" w:rsidRDefault="00861119" w:rsidP="004A45D5"/>
    <w:p w14:paraId="3A3DBDAB" w14:textId="6FFE04DC" w:rsidR="00861119" w:rsidRDefault="0023132D" w:rsidP="004A45D5">
      <w:proofErr w:type="spellStart"/>
      <w:r>
        <w:t>Askey</w:t>
      </w:r>
      <w:proofErr w:type="spellEnd"/>
      <w:r>
        <w:t xml:space="preserve"> et al. 2013: Linking fish and angler dynamics to assess </w:t>
      </w:r>
      <w:proofErr w:type="spellStart"/>
      <w:r>
        <w:t>stocing</w:t>
      </w:r>
      <w:proofErr w:type="spellEnd"/>
      <w:r>
        <w:t xml:space="preserve"> strategies for hatchery-dependent, open-access recreational fisheries</w:t>
      </w:r>
    </w:p>
    <w:p w14:paraId="7F0D5F3C" w14:textId="77777777" w:rsidR="0023132D" w:rsidRDefault="0023132D" w:rsidP="004A45D5"/>
    <w:p w14:paraId="3F0B6F9E" w14:textId="77777777" w:rsidR="0023132D" w:rsidRDefault="0023132D" w:rsidP="004A45D5"/>
    <w:p w14:paraId="34C5CCC0" w14:textId="58FE5153" w:rsidR="0023132D" w:rsidRDefault="0023132D" w:rsidP="004A45D5">
      <w:proofErr w:type="spellStart"/>
      <w:r>
        <w:t>Klefoth</w:t>
      </w:r>
      <w:proofErr w:type="spellEnd"/>
      <w:r>
        <w:t xml:space="preserve"> et al. 2013: Impacts of domestication on angling vulnerability of common carp, </w:t>
      </w:r>
      <w:proofErr w:type="spellStart"/>
      <w:r>
        <w:rPr>
          <w:i/>
        </w:rPr>
        <w:t>Cyprinus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carpio</w:t>
      </w:r>
      <w:proofErr w:type="spellEnd"/>
      <w:r>
        <w:t>: the role of learning, foraging behavior and food preferences</w:t>
      </w:r>
    </w:p>
    <w:p w14:paraId="0790CC67" w14:textId="77777777" w:rsidR="0023132D" w:rsidRDefault="0023132D" w:rsidP="004A45D5"/>
    <w:p w14:paraId="2F82C90D" w14:textId="77777777" w:rsidR="0023132D" w:rsidRDefault="0023132D" w:rsidP="004A45D5"/>
    <w:p w14:paraId="4767C0C7" w14:textId="700956CF" w:rsidR="0023132D" w:rsidRDefault="005A38E2" w:rsidP="004A45D5">
      <w:proofErr w:type="spellStart"/>
      <w:r>
        <w:t>Bettoli</w:t>
      </w:r>
      <w:proofErr w:type="spellEnd"/>
      <w:r>
        <w:t xml:space="preserve"> and Osborn 1998: Hooking mortality and behavior of striped bass following catch and release angling</w:t>
      </w:r>
    </w:p>
    <w:p w14:paraId="702FACE9" w14:textId="77777777" w:rsidR="005A38E2" w:rsidRDefault="005A38E2" w:rsidP="004A45D5"/>
    <w:p w14:paraId="31544041" w14:textId="77777777" w:rsidR="005A38E2" w:rsidRDefault="005A38E2" w:rsidP="004A45D5"/>
    <w:p w14:paraId="0831DD9A" w14:textId="77777777" w:rsidR="005A38E2" w:rsidRPr="0023132D" w:rsidRDefault="005A38E2" w:rsidP="004A45D5">
      <w:bookmarkStart w:id="0" w:name="_GoBack"/>
      <w:bookmarkEnd w:id="0"/>
    </w:p>
    <w:p w14:paraId="3D7CA402" w14:textId="77777777" w:rsidR="004A45D5" w:rsidRDefault="004A45D5" w:rsidP="004A45D5"/>
    <w:p w14:paraId="0A1982E1" w14:textId="77777777" w:rsidR="004A45D5" w:rsidRDefault="004A45D5" w:rsidP="004A45D5"/>
    <w:p w14:paraId="0FBE9BA0" w14:textId="77777777" w:rsidR="004A45D5" w:rsidRPr="00BA3C3A" w:rsidRDefault="004A45D5" w:rsidP="004A45D5"/>
    <w:sectPr w:rsidR="004A45D5" w:rsidRPr="00BA3C3A" w:rsidSect="00CB67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E61"/>
    <w:rsid w:val="000F27ED"/>
    <w:rsid w:val="001B0608"/>
    <w:rsid w:val="0023132D"/>
    <w:rsid w:val="004A45D5"/>
    <w:rsid w:val="005A38E2"/>
    <w:rsid w:val="00732E61"/>
    <w:rsid w:val="00861119"/>
    <w:rsid w:val="00A85352"/>
    <w:rsid w:val="00BA3C3A"/>
    <w:rsid w:val="00CB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626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C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C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C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C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3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96680E-9AED-D64D-AD29-19466100E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200</Words>
  <Characters>1140</Characters>
  <Application>Microsoft Macintosh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van Poorten</dc:creator>
  <cp:keywords/>
  <dc:description/>
  <cp:lastModifiedBy>Brett van Poorten</cp:lastModifiedBy>
  <cp:revision>7</cp:revision>
  <dcterms:created xsi:type="dcterms:W3CDTF">2014-10-06T19:13:00Z</dcterms:created>
  <dcterms:modified xsi:type="dcterms:W3CDTF">2014-10-06T23:34:00Z</dcterms:modified>
</cp:coreProperties>
</file>