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4489" w14:textId="3250842B" w:rsidR="00503F14" w:rsidRDefault="00BE2EED">
      <w:r>
        <w:t>Data Write-up</w:t>
      </w:r>
      <w:r w:rsidR="00CB410E">
        <w:t xml:space="preserve"> from PCQ first round</w:t>
      </w:r>
      <w:r>
        <w:tab/>
      </w:r>
      <w:r>
        <w:tab/>
      </w:r>
      <w:r>
        <w:tab/>
      </w:r>
      <w:r>
        <w:tab/>
      </w:r>
      <w:r>
        <w:tab/>
      </w:r>
      <w:r>
        <w:tab/>
      </w:r>
      <w:r>
        <w:tab/>
      </w:r>
      <w:r w:rsidR="00CB410E">
        <w:tab/>
      </w:r>
      <w:r>
        <w:t>06/16/2022</w:t>
      </w:r>
      <w:r>
        <w:tab/>
      </w:r>
    </w:p>
    <w:p w14:paraId="37718720" w14:textId="19599BA3" w:rsidR="00BE2EED" w:rsidRDefault="00BE2EED"/>
    <w:p w14:paraId="1DB47ADB" w14:textId="2FD9F7B4" w:rsidR="00BE2EED" w:rsidRDefault="00BE2EED"/>
    <w:p w14:paraId="4C5D1A9E" w14:textId="2AD2F8F0" w:rsidR="003F6339" w:rsidRDefault="003F6339"/>
    <w:p w14:paraId="7AA4EB59" w14:textId="51CB8D2A" w:rsidR="003F6339" w:rsidRDefault="003F6339">
      <w:pPr>
        <w:rPr>
          <w:b/>
          <w:bCs/>
        </w:rPr>
      </w:pPr>
      <w:r>
        <w:rPr>
          <w:b/>
          <w:bCs/>
        </w:rPr>
        <w:t>Question formatting to change in the future:</w:t>
      </w:r>
    </w:p>
    <w:p w14:paraId="08F3588E" w14:textId="2E25E8D6" w:rsidR="003F6339" w:rsidRPr="003F6339" w:rsidRDefault="003F6339" w:rsidP="003F6339">
      <w:pPr>
        <w:pStyle w:val="ListParagraph"/>
        <w:numPr>
          <w:ilvl w:val="0"/>
          <w:numId w:val="1"/>
        </w:numPr>
        <w:rPr>
          <w:b/>
          <w:bCs/>
        </w:rPr>
      </w:pPr>
      <w:r>
        <w:t>Question #89: change “TCU” to “TC”</w:t>
      </w:r>
    </w:p>
    <w:p w14:paraId="7F622A49" w14:textId="5F38D3E4" w:rsidR="003F6339" w:rsidRPr="003F6339" w:rsidRDefault="003F6339" w:rsidP="003F6339">
      <w:pPr>
        <w:pStyle w:val="ListParagraph"/>
        <w:numPr>
          <w:ilvl w:val="0"/>
          <w:numId w:val="1"/>
        </w:numPr>
        <w:rPr>
          <w:b/>
          <w:bCs/>
        </w:rPr>
      </w:pPr>
      <w:r>
        <w:t>Question #132: change to yes/no question</w:t>
      </w:r>
    </w:p>
    <w:p w14:paraId="7CCAFAF8" w14:textId="052C3F52" w:rsidR="003F6339" w:rsidRPr="00C15D4C" w:rsidRDefault="003F6339" w:rsidP="003F6339">
      <w:pPr>
        <w:pStyle w:val="ListParagraph"/>
        <w:numPr>
          <w:ilvl w:val="0"/>
          <w:numId w:val="1"/>
        </w:numPr>
        <w:rPr>
          <w:b/>
          <w:bCs/>
        </w:rPr>
      </w:pPr>
      <w:r>
        <w:t>Question #136-137: allow NA option</w:t>
      </w:r>
    </w:p>
    <w:p w14:paraId="0D85F014" w14:textId="66E94695" w:rsidR="00C15D4C" w:rsidRPr="003F6339" w:rsidRDefault="00C15D4C" w:rsidP="003F6339">
      <w:pPr>
        <w:pStyle w:val="ListParagraph"/>
        <w:numPr>
          <w:ilvl w:val="0"/>
          <w:numId w:val="1"/>
        </w:numPr>
        <w:rPr>
          <w:b/>
          <w:bCs/>
        </w:rPr>
      </w:pPr>
      <w:r>
        <w:t>Question #168-169: allow NA option or be clearer with options</w:t>
      </w:r>
    </w:p>
    <w:p w14:paraId="1F4AD657" w14:textId="072E58AE" w:rsidR="003F6339" w:rsidRDefault="003F6339" w:rsidP="003F6339">
      <w:pPr>
        <w:rPr>
          <w:b/>
          <w:bCs/>
        </w:rPr>
      </w:pPr>
    </w:p>
    <w:p w14:paraId="180CBF97" w14:textId="3EDAD96E" w:rsidR="003F6339" w:rsidRDefault="003F6339" w:rsidP="003F6339">
      <w:pPr>
        <w:rPr>
          <w:b/>
          <w:bCs/>
        </w:rPr>
      </w:pPr>
      <w:r>
        <w:rPr>
          <w:b/>
          <w:bCs/>
        </w:rPr>
        <w:t>Things to make note of from responses:</w:t>
      </w:r>
    </w:p>
    <w:p w14:paraId="6CD42E78" w14:textId="59E59AE3" w:rsidR="00DD522A" w:rsidRPr="00DD522A" w:rsidRDefault="00DD522A" w:rsidP="00DD522A">
      <w:pPr>
        <w:pStyle w:val="ListParagraph"/>
        <w:numPr>
          <w:ilvl w:val="0"/>
          <w:numId w:val="1"/>
        </w:numPr>
        <w:rPr>
          <w:b/>
          <w:bCs/>
        </w:rPr>
      </w:pPr>
      <w:r>
        <w:t>Question #138, zoom visits are now an option and I don’t believe we provided that as an option</w:t>
      </w:r>
    </w:p>
    <w:p w14:paraId="76E52A86" w14:textId="29D67BA5" w:rsidR="003F6339" w:rsidRPr="003F6339" w:rsidRDefault="00CE6813" w:rsidP="003F6339">
      <w:pPr>
        <w:pStyle w:val="ListParagraph"/>
        <w:numPr>
          <w:ilvl w:val="0"/>
          <w:numId w:val="1"/>
        </w:numPr>
        <w:rPr>
          <w:b/>
          <w:bCs/>
        </w:rPr>
      </w:pPr>
      <w:r>
        <w:t xml:space="preserve">Question #159-160: </w:t>
      </w:r>
      <w:r w:rsidR="003F6339">
        <w:t>Some staff are the problem, not staff in general. It might be better going forward to say “most staff” or something that tells the survey responder that this will not be generalized to every single staff member</w:t>
      </w:r>
    </w:p>
    <w:p w14:paraId="21A626D5" w14:textId="37541CD1" w:rsidR="003F6339" w:rsidRPr="003F6339" w:rsidRDefault="003F6339" w:rsidP="003F6339">
      <w:pPr>
        <w:pStyle w:val="ListParagraph"/>
        <w:numPr>
          <w:ilvl w:val="1"/>
          <w:numId w:val="1"/>
        </w:numPr>
        <w:rPr>
          <w:b/>
          <w:bCs/>
        </w:rPr>
      </w:pPr>
      <w:r>
        <w:t xml:space="preserve">Also, there was some confusion if </w:t>
      </w:r>
      <w:r w:rsidR="00CE6813">
        <w:t>“</w:t>
      </w:r>
      <w:r>
        <w:t>staff</w:t>
      </w:r>
      <w:r w:rsidR="00CE6813">
        <w:t>”</w:t>
      </w:r>
      <w:r>
        <w:t xml:space="preserve"> included the correctional officers</w:t>
      </w:r>
    </w:p>
    <w:p w14:paraId="25F7C6D7" w14:textId="06B3B44D" w:rsidR="003F6339" w:rsidRPr="00CE6813" w:rsidRDefault="00CE6813" w:rsidP="00CE6813">
      <w:pPr>
        <w:pStyle w:val="ListParagraph"/>
        <w:numPr>
          <w:ilvl w:val="0"/>
          <w:numId w:val="1"/>
        </w:numPr>
        <w:rPr>
          <w:b/>
          <w:bCs/>
        </w:rPr>
      </w:pPr>
      <w:r>
        <w:t>Question # 164-166: some people said they were self-employed or had their own business, so perhaps that may need to be an option in the future</w:t>
      </w:r>
    </w:p>
    <w:p w14:paraId="3718AD83" w14:textId="1A2D5A6D" w:rsidR="00CE6813" w:rsidRPr="00CB410E" w:rsidRDefault="00CE6813" w:rsidP="00CE6813">
      <w:pPr>
        <w:pStyle w:val="ListParagraph"/>
        <w:numPr>
          <w:ilvl w:val="0"/>
          <w:numId w:val="1"/>
        </w:numPr>
        <w:rPr>
          <w:b/>
          <w:bCs/>
        </w:rPr>
      </w:pPr>
      <w:r>
        <w:t xml:space="preserve">Question #170-172: it was unclear of Puerto Rico should be counted as “The US” or “Another country”. I did my best to make note of </w:t>
      </w:r>
      <w:r w:rsidR="00CB410E">
        <w:t xml:space="preserve">those who put PR as the US, I believe we generally counted it as another country in this first round. </w:t>
      </w:r>
    </w:p>
    <w:p w14:paraId="58F2C4F6" w14:textId="30DBD5E1" w:rsidR="00CB410E" w:rsidRPr="000F0130" w:rsidRDefault="00CB410E" w:rsidP="00CB410E">
      <w:pPr>
        <w:pStyle w:val="ListParagraph"/>
        <w:numPr>
          <w:ilvl w:val="1"/>
          <w:numId w:val="1"/>
        </w:numPr>
        <w:rPr>
          <w:b/>
          <w:bCs/>
        </w:rPr>
      </w:pPr>
      <w:r>
        <w:t xml:space="preserve">Also, we need to add an NA option for if they do not have a mother or father or do not know the information we are asking for. </w:t>
      </w:r>
    </w:p>
    <w:p w14:paraId="00CADAAC" w14:textId="4F9E9729" w:rsidR="00B70ACA" w:rsidRPr="00B70ACA" w:rsidRDefault="000F0130" w:rsidP="00B70ACA">
      <w:pPr>
        <w:pStyle w:val="ListParagraph"/>
        <w:numPr>
          <w:ilvl w:val="0"/>
          <w:numId w:val="1"/>
        </w:numPr>
        <w:rPr>
          <w:b/>
          <w:bCs/>
        </w:rPr>
      </w:pPr>
      <w:r>
        <w:t>They have a serious lack of access to the dentist and optometrist, but usually blame COs</w:t>
      </w:r>
    </w:p>
    <w:p w14:paraId="5949DF59" w14:textId="77777777" w:rsidR="00C1268F" w:rsidRDefault="00C1268F" w:rsidP="00C1268F">
      <w:pPr>
        <w:rPr>
          <w:b/>
          <w:bCs/>
        </w:rPr>
      </w:pPr>
    </w:p>
    <w:p w14:paraId="66255DEE" w14:textId="020A37BF" w:rsidR="00C1268F" w:rsidRDefault="00C1268F" w:rsidP="00C1268F">
      <w:pPr>
        <w:rPr>
          <w:b/>
          <w:bCs/>
        </w:rPr>
      </w:pPr>
      <w:r>
        <w:rPr>
          <w:b/>
          <w:bCs/>
        </w:rPr>
        <w:t>Loose patterns noticed from data entry:</w:t>
      </w:r>
    </w:p>
    <w:p w14:paraId="4DC4E2F4" w14:textId="2AABEB69" w:rsidR="00C1268F" w:rsidRPr="00C1268F" w:rsidRDefault="00C1268F" w:rsidP="00C1268F">
      <w:pPr>
        <w:pStyle w:val="ListParagraph"/>
        <w:numPr>
          <w:ilvl w:val="0"/>
          <w:numId w:val="1"/>
        </w:numPr>
        <w:rPr>
          <w:b/>
          <w:bCs/>
        </w:rPr>
      </w:pPr>
      <w:r>
        <w:t>Open ended comments:</w:t>
      </w:r>
    </w:p>
    <w:p w14:paraId="2072E553" w14:textId="09922445" w:rsidR="00C1268F" w:rsidRPr="007C5914" w:rsidRDefault="007C5914" w:rsidP="00C1268F">
      <w:pPr>
        <w:pStyle w:val="ListParagraph"/>
        <w:numPr>
          <w:ilvl w:val="1"/>
          <w:numId w:val="1"/>
        </w:numPr>
        <w:rPr>
          <w:b/>
          <w:bCs/>
        </w:rPr>
      </w:pPr>
      <w:r>
        <w:t xml:space="preserve">Large </w:t>
      </w:r>
      <w:r w:rsidR="0003431A">
        <w:t>number</w:t>
      </w:r>
      <w:r>
        <w:t xml:space="preserve"> of inmates claiming racist officers and racist staff</w:t>
      </w:r>
    </w:p>
    <w:p w14:paraId="4DA8A3CF" w14:textId="5D63528D" w:rsidR="007C5914" w:rsidRPr="007C5914" w:rsidRDefault="007C5914" w:rsidP="007C5914">
      <w:pPr>
        <w:pStyle w:val="ListParagraph"/>
        <w:numPr>
          <w:ilvl w:val="2"/>
          <w:numId w:val="1"/>
        </w:numPr>
        <w:rPr>
          <w:b/>
          <w:bCs/>
        </w:rPr>
      </w:pPr>
      <w:r>
        <w:t>To a less</w:t>
      </w:r>
      <w:r w:rsidR="0003431A">
        <w:t>er extent</w:t>
      </w:r>
      <w:r>
        <w:t>, they also claimed officers do not do much to help out often and they are left waiting for help</w:t>
      </w:r>
    </w:p>
    <w:p w14:paraId="7C3957CB" w14:textId="4920C367" w:rsidR="00437A5A" w:rsidRPr="00437A5A" w:rsidRDefault="0003431A" w:rsidP="00437A5A">
      <w:pPr>
        <w:pStyle w:val="ListParagraph"/>
        <w:numPr>
          <w:ilvl w:val="0"/>
          <w:numId w:val="1"/>
        </w:numPr>
        <w:rPr>
          <w:b/>
          <w:bCs/>
        </w:rPr>
      </w:pPr>
      <w:r>
        <w:t>Overwhelming pattern of 55155155 for #149-156, strongly agreeing that they will not commit another offense, can get a job, has a plan for getting job, stable housing, family help</w:t>
      </w:r>
    </w:p>
    <w:p w14:paraId="08F52CC6" w14:textId="46F78346" w:rsidR="00437A5A" w:rsidRPr="00DD522A" w:rsidRDefault="00437A5A" w:rsidP="00437A5A">
      <w:pPr>
        <w:pStyle w:val="ListParagraph"/>
        <w:numPr>
          <w:ilvl w:val="0"/>
          <w:numId w:val="1"/>
        </w:numPr>
        <w:rPr>
          <w:b/>
          <w:bCs/>
        </w:rPr>
      </w:pPr>
      <w:r>
        <w:t>Most people are either reluctant to state or seriously do not engage in punishable behavior</w:t>
      </w:r>
      <w:r w:rsidR="00DD522A">
        <w:t>. Questions #48-54 mostly consists of “never = 1”</w:t>
      </w:r>
    </w:p>
    <w:p w14:paraId="71B427D8" w14:textId="07D94F68" w:rsidR="00DD522A" w:rsidRPr="00B70ACA" w:rsidRDefault="00DD522A" w:rsidP="00437A5A">
      <w:pPr>
        <w:pStyle w:val="ListParagraph"/>
        <w:numPr>
          <w:ilvl w:val="0"/>
          <w:numId w:val="1"/>
        </w:numPr>
        <w:rPr>
          <w:b/>
          <w:bCs/>
        </w:rPr>
      </w:pPr>
      <w:r>
        <w:t>Barely any “strongly agree” responses from q #10-14</w:t>
      </w:r>
    </w:p>
    <w:p w14:paraId="36C80D6B" w14:textId="11C91C3B" w:rsidR="00B70ACA" w:rsidRPr="00437A5A" w:rsidRDefault="00B70ACA" w:rsidP="00437A5A">
      <w:pPr>
        <w:pStyle w:val="ListParagraph"/>
        <w:numPr>
          <w:ilvl w:val="0"/>
          <w:numId w:val="1"/>
        </w:numPr>
        <w:rPr>
          <w:b/>
          <w:bCs/>
        </w:rPr>
      </w:pPr>
      <w:r>
        <w:t>Some questions have a trend of being unit-specific, such as sleep issues due to temp on unit or also staff on a specific unit. It would be important to pinpoint these units and the specific issues they experience</w:t>
      </w:r>
    </w:p>
    <w:p w14:paraId="25B4D108" w14:textId="0F808DD2" w:rsidR="00437A5A" w:rsidRDefault="00437A5A" w:rsidP="00437A5A">
      <w:r>
        <w:rPr>
          <w:b/>
          <w:bCs/>
        </w:rPr>
        <w:t xml:space="preserve">Ideas: </w:t>
      </w:r>
    </w:p>
    <w:p w14:paraId="775C54E2" w14:textId="77777777" w:rsidR="00437A5A" w:rsidRDefault="00437A5A" w:rsidP="00437A5A">
      <w:pPr>
        <w:pStyle w:val="ListParagraph"/>
        <w:numPr>
          <w:ilvl w:val="0"/>
          <w:numId w:val="1"/>
        </w:numPr>
      </w:pPr>
      <w:r>
        <w:t>Look at the difference between people who have been in other/multiple facilities versus just in Chester</w:t>
      </w:r>
    </w:p>
    <w:p w14:paraId="5E8E1B17" w14:textId="304D2E6A" w:rsidR="00437A5A" w:rsidRDefault="00437A5A" w:rsidP="00437A5A">
      <w:pPr>
        <w:pStyle w:val="ListParagraph"/>
        <w:numPr>
          <w:ilvl w:val="0"/>
          <w:numId w:val="1"/>
        </w:numPr>
      </w:pPr>
      <w:r>
        <w:t>Look at #</w:t>
      </w:r>
      <w:r w:rsidR="00B70ACA">
        <w:t xml:space="preserve">109, 110, </w:t>
      </w:r>
      <w:r w:rsidR="00DD522A">
        <w:t>131,132, 133,134, 137,</w:t>
      </w:r>
      <w:r>
        <w:t>156 for family support</w:t>
      </w:r>
    </w:p>
    <w:p w14:paraId="14DB4566" w14:textId="37CA0E8F" w:rsidR="00437A5A" w:rsidRDefault="00437A5A" w:rsidP="00437A5A">
      <w:pPr>
        <w:pStyle w:val="ListParagraph"/>
        <w:numPr>
          <w:ilvl w:val="1"/>
          <w:numId w:val="1"/>
        </w:numPr>
      </w:pPr>
      <w:proofErr w:type="gramStart"/>
      <w:r>
        <w:t>Also</w:t>
      </w:r>
      <w:proofErr w:type="gramEnd"/>
      <w:r>
        <w:t xml:space="preserve"> could look at general outside support – family, benefits </w:t>
      </w:r>
      <w:proofErr w:type="spellStart"/>
      <w:r>
        <w:t>etc</w:t>
      </w:r>
      <w:proofErr w:type="spellEnd"/>
    </w:p>
    <w:p w14:paraId="5D9D5698" w14:textId="16776497" w:rsidR="00DD522A" w:rsidRDefault="00DD522A" w:rsidP="00DD522A">
      <w:pPr>
        <w:pStyle w:val="ListParagraph"/>
        <w:numPr>
          <w:ilvl w:val="0"/>
          <w:numId w:val="1"/>
        </w:numPr>
      </w:pPr>
      <w:r>
        <w:t>Review how misconduct and grievances are treated (#33,</w:t>
      </w:r>
      <w:r w:rsidR="00DD22A0">
        <w:t xml:space="preserve"> </w:t>
      </w:r>
      <w:r>
        <w:t>34)</w:t>
      </w:r>
    </w:p>
    <w:p w14:paraId="428CC675" w14:textId="2FDCA85E" w:rsidR="00DD522A" w:rsidRDefault="00DD522A" w:rsidP="00DD522A">
      <w:pPr>
        <w:pStyle w:val="ListParagraph"/>
        <w:numPr>
          <w:ilvl w:val="0"/>
          <w:numId w:val="1"/>
        </w:numPr>
      </w:pPr>
      <w:r>
        <w:t xml:space="preserve">Compare the differences for how they claim incarcerated people act on the unit versus </w:t>
      </w:r>
      <w:r>
        <w:lastRenderedPageBreak/>
        <w:t>how they themselves act on the unit</w:t>
      </w:r>
    </w:p>
    <w:p w14:paraId="3F33E555" w14:textId="7EEA0E26" w:rsidR="000F0130" w:rsidRDefault="000F0130" w:rsidP="00DD522A">
      <w:pPr>
        <w:pStyle w:val="ListParagraph"/>
        <w:numPr>
          <w:ilvl w:val="0"/>
          <w:numId w:val="1"/>
        </w:numPr>
      </w:pPr>
      <w:r>
        <w:t xml:space="preserve">Does their perception of how helpful the reintegration is on the unit impact their </w:t>
      </w:r>
      <w:proofErr w:type="spellStart"/>
      <w:r>
        <w:t>self perception</w:t>
      </w:r>
      <w:proofErr w:type="spellEnd"/>
      <w:r>
        <w:t xml:space="preserve"> of success post-release?</w:t>
      </w:r>
    </w:p>
    <w:p w14:paraId="742DCC33" w14:textId="1BFA672F" w:rsidR="00377A09" w:rsidRDefault="00377A09" w:rsidP="00DD522A">
      <w:pPr>
        <w:pStyle w:val="ListParagraph"/>
        <w:numPr>
          <w:ilvl w:val="0"/>
          <w:numId w:val="1"/>
        </w:numPr>
      </w:pPr>
      <w:r>
        <w:t>Look to see how many people said they would not choose a single cell if they had the option (marking 1 or 2 for question #92 and #93).</w:t>
      </w:r>
    </w:p>
    <w:p w14:paraId="70554545" w14:textId="4D713E90" w:rsidR="00B70ACA" w:rsidRPr="00437A5A" w:rsidRDefault="00B70ACA" w:rsidP="00DD522A">
      <w:pPr>
        <w:pStyle w:val="ListParagraph"/>
        <w:numPr>
          <w:ilvl w:val="0"/>
          <w:numId w:val="1"/>
        </w:numPr>
      </w:pPr>
      <w:r>
        <w:t>How is Chester perceived by those who have been to other facilities?</w:t>
      </w:r>
    </w:p>
    <w:p w14:paraId="391A28DB" w14:textId="77777777" w:rsidR="00CB410E" w:rsidRPr="00CB410E" w:rsidRDefault="00CB410E" w:rsidP="00CB410E"/>
    <w:sectPr w:rsidR="00CB410E" w:rsidRPr="00CB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6E15"/>
    <w:multiLevelType w:val="hybridMultilevel"/>
    <w:tmpl w:val="F042B5DC"/>
    <w:lvl w:ilvl="0" w:tplc="A57610C0">
      <w:numFmt w:val="bullet"/>
      <w:lvlText w:val="-"/>
      <w:lvlJc w:val="left"/>
      <w:pPr>
        <w:ind w:left="720" w:hanging="360"/>
      </w:pPr>
      <w:rPr>
        <w:rFonts w:ascii="Arial Narrow" w:eastAsiaTheme="minorHAnsi" w:hAnsi="Arial Narrow" w:cs="Arial Narro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ED"/>
    <w:rsid w:val="0003431A"/>
    <w:rsid w:val="000F0130"/>
    <w:rsid w:val="003303DE"/>
    <w:rsid w:val="00377A09"/>
    <w:rsid w:val="003F6339"/>
    <w:rsid w:val="00437A5A"/>
    <w:rsid w:val="00503F14"/>
    <w:rsid w:val="00713FB2"/>
    <w:rsid w:val="007C5914"/>
    <w:rsid w:val="0084297E"/>
    <w:rsid w:val="00B70ACA"/>
    <w:rsid w:val="00BE2EED"/>
    <w:rsid w:val="00C1268F"/>
    <w:rsid w:val="00C15D4C"/>
    <w:rsid w:val="00CB410E"/>
    <w:rsid w:val="00CE6813"/>
    <w:rsid w:val="00DD22A0"/>
    <w:rsid w:val="00DD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1196"/>
  <w15:chartTrackingRefBased/>
  <w15:docId w15:val="{C8C41914-A6D2-44CE-8724-A108CB31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03DE"/>
    <w:pPr>
      <w:widowControl w:val="0"/>
      <w:autoSpaceDE w:val="0"/>
      <w:autoSpaceDN w:val="0"/>
      <w:adjustRightInd w:val="0"/>
      <w:spacing w:after="0" w:line="240" w:lineRule="auto"/>
    </w:pPr>
    <w:rPr>
      <w:rFonts w:ascii="Arial Narrow" w:hAnsi="Arial Narrow" w:cs="Arial Narrow"/>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303DE"/>
    <w:rPr>
      <w:sz w:val="24"/>
      <w:szCs w:val="24"/>
    </w:rPr>
  </w:style>
  <w:style w:type="paragraph" w:styleId="BodyText">
    <w:name w:val="Body Text"/>
    <w:basedOn w:val="Normal"/>
    <w:link w:val="BodyTextChar"/>
    <w:uiPriority w:val="1"/>
    <w:qFormat/>
    <w:rsid w:val="003303DE"/>
    <w:rPr>
      <w:sz w:val="27"/>
      <w:szCs w:val="27"/>
    </w:rPr>
  </w:style>
  <w:style w:type="character" w:customStyle="1" w:styleId="BodyTextChar">
    <w:name w:val="Body Text Char"/>
    <w:basedOn w:val="DefaultParagraphFont"/>
    <w:link w:val="BodyText"/>
    <w:uiPriority w:val="1"/>
    <w:rsid w:val="003303DE"/>
    <w:rPr>
      <w:rFonts w:ascii="Arial Narrow" w:hAnsi="Arial Narrow" w:cs="Arial Narrow"/>
      <w:sz w:val="27"/>
      <w:szCs w:val="27"/>
      <w:lang w:bidi="bn-BD"/>
    </w:rPr>
  </w:style>
  <w:style w:type="paragraph" w:styleId="ListParagraph">
    <w:name w:val="List Paragraph"/>
    <w:basedOn w:val="Normal"/>
    <w:uiPriority w:val="1"/>
    <w:qFormat/>
    <w:rsid w:val="003303DE"/>
    <w:rPr>
      <w:rFonts w:ascii="Times New Roman" w:hAnsi="Times New Roman" w:cs="Vrind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Greberman, Emily</dc:creator>
  <cp:keywords/>
  <dc:description/>
  <cp:lastModifiedBy>Greberman, Emily</cp:lastModifiedBy>
  <cp:revision>3</cp:revision>
  <dcterms:created xsi:type="dcterms:W3CDTF">2022-06-16T18:41:00Z</dcterms:created>
  <dcterms:modified xsi:type="dcterms:W3CDTF">2022-06-16T18:47:00Z</dcterms:modified>
</cp:coreProperties>
</file>