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9A7C6" w14:textId="77777777" w:rsidR="00376387" w:rsidRPr="00095F20" w:rsidRDefault="00376387" w:rsidP="001471CA">
      <w:pPr>
        <w:jc w:val="both"/>
        <w:rPr>
          <w:rFonts w:ascii="Times New Roman" w:hAnsi="Times New Roman" w:cs="Times New Roman"/>
          <w:b/>
          <w:bCs/>
        </w:rPr>
      </w:pPr>
      <w:r w:rsidRPr="00910BD4">
        <w:rPr>
          <w:rFonts w:ascii="Times New Roman" w:hAnsi="Times New Roman" w:cs="Times New Roman"/>
          <w:b/>
          <w:bCs/>
          <w:color w:val="EE0000"/>
        </w:rPr>
        <w:t xml:space="preserve">Arquitecturas Multiagente Basadas en Inteligencia Artificial y Model </w:t>
      </w:r>
      <w:proofErr w:type="spellStart"/>
      <w:r w:rsidRPr="00910BD4">
        <w:rPr>
          <w:rFonts w:ascii="Times New Roman" w:hAnsi="Times New Roman" w:cs="Times New Roman"/>
          <w:b/>
          <w:bCs/>
          <w:color w:val="EE0000"/>
        </w:rPr>
        <w:t>Context</w:t>
      </w:r>
      <w:proofErr w:type="spellEnd"/>
      <w:r w:rsidRPr="00910BD4">
        <w:rPr>
          <w:rFonts w:ascii="Times New Roman" w:hAnsi="Times New Roman" w:cs="Times New Roman"/>
          <w:b/>
          <w:bCs/>
          <w:color w:val="EE0000"/>
        </w:rPr>
        <w:t xml:space="preserve"> </w:t>
      </w:r>
      <w:proofErr w:type="spellStart"/>
      <w:r w:rsidRPr="00910BD4">
        <w:rPr>
          <w:rFonts w:ascii="Times New Roman" w:hAnsi="Times New Roman" w:cs="Times New Roman"/>
          <w:b/>
          <w:bCs/>
          <w:color w:val="EE0000"/>
        </w:rPr>
        <w:t>Protocol</w:t>
      </w:r>
      <w:proofErr w:type="spellEnd"/>
      <w:r w:rsidRPr="00910BD4">
        <w:rPr>
          <w:rFonts w:ascii="Times New Roman" w:hAnsi="Times New Roman" w:cs="Times New Roman"/>
          <w:b/>
          <w:bCs/>
          <w:color w:val="EE0000"/>
        </w:rPr>
        <w:t xml:space="preserve"> para la Orquestación e Integración de Datos Industriales: </w:t>
      </w:r>
      <w:r w:rsidRPr="00910BD4">
        <w:rPr>
          <w:rFonts w:ascii="Times New Roman" w:hAnsi="Times New Roman" w:cs="Times New Roman"/>
          <w:b/>
          <w:bCs/>
          <w:color w:val="0070C0"/>
        </w:rPr>
        <w:t>Una Revisión Sistemática de la Literatura</w:t>
      </w:r>
    </w:p>
    <w:p w14:paraId="32863D0F" w14:textId="77777777" w:rsidR="00376387" w:rsidRPr="00095F20" w:rsidRDefault="00376387" w:rsidP="001471CA">
      <w:pPr>
        <w:jc w:val="both"/>
        <w:rPr>
          <w:rFonts w:ascii="Times New Roman" w:hAnsi="Times New Roman" w:cs="Times New Roman"/>
        </w:rPr>
      </w:pPr>
      <w:r w:rsidRPr="00095F20">
        <w:rPr>
          <w:rFonts w:ascii="Times New Roman" w:hAnsi="Times New Roman" w:cs="Times New Roman"/>
          <w:b/>
          <w:bCs/>
        </w:rPr>
        <w:t>Estudiantes:</w:t>
      </w:r>
      <w:r w:rsidRPr="00095F20">
        <w:rPr>
          <w:rFonts w:ascii="Times New Roman" w:hAnsi="Times New Roman" w:cs="Times New Roman"/>
        </w:rPr>
        <w:t xml:space="preserve"> Keysi Jeanpierre Bardales Vásquez y </w:t>
      </w:r>
      <w:proofErr w:type="spellStart"/>
      <w:r w:rsidRPr="00095F20">
        <w:rPr>
          <w:rFonts w:ascii="Times New Roman" w:hAnsi="Times New Roman" w:cs="Times New Roman"/>
        </w:rPr>
        <w:t>Abondanyerri</w:t>
      </w:r>
      <w:proofErr w:type="spellEnd"/>
      <w:r w:rsidRPr="00095F20">
        <w:rPr>
          <w:rFonts w:ascii="Times New Roman" w:hAnsi="Times New Roman" w:cs="Times New Roman"/>
        </w:rPr>
        <w:t xml:space="preserve"> </w:t>
      </w:r>
      <w:proofErr w:type="spellStart"/>
      <w:r w:rsidRPr="00095F20">
        <w:rPr>
          <w:rFonts w:ascii="Times New Roman" w:hAnsi="Times New Roman" w:cs="Times New Roman"/>
        </w:rPr>
        <w:t>Chilcon</w:t>
      </w:r>
      <w:proofErr w:type="spellEnd"/>
      <w:r w:rsidRPr="00095F20">
        <w:rPr>
          <w:rFonts w:ascii="Times New Roman" w:hAnsi="Times New Roman" w:cs="Times New Roman"/>
        </w:rPr>
        <w:t xml:space="preserve"> Ramírez</w:t>
      </w:r>
    </w:p>
    <w:p w14:paraId="62E13207" w14:textId="77777777" w:rsidR="00376387" w:rsidRPr="00095F20" w:rsidRDefault="00376387" w:rsidP="001471CA">
      <w:pPr>
        <w:jc w:val="both"/>
        <w:rPr>
          <w:rFonts w:ascii="Times New Roman" w:hAnsi="Times New Roman" w:cs="Times New Roman"/>
        </w:rPr>
      </w:pPr>
      <w:r w:rsidRPr="00095F20">
        <w:rPr>
          <w:rFonts w:ascii="Times New Roman" w:hAnsi="Times New Roman" w:cs="Times New Roman"/>
        </w:rPr>
        <w:t>Escuela de Ingeniería de Sistemas, Universidad Señor de Sipán, Chiclayo, Perú</w:t>
      </w:r>
    </w:p>
    <w:p w14:paraId="74491E9E" w14:textId="77777777" w:rsidR="00376387" w:rsidRPr="00095F20" w:rsidRDefault="00376387" w:rsidP="001471CA">
      <w:pPr>
        <w:rPr>
          <w:rFonts w:ascii="Times New Roman" w:hAnsi="Times New Roman" w:cs="Times New Roman"/>
        </w:rPr>
      </w:pPr>
      <w:r w:rsidRPr="00095F20">
        <w:rPr>
          <w:rFonts w:ascii="Times New Roman" w:hAnsi="Times New Roman" w:cs="Times New Roman"/>
          <w:b/>
          <w:bCs/>
        </w:rPr>
        <w:t>Correspondencia:</w:t>
      </w:r>
      <w:r w:rsidRPr="00095F20">
        <w:rPr>
          <w:rFonts w:ascii="Times New Roman" w:hAnsi="Times New Roman" w:cs="Times New Roman"/>
        </w:rPr>
        <w:br/>
        <w:t>Keysi Jeanpierre Bardales Vásquez</w:t>
      </w:r>
      <w:r w:rsidRPr="00095F20">
        <w:rPr>
          <w:rFonts w:ascii="Times New Roman" w:hAnsi="Times New Roman" w:cs="Times New Roman"/>
        </w:rPr>
        <w:br/>
        <w:t xml:space="preserve">Correo: </w:t>
      </w:r>
      <w:hyperlink r:id="rId5" w:tgtFrame="_blank" w:history="1">
        <w:r w:rsidRPr="00095F20">
          <w:rPr>
            <w:rStyle w:val="Hipervnculo"/>
            <w:rFonts w:ascii="Times New Roman" w:hAnsi="Times New Roman" w:cs="Times New Roman"/>
          </w:rPr>
          <w:t>bvasquezkeysije@uss.edu.pe</w:t>
        </w:r>
      </w:hyperlink>
    </w:p>
    <w:p w14:paraId="342878B4" w14:textId="77777777" w:rsidR="00376387" w:rsidRPr="00095F20" w:rsidRDefault="00376387" w:rsidP="001471CA">
      <w:pPr>
        <w:rPr>
          <w:rFonts w:ascii="Times New Roman" w:hAnsi="Times New Roman" w:cs="Times New Roman"/>
        </w:rPr>
      </w:pPr>
      <w:proofErr w:type="spellStart"/>
      <w:r w:rsidRPr="00095F20">
        <w:rPr>
          <w:rFonts w:ascii="Times New Roman" w:hAnsi="Times New Roman" w:cs="Times New Roman"/>
        </w:rPr>
        <w:t>Abondanyerri</w:t>
      </w:r>
      <w:proofErr w:type="spellEnd"/>
      <w:r w:rsidRPr="00095F20">
        <w:rPr>
          <w:rFonts w:ascii="Times New Roman" w:hAnsi="Times New Roman" w:cs="Times New Roman"/>
        </w:rPr>
        <w:t xml:space="preserve"> </w:t>
      </w:r>
      <w:proofErr w:type="spellStart"/>
      <w:r w:rsidRPr="00095F20">
        <w:rPr>
          <w:rFonts w:ascii="Times New Roman" w:hAnsi="Times New Roman" w:cs="Times New Roman"/>
        </w:rPr>
        <w:t>Chilcon</w:t>
      </w:r>
      <w:proofErr w:type="spellEnd"/>
      <w:r w:rsidRPr="00095F20">
        <w:rPr>
          <w:rFonts w:ascii="Times New Roman" w:hAnsi="Times New Roman" w:cs="Times New Roman"/>
        </w:rPr>
        <w:t xml:space="preserve"> Ramírez</w:t>
      </w:r>
      <w:r w:rsidRPr="00095F20">
        <w:rPr>
          <w:rFonts w:ascii="Times New Roman" w:hAnsi="Times New Roman" w:cs="Times New Roman"/>
        </w:rPr>
        <w:br/>
        <w:t xml:space="preserve">Correo: </w:t>
      </w:r>
      <w:hyperlink r:id="rId6" w:tgtFrame="_blank" w:history="1">
        <w:r w:rsidRPr="00095F20">
          <w:rPr>
            <w:rStyle w:val="Hipervnculo"/>
            <w:rFonts w:ascii="Times New Roman" w:hAnsi="Times New Roman" w:cs="Times New Roman"/>
          </w:rPr>
          <w:t>cramirezabondan@uss.edu.pe</w:t>
        </w:r>
      </w:hyperlink>
    </w:p>
    <w:p w14:paraId="0FAB5B0C" w14:textId="2C375251" w:rsidR="00376387" w:rsidRPr="00FC4A68" w:rsidRDefault="00376387" w:rsidP="001471CA">
      <w:pPr>
        <w:jc w:val="both"/>
        <w:rPr>
          <w:rFonts w:ascii="Times New Roman" w:hAnsi="Times New Roman" w:cs="Times New Roman"/>
          <w:highlight w:val="yellow"/>
          <w:lang w:val="en-US"/>
        </w:rPr>
      </w:pPr>
      <w:r w:rsidRPr="00FC4A68">
        <w:rPr>
          <w:rFonts w:ascii="Times New Roman" w:hAnsi="Times New Roman" w:cs="Times New Roman"/>
          <w:b/>
          <w:bCs/>
          <w:highlight w:val="yellow"/>
          <w:lang w:val="en-US"/>
        </w:rPr>
        <w:t>Keywords:</w:t>
      </w:r>
      <w:r w:rsidRPr="00FC4A68">
        <w:rPr>
          <w:rFonts w:ascii="Times New Roman" w:hAnsi="Times New Roman" w:cs="Times New Roman"/>
          <w:highlight w:val="yellow"/>
          <w:lang w:val="en-US"/>
        </w:rPr>
        <w:t xml:space="preserve"> </w:t>
      </w:r>
    </w:p>
    <w:p w14:paraId="3BD0A40A" w14:textId="77777777" w:rsidR="00376387" w:rsidRPr="00FC4A68" w:rsidRDefault="00376387" w:rsidP="001471CA">
      <w:pPr>
        <w:jc w:val="both"/>
        <w:rPr>
          <w:rFonts w:ascii="Times New Roman" w:hAnsi="Times New Roman" w:cs="Times New Roman"/>
          <w:b/>
          <w:bCs/>
          <w:highlight w:val="yellow"/>
          <w:lang w:val="en-US"/>
        </w:rPr>
      </w:pPr>
      <w:r w:rsidRPr="00FC4A68">
        <w:rPr>
          <w:rFonts w:ascii="Times New Roman" w:hAnsi="Times New Roman" w:cs="Times New Roman"/>
          <w:b/>
          <w:bCs/>
          <w:highlight w:val="yellow"/>
          <w:lang w:val="en-US"/>
        </w:rPr>
        <w:t>Abstract</w:t>
      </w:r>
    </w:p>
    <w:p w14:paraId="4E31F4D0" w14:textId="77777777" w:rsidR="00376387" w:rsidRPr="00FC4A68" w:rsidRDefault="00376387" w:rsidP="001471CA">
      <w:pPr>
        <w:jc w:val="both"/>
        <w:rPr>
          <w:rFonts w:ascii="Times New Roman" w:hAnsi="Times New Roman" w:cs="Times New Roman"/>
          <w:b/>
          <w:bCs/>
          <w:highlight w:val="yellow"/>
          <w:lang w:val="en-US"/>
        </w:rPr>
      </w:pPr>
      <w:r w:rsidRPr="00FC4A68">
        <w:rPr>
          <w:rFonts w:ascii="Times New Roman" w:hAnsi="Times New Roman" w:cs="Times New Roman"/>
          <w:b/>
          <w:bCs/>
          <w:highlight w:val="yellow"/>
          <w:lang w:val="en-US"/>
        </w:rPr>
        <w:t>Introduction</w:t>
      </w:r>
    </w:p>
    <w:p w14:paraId="5895DF29" w14:textId="77777777" w:rsidR="00376387" w:rsidRPr="00FC4A68" w:rsidRDefault="00376387" w:rsidP="001471CA">
      <w:pPr>
        <w:jc w:val="both"/>
        <w:rPr>
          <w:rFonts w:ascii="Times New Roman" w:hAnsi="Times New Roman" w:cs="Times New Roman"/>
          <w:b/>
          <w:bCs/>
          <w:highlight w:val="yellow"/>
          <w:lang w:val="en-US"/>
        </w:rPr>
      </w:pPr>
      <w:r w:rsidRPr="00FC4A68">
        <w:rPr>
          <w:rFonts w:ascii="Times New Roman" w:hAnsi="Times New Roman" w:cs="Times New Roman"/>
          <w:b/>
          <w:bCs/>
          <w:highlight w:val="yellow"/>
          <w:lang w:val="en-US"/>
        </w:rPr>
        <w:t>Methods</w:t>
      </w:r>
    </w:p>
    <w:p w14:paraId="5AD82F84" w14:textId="77777777" w:rsidR="00376387" w:rsidRPr="00FC4A68" w:rsidRDefault="00376387" w:rsidP="001471CA">
      <w:pPr>
        <w:jc w:val="both"/>
        <w:rPr>
          <w:rFonts w:ascii="Times New Roman" w:hAnsi="Times New Roman" w:cs="Times New Roman"/>
          <w:b/>
          <w:bCs/>
          <w:highlight w:val="yellow"/>
          <w:lang w:val="en-US"/>
        </w:rPr>
      </w:pPr>
      <w:r w:rsidRPr="00FC4A68">
        <w:rPr>
          <w:rFonts w:ascii="Times New Roman" w:hAnsi="Times New Roman" w:cs="Times New Roman"/>
          <w:b/>
          <w:bCs/>
          <w:highlight w:val="yellow"/>
          <w:lang w:val="en-US"/>
        </w:rPr>
        <w:t>Results</w:t>
      </w:r>
    </w:p>
    <w:p w14:paraId="4CC06867" w14:textId="77777777" w:rsidR="00376387" w:rsidRPr="00DD4080" w:rsidRDefault="00376387" w:rsidP="001471CA">
      <w:pPr>
        <w:jc w:val="both"/>
        <w:rPr>
          <w:rFonts w:ascii="Times New Roman" w:hAnsi="Times New Roman" w:cs="Times New Roman"/>
          <w:b/>
          <w:bCs/>
          <w:lang w:val="en-US"/>
        </w:rPr>
      </w:pPr>
      <w:r w:rsidRPr="00FC4A68">
        <w:rPr>
          <w:rFonts w:ascii="Times New Roman" w:hAnsi="Times New Roman" w:cs="Times New Roman"/>
          <w:b/>
          <w:bCs/>
          <w:highlight w:val="yellow"/>
          <w:lang w:val="en-US"/>
        </w:rPr>
        <w:t>Discussion</w:t>
      </w:r>
    </w:p>
    <w:p w14:paraId="0511B287" w14:textId="7874885D" w:rsidR="008372B9" w:rsidRPr="00DD4080" w:rsidRDefault="008372B9" w:rsidP="001471CA">
      <w:pPr>
        <w:jc w:val="both"/>
        <w:rPr>
          <w:rFonts w:ascii="Times New Roman" w:hAnsi="Times New Roman" w:cs="Times New Roman"/>
          <w:lang w:val="en-US"/>
        </w:rPr>
      </w:pPr>
      <w:r w:rsidRPr="00DD4080">
        <w:rPr>
          <w:rFonts w:ascii="Times New Roman" w:hAnsi="Times New Roman" w:cs="Times New Roman"/>
          <w:lang w:val="en-US"/>
        </w:rPr>
        <w:br w:type="page"/>
      </w:r>
    </w:p>
    <w:p w14:paraId="06F9C9F8" w14:textId="77777777" w:rsidR="00095F20" w:rsidRPr="00910BD4" w:rsidRDefault="00095F20" w:rsidP="001471CA">
      <w:pPr>
        <w:jc w:val="both"/>
        <w:rPr>
          <w:rFonts w:ascii="Times New Roman" w:hAnsi="Times New Roman" w:cs="Times New Roman"/>
          <w:b/>
          <w:bCs/>
        </w:rPr>
      </w:pPr>
      <w:proofErr w:type="spellStart"/>
      <w:r w:rsidRPr="00910BD4">
        <w:rPr>
          <w:rFonts w:ascii="Times New Roman" w:hAnsi="Times New Roman" w:cs="Times New Roman"/>
          <w:b/>
          <w:bCs/>
        </w:rPr>
        <w:lastRenderedPageBreak/>
        <w:t>Introduction</w:t>
      </w:r>
      <w:proofErr w:type="spellEnd"/>
    </w:p>
    <w:p w14:paraId="37C5E891" w14:textId="77777777" w:rsidR="00095F20" w:rsidRPr="003B5396" w:rsidRDefault="00095F20" w:rsidP="001471CA">
      <w:pPr>
        <w:jc w:val="both"/>
        <w:rPr>
          <w:rFonts w:ascii="Times New Roman" w:hAnsi="Times New Roman" w:cs="Times New Roman"/>
          <w:b/>
          <w:bCs/>
          <w:color w:val="EE0000"/>
        </w:rPr>
      </w:pPr>
      <w:r w:rsidRPr="003B5396">
        <w:rPr>
          <w:rFonts w:ascii="Times New Roman" w:hAnsi="Times New Roman" w:cs="Times New Roman"/>
          <w:b/>
          <w:bCs/>
          <w:color w:val="EE0000"/>
        </w:rPr>
        <w:t>1. Contextualización del tema</w:t>
      </w:r>
    </w:p>
    <w:p w14:paraId="14CA8B41" w14:textId="2DA4C733" w:rsidR="00C85EFF" w:rsidRPr="00C85EFF" w:rsidRDefault="00C85EFF" w:rsidP="00C85EFF">
      <w:pPr>
        <w:jc w:val="both"/>
        <w:rPr>
          <w:rFonts w:ascii="Times New Roman" w:hAnsi="Times New Roman" w:cs="Times New Roman"/>
        </w:rPr>
      </w:pPr>
      <w:r w:rsidRPr="00C85EFF">
        <w:rPr>
          <w:rFonts w:ascii="Times New Roman" w:hAnsi="Times New Roman" w:cs="Times New Roman"/>
        </w:rPr>
        <w:t>La transformación digital del sector industrial ha impulsado la adopción de sensores, sistemas ciberfísicos, plataformas SCADA, sistemas MES, ERP y tecnologías del Internet Industrial de las Cosas (</w:t>
      </w:r>
      <w:proofErr w:type="spellStart"/>
      <w:r w:rsidRPr="00C85EFF">
        <w:rPr>
          <w:rFonts w:ascii="Times New Roman" w:hAnsi="Times New Roman" w:cs="Times New Roman"/>
        </w:rPr>
        <w:t>IIoT</w:t>
      </w:r>
      <w:proofErr w:type="spellEnd"/>
      <w:r w:rsidRPr="00C85EFF">
        <w:rPr>
          <w:rFonts w:ascii="Times New Roman" w:hAnsi="Times New Roman" w:cs="Times New Roman"/>
        </w:rPr>
        <w:t xml:space="preserve">), generando ecosistemas productivos cada vez más interconectados. Una revisión sistemática sobre plataformas </w:t>
      </w:r>
      <w:proofErr w:type="spellStart"/>
      <w:r w:rsidRPr="00C85EFF">
        <w:rPr>
          <w:rFonts w:ascii="Times New Roman" w:hAnsi="Times New Roman" w:cs="Times New Roman"/>
        </w:rPr>
        <w:t>IIoT</w:t>
      </w:r>
      <w:proofErr w:type="spellEnd"/>
      <w:r w:rsidRPr="00C85EFF">
        <w:rPr>
          <w:rFonts w:ascii="Times New Roman" w:hAnsi="Times New Roman" w:cs="Times New Roman"/>
        </w:rPr>
        <w:t xml:space="preserve"> para manufactura identificó </w:t>
      </w:r>
      <w:r w:rsidRPr="00C85EFF">
        <w:rPr>
          <w:rFonts w:ascii="Times New Roman" w:hAnsi="Times New Roman" w:cs="Times New Roman"/>
          <w:b/>
          <w:bCs/>
          <w:highlight w:val="yellow"/>
        </w:rPr>
        <w:t>36 artículos relevantes a partir de 1690 candidatos</w:t>
      </w:r>
      <w:r w:rsidRPr="00C85EFF">
        <w:rPr>
          <w:rFonts w:ascii="Times New Roman" w:hAnsi="Times New Roman" w:cs="Times New Roman"/>
          <w:highlight w:val="yellow"/>
        </w:rPr>
        <w:t xml:space="preserve"> y contrastó sus hallazgos con </w:t>
      </w:r>
      <w:r w:rsidRPr="00C85EFF">
        <w:rPr>
          <w:rFonts w:ascii="Times New Roman" w:hAnsi="Times New Roman" w:cs="Times New Roman"/>
          <w:b/>
          <w:bCs/>
          <w:highlight w:val="yellow"/>
        </w:rPr>
        <w:t>21 plataformas industriales</w:t>
      </w:r>
      <w:r w:rsidRPr="00C85EFF">
        <w:rPr>
          <w:rFonts w:ascii="Times New Roman" w:hAnsi="Times New Roman" w:cs="Times New Roman"/>
          <w:highlight w:val="yellow"/>
        </w:rPr>
        <w:t xml:space="preserve">, de las cuales el </w:t>
      </w:r>
      <w:r w:rsidRPr="00C85EFF">
        <w:rPr>
          <w:rFonts w:ascii="Times New Roman" w:hAnsi="Times New Roman" w:cs="Times New Roman"/>
          <w:b/>
          <w:bCs/>
          <w:highlight w:val="yellow"/>
        </w:rPr>
        <w:t>90 %</w:t>
      </w:r>
      <w:r w:rsidRPr="00C85EFF">
        <w:rPr>
          <w:rFonts w:ascii="Times New Roman" w:hAnsi="Times New Roman" w:cs="Times New Roman"/>
          <w:highlight w:val="yellow"/>
        </w:rPr>
        <w:t xml:space="preserve"> correspondía a soluciones comerciales</w:t>
      </w:r>
      <w:r w:rsidRPr="00C85EFF">
        <w:rPr>
          <w:rFonts w:ascii="Times New Roman" w:hAnsi="Times New Roman" w:cs="Times New Roman"/>
        </w:rPr>
        <w:t xml:space="preserve"> </w:t>
      </w:r>
      <w:r w:rsidR="00391FD8">
        <w:rPr>
          <w:rFonts w:ascii="Times New Roman" w:hAnsi="Times New Roman" w:cs="Times New Roman"/>
        </w:rPr>
        <w:t>[</w:t>
      </w:r>
      <w:r w:rsidR="00391FD8" w:rsidRPr="00C85EFF">
        <w:rPr>
          <w:rFonts w:ascii="Times New Roman" w:hAnsi="Times New Roman" w:cs="Times New Roman"/>
        </w:rPr>
        <w:t>1</w:t>
      </w:r>
      <w:r w:rsidR="00391FD8">
        <w:rPr>
          <w:rFonts w:ascii="Times New Roman" w:hAnsi="Times New Roman" w:cs="Times New Roman"/>
        </w:rPr>
        <w:t>]</w:t>
      </w:r>
      <w:r w:rsidRPr="00C85EFF">
        <w:rPr>
          <w:rFonts w:ascii="Times New Roman" w:hAnsi="Times New Roman" w:cs="Times New Roman"/>
        </w:rPr>
        <w:t xml:space="preserve">. Esta expansión tecnológica se relaciona directamente con el crecimiento del volumen de datos industriales, ya que se proyectó que para 2025 se generarían </w:t>
      </w:r>
      <w:r w:rsidRPr="00C85EFF">
        <w:rPr>
          <w:rFonts w:ascii="Times New Roman" w:hAnsi="Times New Roman" w:cs="Times New Roman"/>
          <w:b/>
          <w:bCs/>
          <w:highlight w:val="yellow"/>
        </w:rPr>
        <w:t xml:space="preserve">280 </w:t>
      </w:r>
      <w:proofErr w:type="spellStart"/>
      <w:r w:rsidRPr="00C85EFF">
        <w:rPr>
          <w:rFonts w:ascii="Times New Roman" w:hAnsi="Times New Roman" w:cs="Times New Roman"/>
          <w:b/>
          <w:bCs/>
          <w:highlight w:val="yellow"/>
        </w:rPr>
        <w:t>Zettabytes</w:t>
      </w:r>
      <w:proofErr w:type="spellEnd"/>
      <w:r w:rsidRPr="00C85EFF">
        <w:rPr>
          <w:rFonts w:ascii="Times New Roman" w:hAnsi="Times New Roman" w:cs="Times New Roman"/>
          <w:b/>
          <w:bCs/>
          <w:highlight w:val="yellow"/>
        </w:rPr>
        <w:t xml:space="preserve"> (ZB)</w:t>
      </w:r>
      <w:r w:rsidRPr="00C85EFF">
        <w:rPr>
          <w:rFonts w:ascii="Times New Roman" w:hAnsi="Times New Roman" w:cs="Times New Roman"/>
          <w:highlight w:val="yellow"/>
        </w:rPr>
        <w:t xml:space="preserve"> de datos a nivel global</w:t>
      </w:r>
      <w:r w:rsidRPr="00C85EFF">
        <w:rPr>
          <w:rFonts w:ascii="Times New Roman" w:hAnsi="Times New Roman" w:cs="Times New Roman"/>
        </w:rPr>
        <w:t xml:space="preserve">, con una participación aproximada del </w:t>
      </w:r>
      <w:r w:rsidRPr="00C85EFF">
        <w:rPr>
          <w:rFonts w:ascii="Times New Roman" w:hAnsi="Times New Roman" w:cs="Times New Roman"/>
          <w:b/>
          <w:bCs/>
          <w:highlight w:val="yellow"/>
        </w:rPr>
        <w:t>41 %</w:t>
      </w:r>
      <w:r w:rsidRPr="00C85EFF">
        <w:rPr>
          <w:rFonts w:ascii="Times New Roman" w:hAnsi="Times New Roman" w:cs="Times New Roman"/>
          <w:highlight w:val="yellow"/>
        </w:rPr>
        <w:t xml:space="preserve"> proveniente de dispositivos </w:t>
      </w:r>
      <w:proofErr w:type="spellStart"/>
      <w:r w:rsidRPr="00C85EFF">
        <w:rPr>
          <w:rFonts w:ascii="Times New Roman" w:hAnsi="Times New Roman" w:cs="Times New Roman"/>
          <w:highlight w:val="yellow"/>
        </w:rPr>
        <w:t>IoT</w:t>
      </w:r>
      <w:proofErr w:type="spellEnd"/>
      <w:r w:rsidRPr="00C85EFF">
        <w:rPr>
          <w:rFonts w:ascii="Times New Roman" w:hAnsi="Times New Roman" w:cs="Times New Roman"/>
        </w:rPr>
        <w:t xml:space="preserve"> </w:t>
      </w:r>
      <w:r w:rsidR="00391FD8">
        <w:rPr>
          <w:rFonts w:ascii="Times New Roman" w:hAnsi="Times New Roman" w:cs="Times New Roman"/>
        </w:rPr>
        <w:t>[</w:t>
      </w:r>
      <w:r w:rsidR="00391FD8" w:rsidRPr="00C85EFF">
        <w:rPr>
          <w:rFonts w:ascii="Times New Roman" w:hAnsi="Times New Roman" w:cs="Times New Roman"/>
        </w:rPr>
        <w:t>2</w:t>
      </w:r>
      <w:r w:rsidR="00391FD8">
        <w:rPr>
          <w:rFonts w:ascii="Times New Roman" w:hAnsi="Times New Roman" w:cs="Times New Roman"/>
        </w:rPr>
        <w:t>]</w:t>
      </w:r>
      <w:r w:rsidRPr="00C85EFF">
        <w:rPr>
          <w:rFonts w:ascii="Times New Roman" w:hAnsi="Times New Roman" w:cs="Times New Roman"/>
        </w:rPr>
        <w:t xml:space="preserve">. En consecuencia, </w:t>
      </w:r>
      <w:r w:rsidRPr="00C85EFF">
        <w:rPr>
          <w:rFonts w:ascii="Times New Roman" w:hAnsi="Times New Roman" w:cs="Times New Roman"/>
          <w:highlight w:val="cyan"/>
        </w:rPr>
        <w:t>la integración eficiente de datos industriales se ha convertido en una necesidad crítica</w:t>
      </w:r>
      <w:r w:rsidRPr="00C85EFF">
        <w:rPr>
          <w:rFonts w:ascii="Times New Roman" w:hAnsi="Times New Roman" w:cs="Times New Roman"/>
        </w:rPr>
        <w:t xml:space="preserve"> para sostener la supervisión, trazabilidad, automatización y toma de decisiones en entornos de manufactura moderna </w:t>
      </w:r>
      <w:r w:rsidR="00391FD8">
        <w:rPr>
          <w:rFonts w:ascii="Times New Roman" w:hAnsi="Times New Roman" w:cs="Times New Roman"/>
        </w:rPr>
        <w:t>[</w:t>
      </w:r>
      <w:r w:rsidR="00391FD8" w:rsidRPr="00C85EFF">
        <w:rPr>
          <w:rFonts w:ascii="Times New Roman" w:hAnsi="Times New Roman" w:cs="Times New Roman"/>
        </w:rPr>
        <w:t>2</w:t>
      </w:r>
      <w:r w:rsidR="00391FD8">
        <w:rPr>
          <w:rFonts w:ascii="Times New Roman" w:hAnsi="Times New Roman" w:cs="Times New Roman"/>
        </w:rPr>
        <w:t>]</w:t>
      </w:r>
      <w:r w:rsidRPr="00C85EFF">
        <w:rPr>
          <w:rFonts w:ascii="Times New Roman" w:hAnsi="Times New Roman" w:cs="Times New Roman"/>
        </w:rPr>
        <w:t>.</w:t>
      </w:r>
    </w:p>
    <w:p w14:paraId="394D02D2" w14:textId="0A35E08D" w:rsidR="00C85EFF" w:rsidRPr="00C85EFF" w:rsidRDefault="00C85EFF" w:rsidP="00C85EFF">
      <w:pPr>
        <w:jc w:val="both"/>
        <w:rPr>
          <w:rFonts w:ascii="Times New Roman" w:hAnsi="Times New Roman" w:cs="Times New Roman"/>
        </w:rPr>
      </w:pPr>
      <w:r w:rsidRPr="00C85EFF">
        <w:rPr>
          <w:rFonts w:ascii="Times New Roman" w:hAnsi="Times New Roman" w:cs="Times New Roman"/>
        </w:rPr>
        <w:t xml:space="preserve">Sin embargo, la incorporación de tecnologías digitales no elimina por sí sola los problemas de interoperabilidad. En las plataformas </w:t>
      </w:r>
      <w:proofErr w:type="spellStart"/>
      <w:r w:rsidRPr="00C85EFF">
        <w:rPr>
          <w:rFonts w:ascii="Times New Roman" w:hAnsi="Times New Roman" w:cs="Times New Roman"/>
        </w:rPr>
        <w:t>IIoT</w:t>
      </w:r>
      <w:proofErr w:type="spellEnd"/>
      <w:r w:rsidRPr="00C85EFF">
        <w:rPr>
          <w:rFonts w:ascii="Times New Roman" w:hAnsi="Times New Roman" w:cs="Times New Roman"/>
        </w:rPr>
        <w:t xml:space="preserve"> analizadas, solo el </w:t>
      </w:r>
      <w:r w:rsidRPr="00C85EFF">
        <w:rPr>
          <w:rFonts w:ascii="Times New Roman" w:hAnsi="Times New Roman" w:cs="Times New Roman"/>
          <w:b/>
          <w:bCs/>
          <w:highlight w:val="yellow"/>
        </w:rPr>
        <w:t>50 %</w:t>
      </w:r>
      <w:r w:rsidRPr="00C85EFF">
        <w:rPr>
          <w:rFonts w:ascii="Times New Roman" w:hAnsi="Times New Roman" w:cs="Times New Roman"/>
          <w:highlight w:val="yellow"/>
        </w:rPr>
        <w:t xml:space="preserve"> incorporaba soporte para tareas de inteligencia artificial o aprendizaje automático</w:t>
      </w:r>
      <w:r w:rsidRPr="00C85EFF">
        <w:rPr>
          <w:rFonts w:ascii="Times New Roman" w:hAnsi="Times New Roman" w:cs="Times New Roman"/>
        </w:rPr>
        <w:t xml:space="preserve">, mientras que únicamente el </w:t>
      </w:r>
      <w:r w:rsidRPr="00C85EFF">
        <w:rPr>
          <w:rFonts w:ascii="Times New Roman" w:hAnsi="Times New Roman" w:cs="Times New Roman"/>
          <w:b/>
          <w:bCs/>
          <w:highlight w:val="yellow"/>
        </w:rPr>
        <w:t>17 %</w:t>
      </w:r>
      <w:r w:rsidRPr="00C85EFF">
        <w:rPr>
          <w:rFonts w:ascii="Times New Roman" w:hAnsi="Times New Roman" w:cs="Times New Roman"/>
          <w:highlight w:val="yellow"/>
        </w:rPr>
        <w:t xml:space="preserve"> realizaba procesamiento en tiempo real</w:t>
      </w:r>
      <w:r w:rsidRPr="00C85EFF">
        <w:rPr>
          <w:rFonts w:ascii="Times New Roman" w:hAnsi="Times New Roman" w:cs="Times New Roman"/>
        </w:rPr>
        <w:t xml:space="preserve"> </w:t>
      </w:r>
      <w:r w:rsidR="00391FD8">
        <w:rPr>
          <w:rFonts w:ascii="Times New Roman" w:hAnsi="Times New Roman" w:cs="Times New Roman"/>
        </w:rPr>
        <w:t>[</w:t>
      </w:r>
      <w:r w:rsidR="00391FD8" w:rsidRPr="00C85EFF">
        <w:rPr>
          <w:rFonts w:ascii="Times New Roman" w:hAnsi="Times New Roman" w:cs="Times New Roman"/>
        </w:rPr>
        <w:t>1</w:t>
      </w:r>
      <w:r w:rsidR="00391FD8">
        <w:rPr>
          <w:rFonts w:ascii="Times New Roman" w:hAnsi="Times New Roman" w:cs="Times New Roman"/>
        </w:rPr>
        <w:t>]</w:t>
      </w:r>
      <w:r w:rsidRPr="00C85EFF">
        <w:rPr>
          <w:rFonts w:ascii="Times New Roman" w:hAnsi="Times New Roman" w:cs="Times New Roman"/>
        </w:rPr>
        <w:t xml:space="preserve">. Además, apenas el </w:t>
      </w:r>
      <w:r w:rsidRPr="00C85EFF">
        <w:rPr>
          <w:rFonts w:ascii="Times New Roman" w:hAnsi="Times New Roman" w:cs="Times New Roman"/>
          <w:b/>
          <w:bCs/>
          <w:highlight w:val="yellow"/>
        </w:rPr>
        <w:t>53 %</w:t>
      </w:r>
      <w:r w:rsidRPr="00C85EFF">
        <w:rPr>
          <w:rFonts w:ascii="Times New Roman" w:hAnsi="Times New Roman" w:cs="Times New Roman"/>
          <w:highlight w:val="yellow"/>
        </w:rPr>
        <w:t xml:space="preserve"> permitía compartir o utilizar datos externos</w:t>
      </w:r>
      <w:r w:rsidRPr="00C85EFF">
        <w:rPr>
          <w:rFonts w:ascii="Times New Roman" w:hAnsi="Times New Roman" w:cs="Times New Roman"/>
        </w:rPr>
        <w:t xml:space="preserve">, lo que evidencia limitaciones para conectar fuentes heterogéneas dentro de cadenas de producción distribuidas </w:t>
      </w:r>
      <w:r w:rsidR="00391FD8">
        <w:rPr>
          <w:rFonts w:ascii="Times New Roman" w:hAnsi="Times New Roman" w:cs="Times New Roman"/>
        </w:rPr>
        <w:t>[</w:t>
      </w:r>
      <w:r w:rsidR="00391FD8" w:rsidRPr="00C85EFF">
        <w:rPr>
          <w:rFonts w:ascii="Times New Roman" w:hAnsi="Times New Roman" w:cs="Times New Roman"/>
        </w:rPr>
        <w:t>1</w:t>
      </w:r>
      <w:r w:rsidR="00391FD8">
        <w:rPr>
          <w:rFonts w:ascii="Times New Roman" w:hAnsi="Times New Roman" w:cs="Times New Roman"/>
        </w:rPr>
        <w:t>]</w:t>
      </w:r>
      <w:r w:rsidRPr="00C85EFF">
        <w:rPr>
          <w:rFonts w:ascii="Times New Roman" w:hAnsi="Times New Roman" w:cs="Times New Roman"/>
        </w:rPr>
        <w:t xml:space="preserve">. En países en desarrollo, el uso de tecnologías digitales también se estudia como un factor asociado al desempeño empresarial, especialmente en industrias manufactureras, donde la adopción digital puede influir en la productividad, la competitividad y la capacidad de respuesta frente a mercados dinámicos </w:t>
      </w:r>
      <w:r w:rsidR="00391FD8">
        <w:rPr>
          <w:rFonts w:ascii="Times New Roman" w:hAnsi="Times New Roman" w:cs="Times New Roman"/>
        </w:rPr>
        <w:t>[</w:t>
      </w:r>
      <w:r w:rsidR="00391FD8" w:rsidRPr="00C85EFF">
        <w:rPr>
          <w:rFonts w:ascii="Times New Roman" w:hAnsi="Times New Roman" w:cs="Times New Roman"/>
        </w:rPr>
        <w:t>3</w:t>
      </w:r>
      <w:r w:rsidR="00391FD8">
        <w:rPr>
          <w:rFonts w:ascii="Times New Roman" w:hAnsi="Times New Roman" w:cs="Times New Roman"/>
        </w:rPr>
        <w:t>]</w:t>
      </w:r>
      <w:r w:rsidRPr="00C85EFF">
        <w:rPr>
          <w:rFonts w:ascii="Times New Roman" w:hAnsi="Times New Roman" w:cs="Times New Roman"/>
        </w:rPr>
        <w:t xml:space="preserve">. Por ello, </w:t>
      </w:r>
      <w:r w:rsidRPr="00C85EFF">
        <w:rPr>
          <w:rFonts w:ascii="Times New Roman" w:hAnsi="Times New Roman" w:cs="Times New Roman"/>
          <w:highlight w:val="cyan"/>
        </w:rPr>
        <w:t>el problema no se reduce a disponer de datos, sino a integrarlos, sincronizarlos y convertirlos en información útil</w:t>
      </w:r>
      <w:r w:rsidRPr="00C85EFF">
        <w:rPr>
          <w:rFonts w:ascii="Times New Roman" w:hAnsi="Times New Roman" w:cs="Times New Roman"/>
        </w:rPr>
        <w:t xml:space="preserve"> para la operación industrial.</w:t>
      </w:r>
    </w:p>
    <w:p w14:paraId="5A7213B2" w14:textId="65CF00B9" w:rsidR="00C85EFF" w:rsidRPr="00C85EFF" w:rsidRDefault="00C85EFF" w:rsidP="00C85EFF">
      <w:pPr>
        <w:jc w:val="both"/>
        <w:rPr>
          <w:rFonts w:ascii="Times New Roman" w:hAnsi="Times New Roman" w:cs="Times New Roman"/>
        </w:rPr>
      </w:pPr>
      <w:r w:rsidRPr="00C85EFF">
        <w:rPr>
          <w:rFonts w:ascii="Times New Roman" w:hAnsi="Times New Roman" w:cs="Times New Roman"/>
        </w:rPr>
        <w:t xml:space="preserve">Dentro de este escenario, </w:t>
      </w:r>
      <w:r w:rsidRPr="00C85EFF">
        <w:rPr>
          <w:rFonts w:ascii="Times New Roman" w:hAnsi="Times New Roman" w:cs="Times New Roman"/>
          <w:highlight w:val="green"/>
        </w:rPr>
        <w:t>la Inteligencia Artificial (IA) y los sistemas multiagente ofrecen una alternativa</w:t>
      </w:r>
      <w:r w:rsidRPr="00C85EFF">
        <w:rPr>
          <w:rFonts w:ascii="Times New Roman" w:hAnsi="Times New Roman" w:cs="Times New Roman"/>
        </w:rPr>
        <w:t xml:space="preserve"> para distribuir tareas, coordinar componentes especializados y automatizar procesos de decisión en entornos complejos. Los sistemas multiagente se caracterizan por la interacción entre entidades autónomas capaces de cooperar, comunicarse y ejecutar acciones orientadas a objetivos comunes </w:t>
      </w:r>
      <w:r w:rsidR="00391FD8">
        <w:rPr>
          <w:rFonts w:ascii="Times New Roman" w:hAnsi="Times New Roman" w:cs="Times New Roman"/>
        </w:rPr>
        <w:t>[</w:t>
      </w:r>
      <w:r w:rsidR="00391FD8" w:rsidRPr="00C85EFF">
        <w:rPr>
          <w:rFonts w:ascii="Times New Roman" w:hAnsi="Times New Roman" w:cs="Times New Roman"/>
        </w:rPr>
        <w:t>4</w:t>
      </w:r>
      <w:r w:rsidR="00391FD8">
        <w:rPr>
          <w:rFonts w:ascii="Times New Roman" w:hAnsi="Times New Roman" w:cs="Times New Roman"/>
        </w:rPr>
        <w:t>]</w:t>
      </w:r>
      <w:r w:rsidRPr="00C85EFF">
        <w:rPr>
          <w:rFonts w:ascii="Times New Roman" w:hAnsi="Times New Roman" w:cs="Times New Roman"/>
        </w:rPr>
        <w:t xml:space="preserve">. De forma complementaria, los agentes basados en modelos de lenguaje de gran escala han comenzado a aplicarse en automatización industrial, incorporando componentes como modelos de información, memoria de eventos y entornos de ejecución para asistir tareas de control, interpretación de situaciones no contempladas en procedimientos estándar y generación de comandos operativos </w:t>
      </w:r>
      <w:r w:rsidR="00391FD8">
        <w:rPr>
          <w:rFonts w:ascii="Times New Roman" w:hAnsi="Times New Roman" w:cs="Times New Roman"/>
        </w:rPr>
        <w:t>[</w:t>
      </w:r>
      <w:r w:rsidR="00391FD8" w:rsidRPr="00C85EFF">
        <w:rPr>
          <w:rFonts w:ascii="Times New Roman" w:hAnsi="Times New Roman" w:cs="Times New Roman"/>
        </w:rPr>
        <w:t>5</w:t>
      </w:r>
      <w:r w:rsidR="00391FD8">
        <w:rPr>
          <w:rFonts w:ascii="Times New Roman" w:hAnsi="Times New Roman" w:cs="Times New Roman"/>
        </w:rPr>
        <w:t>]</w:t>
      </w:r>
      <w:r w:rsidRPr="00C85EFF">
        <w:rPr>
          <w:rFonts w:ascii="Times New Roman" w:hAnsi="Times New Roman" w:cs="Times New Roman"/>
        </w:rPr>
        <w:t xml:space="preserve">. </w:t>
      </w:r>
      <w:r w:rsidRPr="00C85EFF">
        <w:rPr>
          <w:rFonts w:ascii="Times New Roman" w:hAnsi="Times New Roman" w:cs="Times New Roman"/>
          <w:highlight w:val="green"/>
        </w:rPr>
        <w:t>Estas capacidades resultan relevantes para contextos industriales donde la información se encuentra distribuida</w:t>
      </w:r>
      <w:r w:rsidRPr="00C85EFF">
        <w:rPr>
          <w:rFonts w:ascii="Times New Roman" w:hAnsi="Times New Roman" w:cs="Times New Roman"/>
        </w:rPr>
        <w:t xml:space="preserve"> en sensores, máquinas, sistemas empresariales y plataformas de supervisión.</w:t>
      </w:r>
    </w:p>
    <w:p w14:paraId="656A7299" w14:textId="75AE5D9E" w:rsidR="00C85EFF" w:rsidRPr="00C85EFF" w:rsidRDefault="00C85EFF" w:rsidP="00C85EFF">
      <w:pPr>
        <w:jc w:val="both"/>
        <w:rPr>
          <w:rFonts w:ascii="Times New Roman" w:hAnsi="Times New Roman" w:cs="Times New Roman"/>
        </w:rPr>
      </w:pPr>
      <w:r w:rsidRPr="00C85EFF">
        <w:rPr>
          <w:rFonts w:ascii="Times New Roman" w:hAnsi="Times New Roman" w:cs="Times New Roman"/>
        </w:rPr>
        <w:t xml:space="preserve">En este contexto, el </w:t>
      </w:r>
      <w:r w:rsidRPr="00C85EFF">
        <w:rPr>
          <w:rFonts w:ascii="Times New Roman" w:hAnsi="Times New Roman" w:cs="Times New Roman"/>
          <w:b/>
          <w:bCs/>
          <w:highlight w:val="green"/>
        </w:rPr>
        <w:t xml:space="preserve">Model </w:t>
      </w:r>
      <w:proofErr w:type="spellStart"/>
      <w:r w:rsidRPr="00C85EFF">
        <w:rPr>
          <w:rFonts w:ascii="Times New Roman" w:hAnsi="Times New Roman" w:cs="Times New Roman"/>
          <w:b/>
          <w:bCs/>
          <w:highlight w:val="green"/>
        </w:rPr>
        <w:t>Context</w:t>
      </w:r>
      <w:proofErr w:type="spellEnd"/>
      <w:r w:rsidRPr="00C85EFF">
        <w:rPr>
          <w:rFonts w:ascii="Times New Roman" w:hAnsi="Times New Roman" w:cs="Times New Roman"/>
          <w:b/>
          <w:bCs/>
          <w:highlight w:val="green"/>
        </w:rPr>
        <w:t xml:space="preserve"> </w:t>
      </w:r>
      <w:proofErr w:type="spellStart"/>
      <w:r w:rsidRPr="00C85EFF">
        <w:rPr>
          <w:rFonts w:ascii="Times New Roman" w:hAnsi="Times New Roman" w:cs="Times New Roman"/>
          <w:b/>
          <w:bCs/>
          <w:highlight w:val="green"/>
        </w:rPr>
        <w:t>Protocol</w:t>
      </w:r>
      <w:proofErr w:type="spellEnd"/>
      <w:r w:rsidRPr="00C85EFF">
        <w:rPr>
          <w:rFonts w:ascii="Times New Roman" w:hAnsi="Times New Roman" w:cs="Times New Roman"/>
          <w:b/>
          <w:bCs/>
          <w:highlight w:val="green"/>
        </w:rPr>
        <w:t xml:space="preserve"> (MCP)</w:t>
      </w:r>
      <w:r w:rsidRPr="00C85EFF">
        <w:rPr>
          <w:rFonts w:ascii="Times New Roman" w:hAnsi="Times New Roman" w:cs="Times New Roman"/>
          <w:highlight w:val="green"/>
        </w:rPr>
        <w:t xml:space="preserve"> surge como un mecanismo para estandarizar la comunicación</w:t>
      </w:r>
      <w:r w:rsidRPr="00C85EFF">
        <w:rPr>
          <w:rFonts w:ascii="Times New Roman" w:hAnsi="Times New Roman" w:cs="Times New Roman"/>
        </w:rPr>
        <w:t xml:space="preserve"> entre agentes inteligentes, herramientas externas, servicios </w:t>
      </w:r>
      <w:r w:rsidRPr="00C85EFF">
        <w:rPr>
          <w:rFonts w:ascii="Times New Roman" w:hAnsi="Times New Roman" w:cs="Times New Roman"/>
        </w:rPr>
        <w:lastRenderedPageBreak/>
        <w:t xml:space="preserve">y fuentes de datos industriales. En sistemas habilitados con MCP, la asignación de tareas alcanzó resultados dentro del </w:t>
      </w:r>
      <w:r w:rsidRPr="00C85EFF">
        <w:rPr>
          <w:rFonts w:ascii="Times New Roman" w:hAnsi="Times New Roman" w:cs="Times New Roman"/>
          <w:b/>
          <w:bCs/>
          <w:highlight w:val="yellow"/>
        </w:rPr>
        <w:t>12 %</w:t>
      </w:r>
      <w:r w:rsidRPr="00C85EFF">
        <w:rPr>
          <w:rFonts w:ascii="Times New Roman" w:hAnsi="Times New Roman" w:cs="Times New Roman"/>
          <w:highlight w:val="yellow"/>
        </w:rPr>
        <w:t xml:space="preserve"> del óptimo computado, frente al </w:t>
      </w:r>
      <w:r w:rsidRPr="00C85EFF">
        <w:rPr>
          <w:rFonts w:ascii="Times New Roman" w:hAnsi="Times New Roman" w:cs="Times New Roman"/>
          <w:b/>
          <w:bCs/>
          <w:highlight w:val="yellow"/>
        </w:rPr>
        <w:t>27 %</w:t>
      </w:r>
      <w:r w:rsidRPr="00C85EFF">
        <w:rPr>
          <w:rFonts w:ascii="Times New Roman" w:hAnsi="Times New Roman" w:cs="Times New Roman"/>
          <w:highlight w:val="yellow"/>
        </w:rPr>
        <w:t xml:space="preserve"> reportado en enfoques base</w:t>
      </w:r>
      <w:r w:rsidRPr="00C85EFF">
        <w:rPr>
          <w:rFonts w:ascii="Times New Roman" w:hAnsi="Times New Roman" w:cs="Times New Roman"/>
        </w:rPr>
        <w:t xml:space="preserve">; además, la resolución de conflictos de coordinación fue </w:t>
      </w:r>
      <w:r w:rsidRPr="00C85EFF">
        <w:rPr>
          <w:rFonts w:ascii="Times New Roman" w:hAnsi="Times New Roman" w:cs="Times New Roman"/>
          <w:b/>
          <w:bCs/>
          <w:highlight w:val="yellow"/>
        </w:rPr>
        <w:t>3.2 veces más rápida</w:t>
      </w:r>
      <w:r w:rsidRPr="00C85EFF">
        <w:rPr>
          <w:rFonts w:ascii="Times New Roman" w:hAnsi="Times New Roman" w:cs="Times New Roman"/>
        </w:rPr>
        <w:t xml:space="preserve"> y la selección de modalidad de salida alcanzó </w:t>
      </w:r>
      <w:r w:rsidRPr="00C85EFF">
        <w:rPr>
          <w:rFonts w:ascii="Times New Roman" w:hAnsi="Times New Roman" w:cs="Times New Roman"/>
          <w:b/>
          <w:bCs/>
          <w:highlight w:val="yellow"/>
        </w:rPr>
        <w:t>78.9 % de exactitud</w:t>
      </w:r>
      <w:r w:rsidRPr="00C85EFF">
        <w:rPr>
          <w:rFonts w:ascii="Times New Roman" w:hAnsi="Times New Roman" w:cs="Times New Roman"/>
          <w:highlight w:val="yellow"/>
        </w:rPr>
        <w:t xml:space="preserve">, frente al </w:t>
      </w:r>
      <w:r w:rsidRPr="00C85EFF">
        <w:rPr>
          <w:rFonts w:ascii="Times New Roman" w:hAnsi="Times New Roman" w:cs="Times New Roman"/>
          <w:b/>
          <w:bCs/>
          <w:highlight w:val="yellow"/>
        </w:rPr>
        <w:t>61.2 %</w:t>
      </w:r>
      <w:r w:rsidRPr="00C85EFF">
        <w:rPr>
          <w:rFonts w:ascii="Times New Roman" w:hAnsi="Times New Roman" w:cs="Times New Roman"/>
          <w:highlight w:val="yellow"/>
        </w:rPr>
        <w:t xml:space="preserve"> de los enfoques comparativos</w:t>
      </w:r>
      <w:r w:rsidRPr="00C85EFF">
        <w:rPr>
          <w:rFonts w:ascii="Times New Roman" w:hAnsi="Times New Roman" w:cs="Times New Roman"/>
        </w:rPr>
        <w:t xml:space="preserve"> </w:t>
      </w:r>
      <w:r w:rsidR="00391FD8">
        <w:rPr>
          <w:rFonts w:ascii="Times New Roman" w:hAnsi="Times New Roman" w:cs="Times New Roman"/>
        </w:rPr>
        <w:t>[</w:t>
      </w:r>
      <w:r w:rsidR="00391FD8" w:rsidRPr="00C85EFF">
        <w:rPr>
          <w:rFonts w:ascii="Times New Roman" w:hAnsi="Times New Roman" w:cs="Times New Roman"/>
        </w:rPr>
        <w:t>6</w:t>
      </w:r>
      <w:r w:rsidR="00391FD8">
        <w:rPr>
          <w:rFonts w:ascii="Times New Roman" w:hAnsi="Times New Roman" w:cs="Times New Roman"/>
        </w:rPr>
        <w:t>]</w:t>
      </w:r>
      <w:r w:rsidRPr="00C85EFF">
        <w:rPr>
          <w:rFonts w:ascii="Times New Roman" w:hAnsi="Times New Roman" w:cs="Times New Roman"/>
        </w:rPr>
        <w:t xml:space="preserve">. Asimismo, estudios recientes en manufactura han diseñado </w:t>
      </w:r>
      <w:r w:rsidRPr="00C85EFF">
        <w:rPr>
          <w:rFonts w:ascii="Times New Roman" w:hAnsi="Times New Roman" w:cs="Times New Roman"/>
          <w:b/>
          <w:bCs/>
          <w:highlight w:val="yellow"/>
        </w:rPr>
        <w:t>cuatro escenarios de evaluación</w:t>
      </w:r>
      <w:r w:rsidRPr="00C85EFF">
        <w:rPr>
          <w:rFonts w:ascii="Times New Roman" w:hAnsi="Times New Roman" w:cs="Times New Roman"/>
        </w:rPr>
        <w:t xml:space="preserve"> donde capacidades industriales fueron expuestas como herramientas MCP para permitir que agentes LLM interactúen con sensores, sistemas MES y procesos de ejecución </w:t>
      </w:r>
      <w:r w:rsidR="00391FD8">
        <w:rPr>
          <w:rFonts w:ascii="Times New Roman" w:hAnsi="Times New Roman" w:cs="Times New Roman"/>
        </w:rPr>
        <w:t>[</w:t>
      </w:r>
      <w:r w:rsidR="00391FD8" w:rsidRPr="00C85EFF">
        <w:rPr>
          <w:rFonts w:ascii="Times New Roman" w:hAnsi="Times New Roman" w:cs="Times New Roman"/>
        </w:rPr>
        <w:t>7</w:t>
      </w:r>
      <w:r w:rsidR="00391FD8">
        <w:rPr>
          <w:rFonts w:ascii="Times New Roman" w:hAnsi="Times New Roman" w:cs="Times New Roman"/>
        </w:rPr>
        <w:t>]</w:t>
      </w:r>
      <w:r w:rsidRPr="00C85EFF">
        <w:rPr>
          <w:rFonts w:ascii="Times New Roman" w:hAnsi="Times New Roman" w:cs="Times New Roman"/>
        </w:rPr>
        <w:t xml:space="preserve">. En consecuencia, </w:t>
      </w:r>
      <w:r w:rsidRPr="00C85EFF">
        <w:rPr>
          <w:rFonts w:ascii="Times New Roman" w:hAnsi="Times New Roman" w:cs="Times New Roman"/>
          <w:highlight w:val="cyan"/>
        </w:rPr>
        <w:t>la convergencia entre arquitecturas multiagente, IA y MCP representa una línea de investigación emergente</w:t>
      </w:r>
      <w:r w:rsidRPr="00C85EFF">
        <w:rPr>
          <w:rFonts w:ascii="Times New Roman" w:hAnsi="Times New Roman" w:cs="Times New Roman"/>
        </w:rPr>
        <w:t xml:space="preserve"> para fortalecer la orquestación e integración de datos industriales; no obstante, la evidencia disponible aún requiere ser organizada, comparada y sintetizada mediante una revisión sistemática que permita identificar enfoques, métricas, resultados y brechas de investigación </w:t>
      </w:r>
      <w:r w:rsidR="00391FD8">
        <w:rPr>
          <w:rFonts w:ascii="Times New Roman" w:hAnsi="Times New Roman" w:cs="Times New Roman"/>
        </w:rPr>
        <w:t>[</w:t>
      </w:r>
      <w:r w:rsidR="00391FD8" w:rsidRPr="00C85EFF">
        <w:rPr>
          <w:rFonts w:ascii="Times New Roman" w:hAnsi="Times New Roman" w:cs="Times New Roman"/>
        </w:rPr>
        <w:t>1</w:t>
      </w:r>
      <w:r w:rsidR="00391FD8">
        <w:rPr>
          <w:rFonts w:ascii="Times New Roman" w:hAnsi="Times New Roman" w:cs="Times New Roman"/>
        </w:rPr>
        <w:t>]</w:t>
      </w:r>
      <w:r w:rsidRPr="00C85EFF">
        <w:rPr>
          <w:rFonts w:ascii="Times New Roman" w:hAnsi="Times New Roman" w:cs="Times New Roman"/>
        </w:rPr>
        <w:t xml:space="preserve">, </w:t>
      </w:r>
      <w:r w:rsidR="00391FD8">
        <w:rPr>
          <w:rFonts w:ascii="Times New Roman" w:hAnsi="Times New Roman" w:cs="Times New Roman"/>
        </w:rPr>
        <w:t>[</w:t>
      </w:r>
      <w:r w:rsidR="00391FD8" w:rsidRPr="00C85EFF">
        <w:rPr>
          <w:rFonts w:ascii="Times New Roman" w:hAnsi="Times New Roman" w:cs="Times New Roman"/>
        </w:rPr>
        <w:t>2</w:t>
      </w:r>
      <w:r w:rsidR="00391FD8">
        <w:rPr>
          <w:rFonts w:ascii="Times New Roman" w:hAnsi="Times New Roman" w:cs="Times New Roman"/>
        </w:rPr>
        <w:t>]</w:t>
      </w:r>
      <w:r w:rsidRPr="00C85EFF">
        <w:rPr>
          <w:rFonts w:ascii="Times New Roman" w:hAnsi="Times New Roman" w:cs="Times New Roman"/>
        </w:rPr>
        <w:t>.</w:t>
      </w:r>
    </w:p>
    <w:p w14:paraId="5CF0E098" w14:textId="77777777" w:rsidR="00301376" w:rsidRPr="00095F20" w:rsidRDefault="00301376" w:rsidP="001471CA">
      <w:pPr>
        <w:jc w:val="both"/>
        <w:rPr>
          <w:rFonts w:ascii="Times New Roman" w:hAnsi="Times New Roman" w:cs="Times New Roman"/>
        </w:rPr>
      </w:pPr>
    </w:p>
    <w:p w14:paraId="43EA9E62" w14:textId="77777777" w:rsidR="00095F20" w:rsidRPr="003B5396" w:rsidRDefault="00095F20" w:rsidP="001471CA">
      <w:pPr>
        <w:jc w:val="both"/>
        <w:rPr>
          <w:rFonts w:ascii="Times New Roman" w:hAnsi="Times New Roman" w:cs="Times New Roman"/>
          <w:b/>
          <w:bCs/>
          <w:color w:val="EE0000"/>
        </w:rPr>
      </w:pPr>
      <w:r w:rsidRPr="003B5396">
        <w:rPr>
          <w:rFonts w:ascii="Times New Roman" w:hAnsi="Times New Roman" w:cs="Times New Roman"/>
          <w:b/>
          <w:bCs/>
          <w:color w:val="EE0000"/>
        </w:rPr>
        <w:t>2. Relevancia del problema</w:t>
      </w:r>
    </w:p>
    <w:p w14:paraId="2961EF5E" w14:textId="77F39716" w:rsidR="00C85EFF" w:rsidRPr="00C85EFF" w:rsidRDefault="00C85EFF" w:rsidP="00C85EFF">
      <w:pPr>
        <w:jc w:val="both"/>
        <w:rPr>
          <w:rFonts w:ascii="Times New Roman" w:hAnsi="Times New Roman" w:cs="Times New Roman"/>
        </w:rPr>
      </w:pPr>
      <w:r w:rsidRPr="00C85EFF">
        <w:rPr>
          <w:rFonts w:ascii="Times New Roman" w:hAnsi="Times New Roman" w:cs="Times New Roman"/>
        </w:rPr>
        <w:t xml:space="preserve">La orquestación e integración de datos industriales constituye un problema crítico para la transformación digital, debido a que los entornos manufactureros modernos generan información desde sensores, sistemas SCADA, MES, ERP, plataformas </w:t>
      </w:r>
      <w:proofErr w:type="spellStart"/>
      <w:r w:rsidRPr="00C85EFF">
        <w:rPr>
          <w:rFonts w:ascii="Times New Roman" w:hAnsi="Times New Roman" w:cs="Times New Roman"/>
        </w:rPr>
        <w:t>IIoT</w:t>
      </w:r>
      <w:proofErr w:type="spellEnd"/>
      <w:r w:rsidRPr="00C85EFF">
        <w:rPr>
          <w:rFonts w:ascii="Times New Roman" w:hAnsi="Times New Roman" w:cs="Times New Roman"/>
        </w:rPr>
        <w:t xml:space="preserve"> y servicios analíticos que no siempre comparten estándares, formatos ni mecanismos de comunicación. Esta dificultad se agrava por el crecimiento del volumen de datos: para 2025 se proyectó una generación global de </w:t>
      </w:r>
      <w:r w:rsidRPr="00C85EFF">
        <w:rPr>
          <w:rFonts w:ascii="Times New Roman" w:hAnsi="Times New Roman" w:cs="Times New Roman"/>
          <w:b/>
          <w:bCs/>
          <w:highlight w:val="yellow"/>
        </w:rPr>
        <w:t xml:space="preserve">280 </w:t>
      </w:r>
      <w:proofErr w:type="spellStart"/>
      <w:r w:rsidRPr="00C85EFF">
        <w:rPr>
          <w:rFonts w:ascii="Times New Roman" w:hAnsi="Times New Roman" w:cs="Times New Roman"/>
          <w:b/>
          <w:bCs/>
          <w:highlight w:val="yellow"/>
        </w:rPr>
        <w:t>Zettabytes</w:t>
      </w:r>
      <w:proofErr w:type="spellEnd"/>
      <w:r w:rsidRPr="00C85EFF">
        <w:rPr>
          <w:rFonts w:ascii="Times New Roman" w:hAnsi="Times New Roman" w:cs="Times New Roman"/>
          <w:b/>
          <w:bCs/>
          <w:highlight w:val="yellow"/>
        </w:rPr>
        <w:t xml:space="preserve"> (ZB)</w:t>
      </w:r>
      <w:r w:rsidRPr="00C85EFF">
        <w:rPr>
          <w:rFonts w:ascii="Times New Roman" w:hAnsi="Times New Roman" w:cs="Times New Roman"/>
        </w:rPr>
        <w:t xml:space="preserve">, con aproximadamente </w:t>
      </w:r>
      <w:r w:rsidRPr="00C85EFF">
        <w:rPr>
          <w:rFonts w:ascii="Times New Roman" w:hAnsi="Times New Roman" w:cs="Times New Roman"/>
          <w:b/>
          <w:bCs/>
          <w:highlight w:val="yellow"/>
        </w:rPr>
        <w:t>41 %</w:t>
      </w:r>
      <w:r w:rsidRPr="00C85EFF">
        <w:rPr>
          <w:rFonts w:ascii="Times New Roman" w:hAnsi="Times New Roman" w:cs="Times New Roman"/>
          <w:highlight w:val="yellow"/>
        </w:rPr>
        <w:t xml:space="preserve"> producido por dispositivos </w:t>
      </w:r>
      <w:proofErr w:type="spellStart"/>
      <w:r w:rsidRPr="00C85EFF">
        <w:rPr>
          <w:rFonts w:ascii="Times New Roman" w:hAnsi="Times New Roman" w:cs="Times New Roman"/>
          <w:highlight w:val="yellow"/>
        </w:rPr>
        <w:t>IoT</w:t>
      </w:r>
      <w:proofErr w:type="spellEnd"/>
      <w:r w:rsidRPr="00C85EFF">
        <w:rPr>
          <w:rFonts w:ascii="Times New Roman" w:hAnsi="Times New Roman" w:cs="Times New Roman"/>
        </w:rPr>
        <w:t xml:space="preserve"> </w:t>
      </w:r>
      <w:r w:rsidR="00391FD8">
        <w:rPr>
          <w:rFonts w:ascii="Times New Roman" w:hAnsi="Times New Roman" w:cs="Times New Roman"/>
        </w:rPr>
        <w:t>[</w:t>
      </w:r>
      <w:r w:rsidR="00391FD8" w:rsidRPr="00C85EFF">
        <w:rPr>
          <w:rFonts w:ascii="Times New Roman" w:hAnsi="Times New Roman" w:cs="Times New Roman"/>
        </w:rPr>
        <w:t>2</w:t>
      </w:r>
      <w:r w:rsidR="00391FD8">
        <w:rPr>
          <w:rFonts w:ascii="Times New Roman" w:hAnsi="Times New Roman" w:cs="Times New Roman"/>
        </w:rPr>
        <w:t>]</w:t>
      </w:r>
      <w:r w:rsidRPr="00C85EFF">
        <w:rPr>
          <w:rFonts w:ascii="Times New Roman" w:hAnsi="Times New Roman" w:cs="Times New Roman"/>
        </w:rPr>
        <w:t xml:space="preserve">. Sin embargo, una revisión de plataformas </w:t>
      </w:r>
      <w:proofErr w:type="spellStart"/>
      <w:r w:rsidRPr="00C85EFF">
        <w:rPr>
          <w:rFonts w:ascii="Times New Roman" w:hAnsi="Times New Roman" w:cs="Times New Roman"/>
        </w:rPr>
        <w:t>IIoT</w:t>
      </w:r>
      <w:proofErr w:type="spellEnd"/>
      <w:r w:rsidRPr="00C85EFF">
        <w:rPr>
          <w:rFonts w:ascii="Times New Roman" w:hAnsi="Times New Roman" w:cs="Times New Roman"/>
        </w:rPr>
        <w:t xml:space="preserve"> evidenció que solo el </w:t>
      </w:r>
      <w:r w:rsidRPr="00C85EFF">
        <w:rPr>
          <w:rFonts w:ascii="Times New Roman" w:hAnsi="Times New Roman" w:cs="Times New Roman"/>
          <w:b/>
          <w:bCs/>
          <w:highlight w:val="yellow"/>
        </w:rPr>
        <w:t>17 %</w:t>
      </w:r>
      <w:r w:rsidRPr="00C85EFF">
        <w:rPr>
          <w:rFonts w:ascii="Times New Roman" w:hAnsi="Times New Roman" w:cs="Times New Roman"/>
          <w:highlight w:val="yellow"/>
        </w:rPr>
        <w:t xml:space="preserve"> procesa datos en tiempo real, apenas el </w:t>
      </w:r>
      <w:r w:rsidRPr="00C85EFF">
        <w:rPr>
          <w:rFonts w:ascii="Times New Roman" w:hAnsi="Times New Roman" w:cs="Times New Roman"/>
          <w:b/>
          <w:bCs/>
          <w:highlight w:val="yellow"/>
        </w:rPr>
        <w:t>50 %</w:t>
      </w:r>
      <w:r w:rsidRPr="00C85EFF">
        <w:rPr>
          <w:rFonts w:ascii="Times New Roman" w:hAnsi="Times New Roman" w:cs="Times New Roman"/>
          <w:highlight w:val="yellow"/>
        </w:rPr>
        <w:t xml:space="preserve"> incorpora soporte para IA o aprendizaje automático y solo el </w:t>
      </w:r>
      <w:r w:rsidRPr="00C85EFF">
        <w:rPr>
          <w:rFonts w:ascii="Times New Roman" w:hAnsi="Times New Roman" w:cs="Times New Roman"/>
          <w:b/>
          <w:bCs/>
          <w:highlight w:val="yellow"/>
        </w:rPr>
        <w:t>53 %</w:t>
      </w:r>
      <w:r w:rsidRPr="00C85EFF">
        <w:rPr>
          <w:rFonts w:ascii="Times New Roman" w:hAnsi="Times New Roman" w:cs="Times New Roman"/>
          <w:highlight w:val="yellow"/>
        </w:rPr>
        <w:t xml:space="preserve"> permite compartir o utilizar datos externos</w:t>
      </w:r>
      <w:r w:rsidRPr="00C85EFF">
        <w:rPr>
          <w:rFonts w:ascii="Times New Roman" w:hAnsi="Times New Roman" w:cs="Times New Roman"/>
        </w:rPr>
        <w:t xml:space="preserve"> </w:t>
      </w:r>
      <w:r w:rsidR="00391FD8">
        <w:rPr>
          <w:rFonts w:ascii="Times New Roman" w:hAnsi="Times New Roman" w:cs="Times New Roman"/>
        </w:rPr>
        <w:t>[</w:t>
      </w:r>
      <w:r w:rsidR="00391FD8" w:rsidRPr="00C85EFF">
        <w:rPr>
          <w:rFonts w:ascii="Times New Roman" w:hAnsi="Times New Roman" w:cs="Times New Roman"/>
        </w:rPr>
        <w:t>1</w:t>
      </w:r>
      <w:r w:rsidR="00391FD8">
        <w:rPr>
          <w:rFonts w:ascii="Times New Roman" w:hAnsi="Times New Roman" w:cs="Times New Roman"/>
        </w:rPr>
        <w:t>]</w:t>
      </w:r>
      <w:r w:rsidRPr="00C85EFF">
        <w:rPr>
          <w:rFonts w:ascii="Times New Roman" w:hAnsi="Times New Roman" w:cs="Times New Roman"/>
        </w:rPr>
        <w:t xml:space="preserve">. Esta situación confirma que </w:t>
      </w:r>
      <w:r w:rsidRPr="00C85EFF">
        <w:rPr>
          <w:rFonts w:ascii="Times New Roman" w:hAnsi="Times New Roman" w:cs="Times New Roman"/>
          <w:highlight w:val="cyan"/>
        </w:rPr>
        <w:t>la heterogeneidad tecnológica, la baja interoperabilidad y la limitada integración en tiempo real continúan siendo obstáculos centrales</w:t>
      </w:r>
      <w:r w:rsidRPr="00C85EFF">
        <w:rPr>
          <w:rFonts w:ascii="Times New Roman" w:hAnsi="Times New Roman" w:cs="Times New Roman"/>
        </w:rPr>
        <w:t xml:space="preserve"> para convertir los datos industriales en información útil para la operación y la toma de decisiones.</w:t>
      </w:r>
    </w:p>
    <w:p w14:paraId="2D289F66" w14:textId="738058E8" w:rsidR="00C85EFF" w:rsidRPr="00C85EFF" w:rsidRDefault="00C85EFF" w:rsidP="00C85EFF">
      <w:pPr>
        <w:jc w:val="both"/>
        <w:rPr>
          <w:rFonts w:ascii="Times New Roman" w:hAnsi="Times New Roman" w:cs="Times New Roman"/>
        </w:rPr>
      </w:pPr>
      <w:r w:rsidRPr="00C85EFF">
        <w:rPr>
          <w:rFonts w:ascii="Times New Roman" w:hAnsi="Times New Roman" w:cs="Times New Roman"/>
        </w:rPr>
        <w:t xml:space="preserve">La relevancia del problema también se expresa en su impacto económico y operativo. Las arquitecturas tradicionales de integración punto a punto pueden generar </w:t>
      </w:r>
      <w:r w:rsidRPr="001B0B10">
        <w:rPr>
          <w:rFonts w:ascii="Times New Roman" w:hAnsi="Times New Roman" w:cs="Times New Roman"/>
          <w:highlight w:val="yellow"/>
        </w:rPr>
        <w:t>costos de soporte que crecen exponencialmente</w:t>
      </w:r>
      <w:r w:rsidRPr="00C85EFF">
        <w:rPr>
          <w:rFonts w:ascii="Times New Roman" w:hAnsi="Times New Roman" w:cs="Times New Roman"/>
        </w:rPr>
        <w:t xml:space="preserve"> cuando dependen de hardware y software propietarios </w:t>
      </w:r>
      <w:r w:rsidR="00391FD8">
        <w:rPr>
          <w:rFonts w:ascii="Times New Roman" w:hAnsi="Times New Roman" w:cs="Times New Roman"/>
        </w:rPr>
        <w:t>[</w:t>
      </w:r>
      <w:r w:rsidR="00391FD8" w:rsidRPr="00C85EFF">
        <w:rPr>
          <w:rFonts w:ascii="Times New Roman" w:hAnsi="Times New Roman" w:cs="Times New Roman"/>
        </w:rPr>
        <w:t>8</w:t>
      </w:r>
      <w:r w:rsidR="00391FD8">
        <w:rPr>
          <w:rFonts w:ascii="Times New Roman" w:hAnsi="Times New Roman" w:cs="Times New Roman"/>
        </w:rPr>
        <w:t>]</w:t>
      </w:r>
      <w:r w:rsidRPr="00C85EFF">
        <w:rPr>
          <w:rFonts w:ascii="Times New Roman" w:hAnsi="Times New Roman" w:cs="Times New Roman"/>
        </w:rPr>
        <w:t xml:space="preserve">. Asimismo, la integración entre ERP y sistemas de manufactura suele requerir entre </w:t>
      </w:r>
      <w:r w:rsidRPr="001B0B10">
        <w:rPr>
          <w:rFonts w:ascii="Times New Roman" w:hAnsi="Times New Roman" w:cs="Times New Roman"/>
          <w:b/>
          <w:bCs/>
          <w:highlight w:val="yellow"/>
        </w:rPr>
        <w:t>12 y 36 meses</w:t>
      </w:r>
      <w:r w:rsidRPr="00C85EFF">
        <w:rPr>
          <w:rFonts w:ascii="Times New Roman" w:hAnsi="Times New Roman" w:cs="Times New Roman"/>
        </w:rPr>
        <w:t xml:space="preserve">, mientras que los costos posteriores a la implementación pueden representar </w:t>
      </w:r>
      <w:r w:rsidRPr="001B0B10">
        <w:rPr>
          <w:rFonts w:ascii="Times New Roman" w:hAnsi="Times New Roman" w:cs="Times New Roman"/>
          <w:b/>
          <w:bCs/>
          <w:highlight w:val="yellow"/>
        </w:rPr>
        <w:t>más del 50 %</w:t>
      </w:r>
      <w:r w:rsidRPr="001B0B10">
        <w:rPr>
          <w:rFonts w:ascii="Times New Roman" w:hAnsi="Times New Roman" w:cs="Times New Roman"/>
          <w:highlight w:val="yellow"/>
        </w:rPr>
        <w:t xml:space="preserve"> del gasto total</w:t>
      </w:r>
      <w:r w:rsidRPr="00C85EFF">
        <w:rPr>
          <w:rFonts w:ascii="Times New Roman" w:hAnsi="Times New Roman" w:cs="Times New Roman"/>
        </w:rPr>
        <w:t xml:space="preserve"> </w:t>
      </w:r>
      <w:r w:rsidR="00391FD8">
        <w:rPr>
          <w:rFonts w:ascii="Times New Roman" w:hAnsi="Times New Roman" w:cs="Times New Roman"/>
        </w:rPr>
        <w:t>[</w:t>
      </w:r>
      <w:r w:rsidR="00391FD8" w:rsidRPr="00C85EFF">
        <w:rPr>
          <w:rFonts w:ascii="Times New Roman" w:hAnsi="Times New Roman" w:cs="Times New Roman"/>
        </w:rPr>
        <w:t>9</w:t>
      </w:r>
      <w:r w:rsidR="00391FD8">
        <w:rPr>
          <w:rFonts w:ascii="Times New Roman" w:hAnsi="Times New Roman" w:cs="Times New Roman"/>
        </w:rPr>
        <w:t>]</w:t>
      </w:r>
      <w:r w:rsidRPr="00C85EFF">
        <w:rPr>
          <w:rFonts w:ascii="Times New Roman" w:hAnsi="Times New Roman" w:cs="Times New Roman"/>
        </w:rPr>
        <w:t xml:space="preserve">. Estas disrupciones pueden ocasionar </w:t>
      </w:r>
      <w:r w:rsidRPr="001B0B10">
        <w:rPr>
          <w:rFonts w:ascii="Times New Roman" w:hAnsi="Times New Roman" w:cs="Times New Roman"/>
          <w:highlight w:val="yellow"/>
        </w:rPr>
        <w:t>pérdidas financieras de millones de dólares</w:t>
      </w:r>
      <w:r w:rsidRPr="00C85EFF">
        <w:rPr>
          <w:rFonts w:ascii="Times New Roman" w:hAnsi="Times New Roman" w:cs="Times New Roman"/>
        </w:rPr>
        <w:t xml:space="preserve"> si no son mitigadas de manera proactiva </w:t>
      </w:r>
      <w:r w:rsidR="00391FD8">
        <w:rPr>
          <w:rFonts w:ascii="Times New Roman" w:hAnsi="Times New Roman" w:cs="Times New Roman"/>
        </w:rPr>
        <w:t>[</w:t>
      </w:r>
      <w:r w:rsidR="00391FD8" w:rsidRPr="00C85EFF">
        <w:rPr>
          <w:rFonts w:ascii="Times New Roman" w:hAnsi="Times New Roman" w:cs="Times New Roman"/>
        </w:rPr>
        <w:t>9</w:t>
      </w:r>
      <w:r w:rsidR="00391FD8">
        <w:rPr>
          <w:rFonts w:ascii="Times New Roman" w:hAnsi="Times New Roman" w:cs="Times New Roman"/>
        </w:rPr>
        <w:t>]</w:t>
      </w:r>
      <w:r w:rsidRPr="00C85EFF">
        <w:rPr>
          <w:rFonts w:ascii="Times New Roman" w:hAnsi="Times New Roman" w:cs="Times New Roman"/>
        </w:rPr>
        <w:t xml:space="preserve">. En el caso de los sistemas MES, se reportó que una empresa logró aprovechar únicamente cerca del </w:t>
      </w:r>
      <w:r w:rsidRPr="001B0B10">
        <w:rPr>
          <w:rFonts w:ascii="Times New Roman" w:hAnsi="Times New Roman" w:cs="Times New Roman"/>
          <w:b/>
          <w:bCs/>
          <w:highlight w:val="yellow"/>
        </w:rPr>
        <w:t>10 %</w:t>
      </w:r>
      <w:r w:rsidRPr="001B0B10">
        <w:rPr>
          <w:rFonts w:ascii="Times New Roman" w:hAnsi="Times New Roman" w:cs="Times New Roman"/>
          <w:highlight w:val="yellow"/>
        </w:rPr>
        <w:t xml:space="preserve"> de las capacidades del sistema implementado</w:t>
      </w:r>
      <w:r w:rsidRPr="00C85EFF">
        <w:rPr>
          <w:rFonts w:ascii="Times New Roman" w:hAnsi="Times New Roman" w:cs="Times New Roman"/>
        </w:rPr>
        <w:t xml:space="preserve"> y terminó cancelando el contrato después de </w:t>
      </w:r>
      <w:r w:rsidRPr="001B0B10">
        <w:rPr>
          <w:rFonts w:ascii="Times New Roman" w:hAnsi="Times New Roman" w:cs="Times New Roman"/>
          <w:b/>
          <w:bCs/>
          <w:highlight w:val="yellow"/>
        </w:rPr>
        <w:t>un año</w:t>
      </w:r>
      <w:r w:rsidRPr="00C85EFF">
        <w:rPr>
          <w:rFonts w:ascii="Times New Roman" w:hAnsi="Times New Roman" w:cs="Times New Roman"/>
        </w:rPr>
        <w:t xml:space="preserve"> por problemas de integración entre comprador y proveedor </w:t>
      </w:r>
      <w:r w:rsidR="00391FD8">
        <w:rPr>
          <w:rFonts w:ascii="Times New Roman" w:hAnsi="Times New Roman" w:cs="Times New Roman"/>
        </w:rPr>
        <w:t>[</w:t>
      </w:r>
      <w:r w:rsidR="00391FD8" w:rsidRPr="00C85EFF">
        <w:rPr>
          <w:rFonts w:ascii="Times New Roman" w:hAnsi="Times New Roman" w:cs="Times New Roman"/>
        </w:rPr>
        <w:t>10</w:t>
      </w:r>
      <w:r w:rsidR="00391FD8">
        <w:rPr>
          <w:rFonts w:ascii="Times New Roman" w:hAnsi="Times New Roman" w:cs="Times New Roman"/>
        </w:rPr>
        <w:t>]</w:t>
      </w:r>
      <w:r w:rsidRPr="00C85EFF">
        <w:rPr>
          <w:rFonts w:ascii="Times New Roman" w:hAnsi="Times New Roman" w:cs="Times New Roman"/>
        </w:rPr>
        <w:t xml:space="preserve">. Por tanto, la </w:t>
      </w:r>
      <w:r w:rsidRPr="001B0B10">
        <w:rPr>
          <w:rFonts w:ascii="Times New Roman" w:hAnsi="Times New Roman" w:cs="Times New Roman"/>
          <w:highlight w:val="cyan"/>
        </w:rPr>
        <w:t>falta de integración eficiente no solo limita el desempeño técnico, sino que reduce el retorno de inversión, incrementa costos ocultos y debilita la productividad industrial.</w:t>
      </w:r>
    </w:p>
    <w:p w14:paraId="0A77D304" w14:textId="52687212" w:rsidR="00C85EFF" w:rsidRPr="00C85EFF" w:rsidRDefault="00C85EFF" w:rsidP="00C85EFF">
      <w:pPr>
        <w:jc w:val="both"/>
        <w:rPr>
          <w:rFonts w:ascii="Times New Roman" w:hAnsi="Times New Roman" w:cs="Times New Roman"/>
        </w:rPr>
      </w:pPr>
      <w:r w:rsidRPr="00C85EFF">
        <w:rPr>
          <w:rFonts w:ascii="Times New Roman" w:hAnsi="Times New Roman" w:cs="Times New Roman"/>
        </w:rPr>
        <w:lastRenderedPageBreak/>
        <w:t xml:space="preserve">Desde una perspectiva científica y tecnológica, el problema resulta relevante porque existen soluciones con alto potencial, pero su adopción todavía es parcial y fragmentada. En un caso de fábrica inteligente, un sistema de manufactura asistido por nube con planificación autoorganizada mejoró la efectividad general del equipo de </w:t>
      </w:r>
      <w:r w:rsidRPr="001B0B10">
        <w:rPr>
          <w:rFonts w:ascii="Times New Roman" w:hAnsi="Times New Roman" w:cs="Times New Roman"/>
          <w:b/>
          <w:bCs/>
          <w:highlight w:val="yellow"/>
        </w:rPr>
        <w:t>0.42 a 0.82</w:t>
      </w:r>
      <w:r w:rsidRPr="00C85EFF">
        <w:rPr>
          <w:rFonts w:ascii="Times New Roman" w:hAnsi="Times New Roman" w:cs="Times New Roman"/>
        </w:rPr>
        <w:t xml:space="preserve">, equivalente a una </w:t>
      </w:r>
      <w:r w:rsidRPr="001B0B10">
        <w:rPr>
          <w:rFonts w:ascii="Times New Roman" w:hAnsi="Times New Roman" w:cs="Times New Roman"/>
          <w:highlight w:val="yellow"/>
        </w:rPr>
        <w:t xml:space="preserve">mejora aproximada del </w:t>
      </w:r>
      <w:r w:rsidRPr="001B0B10">
        <w:rPr>
          <w:rFonts w:ascii="Times New Roman" w:hAnsi="Times New Roman" w:cs="Times New Roman"/>
          <w:b/>
          <w:bCs/>
          <w:highlight w:val="yellow"/>
        </w:rPr>
        <w:t>95 %</w:t>
      </w:r>
      <w:r w:rsidRPr="00C85EFF">
        <w:rPr>
          <w:rFonts w:ascii="Times New Roman" w:hAnsi="Times New Roman" w:cs="Times New Roman"/>
        </w:rPr>
        <w:t xml:space="preserve"> en seis meses </w:t>
      </w:r>
      <w:r w:rsidR="00391FD8">
        <w:rPr>
          <w:rFonts w:ascii="Times New Roman" w:hAnsi="Times New Roman" w:cs="Times New Roman"/>
        </w:rPr>
        <w:t>[</w:t>
      </w:r>
      <w:r w:rsidR="00391FD8" w:rsidRPr="00C85EFF">
        <w:rPr>
          <w:rFonts w:ascii="Times New Roman" w:hAnsi="Times New Roman" w:cs="Times New Roman"/>
        </w:rPr>
        <w:t>14</w:t>
      </w:r>
      <w:r w:rsidR="00391FD8">
        <w:rPr>
          <w:rFonts w:ascii="Times New Roman" w:hAnsi="Times New Roman" w:cs="Times New Roman"/>
        </w:rPr>
        <w:t>]</w:t>
      </w:r>
      <w:r w:rsidRPr="00C85EFF">
        <w:rPr>
          <w:rFonts w:ascii="Times New Roman" w:hAnsi="Times New Roman" w:cs="Times New Roman"/>
        </w:rPr>
        <w:t xml:space="preserve">. De forma complementaria, una propuesta SCADA en la nube reportó un costo </w:t>
      </w:r>
      <w:r w:rsidRPr="001B0B10">
        <w:rPr>
          <w:rFonts w:ascii="Times New Roman" w:hAnsi="Times New Roman" w:cs="Times New Roman"/>
          <w:b/>
          <w:bCs/>
          <w:highlight w:val="yellow"/>
        </w:rPr>
        <w:t>5 veces menor</w:t>
      </w:r>
      <w:r w:rsidRPr="00C85EFF">
        <w:rPr>
          <w:rFonts w:ascii="Times New Roman" w:hAnsi="Times New Roman" w:cs="Times New Roman"/>
        </w:rPr>
        <w:t xml:space="preserve"> que Arduino con </w:t>
      </w:r>
      <w:proofErr w:type="spellStart"/>
      <w:r w:rsidRPr="00C85EFF">
        <w:rPr>
          <w:rFonts w:ascii="Times New Roman" w:hAnsi="Times New Roman" w:cs="Times New Roman"/>
        </w:rPr>
        <w:t>WiFi</w:t>
      </w:r>
      <w:proofErr w:type="spellEnd"/>
      <w:r w:rsidRPr="00C85EFF">
        <w:rPr>
          <w:rFonts w:ascii="Times New Roman" w:hAnsi="Times New Roman" w:cs="Times New Roman"/>
        </w:rPr>
        <w:t xml:space="preserve"> y </w:t>
      </w:r>
      <w:r w:rsidRPr="001B0B10">
        <w:rPr>
          <w:rFonts w:ascii="Times New Roman" w:hAnsi="Times New Roman" w:cs="Times New Roman"/>
          <w:b/>
          <w:bCs/>
          <w:highlight w:val="yellow"/>
        </w:rPr>
        <w:t>13 veces menor</w:t>
      </w:r>
      <w:r w:rsidRPr="00C85EFF">
        <w:rPr>
          <w:rFonts w:ascii="Times New Roman" w:hAnsi="Times New Roman" w:cs="Times New Roman"/>
        </w:rPr>
        <w:t xml:space="preserve"> que Raspberry Pi, con solicitudes de nodos cada </w:t>
      </w:r>
      <w:r w:rsidRPr="001B0B10">
        <w:rPr>
          <w:rFonts w:ascii="Times New Roman" w:hAnsi="Times New Roman" w:cs="Times New Roman"/>
          <w:b/>
          <w:bCs/>
          <w:highlight w:val="yellow"/>
        </w:rPr>
        <w:t>500 ms</w:t>
      </w:r>
      <w:r w:rsidRPr="00C85EFF">
        <w:rPr>
          <w:rFonts w:ascii="Times New Roman" w:hAnsi="Times New Roman" w:cs="Times New Roman"/>
        </w:rPr>
        <w:t xml:space="preserve">, número ilimitado de RTU y cuatro niveles de seguridad </w:t>
      </w:r>
      <w:r w:rsidR="00391FD8">
        <w:rPr>
          <w:rFonts w:ascii="Times New Roman" w:hAnsi="Times New Roman" w:cs="Times New Roman"/>
        </w:rPr>
        <w:t>[</w:t>
      </w:r>
      <w:r w:rsidR="00391FD8" w:rsidRPr="00C85EFF">
        <w:rPr>
          <w:rFonts w:ascii="Times New Roman" w:hAnsi="Times New Roman" w:cs="Times New Roman"/>
        </w:rPr>
        <w:t>11</w:t>
      </w:r>
      <w:r w:rsidR="00391FD8">
        <w:rPr>
          <w:rFonts w:ascii="Times New Roman" w:hAnsi="Times New Roman" w:cs="Times New Roman"/>
        </w:rPr>
        <w:t>]</w:t>
      </w:r>
      <w:r w:rsidRPr="00C85EFF">
        <w:rPr>
          <w:rFonts w:ascii="Times New Roman" w:hAnsi="Times New Roman" w:cs="Times New Roman"/>
        </w:rPr>
        <w:t xml:space="preserve">. Estos resultados muestran que </w:t>
      </w:r>
      <w:r w:rsidRPr="00B976AF">
        <w:rPr>
          <w:rFonts w:ascii="Times New Roman" w:hAnsi="Times New Roman" w:cs="Times New Roman"/>
          <w:highlight w:val="green"/>
        </w:rPr>
        <w:t xml:space="preserve">la integración </w:t>
      </w:r>
      <w:proofErr w:type="spellStart"/>
      <w:r w:rsidRPr="00B976AF">
        <w:rPr>
          <w:rFonts w:ascii="Times New Roman" w:hAnsi="Times New Roman" w:cs="Times New Roman"/>
          <w:highlight w:val="green"/>
        </w:rPr>
        <w:t>cloud</w:t>
      </w:r>
      <w:proofErr w:type="spellEnd"/>
      <w:r w:rsidRPr="00B976AF">
        <w:rPr>
          <w:rFonts w:ascii="Times New Roman" w:hAnsi="Times New Roman" w:cs="Times New Roman"/>
          <w:highlight w:val="green"/>
        </w:rPr>
        <w:t>, SCADA moderno, MES 4.0, OPC UA e IA pueden mejorar la eficiencia, escalabilidad y accesibilidad de los sistemas industriales</w:t>
      </w:r>
      <w:r w:rsidRPr="00C85EFF">
        <w:rPr>
          <w:rFonts w:ascii="Times New Roman" w:hAnsi="Times New Roman" w:cs="Times New Roman"/>
        </w:rPr>
        <w:t>; sin embargo, también evidencian la necesidad de arquitecturas capaces de coordinar estas tecnologías de forma estandarizada.</w:t>
      </w:r>
    </w:p>
    <w:p w14:paraId="4C133FEE" w14:textId="4D0726F9" w:rsidR="00095F20" w:rsidRDefault="00C85EFF" w:rsidP="001471CA">
      <w:pPr>
        <w:jc w:val="both"/>
        <w:rPr>
          <w:rFonts w:ascii="Times New Roman" w:hAnsi="Times New Roman" w:cs="Times New Roman"/>
        </w:rPr>
      </w:pPr>
      <w:r w:rsidRPr="00C85EFF">
        <w:rPr>
          <w:rFonts w:ascii="Times New Roman" w:hAnsi="Times New Roman" w:cs="Times New Roman"/>
        </w:rPr>
        <w:t xml:space="preserve">En este escenario, las arquitecturas multiagente basadas en inteligencia artificial y Model </w:t>
      </w:r>
      <w:proofErr w:type="spellStart"/>
      <w:r w:rsidRPr="00C85EFF">
        <w:rPr>
          <w:rFonts w:ascii="Times New Roman" w:hAnsi="Times New Roman" w:cs="Times New Roman"/>
        </w:rPr>
        <w:t>Context</w:t>
      </w:r>
      <w:proofErr w:type="spellEnd"/>
      <w:r w:rsidRPr="00C85EFF">
        <w:rPr>
          <w:rFonts w:ascii="Times New Roman" w:hAnsi="Times New Roman" w:cs="Times New Roman"/>
        </w:rPr>
        <w:t xml:space="preserve"> </w:t>
      </w:r>
      <w:proofErr w:type="spellStart"/>
      <w:r w:rsidRPr="00C85EFF">
        <w:rPr>
          <w:rFonts w:ascii="Times New Roman" w:hAnsi="Times New Roman" w:cs="Times New Roman"/>
        </w:rPr>
        <w:t>Protocol</w:t>
      </w:r>
      <w:proofErr w:type="spellEnd"/>
      <w:r w:rsidRPr="00C85EFF">
        <w:rPr>
          <w:rFonts w:ascii="Times New Roman" w:hAnsi="Times New Roman" w:cs="Times New Roman"/>
        </w:rPr>
        <w:t xml:space="preserve"> (MCP) representan una alternativa relevante para enfrentar la fragmentación de datos industriales. Los sistemas habilitados con MCP lograron asignaciones de tareas dentro del </w:t>
      </w:r>
      <w:r w:rsidRPr="00B976AF">
        <w:rPr>
          <w:rFonts w:ascii="Times New Roman" w:hAnsi="Times New Roman" w:cs="Times New Roman"/>
          <w:b/>
          <w:bCs/>
          <w:highlight w:val="yellow"/>
        </w:rPr>
        <w:t>12 %</w:t>
      </w:r>
      <w:r w:rsidRPr="00B976AF">
        <w:rPr>
          <w:rFonts w:ascii="Times New Roman" w:hAnsi="Times New Roman" w:cs="Times New Roman"/>
          <w:highlight w:val="yellow"/>
        </w:rPr>
        <w:t xml:space="preserve"> del óptimo computado</w:t>
      </w:r>
      <w:r w:rsidRPr="00C85EFF">
        <w:rPr>
          <w:rFonts w:ascii="Times New Roman" w:hAnsi="Times New Roman" w:cs="Times New Roman"/>
        </w:rPr>
        <w:t xml:space="preserve">, frente al </w:t>
      </w:r>
      <w:r w:rsidRPr="00B976AF">
        <w:rPr>
          <w:rFonts w:ascii="Times New Roman" w:hAnsi="Times New Roman" w:cs="Times New Roman"/>
          <w:b/>
          <w:bCs/>
          <w:highlight w:val="yellow"/>
        </w:rPr>
        <w:t>27 %</w:t>
      </w:r>
      <w:r w:rsidRPr="00B976AF">
        <w:rPr>
          <w:rFonts w:ascii="Times New Roman" w:hAnsi="Times New Roman" w:cs="Times New Roman"/>
          <w:highlight w:val="yellow"/>
        </w:rPr>
        <w:t xml:space="preserve"> de enfoques base; además</w:t>
      </w:r>
      <w:r w:rsidRPr="00C85EFF">
        <w:rPr>
          <w:rFonts w:ascii="Times New Roman" w:hAnsi="Times New Roman" w:cs="Times New Roman"/>
        </w:rPr>
        <w:t xml:space="preserve">, resolvieron conflictos de coordinación </w:t>
      </w:r>
      <w:r w:rsidRPr="00B976AF">
        <w:rPr>
          <w:rFonts w:ascii="Times New Roman" w:hAnsi="Times New Roman" w:cs="Times New Roman"/>
          <w:b/>
          <w:bCs/>
          <w:highlight w:val="yellow"/>
        </w:rPr>
        <w:t>3.2 veces más rápido</w:t>
      </w:r>
      <w:r w:rsidRPr="00C85EFF">
        <w:rPr>
          <w:rFonts w:ascii="Times New Roman" w:hAnsi="Times New Roman" w:cs="Times New Roman"/>
        </w:rPr>
        <w:t xml:space="preserve">, alcanzaron </w:t>
      </w:r>
      <w:r w:rsidRPr="00B976AF">
        <w:rPr>
          <w:rFonts w:ascii="Times New Roman" w:hAnsi="Times New Roman" w:cs="Times New Roman"/>
          <w:b/>
          <w:bCs/>
          <w:highlight w:val="yellow"/>
        </w:rPr>
        <w:t>78.9 % de exactitud</w:t>
      </w:r>
      <w:r w:rsidRPr="00C85EFF">
        <w:rPr>
          <w:rFonts w:ascii="Times New Roman" w:hAnsi="Times New Roman" w:cs="Times New Roman"/>
        </w:rPr>
        <w:t xml:space="preserve"> en la selección de modalidad de salida frente al </w:t>
      </w:r>
      <w:r w:rsidRPr="00B976AF">
        <w:rPr>
          <w:rFonts w:ascii="Times New Roman" w:hAnsi="Times New Roman" w:cs="Times New Roman"/>
          <w:b/>
          <w:bCs/>
          <w:highlight w:val="yellow"/>
        </w:rPr>
        <w:t>61.2 %</w:t>
      </w:r>
      <w:r w:rsidRPr="00B976AF">
        <w:rPr>
          <w:rFonts w:ascii="Times New Roman" w:hAnsi="Times New Roman" w:cs="Times New Roman"/>
          <w:highlight w:val="yellow"/>
        </w:rPr>
        <w:t xml:space="preserve"> de enfoques comparativos y redujeron el esfuerzo de implementación en </w:t>
      </w:r>
      <w:r w:rsidRPr="00B976AF">
        <w:rPr>
          <w:rFonts w:ascii="Times New Roman" w:hAnsi="Times New Roman" w:cs="Times New Roman"/>
          <w:b/>
          <w:bCs/>
          <w:highlight w:val="yellow"/>
        </w:rPr>
        <w:t>47 %</w:t>
      </w:r>
      <w:r w:rsidRPr="00C85EFF">
        <w:rPr>
          <w:rFonts w:ascii="Times New Roman" w:hAnsi="Times New Roman" w:cs="Times New Roman"/>
        </w:rPr>
        <w:t xml:space="preserve"> frente a integraciones personalizadas </w:t>
      </w:r>
      <w:r w:rsidR="00391FD8">
        <w:rPr>
          <w:rFonts w:ascii="Times New Roman" w:hAnsi="Times New Roman" w:cs="Times New Roman"/>
        </w:rPr>
        <w:t>[</w:t>
      </w:r>
      <w:r w:rsidR="00391FD8" w:rsidRPr="00C85EFF">
        <w:rPr>
          <w:rFonts w:ascii="Times New Roman" w:hAnsi="Times New Roman" w:cs="Times New Roman"/>
        </w:rPr>
        <w:t>6</w:t>
      </w:r>
      <w:r w:rsidR="00391FD8">
        <w:rPr>
          <w:rFonts w:ascii="Times New Roman" w:hAnsi="Times New Roman" w:cs="Times New Roman"/>
        </w:rPr>
        <w:t>]</w:t>
      </w:r>
      <w:r w:rsidRPr="00C85EFF">
        <w:rPr>
          <w:rFonts w:ascii="Times New Roman" w:hAnsi="Times New Roman" w:cs="Times New Roman"/>
        </w:rPr>
        <w:t xml:space="preserve">. Además, enfoques de integración semántica mediante sistemas multiagente y OPC UA demuestran que la coordinación entre agentes, máquinas y modelos de información puede estructurarse sobre estándares industriales, aunque aún se requiere mayor evaluación empírica </w:t>
      </w:r>
      <w:r w:rsidR="00391FD8">
        <w:rPr>
          <w:rFonts w:ascii="Times New Roman" w:hAnsi="Times New Roman" w:cs="Times New Roman"/>
        </w:rPr>
        <w:t>[</w:t>
      </w:r>
      <w:r w:rsidR="00391FD8" w:rsidRPr="00C85EFF">
        <w:rPr>
          <w:rFonts w:ascii="Times New Roman" w:hAnsi="Times New Roman" w:cs="Times New Roman"/>
        </w:rPr>
        <w:t>13</w:t>
      </w:r>
      <w:r w:rsidR="00391FD8">
        <w:rPr>
          <w:rFonts w:ascii="Times New Roman" w:hAnsi="Times New Roman" w:cs="Times New Roman"/>
        </w:rPr>
        <w:t>]</w:t>
      </w:r>
      <w:r w:rsidRPr="00C85EFF">
        <w:rPr>
          <w:rFonts w:ascii="Times New Roman" w:hAnsi="Times New Roman" w:cs="Times New Roman"/>
        </w:rPr>
        <w:t xml:space="preserve">. Por ello, </w:t>
      </w:r>
      <w:r w:rsidRPr="00B976AF">
        <w:rPr>
          <w:rFonts w:ascii="Times New Roman" w:hAnsi="Times New Roman" w:cs="Times New Roman"/>
          <w:highlight w:val="cyan"/>
        </w:rPr>
        <w:t>realizar una revisión sistemática sobre arquitecturas multiagente basadas en IA para la orquestación e integración de datos industriales mediante MCP es pertinente</w:t>
      </w:r>
      <w:r w:rsidRPr="00C85EFF">
        <w:rPr>
          <w:rFonts w:ascii="Times New Roman" w:hAnsi="Times New Roman" w:cs="Times New Roman"/>
        </w:rPr>
        <w:t>, ya que permite identificar evidencias, métricas, beneficios, limitaciones y brechas de investigación en un campo estratégico para la Industria 4.0.</w:t>
      </w:r>
    </w:p>
    <w:p w14:paraId="404DDC6A" w14:textId="77777777" w:rsidR="00C85EFF" w:rsidRPr="00095F20" w:rsidRDefault="00C85EFF" w:rsidP="001471CA">
      <w:pPr>
        <w:jc w:val="both"/>
        <w:rPr>
          <w:rFonts w:ascii="Times New Roman" w:hAnsi="Times New Roman" w:cs="Times New Roman"/>
        </w:rPr>
      </w:pPr>
    </w:p>
    <w:p w14:paraId="00AC295A" w14:textId="77777777" w:rsidR="00095F20" w:rsidRPr="003B5396" w:rsidRDefault="00095F20" w:rsidP="001471CA">
      <w:pPr>
        <w:jc w:val="both"/>
        <w:rPr>
          <w:rFonts w:ascii="Times New Roman" w:hAnsi="Times New Roman" w:cs="Times New Roman"/>
          <w:b/>
          <w:bCs/>
          <w:color w:val="EE0000"/>
        </w:rPr>
      </w:pPr>
      <w:r w:rsidRPr="003B5396">
        <w:rPr>
          <w:rFonts w:ascii="Times New Roman" w:hAnsi="Times New Roman" w:cs="Times New Roman"/>
          <w:b/>
          <w:bCs/>
          <w:color w:val="EE0000"/>
        </w:rPr>
        <w:t>3. Delimitación del problema</w:t>
      </w:r>
    </w:p>
    <w:p w14:paraId="304FFF53" w14:textId="77777777" w:rsidR="00B976AF" w:rsidRPr="00B976AF" w:rsidRDefault="00B976AF" w:rsidP="00B976AF">
      <w:pPr>
        <w:jc w:val="both"/>
        <w:rPr>
          <w:rFonts w:ascii="Times New Roman" w:hAnsi="Times New Roman" w:cs="Times New Roman"/>
        </w:rPr>
      </w:pPr>
      <w:r w:rsidRPr="00B976AF">
        <w:rPr>
          <w:rFonts w:ascii="Times New Roman" w:hAnsi="Times New Roman" w:cs="Times New Roman"/>
        </w:rPr>
        <w:t xml:space="preserve">La presente investigación se centra en el </w:t>
      </w:r>
      <w:r w:rsidRPr="00B976AF">
        <w:rPr>
          <w:rFonts w:ascii="Times New Roman" w:hAnsi="Times New Roman" w:cs="Times New Roman"/>
          <w:highlight w:val="yellow"/>
        </w:rPr>
        <w:t>análisis de estudios científicos que abordan arquitecturas multiagente basadas en inteligencia artificial</w:t>
      </w:r>
      <w:r w:rsidRPr="00B976AF">
        <w:rPr>
          <w:rFonts w:ascii="Times New Roman" w:hAnsi="Times New Roman" w:cs="Times New Roman"/>
        </w:rPr>
        <w:t xml:space="preserve"> aplicadas a la </w:t>
      </w:r>
      <w:r w:rsidRPr="00B976AF">
        <w:rPr>
          <w:rFonts w:ascii="Times New Roman" w:hAnsi="Times New Roman" w:cs="Times New Roman"/>
          <w:highlight w:val="cyan"/>
        </w:rPr>
        <w:t xml:space="preserve">orquestación e integración de datos industriales mediante Model </w:t>
      </w:r>
      <w:proofErr w:type="spellStart"/>
      <w:r w:rsidRPr="00B976AF">
        <w:rPr>
          <w:rFonts w:ascii="Times New Roman" w:hAnsi="Times New Roman" w:cs="Times New Roman"/>
          <w:highlight w:val="cyan"/>
        </w:rPr>
        <w:t>Context</w:t>
      </w:r>
      <w:proofErr w:type="spellEnd"/>
      <w:r w:rsidRPr="00B976AF">
        <w:rPr>
          <w:rFonts w:ascii="Times New Roman" w:hAnsi="Times New Roman" w:cs="Times New Roman"/>
          <w:highlight w:val="cyan"/>
        </w:rPr>
        <w:t xml:space="preserve"> </w:t>
      </w:r>
      <w:proofErr w:type="spellStart"/>
      <w:r w:rsidRPr="00B976AF">
        <w:rPr>
          <w:rFonts w:ascii="Times New Roman" w:hAnsi="Times New Roman" w:cs="Times New Roman"/>
          <w:highlight w:val="cyan"/>
        </w:rPr>
        <w:t>Protocol</w:t>
      </w:r>
      <w:proofErr w:type="spellEnd"/>
      <w:r w:rsidRPr="00B976AF">
        <w:rPr>
          <w:rFonts w:ascii="Times New Roman" w:hAnsi="Times New Roman" w:cs="Times New Roman"/>
          <w:highlight w:val="cyan"/>
        </w:rPr>
        <w:t xml:space="preserve"> (MCP).</w:t>
      </w:r>
      <w:r w:rsidRPr="00B976AF">
        <w:rPr>
          <w:rFonts w:ascii="Times New Roman" w:hAnsi="Times New Roman" w:cs="Times New Roman"/>
        </w:rPr>
        <w:t xml:space="preserve"> El interés principal radica en comprender </w:t>
      </w:r>
      <w:r w:rsidRPr="00B976AF">
        <w:rPr>
          <w:rFonts w:ascii="Times New Roman" w:hAnsi="Times New Roman" w:cs="Times New Roman"/>
          <w:highlight w:val="cyan"/>
        </w:rPr>
        <w:t>cómo estas arquitecturas han sido utilizadas para conectar fuentes de datos heterogéneas, coordinar agentes especializados, automatizar flujos de trabajo y mejorar la interoperabilidad</w:t>
      </w:r>
      <w:r w:rsidRPr="00B976AF">
        <w:rPr>
          <w:rFonts w:ascii="Times New Roman" w:hAnsi="Times New Roman" w:cs="Times New Roman"/>
        </w:rPr>
        <w:t xml:space="preserve"> entre sistemas industriales dentro del contexto de la transformación digital y la Industria 4.0.</w:t>
      </w:r>
    </w:p>
    <w:p w14:paraId="0802F0E4" w14:textId="77777777" w:rsidR="00B976AF" w:rsidRPr="00B976AF" w:rsidRDefault="00B976AF" w:rsidP="00B976AF">
      <w:pPr>
        <w:jc w:val="both"/>
        <w:rPr>
          <w:rFonts w:ascii="Times New Roman" w:hAnsi="Times New Roman" w:cs="Times New Roman"/>
        </w:rPr>
      </w:pPr>
      <w:r w:rsidRPr="00B976AF">
        <w:rPr>
          <w:rFonts w:ascii="Times New Roman" w:hAnsi="Times New Roman" w:cs="Times New Roman"/>
        </w:rPr>
        <w:t xml:space="preserve">En consecuencia, </w:t>
      </w:r>
      <w:r w:rsidRPr="00B976AF">
        <w:rPr>
          <w:rFonts w:ascii="Times New Roman" w:hAnsi="Times New Roman" w:cs="Times New Roman"/>
          <w:highlight w:val="green"/>
        </w:rPr>
        <w:t>se consideran únicamente investigaciones enfocadas en el diseño, implementación, evaluación o aplicación de agentes de inteligencia artificial, agentes LLM, sistemas multiagente, mecanismos de orquestación y enfoques basados en MCP</w:t>
      </w:r>
      <w:r w:rsidRPr="00B976AF">
        <w:rPr>
          <w:rFonts w:ascii="Times New Roman" w:hAnsi="Times New Roman" w:cs="Times New Roman"/>
        </w:rPr>
        <w:t xml:space="preserve"> vinculados con la gestión, integración y coordinación de datos en entornos industriales. Se excluyen aquellos estudios orientados exclusivamente a </w:t>
      </w:r>
      <w:r w:rsidRPr="00B976AF">
        <w:rPr>
          <w:rFonts w:ascii="Times New Roman" w:hAnsi="Times New Roman" w:cs="Times New Roman"/>
          <w:highlight w:val="green"/>
        </w:rPr>
        <w:t xml:space="preserve">revisiones de literatura, </w:t>
      </w:r>
      <w:r w:rsidRPr="00B976AF">
        <w:rPr>
          <w:rFonts w:ascii="Times New Roman" w:hAnsi="Times New Roman" w:cs="Times New Roman"/>
          <w:highlight w:val="green"/>
        </w:rPr>
        <w:lastRenderedPageBreak/>
        <w:t>aplicaciones fuera del dominio industrial, agentes para software, educación, salud, química u otros contextos no relacionados directamente con datos industriales</w:t>
      </w:r>
      <w:r w:rsidRPr="00B976AF">
        <w:rPr>
          <w:rFonts w:ascii="Times New Roman" w:hAnsi="Times New Roman" w:cs="Times New Roman"/>
        </w:rPr>
        <w:t>, así como trabajos puramente conceptuales que no presenten relación clara con interoperabilidad, orquestación, automatización o integración de información industrial.</w:t>
      </w:r>
    </w:p>
    <w:p w14:paraId="73E01738" w14:textId="77777777" w:rsidR="00B976AF" w:rsidRPr="00B976AF" w:rsidRDefault="00B976AF" w:rsidP="00B976AF">
      <w:pPr>
        <w:jc w:val="both"/>
        <w:rPr>
          <w:rFonts w:ascii="Times New Roman" w:hAnsi="Times New Roman" w:cs="Times New Roman"/>
        </w:rPr>
      </w:pPr>
      <w:r w:rsidRPr="00B976AF">
        <w:rPr>
          <w:rFonts w:ascii="Times New Roman" w:hAnsi="Times New Roman" w:cs="Times New Roman"/>
        </w:rPr>
        <w:t xml:space="preserve">Asimismo, </w:t>
      </w:r>
      <w:r w:rsidRPr="00B976AF">
        <w:rPr>
          <w:rFonts w:ascii="Times New Roman" w:hAnsi="Times New Roman" w:cs="Times New Roman"/>
          <w:highlight w:val="green"/>
        </w:rPr>
        <w:t>el análisis se enfoca en las características metodológicas y técnicas de las propuestas revisadas</w:t>
      </w:r>
      <w:r w:rsidRPr="00B976AF">
        <w:rPr>
          <w:rFonts w:ascii="Times New Roman" w:hAnsi="Times New Roman" w:cs="Times New Roman"/>
        </w:rPr>
        <w:t>, considerando el tipo de arquitectura empleada, los agentes utilizados, las herramientas MCP integradas, las fuentes de datos conectadas, los entornos de validación, las métricas reportadas y los resultados obtenidos. De esta manera, la revisión no busca evaluar cualquier aplicación general de inteligencia artificial, sino delimitar específicamente la evidencia científica relacionada con arquitecturas multiagente capaces de mejorar la orquestación, interoperabilidad e integración de datos industriales mediante MCP.</w:t>
      </w:r>
    </w:p>
    <w:p w14:paraId="7D67323D" w14:textId="77777777" w:rsidR="00095F20" w:rsidRPr="00095F20" w:rsidRDefault="00095F20" w:rsidP="001471CA">
      <w:pPr>
        <w:jc w:val="both"/>
        <w:rPr>
          <w:rFonts w:ascii="Times New Roman" w:hAnsi="Times New Roman" w:cs="Times New Roman"/>
        </w:rPr>
      </w:pPr>
    </w:p>
    <w:p w14:paraId="767D001F" w14:textId="77777777" w:rsidR="00095F20" w:rsidRPr="003B5396" w:rsidRDefault="00095F20" w:rsidP="001471CA">
      <w:pPr>
        <w:jc w:val="both"/>
        <w:rPr>
          <w:rFonts w:ascii="Times New Roman" w:hAnsi="Times New Roman" w:cs="Times New Roman"/>
          <w:b/>
          <w:bCs/>
          <w:color w:val="EE0000"/>
        </w:rPr>
      </w:pPr>
      <w:r w:rsidRPr="003B5396">
        <w:rPr>
          <w:rFonts w:ascii="Times New Roman" w:hAnsi="Times New Roman" w:cs="Times New Roman"/>
          <w:b/>
          <w:bCs/>
          <w:color w:val="EE0000"/>
        </w:rPr>
        <w:t>4. Estado del arte</w:t>
      </w:r>
    </w:p>
    <w:p w14:paraId="65CD0846" w14:textId="23C04436" w:rsidR="00B976AF" w:rsidRPr="00B976AF" w:rsidRDefault="00B976AF" w:rsidP="00B976AF">
      <w:pPr>
        <w:jc w:val="both"/>
        <w:rPr>
          <w:rFonts w:ascii="Times New Roman" w:hAnsi="Times New Roman" w:cs="Times New Roman"/>
        </w:rPr>
      </w:pPr>
      <w:r w:rsidRPr="00B976AF">
        <w:rPr>
          <w:rFonts w:ascii="Times New Roman" w:hAnsi="Times New Roman" w:cs="Times New Roman"/>
        </w:rPr>
        <w:t xml:space="preserve">El avance de la inteligencia artificial en el ámbito industrial ha impulsado el desarrollo de soluciones orientadas a mejorar la automatización, la supervisión, la toma de decisiones y la integración de información en entornos productivos complejos </w:t>
      </w:r>
      <w:r w:rsidR="00391FD8">
        <w:rPr>
          <w:rFonts w:ascii="Times New Roman" w:hAnsi="Times New Roman" w:cs="Times New Roman"/>
        </w:rPr>
        <w:t>[</w:t>
      </w:r>
      <w:r w:rsidR="00391FD8" w:rsidRPr="00B976AF">
        <w:rPr>
          <w:rFonts w:ascii="Times New Roman" w:hAnsi="Times New Roman" w:cs="Times New Roman"/>
        </w:rPr>
        <w:t>14</w:t>
      </w:r>
      <w:r w:rsidR="00391FD8">
        <w:rPr>
          <w:rFonts w:ascii="Times New Roman" w:hAnsi="Times New Roman" w:cs="Times New Roman"/>
        </w:rPr>
        <w:t>]</w:t>
      </w:r>
      <w:r w:rsidRPr="00B976AF">
        <w:rPr>
          <w:rFonts w:ascii="Times New Roman" w:hAnsi="Times New Roman" w:cs="Times New Roman"/>
        </w:rPr>
        <w:t xml:space="preserve">, </w:t>
      </w:r>
      <w:r w:rsidR="00391FD8">
        <w:rPr>
          <w:rFonts w:ascii="Times New Roman" w:hAnsi="Times New Roman" w:cs="Times New Roman"/>
        </w:rPr>
        <w:t>[</w:t>
      </w:r>
      <w:r w:rsidR="00391FD8" w:rsidRPr="00B976AF">
        <w:rPr>
          <w:rFonts w:ascii="Times New Roman" w:hAnsi="Times New Roman" w:cs="Times New Roman"/>
        </w:rPr>
        <w:t>1</w:t>
      </w:r>
      <w:r w:rsidR="00391FD8">
        <w:rPr>
          <w:rFonts w:ascii="Times New Roman" w:hAnsi="Times New Roman" w:cs="Times New Roman"/>
        </w:rPr>
        <w:t>]</w:t>
      </w:r>
      <w:r w:rsidRPr="00B976AF">
        <w:rPr>
          <w:rFonts w:ascii="Times New Roman" w:hAnsi="Times New Roman" w:cs="Times New Roman"/>
        </w:rPr>
        <w:t xml:space="preserve">. En el contexto de la Industria 4.0, estas tecnologías han sido empleadas para abordar múltiples desafíos relacionados con interoperabilidad, coordinación distribuida, análisis de datos en tiempo real y conexión entre plataformas heterogéneas, incluyendo sistemas SCADA, MES, ERP, sensores y servicios inteligentes </w:t>
      </w:r>
      <w:r w:rsidR="00391FD8">
        <w:rPr>
          <w:rFonts w:ascii="Times New Roman" w:hAnsi="Times New Roman" w:cs="Times New Roman"/>
        </w:rPr>
        <w:t>[</w:t>
      </w:r>
      <w:r w:rsidR="00391FD8" w:rsidRPr="00B976AF">
        <w:rPr>
          <w:rFonts w:ascii="Times New Roman" w:hAnsi="Times New Roman" w:cs="Times New Roman"/>
        </w:rPr>
        <w:t>2</w:t>
      </w:r>
      <w:r w:rsidR="00391FD8">
        <w:rPr>
          <w:rFonts w:ascii="Times New Roman" w:hAnsi="Times New Roman" w:cs="Times New Roman"/>
        </w:rPr>
        <w:t>]</w:t>
      </w:r>
      <w:r w:rsidRPr="00B976AF">
        <w:rPr>
          <w:rFonts w:ascii="Times New Roman" w:hAnsi="Times New Roman" w:cs="Times New Roman"/>
        </w:rPr>
        <w:t xml:space="preserve">, </w:t>
      </w:r>
      <w:r w:rsidR="00391FD8">
        <w:rPr>
          <w:rFonts w:ascii="Times New Roman" w:hAnsi="Times New Roman" w:cs="Times New Roman"/>
        </w:rPr>
        <w:t>[</w:t>
      </w:r>
      <w:r w:rsidR="00391FD8" w:rsidRPr="00B976AF">
        <w:rPr>
          <w:rFonts w:ascii="Times New Roman" w:hAnsi="Times New Roman" w:cs="Times New Roman"/>
        </w:rPr>
        <w:t>10</w:t>
      </w:r>
      <w:r w:rsidR="00391FD8">
        <w:rPr>
          <w:rFonts w:ascii="Times New Roman" w:hAnsi="Times New Roman" w:cs="Times New Roman"/>
        </w:rPr>
        <w:t>]</w:t>
      </w:r>
      <w:r w:rsidRPr="00B976AF">
        <w:rPr>
          <w:rFonts w:ascii="Times New Roman" w:hAnsi="Times New Roman" w:cs="Times New Roman"/>
        </w:rPr>
        <w:t xml:space="preserve">. Dentro de este panorama, la orquestación e integración de datos industriales se ha consolidado como una línea de investigación prioritaria por su impacto directo en la eficiencia operativa, la trazabilidad y la capacidad de respuesta de las organizaciones </w:t>
      </w:r>
      <w:r w:rsidR="00391FD8">
        <w:rPr>
          <w:rFonts w:ascii="Times New Roman" w:hAnsi="Times New Roman" w:cs="Times New Roman"/>
        </w:rPr>
        <w:t>[</w:t>
      </w:r>
      <w:r w:rsidR="00391FD8" w:rsidRPr="00B976AF">
        <w:rPr>
          <w:rFonts w:ascii="Times New Roman" w:hAnsi="Times New Roman" w:cs="Times New Roman"/>
        </w:rPr>
        <w:t>3</w:t>
      </w:r>
      <w:r w:rsidR="00391FD8">
        <w:rPr>
          <w:rFonts w:ascii="Times New Roman" w:hAnsi="Times New Roman" w:cs="Times New Roman"/>
        </w:rPr>
        <w:t>]</w:t>
      </w:r>
      <w:r w:rsidRPr="00B976AF">
        <w:rPr>
          <w:rFonts w:ascii="Times New Roman" w:hAnsi="Times New Roman" w:cs="Times New Roman"/>
        </w:rPr>
        <w:t>.</w:t>
      </w:r>
    </w:p>
    <w:p w14:paraId="05C34B30" w14:textId="64E6B4B6" w:rsidR="00B976AF" w:rsidRPr="00B976AF" w:rsidRDefault="00B976AF" w:rsidP="00B976AF">
      <w:pPr>
        <w:jc w:val="both"/>
        <w:rPr>
          <w:rFonts w:ascii="Times New Roman" w:hAnsi="Times New Roman" w:cs="Times New Roman"/>
        </w:rPr>
      </w:pPr>
      <w:r w:rsidRPr="00B976AF">
        <w:rPr>
          <w:rFonts w:ascii="Times New Roman" w:hAnsi="Times New Roman" w:cs="Times New Roman"/>
        </w:rPr>
        <w:t xml:space="preserve">Diversas investigaciones han reportado la aplicación de arquitecturas multiagente para modelar, coordinar y automatizar procesos industriales a partir de componentes especializados capaces de compartir información, delegar tareas y actuar sobre distintos niveles del sistema </w:t>
      </w:r>
      <w:r w:rsidR="00391FD8">
        <w:rPr>
          <w:rFonts w:ascii="Times New Roman" w:hAnsi="Times New Roman" w:cs="Times New Roman"/>
        </w:rPr>
        <w:t>[</w:t>
      </w:r>
      <w:r w:rsidR="00391FD8" w:rsidRPr="00B976AF">
        <w:rPr>
          <w:rFonts w:ascii="Times New Roman" w:hAnsi="Times New Roman" w:cs="Times New Roman"/>
        </w:rPr>
        <w:t>4</w:t>
      </w:r>
      <w:r w:rsidR="00391FD8">
        <w:rPr>
          <w:rFonts w:ascii="Times New Roman" w:hAnsi="Times New Roman" w:cs="Times New Roman"/>
        </w:rPr>
        <w:t>]</w:t>
      </w:r>
      <w:r w:rsidRPr="00B976AF">
        <w:rPr>
          <w:rFonts w:ascii="Times New Roman" w:hAnsi="Times New Roman" w:cs="Times New Roman"/>
        </w:rPr>
        <w:t xml:space="preserve">, </w:t>
      </w:r>
      <w:r w:rsidR="00391FD8">
        <w:rPr>
          <w:rFonts w:ascii="Times New Roman" w:hAnsi="Times New Roman" w:cs="Times New Roman"/>
        </w:rPr>
        <w:t>[</w:t>
      </w:r>
      <w:r w:rsidR="00391FD8" w:rsidRPr="00B976AF">
        <w:rPr>
          <w:rFonts w:ascii="Times New Roman" w:hAnsi="Times New Roman" w:cs="Times New Roman"/>
        </w:rPr>
        <w:t>13</w:t>
      </w:r>
      <w:r w:rsidR="00391FD8">
        <w:rPr>
          <w:rFonts w:ascii="Times New Roman" w:hAnsi="Times New Roman" w:cs="Times New Roman"/>
        </w:rPr>
        <w:t>]</w:t>
      </w:r>
      <w:r w:rsidRPr="00B976AF">
        <w:rPr>
          <w:rFonts w:ascii="Times New Roman" w:hAnsi="Times New Roman" w:cs="Times New Roman"/>
        </w:rPr>
        <w:t xml:space="preserve">. Entre los enfoques más utilizados se encuentran las arquitecturas basadas en agentes colaborativos, agentes jerárquicos, marcos de integración semántica y mecanismos de comunicación distribuidos, los cuales han demostrado capacidad para vincular múltiples fuentes de datos y sostener interacciones más flexibles que las integraciones monolíticas tradicionales </w:t>
      </w:r>
      <w:r w:rsidR="00391FD8">
        <w:rPr>
          <w:rFonts w:ascii="Times New Roman" w:hAnsi="Times New Roman" w:cs="Times New Roman"/>
        </w:rPr>
        <w:t>[</w:t>
      </w:r>
      <w:r w:rsidR="00391FD8" w:rsidRPr="00B976AF">
        <w:rPr>
          <w:rFonts w:ascii="Times New Roman" w:hAnsi="Times New Roman" w:cs="Times New Roman"/>
        </w:rPr>
        <w:t>8</w:t>
      </w:r>
      <w:r w:rsidR="00391FD8">
        <w:rPr>
          <w:rFonts w:ascii="Times New Roman" w:hAnsi="Times New Roman" w:cs="Times New Roman"/>
        </w:rPr>
        <w:t>]</w:t>
      </w:r>
      <w:r w:rsidRPr="00B976AF">
        <w:rPr>
          <w:rFonts w:ascii="Times New Roman" w:hAnsi="Times New Roman" w:cs="Times New Roman"/>
        </w:rPr>
        <w:t xml:space="preserve">, </w:t>
      </w:r>
      <w:r w:rsidR="00391FD8">
        <w:rPr>
          <w:rFonts w:ascii="Times New Roman" w:hAnsi="Times New Roman" w:cs="Times New Roman"/>
        </w:rPr>
        <w:t>[</w:t>
      </w:r>
      <w:r w:rsidR="00391FD8" w:rsidRPr="00B976AF">
        <w:rPr>
          <w:rFonts w:ascii="Times New Roman" w:hAnsi="Times New Roman" w:cs="Times New Roman"/>
        </w:rPr>
        <w:t>13</w:t>
      </w:r>
      <w:r w:rsidR="00391FD8">
        <w:rPr>
          <w:rFonts w:ascii="Times New Roman" w:hAnsi="Times New Roman" w:cs="Times New Roman"/>
        </w:rPr>
        <w:t>]</w:t>
      </w:r>
      <w:r w:rsidRPr="00B976AF">
        <w:rPr>
          <w:rFonts w:ascii="Times New Roman" w:hAnsi="Times New Roman" w:cs="Times New Roman"/>
        </w:rPr>
        <w:t xml:space="preserve">. A ello se suma la incorporación reciente de agentes basados en modelos de lenguaje de gran escala, cuya participación ha ampliado las posibilidades de razonamiento, planificación, interacción contextual y uso de herramientas en escenarios industriales </w:t>
      </w:r>
      <w:r w:rsidR="00391FD8">
        <w:rPr>
          <w:rFonts w:ascii="Times New Roman" w:hAnsi="Times New Roman" w:cs="Times New Roman"/>
        </w:rPr>
        <w:t>[</w:t>
      </w:r>
      <w:r w:rsidR="00391FD8" w:rsidRPr="00B976AF">
        <w:rPr>
          <w:rFonts w:ascii="Times New Roman" w:hAnsi="Times New Roman" w:cs="Times New Roman"/>
        </w:rPr>
        <w:t>5</w:t>
      </w:r>
      <w:r w:rsidR="00391FD8">
        <w:rPr>
          <w:rFonts w:ascii="Times New Roman" w:hAnsi="Times New Roman" w:cs="Times New Roman"/>
        </w:rPr>
        <w:t>]</w:t>
      </w:r>
      <w:r w:rsidRPr="00B976AF">
        <w:rPr>
          <w:rFonts w:ascii="Times New Roman" w:hAnsi="Times New Roman" w:cs="Times New Roman"/>
        </w:rPr>
        <w:t>.</w:t>
      </w:r>
    </w:p>
    <w:p w14:paraId="3028172D" w14:textId="5B069A67" w:rsidR="00B976AF" w:rsidRPr="00B976AF" w:rsidRDefault="00B976AF" w:rsidP="00B976AF">
      <w:pPr>
        <w:jc w:val="both"/>
        <w:rPr>
          <w:rFonts w:ascii="Times New Roman" w:hAnsi="Times New Roman" w:cs="Times New Roman"/>
        </w:rPr>
      </w:pPr>
      <w:r w:rsidRPr="00B976AF">
        <w:rPr>
          <w:rFonts w:ascii="Times New Roman" w:hAnsi="Times New Roman" w:cs="Times New Roman"/>
        </w:rPr>
        <w:t xml:space="preserve">Paralelamente, el surgimiento de </w:t>
      </w:r>
      <w:r w:rsidRPr="00B976AF">
        <w:rPr>
          <w:rFonts w:ascii="Times New Roman" w:hAnsi="Times New Roman" w:cs="Times New Roman"/>
          <w:b/>
          <w:bCs/>
        </w:rPr>
        <w:t xml:space="preserve">Model </w:t>
      </w:r>
      <w:proofErr w:type="spellStart"/>
      <w:r w:rsidRPr="00B976AF">
        <w:rPr>
          <w:rFonts w:ascii="Times New Roman" w:hAnsi="Times New Roman" w:cs="Times New Roman"/>
          <w:b/>
          <w:bCs/>
        </w:rPr>
        <w:t>Context</w:t>
      </w:r>
      <w:proofErr w:type="spellEnd"/>
      <w:r w:rsidRPr="00B976AF">
        <w:rPr>
          <w:rFonts w:ascii="Times New Roman" w:hAnsi="Times New Roman" w:cs="Times New Roman"/>
          <w:b/>
          <w:bCs/>
        </w:rPr>
        <w:t xml:space="preserve"> </w:t>
      </w:r>
      <w:proofErr w:type="spellStart"/>
      <w:r w:rsidRPr="00B976AF">
        <w:rPr>
          <w:rFonts w:ascii="Times New Roman" w:hAnsi="Times New Roman" w:cs="Times New Roman"/>
          <w:b/>
          <w:bCs/>
        </w:rPr>
        <w:t>Protocol</w:t>
      </w:r>
      <w:proofErr w:type="spellEnd"/>
      <w:r w:rsidRPr="00B976AF">
        <w:rPr>
          <w:rFonts w:ascii="Times New Roman" w:hAnsi="Times New Roman" w:cs="Times New Roman"/>
          <w:b/>
          <w:bCs/>
        </w:rPr>
        <w:t xml:space="preserve"> (MCP)</w:t>
      </w:r>
      <w:r w:rsidRPr="00B976AF">
        <w:rPr>
          <w:rFonts w:ascii="Times New Roman" w:hAnsi="Times New Roman" w:cs="Times New Roman"/>
        </w:rPr>
        <w:t xml:space="preserve"> ha favorecido el desarrollo de propuestas orientadas a estructurar la comunicación entre agentes inteligentes, herramientas externas y fuentes de datos, permitiendo un acceso más estandarizado al contexto de trabajo </w:t>
      </w:r>
      <w:r w:rsidR="00391FD8">
        <w:rPr>
          <w:rFonts w:ascii="Times New Roman" w:hAnsi="Times New Roman" w:cs="Times New Roman"/>
        </w:rPr>
        <w:t>[</w:t>
      </w:r>
      <w:r w:rsidR="00391FD8" w:rsidRPr="00B976AF">
        <w:rPr>
          <w:rFonts w:ascii="Times New Roman" w:hAnsi="Times New Roman" w:cs="Times New Roman"/>
        </w:rPr>
        <w:t>6</w:t>
      </w:r>
      <w:r w:rsidR="00391FD8">
        <w:rPr>
          <w:rFonts w:ascii="Times New Roman" w:hAnsi="Times New Roman" w:cs="Times New Roman"/>
        </w:rPr>
        <w:t>]</w:t>
      </w:r>
      <w:r w:rsidRPr="00B976AF">
        <w:rPr>
          <w:rFonts w:ascii="Times New Roman" w:hAnsi="Times New Roman" w:cs="Times New Roman"/>
        </w:rPr>
        <w:t xml:space="preserve">, </w:t>
      </w:r>
      <w:r w:rsidR="00391FD8">
        <w:rPr>
          <w:rFonts w:ascii="Times New Roman" w:hAnsi="Times New Roman" w:cs="Times New Roman"/>
        </w:rPr>
        <w:t>[</w:t>
      </w:r>
      <w:r w:rsidR="00391FD8" w:rsidRPr="00B976AF">
        <w:rPr>
          <w:rFonts w:ascii="Times New Roman" w:hAnsi="Times New Roman" w:cs="Times New Roman"/>
        </w:rPr>
        <w:t>7</w:t>
      </w:r>
      <w:r w:rsidR="00391FD8">
        <w:rPr>
          <w:rFonts w:ascii="Times New Roman" w:hAnsi="Times New Roman" w:cs="Times New Roman"/>
        </w:rPr>
        <w:t>]</w:t>
      </w:r>
      <w:r w:rsidRPr="00B976AF">
        <w:rPr>
          <w:rFonts w:ascii="Times New Roman" w:hAnsi="Times New Roman" w:cs="Times New Roman"/>
        </w:rPr>
        <w:t xml:space="preserve">. Estas investigaciones incorporan servidores MCP, sincronización dinámica de herramientas, flujos de trabajo </w:t>
      </w:r>
      <w:proofErr w:type="spellStart"/>
      <w:r w:rsidRPr="00B976AF">
        <w:rPr>
          <w:rFonts w:ascii="Times New Roman" w:hAnsi="Times New Roman" w:cs="Times New Roman"/>
        </w:rPr>
        <w:t>agentic</w:t>
      </w:r>
      <w:proofErr w:type="spellEnd"/>
      <w:r w:rsidRPr="00B976AF">
        <w:rPr>
          <w:rFonts w:ascii="Times New Roman" w:hAnsi="Times New Roman" w:cs="Times New Roman"/>
        </w:rPr>
        <w:t xml:space="preserve"> y modelos de </w:t>
      </w:r>
      <w:r w:rsidRPr="00B976AF">
        <w:rPr>
          <w:rFonts w:ascii="Times New Roman" w:hAnsi="Times New Roman" w:cs="Times New Roman"/>
        </w:rPr>
        <w:lastRenderedPageBreak/>
        <w:t xml:space="preserve">conexión con sistemas industriales y entornos de gestión de datos, con el propósito de mejorar la interoperabilidad, la escalabilidad y la coordinación entre componentes heterogéneos </w:t>
      </w:r>
      <w:r w:rsidR="00391FD8">
        <w:rPr>
          <w:rFonts w:ascii="Times New Roman" w:hAnsi="Times New Roman" w:cs="Times New Roman"/>
        </w:rPr>
        <w:t>[</w:t>
      </w:r>
      <w:r w:rsidR="00391FD8" w:rsidRPr="00B976AF">
        <w:rPr>
          <w:rFonts w:ascii="Times New Roman" w:hAnsi="Times New Roman" w:cs="Times New Roman"/>
        </w:rPr>
        <w:t>12</w:t>
      </w:r>
      <w:r w:rsidR="00391FD8">
        <w:rPr>
          <w:rFonts w:ascii="Times New Roman" w:hAnsi="Times New Roman" w:cs="Times New Roman"/>
        </w:rPr>
        <w:t>]</w:t>
      </w:r>
      <w:r w:rsidRPr="00B976AF">
        <w:rPr>
          <w:rFonts w:ascii="Times New Roman" w:hAnsi="Times New Roman" w:cs="Times New Roman"/>
        </w:rPr>
        <w:t xml:space="preserve">, </w:t>
      </w:r>
      <w:r w:rsidR="00391FD8">
        <w:rPr>
          <w:rFonts w:ascii="Times New Roman" w:hAnsi="Times New Roman" w:cs="Times New Roman"/>
        </w:rPr>
        <w:t>[</w:t>
      </w:r>
      <w:r w:rsidR="00391FD8" w:rsidRPr="00B976AF">
        <w:rPr>
          <w:rFonts w:ascii="Times New Roman" w:hAnsi="Times New Roman" w:cs="Times New Roman"/>
        </w:rPr>
        <w:t>6</w:t>
      </w:r>
      <w:r w:rsidR="00391FD8">
        <w:rPr>
          <w:rFonts w:ascii="Times New Roman" w:hAnsi="Times New Roman" w:cs="Times New Roman"/>
        </w:rPr>
        <w:t>]</w:t>
      </w:r>
      <w:r w:rsidRPr="00B976AF">
        <w:rPr>
          <w:rFonts w:ascii="Times New Roman" w:hAnsi="Times New Roman" w:cs="Times New Roman"/>
        </w:rPr>
        <w:t>. En consecuencia, el estado del arte muestra una convergencia cada vez más clara entre arquitecturas multiagente, agentes LLM y protocolos de contexto como MCP.</w:t>
      </w:r>
    </w:p>
    <w:p w14:paraId="0D0DEFAB" w14:textId="1B1EF6F7" w:rsidR="00B976AF" w:rsidRPr="00B976AF" w:rsidRDefault="00B976AF" w:rsidP="00B976AF">
      <w:pPr>
        <w:jc w:val="both"/>
        <w:rPr>
          <w:rFonts w:ascii="Times New Roman" w:hAnsi="Times New Roman" w:cs="Times New Roman"/>
        </w:rPr>
      </w:pPr>
      <w:r w:rsidRPr="00B976AF">
        <w:rPr>
          <w:rFonts w:ascii="Times New Roman" w:hAnsi="Times New Roman" w:cs="Times New Roman"/>
        </w:rPr>
        <w:t xml:space="preserve">Asimismo, el interés científico por estas propuestas ha experimentado un crecimiento sostenido en los últimos años, impulsado por la expansión de la transformación digital, la necesidad de automatizar flujos complejos de información y la búsqueda de soluciones más adaptables para la integración de datos industriales </w:t>
      </w:r>
      <w:r w:rsidR="00391FD8">
        <w:rPr>
          <w:rFonts w:ascii="Times New Roman" w:hAnsi="Times New Roman" w:cs="Times New Roman"/>
        </w:rPr>
        <w:t>[</w:t>
      </w:r>
      <w:r w:rsidR="00391FD8" w:rsidRPr="00B976AF">
        <w:rPr>
          <w:rFonts w:ascii="Times New Roman" w:hAnsi="Times New Roman" w:cs="Times New Roman"/>
        </w:rPr>
        <w:t>1</w:t>
      </w:r>
      <w:r w:rsidR="00391FD8">
        <w:rPr>
          <w:rFonts w:ascii="Times New Roman" w:hAnsi="Times New Roman" w:cs="Times New Roman"/>
        </w:rPr>
        <w:t>]</w:t>
      </w:r>
      <w:r w:rsidRPr="00B976AF">
        <w:rPr>
          <w:rFonts w:ascii="Times New Roman" w:hAnsi="Times New Roman" w:cs="Times New Roman"/>
        </w:rPr>
        <w:t xml:space="preserve">, </w:t>
      </w:r>
      <w:r w:rsidR="00391FD8">
        <w:rPr>
          <w:rFonts w:ascii="Times New Roman" w:hAnsi="Times New Roman" w:cs="Times New Roman"/>
        </w:rPr>
        <w:t>[</w:t>
      </w:r>
      <w:r w:rsidR="00391FD8" w:rsidRPr="00B976AF">
        <w:rPr>
          <w:rFonts w:ascii="Times New Roman" w:hAnsi="Times New Roman" w:cs="Times New Roman"/>
        </w:rPr>
        <w:t>6</w:t>
      </w:r>
      <w:r w:rsidR="00391FD8">
        <w:rPr>
          <w:rFonts w:ascii="Times New Roman" w:hAnsi="Times New Roman" w:cs="Times New Roman"/>
        </w:rPr>
        <w:t>]</w:t>
      </w:r>
      <w:r w:rsidRPr="00B976AF">
        <w:rPr>
          <w:rFonts w:ascii="Times New Roman" w:hAnsi="Times New Roman" w:cs="Times New Roman"/>
        </w:rPr>
        <w:t xml:space="preserve">. Como resultado, la literatura especializada presenta una diversidad creciente de enfoques metodológicos, dominios de aplicación y métricas de evaluación, evidenciando el carácter dinámico, emergente y multidisciplinario de esta línea de investigación </w:t>
      </w:r>
      <w:r w:rsidR="00391FD8">
        <w:rPr>
          <w:rFonts w:ascii="Times New Roman" w:hAnsi="Times New Roman" w:cs="Times New Roman"/>
        </w:rPr>
        <w:t>[</w:t>
      </w:r>
      <w:r w:rsidR="00391FD8" w:rsidRPr="00B976AF">
        <w:rPr>
          <w:rFonts w:ascii="Times New Roman" w:hAnsi="Times New Roman" w:cs="Times New Roman"/>
        </w:rPr>
        <w:t>2</w:t>
      </w:r>
      <w:r w:rsidR="00391FD8">
        <w:rPr>
          <w:rFonts w:ascii="Times New Roman" w:hAnsi="Times New Roman" w:cs="Times New Roman"/>
        </w:rPr>
        <w:t>]</w:t>
      </w:r>
      <w:r w:rsidRPr="00B976AF">
        <w:rPr>
          <w:rFonts w:ascii="Times New Roman" w:hAnsi="Times New Roman" w:cs="Times New Roman"/>
        </w:rPr>
        <w:t xml:space="preserve">, </w:t>
      </w:r>
      <w:r w:rsidR="00391FD8">
        <w:rPr>
          <w:rFonts w:ascii="Times New Roman" w:hAnsi="Times New Roman" w:cs="Times New Roman"/>
        </w:rPr>
        <w:t>[</w:t>
      </w:r>
      <w:r w:rsidR="00391FD8" w:rsidRPr="00B976AF">
        <w:rPr>
          <w:rFonts w:ascii="Times New Roman" w:hAnsi="Times New Roman" w:cs="Times New Roman"/>
        </w:rPr>
        <w:t>5</w:t>
      </w:r>
      <w:r w:rsidR="00391FD8">
        <w:rPr>
          <w:rFonts w:ascii="Times New Roman" w:hAnsi="Times New Roman" w:cs="Times New Roman"/>
        </w:rPr>
        <w:t>]</w:t>
      </w:r>
      <w:r w:rsidRPr="00B976AF">
        <w:rPr>
          <w:rFonts w:ascii="Times New Roman" w:hAnsi="Times New Roman" w:cs="Times New Roman"/>
        </w:rPr>
        <w:t>.</w:t>
      </w:r>
    </w:p>
    <w:p w14:paraId="51A36637" w14:textId="77777777" w:rsidR="00095F20" w:rsidRPr="00095F20" w:rsidRDefault="00095F20" w:rsidP="001471CA">
      <w:pPr>
        <w:jc w:val="both"/>
        <w:rPr>
          <w:rFonts w:ascii="Times New Roman" w:hAnsi="Times New Roman" w:cs="Times New Roman"/>
        </w:rPr>
      </w:pPr>
    </w:p>
    <w:p w14:paraId="4AD9E4A2" w14:textId="77777777" w:rsidR="00095F20" w:rsidRPr="003B5396" w:rsidRDefault="00095F20" w:rsidP="001471CA">
      <w:pPr>
        <w:jc w:val="both"/>
        <w:rPr>
          <w:rFonts w:ascii="Times New Roman" w:hAnsi="Times New Roman" w:cs="Times New Roman"/>
          <w:b/>
          <w:bCs/>
          <w:color w:val="EE0000"/>
        </w:rPr>
      </w:pPr>
      <w:r w:rsidRPr="003B5396">
        <w:rPr>
          <w:rFonts w:ascii="Times New Roman" w:hAnsi="Times New Roman" w:cs="Times New Roman"/>
          <w:b/>
          <w:bCs/>
          <w:color w:val="EE0000"/>
        </w:rPr>
        <w:t>5. Brecha de conocimiento</w:t>
      </w:r>
    </w:p>
    <w:p w14:paraId="320AC04C" w14:textId="23C33E1D" w:rsidR="00B976AF" w:rsidRPr="00B976AF" w:rsidRDefault="00B976AF" w:rsidP="00B976AF">
      <w:pPr>
        <w:jc w:val="both"/>
        <w:rPr>
          <w:rFonts w:ascii="Times New Roman" w:hAnsi="Times New Roman" w:cs="Times New Roman"/>
        </w:rPr>
      </w:pPr>
      <w:r w:rsidRPr="00B976AF">
        <w:rPr>
          <w:rFonts w:ascii="Times New Roman" w:hAnsi="Times New Roman" w:cs="Times New Roman"/>
        </w:rPr>
        <w:t xml:space="preserve">A pesar del creciente número de investigaciones relacionadas con arquitecturas multiagente, agentes basados en modelos de lenguaje y mecanismos de interoperabilidad para automatización industrial, la evidencia disponible sobre su aplicación específica a la orquestación e integración de datos industriales permanece fragmentada y dispersa en distintos dominios, contextos operativos y enfoques metodológicos </w:t>
      </w:r>
      <w:r w:rsidR="00391FD8">
        <w:rPr>
          <w:rFonts w:ascii="Times New Roman" w:hAnsi="Times New Roman" w:cs="Times New Roman"/>
        </w:rPr>
        <w:t>[</w:t>
      </w:r>
      <w:r w:rsidR="00391FD8" w:rsidRPr="00B976AF">
        <w:rPr>
          <w:rFonts w:ascii="Times New Roman" w:hAnsi="Times New Roman" w:cs="Times New Roman"/>
        </w:rPr>
        <w:t>1</w:t>
      </w:r>
      <w:r w:rsidR="00391FD8">
        <w:rPr>
          <w:rFonts w:ascii="Times New Roman" w:hAnsi="Times New Roman" w:cs="Times New Roman"/>
        </w:rPr>
        <w:t>]</w:t>
      </w:r>
      <w:r w:rsidRPr="00B976AF">
        <w:rPr>
          <w:rFonts w:ascii="Times New Roman" w:hAnsi="Times New Roman" w:cs="Times New Roman"/>
        </w:rPr>
        <w:t xml:space="preserve">, </w:t>
      </w:r>
      <w:r w:rsidR="00391FD8">
        <w:rPr>
          <w:rFonts w:ascii="Times New Roman" w:hAnsi="Times New Roman" w:cs="Times New Roman"/>
        </w:rPr>
        <w:t>[</w:t>
      </w:r>
      <w:r w:rsidR="00391FD8" w:rsidRPr="00B976AF">
        <w:rPr>
          <w:rFonts w:ascii="Times New Roman" w:hAnsi="Times New Roman" w:cs="Times New Roman"/>
        </w:rPr>
        <w:t>4</w:t>
      </w:r>
      <w:r w:rsidR="00391FD8">
        <w:rPr>
          <w:rFonts w:ascii="Times New Roman" w:hAnsi="Times New Roman" w:cs="Times New Roman"/>
        </w:rPr>
        <w:t>]</w:t>
      </w:r>
      <w:r w:rsidRPr="00B976AF">
        <w:rPr>
          <w:rFonts w:ascii="Times New Roman" w:hAnsi="Times New Roman" w:cs="Times New Roman"/>
        </w:rPr>
        <w:t xml:space="preserve">. Los estudios publicados emplean diferentes arquitecturas, herramientas, protocolos, entornos de validación y métricas de desempeño, lo que dificulta la comparación sistemática de los resultados obtenidos y limita la identificación de prácticas metodológicas comunes para este campo emergente </w:t>
      </w:r>
      <w:r w:rsidR="00391FD8">
        <w:rPr>
          <w:rFonts w:ascii="Times New Roman" w:hAnsi="Times New Roman" w:cs="Times New Roman"/>
        </w:rPr>
        <w:t>[</w:t>
      </w:r>
      <w:r w:rsidR="00391FD8" w:rsidRPr="00B976AF">
        <w:rPr>
          <w:rFonts w:ascii="Times New Roman" w:hAnsi="Times New Roman" w:cs="Times New Roman"/>
        </w:rPr>
        <w:t>2</w:t>
      </w:r>
      <w:r w:rsidR="00391FD8">
        <w:rPr>
          <w:rFonts w:ascii="Times New Roman" w:hAnsi="Times New Roman" w:cs="Times New Roman"/>
        </w:rPr>
        <w:t>]</w:t>
      </w:r>
      <w:r w:rsidRPr="00B976AF">
        <w:rPr>
          <w:rFonts w:ascii="Times New Roman" w:hAnsi="Times New Roman" w:cs="Times New Roman"/>
        </w:rPr>
        <w:t xml:space="preserve">, </w:t>
      </w:r>
      <w:r w:rsidR="00391FD8">
        <w:rPr>
          <w:rFonts w:ascii="Times New Roman" w:hAnsi="Times New Roman" w:cs="Times New Roman"/>
        </w:rPr>
        <w:t>[</w:t>
      </w:r>
      <w:r w:rsidR="00391FD8" w:rsidRPr="00B976AF">
        <w:rPr>
          <w:rFonts w:ascii="Times New Roman" w:hAnsi="Times New Roman" w:cs="Times New Roman"/>
        </w:rPr>
        <w:t>6</w:t>
      </w:r>
      <w:r w:rsidR="00391FD8">
        <w:rPr>
          <w:rFonts w:ascii="Times New Roman" w:hAnsi="Times New Roman" w:cs="Times New Roman"/>
        </w:rPr>
        <w:t>]</w:t>
      </w:r>
      <w:r w:rsidRPr="00B976AF">
        <w:rPr>
          <w:rFonts w:ascii="Times New Roman" w:hAnsi="Times New Roman" w:cs="Times New Roman"/>
        </w:rPr>
        <w:t>.</w:t>
      </w:r>
    </w:p>
    <w:p w14:paraId="617FFC53" w14:textId="6C8092BF" w:rsidR="00B976AF" w:rsidRPr="00B976AF" w:rsidRDefault="00B976AF" w:rsidP="00B976AF">
      <w:pPr>
        <w:jc w:val="both"/>
        <w:rPr>
          <w:rFonts w:ascii="Times New Roman" w:hAnsi="Times New Roman" w:cs="Times New Roman"/>
        </w:rPr>
      </w:pPr>
      <w:r w:rsidRPr="00B976AF">
        <w:rPr>
          <w:rFonts w:ascii="Times New Roman" w:hAnsi="Times New Roman" w:cs="Times New Roman"/>
        </w:rPr>
        <w:t xml:space="preserve">Asimismo, persisten diferencias significativas en la forma en que las investigaciones evalúan la interoperabilidad, la coordinación entre agentes, la integración semántica, la trazabilidad, la latencia y la capacidad de automatización de las soluciones propuestas. Esta situación complica establecer con claridad qué arquitecturas son más utilizadas, qué rol desempeña realmente </w:t>
      </w:r>
      <w:r w:rsidRPr="00B976AF">
        <w:rPr>
          <w:rFonts w:ascii="Times New Roman" w:hAnsi="Times New Roman" w:cs="Times New Roman"/>
          <w:b/>
          <w:bCs/>
        </w:rPr>
        <w:t xml:space="preserve">Model </w:t>
      </w:r>
      <w:proofErr w:type="spellStart"/>
      <w:r w:rsidRPr="00B976AF">
        <w:rPr>
          <w:rFonts w:ascii="Times New Roman" w:hAnsi="Times New Roman" w:cs="Times New Roman"/>
          <w:b/>
          <w:bCs/>
        </w:rPr>
        <w:t>Context</w:t>
      </w:r>
      <w:proofErr w:type="spellEnd"/>
      <w:r w:rsidRPr="00B976AF">
        <w:rPr>
          <w:rFonts w:ascii="Times New Roman" w:hAnsi="Times New Roman" w:cs="Times New Roman"/>
          <w:b/>
          <w:bCs/>
        </w:rPr>
        <w:t xml:space="preserve"> </w:t>
      </w:r>
      <w:proofErr w:type="spellStart"/>
      <w:r w:rsidRPr="00B976AF">
        <w:rPr>
          <w:rFonts w:ascii="Times New Roman" w:hAnsi="Times New Roman" w:cs="Times New Roman"/>
          <w:b/>
          <w:bCs/>
        </w:rPr>
        <w:t>Protocol</w:t>
      </w:r>
      <w:proofErr w:type="spellEnd"/>
      <w:r w:rsidRPr="00B976AF">
        <w:rPr>
          <w:rFonts w:ascii="Times New Roman" w:hAnsi="Times New Roman" w:cs="Times New Roman"/>
          <w:b/>
          <w:bCs/>
        </w:rPr>
        <w:t xml:space="preserve"> (MCP)</w:t>
      </w:r>
      <w:r w:rsidRPr="00B976AF">
        <w:rPr>
          <w:rFonts w:ascii="Times New Roman" w:hAnsi="Times New Roman" w:cs="Times New Roman"/>
        </w:rPr>
        <w:t xml:space="preserve"> dentro de los sistemas multiagente, qué fuentes de datos industriales son integradas con mayor frecuencia y cuáles son los niveles de desempeño reportados en escenarios cercanos a la operación real </w:t>
      </w:r>
      <w:r w:rsidR="00391FD8">
        <w:rPr>
          <w:rFonts w:ascii="Times New Roman" w:hAnsi="Times New Roman" w:cs="Times New Roman"/>
        </w:rPr>
        <w:t>[</w:t>
      </w:r>
      <w:r w:rsidR="00391FD8" w:rsidRPr="00B976AF">
        <w:rPr>
          <w:rFonts w:ascii="Times New Roman" w:hAnsi="Times New Roman" w:cs="Times New Roman"/>
        </w:rPr>
        <w:t>13</w:t>
      </w:r>
      <w:r w:rsidR="00391FD8">
        <w:rPr>
          <w:rFonts w:ascii="Times New Roman" w:hAnsi="Times New Roman" w:cs="Times New Roman"/>
        </w:rPr>
        <w:t>]</w:t>
      </w:r>
      <w:r w:rsidRPr="00B976AF">
        <w:rPr>
          <w:rFonts w:ascii="Times New Roman" w:hAnsi="Times New Roman" w:cs="Times New Roman"/>
        </w:rPr>
        <w:t xml:space="preserve">, </w:t>
      </w:r>
      <w:r w:rsidR="00391FD8">
        <w:rPr>
          <w:rFonts w:ascii="Times New Roman" w:hAnsi="Times New Roman" w:cs="Times New Roman"/>
        </w:rPr>
        <w:t>[</w:t>
      </w:r>
      <w:r w:rsidR="00391FD8" w:rsidRPr="00B976AF">
        <w:rPr>
          <w:rFonts w:ascii="Times New Roman" w:hAnsi="Times New Roman" w:cs="Times New Roman"/>
        </w:rPr>
        <w:t>5</w:t>
      </w:r>
      <w:r w:rsidR="00391FD8">
        <w:rPr>
          <w:rFonts w:ascii="Times New Roman" w:hAnsi="Times New Roman" w:cs="Times New Roman"/>
        </w:rPr>
        <w:t>]</w:t>
      </w:r>
      <w:r w:rsidRPr="00B976AF">
        <w:rPr>
          <w:rFonts w:ascii="Times New Roman" w:hAnsi="Times New Roman" w:cs="Times New Roman"/>
        </w:rPr>
        <w:t xml:space="preserve">, </w:t>
      </w:r>
      <w:r w:rsidR="00391FD8">
        <w:rPr>
          <w:rFonts w:ascii="Times New Roman" w:hAnsi="Times New Roman" w:cs="Times New Roman"/>
        </w:rPr>
        <w:t>[</w:t>
      </w:r>
      <w:r w:rsidR="00391FD8" w:rsidRPr="00B976AF">
        <w:rPr>
          <w:rFonts w:ascii="Times New Roman" w:hAnsi="Times New Roman" w:cs="Times New Roman"/>
        </w:rPr>
        <w:t>7</w:t>
      </w:r>
      <w:r w:rsidR="00391FD8">
        <w:rPr>
          <w:rFonts w:ascii="Times New Roman" w:hAnsi="Times New Roman" w:cs="Times New Roman"/>
        </w:rPr>
        <w:t>]</w:t>
      </w:r>
      <w:r w:rsidRPr="00B976AF">
        <w:rPr>
          <w:rFonts w:ascii="Times New Roman" w:hAnsi="Times New Roman" w:cs="Times New Roman"/>
        </w:rPr>
        <w:t xml:space="preserve">. Del mismo modo, todavía existe variabilidad en el grado de madurez experimental de los estudios, ya que algunos se desarrollan sobre prototipos o entornos controlados, mientras que otros se orientan a aplicaciones más cercanas al entorno industrial, sin que exista una síntesis comparativa suficientemente consolidada </w:t>
      </w:r>
      <w:r w:rsidR="00391FD8">
        <w:rPr>
          <w:rFonts w:ascii="Times New Roman" w:hAnsi="Times New Roman" w:cs="Times New Roman"/>
        </w:rPr>
        <w:t>[</w:t>
      </w:r>
      <w:r w:rsidR="00391FD8" w:rsidRPr="00B976AF">
        <w:rPr>
          <w:rFonts w:ascii="Times New Roman" w:hAnsi="Times New Roman" w:cs="Times New Roman"/>
        </w:rPr>
        <w:t>12</w:t>
      </w:r>
      <w:r w:rsidR="00391FD8">
        <w:rPr>
          <w:rFonts w:ascii="Times New Roman" w:hAnsi="Times New Roman" w:cs="Times New Roman"/>
        </w:rPr>
        <w:t>]</w:t>
      </w:r>
      <w:r w:rsidRPr="00B976AF">
        <w:rPr>
          <w:rFonts w:ascii="Times New Roman" w:hAnsi="Times New Roman" w:cs="Times New Roman"/>
        </w:rPr>
        <w:t xml:space="preserve">, </w:t>
      </w:r>
      <w:r w:rsidR="00391FD8">
        <w:rPr>
          <w:rFonts w:ascii="Times New Roman" w:hAnsi="Times New Roman" w:cs="Times New Roman"/>
        </w:rPr>
        <w:t>[</w:t>
      </w:r>
      <w:r w:rsidR="00391FD8" w:rsidRPr="00B976AF">
        <w:rPr>
          <w:rFonts w:ascii="Times New Roman" w:hAnsi="Times New Roman" w:cs="Times New Roman"/>
        </w:rPr>
        <w:t>6</w:t>
      </w:r>
      <w:r w:rsidR="00391FD8">
        <w:rPr>
          <w:rFonts w:ascii="Times New Roman" w:hAnsi="Times New Roman" w:cs="Times New Roman"/>
        </w:rPr>
        <w:t>]</w:t>
      </w:r>
      <w:r w:rsidRPr="00B976AF">
        <w:rPr>
          <w:rFonts w:ascii="Times New Roman" w:hAnsi="Times New Roman" w:cs="Times New Roman"/>
        </w:rPr>
        <w:t>.</w:t>
      </w:r>
    </w:p>
    <w:p w14:paraId="05FFD865" w14:textId="0439DC9E" w:rsidR="00B976AF" w:rsidRPr="00B976AF" w:rsidRDefault="00B976AF" w:rsidP="00B976AF">
      <w:pPr>
        <w:jc w:val="both"/>
        <w:rPr>
          <w:rFonts w:ascii="Times New Roman" w:hAnsi="Times New Roman" w:cs="Times New Roman"/>
        </w:rPr>
      </w:pPr>
      <w:r w:rsidRPr="00B976AF">
        <w:rPr>
          <w:rFonts w:ascii="Times New Roman" w:hAnsi="Times New Roman" w:cs="Times New Roman"/>
        </w:rPr>
        <w:t xml:space="preserve">Adicionalmente, no se dispone de una síntesis estructurada y actualizada que integre de manera sistemática la evidencia relacionada específicamente con la convergencia entre arquitecturas multiagente basadas en inteligencia artificial, agentes LLM y MCP para la orquestación e integración de datos industriales. En consecuencia, existe la necesidad de consolidar el conocimiento disponible para proporcionar una visión integral del estado actual de la investigación, identificar vacíos conceptuales, metodológicos y aplicados, y </w:t>
      </w:r>
      <w:r w:rsidRPr="00B976AF">
        <w:rPr>
          <w:rFonts w:ascii="Times New Roman" w:hAnsi="Times New Roman" w:cs="Times New Roman"/>
        </w:rPr>
        <w:lastRenderedPageBreak/>
        <w:t xml:space="preserve">delimitar oportunidades para futuros desarrollos científicos orientados a sistemas industriales más interoperables, automatizados y adaptativos </w:t>
      </w:r>
      <w:r w:rsidR="00391FD8">
        <w:rPr>
          <w:rFonts w:ascii="Times New Roman" w:hAnsi="Times New Roman" w:cs="Times New Roman"/>
        </w:rPr>
        <w:t>[</w:t>
      </w:r>
      <w:r w:rsidR="00391FD8" w:rsidRPr="00B976AF">
        <w:rPr>
          <w:rFonts w:ascii="Times New Roman" w:hAnsi="Times New Roman" w:cs="Times New Roman"/>
        </w:rPr>
        <w:t>2</w:t>
      </w:r>
      <w:r w:rsidR="00391FD8">
        <w:rPr>
          <w:rFonts w:ascii="Times New Roman" w:hAnsi="Times New Roman" w:cs="Times New Roman"/>
        </w:rPr>
        <w:t>]</w:t>
      </w:r>
      <w:r w:rsidRPr="00B976AF">
        <w:rPr>
          <w:rFonts w:ascii="Times New Roman" w:hAnsi="Times New Roman" w:cs="Times New Roman"/>
        </w:rPr>
        <w:t xml:space="preserve">, </w:t>
      </w:r>
      <w:r w:rsidR="00391FD8">
        <w:rPr>
          <w:rFonts w:ascii="Times New Roman" w:hAnsi="Times New Roman" w:cs="Times New Roman"/>
        </w:rPr>
        <w:t>[</w:t>
      </w:r>
      <w:r w:rsidR="00391FD8" w:rsidRPr="00B976AF">
        <w:rPr>
          <w:rFonts w:ascii="Times New Roman" w:hAnsi="Times New Roman" w:cs="Times New Roman"/>
        </w:rPr>
        <w:t>14</w:t>
      </w:r>
      <w:r w:rsidR="00391FD8">
        <w:rPr>
          <w:rFonts w:ascii="Times New Roman" w:hAnsi="Times New Roman" w:cs="Times New Roman"/>
        </w:rPr>
        <w:t>]</w:t>
      </w:r>
      <w:r w:rsidRPr="00B976AF">
        <w:rPr>
          <w:rFonts w:ascii="Times New Roman" w:hAnsi="Times New Roman" w:cs="Times New Roman"/>
        </w:rPr>
        <w:t>.</w:t>
      </w:r>
    </w:p>
    <w:p w14:paraId="2E9613B0" w14:textId="77777777" w:rsidR="00095F20" w:rsidRPr="00095F20" w:rsidRDefault="00095F20" w:rsidP="001471CA">
      <w:pPr>
        <w:jc w:val="both"/>
        <w:rPr>
          <w:rFonts w:ascii="Times New Roman" w:hAnsi="Times New Roman" w:cs="Times New Roman"/>
        </w:rPr>
      </w:pPr>
    </w:p>
    <w:p w14:paraId="01DD741E" w14:textId="77777777" w:rsidR="00095F20" w:rsidRPr="003B5396" w:rsidRDefault="00095F20" w:rsidP="001471CA">
      <w:pPr>
        <w:jc w:val="both"/>
        <w:rPr>
          <w:rFonts w:ascii="Times New Roman" w:hAnsi="Times New Roman" w:cs="Times New Roman"/>
          <w:b/>
          <w:bCs/>
          <w:color w:val="EE0000"/>
        </w:rPr>
      </w:pPr>
      <w:r w:rsidRPr="003B5396">
        <w:rPr>
          <w:rFonts w:ascii="Times New Roman" w:hAnsi="Times New Roman" w:cs="Times New Roman"/>
          <w:b/>
          <w:bCs/>
          <w:color w:val="EE0000"/>
        </w:rPr>
        <w:t>6. Justificación de la revisión sistemática</w:t>
      </w:r>
    </w:p>
    <w:p w14:paraId="33C358B6" w14:textId="3E8A0A26" w:rsidR="00B976AF" w:rsidRPr="00B976AF" w:rsidRDefault="00B976AF" w:rsidP="00B976AF">
      <w:pPr>
        <w:jc w:val="both"/>
        <w:rPr>
          <w:rFonts w:ascii="Times New Roman" w:hAnsi="Times New Roman" w:cs="Times New Roman"/>
        </w:rPr>
      </w:pPr>
      <w:r w:rsidRPr="00B976AF">
        <w:rPr>
          <w:rFonts w:ascii="Times New Roman" w:hAnsi="Times New Roman" w:cs="Times New Roman"/>
        </w:rPr>
        <w:t xml:space="preserve">La creciente producción científica relacionada con arquitecturas multiagente, agentes basados en inteligencia artificial y protocolos de interoperabilidad aplicados a la industria ha generado un volumen considerable de evidencia distribuida en diferentes disciplinas, dominios de aplicación y contextos tecnológicos </w:t>
      </w:r>
      <w:r w:rsidR="00391FD8">
        <w:rPr>
          <w:rFonts w:ascii="Times New Roman" w:hAnsi="Times New Roman" w:cs="Times New Roman"/>
        </w:rPr>
        <w:t>[</w:t>
      </w:r>
      <w:r w:rsidR="00391FD8" w:rsidRPr="00B976AF">
        <w:rPr>
          <w:rFonts w:ascii="Times New Roman" w:hAnsi="Times New Roman" w:cs="Times New Roman"/>
        </w:rPr>
        <w:t>1</w:t>
      </w:r>
      <w:r w:rsidR="00391FD8">
        <w:rPr>
          <w:rFonts w:ascii="Times New Roman" w:hAnsi="Times New Roman" w:cs="Times New Roman"/>
        </w:rPr>
        <w:t>]</w:t>
      </w:r>
      <w:r w:rsidRPr="00B976AF">
        <w:rPr>
          <w:rFonts w:ascii="Times New Roman" w:hAnsi="Times New Roman" w:cs="Times New Roman"/>
        </w:rPr>
        <w:t xml:space="preserve">, </w:t>
      </w:r>
      <w:r w:rsidR="00391FD8">
        <w:rPr>
          <w:rFonts w:ascii="Times New Roman" w:hAnsi="Times New Roman" w:cs="Times New Roman"/>
        </w:rPr>
        <w:t>[</w:t>
      </w:r>
      <w:r w:rsidR="00391FD8" w:rsidRPr="00B976AF">
        <w:rPr>
          <w:rFonts w:ascii="Times New Roman" w:hAnsi="Times New Roman" w:cs="Times New Roman"/>
        </w:rPr>
        <w:t>6</w:t>
      </w:r>
      <w:r w:rsidR="00391FD8">
        <w:rPr>
          <w:rFonts w:ascii="Times New Roman" w:hAnsi="Times New Roman" w:cs="Times New Roman"/>
        </w:rPr>
        <w:t>]</w:t>
      </w:r>
      <w:r w:rsidRPr="00B976AF">
        <w:rPr>
          <w:rFonts w:ascii="Times New Roman" w:hAnsi="Times New Roman" w:cs="Times New Roman"/>
        </w:rPr>
        <w:t xml:space="preserve">. En este escenario, una revisión sistemática de la literatura constituye una metodología adecuada para identificar, seleccionar, evaluar y sintetizar de manera rigurosa la evidencia científica disponible sobre la orquestación e integración de datos industriales mediante arquitecturas multiagente y </w:t>
      </w:r>
      <w:r w:rsidRPr="00B976AF">
        <w:rPr>
          <w:rFonts w:ascii="Times New Roman" w:hAnsi="Times New Roman" w:cs="Times New Roman"/>
          <w:b/>
          <w:bCs/>
        </w:rPr>
        <w:t xml:space="preserve">Model </w:t>
      </w:r>
      <w:proofErr w:type="spellStart"/>
      <w:r w:rsidRPr="00B976AF">
        <w:rPr>
          <w:rFonts w:ascii="Times New Roman" w:hAnsi="Times New Roman" w:cs="Times New Roman"/>
          <w:b/>
          <w:bCs/>
        </w:rPr>
        <w:t>Context</w:t>
      </w:r>
      <w:proofErr w:type="spellEnd"/>
      <w:r w:rsidRPr="00B976AF">
        <w:rPr>
          <w:rFonts w:ascii="Times New Roman" w:hAnsi="Times New Roman" w:cs="Times New Roman"/>
          <w:b/>
          <w:bCs/>
        </w:rPr>
        <w:t xml:space="preserve"> </w:t>
      </w:r>
      <w:proofErr w:type="spellStart"/>
      <w:r w:rsidRPr="00B976AF">
        <w:rPr>
          <w:rFonts w:ascii="Times New Roman" w:hAnsi="Times New Roman" w:cs="Times New Roman"/>
          <w:b/>
          <w:bCs/>
        </w:rPr>
        <w:t>Protocol</w:t>
      </w:r>
      <w:proofErr w:type="spellEnd"/>
      <w:r w:rsidRPr="00B976AF">
        <w:rPr>
          <w:rFonts w:ascii="Times New Roman" w:hAnsi="Times New Roman" w:cs="Times New Roman"/>
          <w:b/>
          <w:bCs/>
        </w:rPr>
        <w:t xml:space="preserve"> (MCP)</w:t>
      </w:r>
      <w:r w:rsidRPr="00B976AF">
        <w:rPr>
          <w:rFonts w:ascii="Times New Roman" w:hAnsi="Times New Roman" w:cs="Times New Roman"/>
        </w:rPr>
        <w:t>, siguiendo procedimientos transparentes, reproducibles y basados en criterios explícitos de búsqueda y selección.</w:t>
      </w:r>
    </w:p>
    <w:p w14:paraId="682F060C" w14:textId="43F19A44" w:rsidR="00B976AF" w:rsidRPr="00B976AF" w:rsidRDefault="00B976AF" w:rsidP="00B976AF">
      <w:pPr>
        <w:jc w:val="both"/>
        <w:rPr>
          <w:rFonts w:ascii="Times New Roman" w:hAnsi="Times New Roman" w:cs="Times New Roman"/>
        </w:rPr>
      </w:pPr>
      <w:r w:rsidRPr="00B976AF">
        <w:rPr>
          <w:rFonts w:ascii="Times New Roman" w:hAnsi="Times New Roman" w:cs="Times New Roman"/>
        </w:rPr>
        <w:t xml:space="preserve">A diferencia de las revisiones narrativas tradicionales, este enfoque permite minimizar sesgos en la recopilación y análisis de la información, favoreciendo una comprensión más objetiva de los avances alcanzados, de las limitaciones existentes y de las tendencias metodológicas presentes en la literatura especializada </w:t>
      </w:r>
      <w:r w:rsidR="00391FD8">
        <w:rPr>
          <w:rFonts w:ascii="Times New Roman" w:hAnsi="Times New Roman" w:cs="Times New Roman"/>
        </w:rPr>
        <w:t>[</w:t>
      </w:r>
      <w:r w:rsidR="00391FD8" w:rsidRPr="00B976AF">
        <w:rPr>
          <w:rFonts w:ascii="Times New Roman" w:hAnsi="Times New Roman" w:cs="Times New Roman"/>
        </w:rPr>
        <w:t>2</w:t>
      </w:r>
      <w:r w:rsidR="00391FD8">
        <w:rPr>
          <w:rFonts w:ascii="Times New Roman" w:hAnsi="Times New Roman" w:cs="Times New Roman"/>
        </w:rPr>
        <w:t>]</w:t>
      </w:r>
      <w:r w:rsidRPr="00B976AF">
        <w:rPr>
          <w:rFonts w:ascii="Times New Roman" w:hAnsi="Times New Roman" w:cs="Times New Roman"/>
        </w:rPr>
        <w:t xml:space="preserve">. Además, resulta particularmente pertinente en un campo emergente como el de la convergencia entre agentes LLM, sistemas multiagente y MCP, donde la evidencia aún se encuentra dispersa en estudios con enfoques, métricas y niveles de madurez experimental muy diversos </w:t>
      </w:r>
      <w:r w:rsidR="00391FD8">
        <w:rPr>
          <w:rFonts w:ascii="Times New Roman" w:hAnsi="Times New Roman" w:cs="Times New Roman"/>
        </w:rPr>
        <w:t>[</w:t>
      </w:r>
      <w:r w:rsidR="00391FD8" w:rsidRPr="00B976AF">
        <w:rPr>
          <w:rFonts w:ascii="Times New Roman" w:hAnsi="Times New Roman" w:cs="Times New Roman"/>
        </w:rPr>
        <w:t>5</w:t>
      </w:r>
      <w:r w:rsidR="00391FD8">
        <w:rPr>
          <w:rFonts w:ascii="Times New Roman" w:hAnsi="Times New Roman" w:cs="Times New Roman"/>
        </w:rPr>
        <w:t>]</w:t>
      </w:r>
      <w:r w:rsidRPr="00B976AF">
        <w:rPr>
          <w:rFonts w:ascii="Times New Roman" w:hAnsi="Times New Roman" w:cs="Times New Roman"/>
        </w:rPr>
        <w:t xml:space="preserve">, </w:t>
      </w:r>
      <w:r w:rsidR="00391FD8">
        <w:rPr>
          <w:rFonts w:ascii="Times New Roman" w:hAnsi="Times New Roman" w:cs="Times New Roman"/>
        </w:rPr>
        <w:t>[</w:t>
      </w:r>
      <w:r w:rsidR="00391FD8" w:rsidRPr="00B976AF">
        <w:rPr>
          <w:rFonts w:ascii="Times New Roman" w:hAnsi="Times New Roman" w:cs="Times New Roman"/>
        </w:rPr>
        <w:t>12</w:t>
      </w:r>
      <w:r w:rsidR="00391FD8">
        <w:rPr>
          <w:rFonts w:ascii="Times New Roman" w:hAnsi="Times New Roman" w:cs="Times New Roman"/>
        </w:rPr>
        <w:t>]</w:t>
      </w:r>
      <w:r w:rsidRPr="00B976AF">
        <w:rPr>
          <w:rFonts w:ascii="Times New Roman" w:hAnsi="Times New Roman" w:cs="Times New Roman"/>
        </w:rPr>
        <w:t>.</w:t>
      </w:r>
    </w:p>
    <w:p w14:paraId="6F07E295" w14:textId="1C58C3D7" w:rsidR="00B976AF" w:rsidRPr="00B976AF" w:rsidRDefault="00B976AF" w:rsidP="00B976AF">
      <w:pPr>
        <w:jc w:val="both"/>
        <w:rPr>
          <w:rFonts w:ascii="Times New Roman" w:hAnsi="Times New Roman" w:cs="Times New Roman"/>
        </w:rPr>
      </w:pPr>
      <w:r w:rsidRPr="00B976AF">
        <w:rPr>
          <w:rFonts w:ascii="Times New Roman" w:hAnsi="Times New Roman" w:cs="Times New Roman"/>
        </w:rPr>
        <w:t xml:space="preserve">Asimismo, la presente revisión permitirá consolidar el conocimiento generado sobre la aplicación de estas arquitecturas a la integración y orquestación de datos industriales, identificando las propuestas más recurrentes, los entornos industriales más estudiados, las fuentes de datos empleadas, las métricas de evaluación reportadas y los principales resultados alcanzados. De esta manera, se busca proporcionar una síntesis estructurada que facilite la comparación entre enfoques existentes y contribuya a la identificación de tendencias, fortalezas, debilidades y oportunidades de investigación </w:t>
      </w:r>
      <w:r w:rsidR="00391FD8">
        <w:rPr>
          <w:rFonts w:ascii="Times New Roman" w:hAnsi="Times New Roman" w:cs="Times New Roman"/>
        </w:rPr>
        <w:t>[</w:t>
      </w:r>
      <w:r w:rsidR="00391FD8" w:rsidRPr="00B976AF">
        <w:rPr>
          <w:rFonts w:ascii="Times New Roman" w:hAnsi="Times New Roman" w:cs="Times New Roman"/>
        </w:rPr>
        <w:t>13</w:t>
      </w:r>
      <w:r w:rsidR="00391FD8">
        <w:rPr>
          <w:rFonts w:ascii="Times New Roman" w:hAnsi="Times New Roman" w:cs="Times New Roman"/>
        </w:rPr>
        <w:t>]</w:t>
      </w:r>
      <w:r w:rsidRPr="00B976AF">
        <w:rPr>
          <w:rFonts w:ascii="Times New Roman" w:hAnsi="Times New Roman" w:cs="Times New Roman"/>
        </w:rPr>
        <w:t xml:space="preserve">, </w:t>
      </w:r>
      <w:r w:rsidR="00391FD8">
        <w:rPr>
          <w:rFonts w:ascii="Times New Roman" w:hAnsi="Times New Roman" w:cs="Times New Roman"/>
        </w:rPr>
        <w:t>[</w:t>
      </w:r>
      <w:r w:rsidR="00391FD8" w:rsidRPr="00B976AF">
        <w:rPr>
          <w:rFonts w:ascii="Times New Roman" w:hAnsi="Times New Roman" w:cs="Times New Roman"/>
        </w:rPr>
        <w:t>7</w:t>
      </w:r>
      <w:r w:rsidR="00391FD8">
        <w:rPr>
          <w:rFonts w:ascii="Times New Roman" w:hAnsi="Times New Roman" w:cs="Times New Roman"/>
        </w:rPr>
        <w:t>]</w:t>
      </w:r>
      <w:r w:rsidRPr="00B976AF">
        <w:rPr>
          <w:rFonts w:ascii="Times New Roman" w:hAnsi="Times New Roman" w:cs="Times New Roman"/>
        </w:rPr>
        <w:t>.</w:t>
      </w:r>
    </w:p>
    <w:p w14:paraId="1C8C615F" w14:textId="6FB3FD27" w:rsidR="00B976AF" w:rsidRPr="00B976AF" w:rsidRDefault="00B976AF" w:rsidP="00B976AF">
      <w:pPr>
        <w:jc w:val="both"/>
        <w:rPr>
          <w:rFonts w:ascii="Times New Roman" w:hAnsi="Times New Roman" w:cs="Times New Roman"/>
        </w:rPr>
      </w:pPr>
      <w:r w:rsidRPr="00B976AF">
        <w:rPr>
          <w:rFonts w:ascii="Times New Roman" w:hAnsi="Times New Roman" w:cs="Times New Roman"/>
        </w:rPr>
        <w:t xml:space="preserve">Desde una perspectiva práctica, los resultados de esta revisión podrán servir como referencia para investigadores, ingenieros y desarrolladores de soluciones industriales basadas en inteligencia artificial, proporcionando evidencia útil para orientar el diseño de futuras arquitecturas multiagente, estrategias de interoperabilidad y mecanismos de integración de datos más robustos, trazables y adaptativos en el contexto de la Industria 4.0 </w:t>
      </w:r>
      <w:r w:rsidR="00391FD8">
        <w:rPr>
          <w:rFonts w:ascii="Times New Roman" w:hAnsi="Times New Roman" w:cs="Times New Roman"/>
        </w:rPr>
        <w:t>[</w:t>
      </w:r>
      <w:r w:rsidR="00391FD8" w:rsidRPr="00B976AF">
        <w:rPr>
          <w:rFonts w:ascii="Times New Roman" w:hAnsi="Times New Roman" w:cs="Times New Roman"/>
        </w:rPr>
        <w:t>14</w:t>
      </w:r>
      <w:r w:rsidR="00391FD8">
        <w:rPr>
          <w:rFonts w:ascii="Times New Roman" w:hAnsi="Times New Roman" w:cs="Times New Roman"/>
        </w:rPr>
        <w:t>]</w:t>
      </w:r>
      <w:r w:rsidRPr="00B976AF">
        <w:rPr>
          <w:rFonts w:ascii="Times New Roman" w:hAnsi="Times New Roman" w:cs="Times New Roman"/>
        </w:rPr>
        <w:t xml:space="preserve">, </w:t>
      </w:r>
      <w:r w:rsidR="00391FD8">
        <w:rPr>
          <w:rFonts w:ascii="Times New Roman" w:hAnsi="Times New Roman" w:cs="Times New Roman"/>
        </w:rPr>
        <w:t>[</w:t>
      </w:r>
      <w:r w:rsidR="00391FD8" w:rsidRPr="00B976AF">
        <w:rPr>
          <w:rFonts w:ascii="Times New Roman" w:hAnsi="Times New Roman" w:cs="Times New Roman"/>
        </w:rPr>
        <w:t>3</w:t>
      </w:r>
      <w:r w:rsidR="00391FD8">
        <w:rPr>
          <w:rFonts w:ascii="Times New Roman" w:hAnsi="Times New Roman" w:cs="Times New Roman"/>
        </w:rPr>
        <w:t>]</w:t>
      </w:r>
      <w:r w:rsidRPr="00B976AF">
        <w:rPr>
          <w:rFonts w:ascii="Times New Roman" w:hAnsi="Times New Roman" w:cs="Times New Roman"/>
        </w:rPr>
        <w:t>.</w:t>
      </w:r>
    </w:p>
    <w:p w14:paraId="336BA210" w14:textId="77777777" w:rsidR="00095F20" w:rsidRPr="00095F20" w:rsidRDefault="00095F20" w:rsidP="001471CA">
      <w:pPr>
        <w:jc w:val="both"/>
        <w:rPr>
          <w:rFonts w:ascii="Times New Roman" w:hAnsi="Times New Roman" w:cs="Times New Roman"/>
        </w:rPr>
      </w:pPr>
    </w:p>
    <w:p w14:paraId="0C9FF56A" w14:textId="77777777" w:rsidR="00095F20" w:rsidRPr="003B5396" w:rsidRDefault="00095F20" w:rsidP="001471CA">
      <w:pPr>
        <w:jc w:val="both"/>
        <w:rPr>
          <w:rFonts w:ascii="Times New Roman" w:hAnsi="Times New Roman" w:cs="Times New Roman"/>
          <w:b/>
          <w:bCs/>
          <w:color w:val="EE0000"/>
        </w:rPr>
      </w:pPr>
      <w:r w:rsidRPr="003B5396">
        <w:rPr>
          <w:rFonts w:ascii="Times New Roman" w:hAnsi="Times New Roman" w:cs="Times New Roman"/>
          <w:b/>
          <w:bCs/>
          <w:color w:val="EE0000"/>
        </w:rPr>
        <w:t>7. Objetivo y preguntas de investigación</w:t>
      </w:r>
    </w:p>
    <w:p w14:paraId="14FEFB79" w14:textId="77777777" w:rsidR="00B976AF" w:rsidRPr="00B976AF" w:rsidRDefault="00B976AF" w:rsidP="00B976AF">
      <w:pPr>
        <w:jc w:val="both"/>
        <w:rPr>
          <w:rFonts w:ascii="Times New Roman" w:hAnsi="Times New Roman" w:cs="Times New Roman"/>
        </w:rPr>
      </w:pPr>
      <w:r w:rsidRPr="00B976AF">
        <w:rPr>
          <w:rFonts w:ascii="Times New Roman" w:hAnsi="Times New Roman" w:cs="Times New Roman"/>
        </w:rPr>
        <w:t xml:space="preserve">Considerando el crecimiento reciente de investigaciones sobre arquitecturas multiagente basadas en inteligencia artificial y </w:t>
      </w:r>
      <w:r w:rsidRPr="00B976AF">
        <w:rPr>
          <w:rFonts w:ascii="Times New Roman" w:hAnsi="Times New Roman" w:cs="Times New Roman"/>
          <w:b/>
          <w:bCs/>
        </w:rPr>
        <w:t xml:space="preserve">Model </w:t>
      </w:r>
      <w:proofErr w:type="spellStart"/>
      <w:r w:rsidRPr="00B976AF">
        <w:rPr>
          <w:rFonts w:ascii="Times New Roman" w:hAnsi="Times New Roman" w:cs="Times New Roman"/>
          <w:b/>
          <w:bCs/>
        </w:rPr>
        <w:t>Context</w:t>
      </w:r>
      <w:proofErr w:type="spellEnd"/>
      <w:r w:rsidRPr="00B976AF">
        <w:rPr>
          <w:rFonts w:ascii="Times New Roman" w:hAnsi="Times New Roman" w:cs="Times New Roman"/>
          <w:b/>
          <w:bCs/>
        </w:rPr>
        <w:t xml:space="preserve"> </w:t>
      </w:r>
      <w:proofErr w:type="spellStart"/>
      <w:r w:rsidRPr="00B976AF">
        <w:rPr>
          <w:rFonts w:ascii="Times New Roman" w:hAnsi="Times New Roman" w:cs="Times New Roman"/>
          <w:b/>
          <w:bCs/>
        </w:rPr>
        <w:t>Protocol</w:t>
      </w:r>
      <w:proofErr w:type="spellEnd"/>
      <w:r w:rsidRPr="00B976AF">
        <w:rPr>
          <w:rFonts w:ascii="Times New Roman" w:hAnsi="Times New Roman" w:cs="Times New Roman"/>
          <w:b/>
          <w:bCs/>
        </w:rPr>
        <w:t xml:space="preserve"> (MCP)</w:t>
      </w:r>
      <w:r w:rsidRPr="00B976AF">
        <w:rPr>
          <w:rFonts w:ascii="Times New Roman" w:hAnsi="Times New Roman" w:cs="Times New Roman"/>
        </w:rPr>
        <w:t xml:space="preserve"> en entornos industriales, así como la necesidad de comprender su contribución a la orquestación e </w:t>
      </w:r>
      <w:r w:rsidRPr="00B976AF">
        <w:rPr>
          <w:rFonts w:ascii="Times New Roman" w:hAnsi="Times New Roman" w:cs="Times New Roman"/>
        </w:rPr>
        <w:lastRenderedPageBreak/>
        <w:t>integración de datos industriales, esta revisión sistemática tiene como objetivo analizar y sintetizar la evidencia científica disponible sobre el uso de estas arquitecturas en escenarios de interoperabilidad, automatización y gestión de información industrial.</w:t>
      </w:r>
    </w:p>
    <w:p w14:paraId="15020A0E" w14:textId="77777777" w:rsidR="00B976AF" w:rsidRPr="00B976AF" w:rsidRDefault="00B976AF" w:rsidP="00B976AF">
      <w:pPr>
        <w:jc w:val="both"/>
        <w:rPr>
          <w:rFonts w:ascii="Times New Roman" w:hAnsi="Times New Roman" w:cs="Times New Roman"/>
        </w:rPr>
      </w:pPr>
      <w:r w:rsidRPr="00B976AF">
        <w:rPr>
          <w:rFonts w:ascii="Times New Roman" w:hAnsi="Times New Roman" w:cs="Times New Roman"/>
        </w:rPr>
        <w:t>Específicamente, la revisión busca identificar las principales características metodológicas de los estudios publicados, las arquitecturas propuestas, los tipos de agentes empleados, los mecanismos de integración utilizados, las métricas de evaluación reportadas y los resultados obtenidos en términos de desempeño, trazabilidad, interoperabilidad y automatización.</w:t>
      </w:r>
    </w:p>
    <w:p w14:paraId="0A487E4D" w14:textId="77777777" w:rsidR="00B976AF" w:rsidRPr="00B976AF" w:rsidRDefault="00B976AF" w:rsidP="00B976AF">
      <w:pPr>
        <w:jc w:val="both"/>
        <w:rPr>
          <w:rFonts w:ascii="Times New Roman" w:hAnsi="Times New Roman" w:cs="Times New Roman"/>
        </w:rPr>
      </w:pPr>
      <w:r w:rsidRPr="00B976AF">
        <w:rPr>
          <w:rFonts w:ascii="Times New Roman" w:hAnsi="Times New Roman" w:cs="Times New Roman"/>
        </w:rPr>
        <w:t>Para alcanzar este objetivo, la revisión se orienta a responder las siguientes preguntas de investigación:</w:t>
      </w:r>
    </w:p>
    <w:p w14:paraId="1A2200D4" w14:textId="77777777" w:rsidR="00B976AF" w:rsidRPr="00B976AF" w:rsidRDefault="00B976AF" w:rsidP="00B976AF">
      <w:pPr>
        <w:jc w:val="both"/>
        <w:rPr>
          <w:rFonts w:ascii="Times New Roman" w:hAnsi="Times New Roman" w:cs="Times New Roman"/>
        </w:rPr>
      </w:pPr>
      <w:r w:rsidRPr="00B976AF">
        <w:rPr>
          <w:rFonts w:ascii="Times New Roman" w:hAnsi="Times New Roman" w:cs="Times New Roman"/>
          <w:b/>
          <w:bCs/>
        </w:rPr>
        <w:t>RQ1.</w:t>
      </w:r>
      <w:r w:rsidRPr="00B976AF">
        <w:rPr>
          <w:rFonts w:ascii="Times New Roman" w:hAnsi="Times New Roman" w:cs="Times New Roman"/>
        </w:rPr>
        <w:t xml:space="preserve"> ¿Qué tipos de arquitecturas multiagente basadas en inteligencia artificial han sido utilizadas para la orquestación e integración de datos industriales?</w:t>
      </w:r>
    </w:p>
    <w:p w14:paraId="258688FA" w14:textId="77777777" w:rsidR="00B976AF" w:rsidRPr="00B976AF" w:rsidRDefault="00B976AF" w:rsidP="00B976AF">
      <w:pPr>
        <w:jc w:val="both"/>
        <w:rPr>
          <w:rFonts w:ascii="Times New Roman" w:hAnsi="Times New Roman" w:cs="Times New Roman"/>
        </w:rPr>
      </w:pPr>
      <w:r w:rsidRPr="00B976AF">
        <w:rPr>
          <w:rFonts w:ascii="Times New Roman" w:hAnsi="Times New Roman" w:cs="Times New Roman"/>
          <w:b/>
          <w:bCs/>
        </w:rPr>
        <w:t>RQ2.</w:t>
      </w:r>
      <w:r w:rsidRPr="00B976AF">
        <w:rPr>
          <w:rFonts w:ascii="Times New Roman" w:hAnsi="Times New Roman" w:cs="Times New Roman"/>
        </w:rPr>
        <w:t xml:space="preserve"> ¿Qué rol desempeña </w:t>
      </w:r>
      <w:r w:rsidRPr="00B976AF">
        <w:rPr>
          <w:rFonts w:ascii="Times New Roman" w:hAnsi="Times New Roman" w:cs="Times New Roman"/>
          <w:b/>
          <w:bCs/>
        </w:rPr>
        <w:t xml:space="preserve">Model </w:t>
      </w:r>
      <w:proofErr w:type="spellStart"/>
      <w:r w:rsidRPr="00B976AF">
        <w:rPr>
          <w:rFonts w:ascii="Times New Roman" w:hAnsi="Times New Roman" w:cs="Times New Roman"/>
          <w:b/>
          <w:bCs/>
        </w:rPr>
        <w:t>Context</w:t>
      </w:r>
      <w:proofErr w:type="spellEnd"/>
      <w:r w:rsidRPr="00B976AF">
        <w:rPr>
          <w:rFonts w:ascii="Times New Roman" w:hAnsi="Times New Roman" w:cs="Times New Roman"/>
          <w:b/>
          <w:bCs/>
        </w:rPr>
        <w:t xml:space="preserve"> </w:t>
      </w:r>
      <w:proofErr w:type="spellStart"/>
      <w:r w:rsidRPr="00B976AF">
        <w:rPr>
          <w:rFonts w:ascii="Times New Roman" w:hAnsi="Times New Roman" w:cs="Times New Roman"/>
          <w:b/>
          <w:bCs/>
        </w:rPr>
        <w:t>Protocol</w:t>
      </w:r>
      <w:proofErr w:type="spellEnd"/>
      <w:r w:rsidRPr="00B976AF">
        <w:rPr>
          <w:rFonts w:ascii="Times New Roman" w:hAnsi="Times New Roman" w:cs="Times New Roman"/>
          <w:b/>
          <w:bCs/>
        </w:rPr>
        <w:t xml:space="preserve"> (MCP)</w:t>
      </w:r>
      <w:r w:rsidRPr="00B976AF">
        <w:rPr>
          <w:rFonts w:ascii="Times New Roman" w:hAnsi="Times New Roman" w:cs="Times New Roman"/>
        </w:rPr>
        <w:t xml:space="preserve"> dentro de las propuestas analizadas y cómo es incorporado en la interacción entre agentes, herramientas y fuentes de datos?</w:t>
      </w:r>
    </w:p>
    <w:p w14:paraId="3541AEFF" w14:textId="77777777" w:rsidR="00B976AF" w:rsidRPr="00B976AF" w:rsidRDefault="00B976AF" w:rsidP="00B976AF">
      <w:pPr>
        <w:jc w:val="both"/>
        <w:rPr>
          <w:rFonts w:ascii="Times New Roman" w:hAnsi="Times New Roman" w:cs="Times New Roman"/>
        </w:rPr>
      </w:pPr>
      <w:r w:rsidRPr="00B976AF">
        <w:rPr>
          <w:rFonts w:ascii="Times New Roman" w:hAnsi="Times New Roman" w:cs="Times New Roman"/>
          <w:b/>
          <w:bCs/>
        </w:rPr>
        <w:t>RQ3.</w:t>
      </w:r>
      <w:r w:rsidRPr="00B976AF">
        <w:rPr>
          <w:rFonts w:ascii="Times New Roman" w:hAnsi="Times New Roman" w:cs="Times New Roman"/>
        </w:rPr>
        <w:t xml:space="preserve"> ¿Cuáles son las características de los entornos, sistemas y fuentes de datos industriales empleados en los estudios analizados, incluyendo su origen, nivel de heterogeneidad y tipo de información utilizada?</w:t>
      </w:r>
    </w:p>
    <w:p w14:paraId="33E32DC0" w14:textId="77777777" w:rsidR="00B976AF" w:rsidRPr="00B976AF" w:rsidRDefault="00B976AF" w:rsidP="00B976AF">
      <w:pPr>
        <w:jc w:val="both"/>
        <w:rPr>
          <w:rFonts w:ascii="Times New Roman" w:hAnsi="Times New Roman" w:cs="Times New Roman"/>
        </w:rPr>
      </w:pPr>
      <w:r w:rsidRPr="00B976AF">
        <w:rPr>
          <w:rFonts w:ascii="Times New Roman" w:hAnsi="Times New Roman" w:cs="Times New Roman"/>
          <w:b/>
          <w:bCs/>
        </w:rPr>
        <w:t>RQ4.</w:t>
      </w:r>
      <w:r w:rsidRPr="00B976AF">
        <w:rPr>
          <w:rFonts w:ascii="Times New Roman" w:hAnsi="Times New Roman" w:cs="Times New Roman"/>
        </w:rPr>
        <w:t xml:space="preserve"> ¿Qué métricas e indicadores de evaluación son utilizados para medir el desempeño de las arquitecturas propuestas en términos de interoperabilidad, latencia, automatización, trazabilidad o calidad de integración?</w:t>
      </w:r>
    </w:p>
    <w:p w14:paraId="2D5EF2AC" w14:textId="77777777" w:rsidR="00B976AF" w:rsidRPr="00B976AF" w:rsidRDefault="00B976AF" w:rsidP="00B976AF">
      <w:pPr>
        <w:jc w:val="both"/>
        <w:rPr>
          <w:rFonts w:ascii="Times New Roman" w:hAnsi="Times New Roman" w:cs="Times New Roman"/>
        </w:rPr>
      </w:pPr>
      <w:r w:rsidRPr="00B976AF">
        <w:rPr>
          <w:rFonts w:ascii="Times New Roman" w:hAnsi="Times New Roman" w:cs="Times New Roman"/>
          <w:b/>
          <w:bCs/>
        </w:rPr>
        <w:t>RQ5.</w:t>
      </w:r>
      <w:r w:rsidRPr="00B976AF">
        <w:rPr>
          <w:rFonts w:ascii="Times New Roman" w:hAnsi="Times New Roman" w:cs="Times New Roman"/>
        </w:rPr>
        <w:t xml:space="preserve"> ¿Qué niveles de desempeño reportan las investigaciones revisadas y qué resultados comparativos presentan respecto a eficiencia operativa, coordinación entre agentes e integración de datos?</w:t>
      </w:r>
    </w:p>
    <w:p w14:paraId="2E9074BF" w14:textId="77777777" w:rsidR="00B976AF" w:rsidRPr="00B976AF" w:rsidRDefault="00B976AF" w:rsidP="00B976AF">
      <w:pPr>
        <w:jc w:val="both"/>
        <w:rPr>
          <w:rFonts w:ascii="Times New Roman" w:hAnsi="Times New Roman" w:cs="Times New Roman"/>
        </w:rPr>
      </w:pPr>
      <w:r w:rsidRPr="00B976AF">
        <w:rPr>
          <w:rFonts w:ascii="Times New Roman" w:hAnsi="Times New Roman" w:cs="Times New Roman"/>
          <w:b/>
          <w:bCs/>
        </w:rPr>
        <w:t>RQ6.</w:t>
      </w:r>
      <w:r w:rsidRPr="00B976AF">
        <w:rPr>
          <w:rFonts w:ascii="Times New Roman" w:hAnsi="Times New Roman" w:cs="Times New Roman"/>
        </w:rPr>
        <w:t xml:space="preserve"> ¿Cuáles son las principales limitaciones, desafíos y oportunidades de investigación identificadas en la literatura científica sobre arquitecturas multiagente basadas en inteligencia artificial y MCP aplicadas a datos industriales?</w:t>
      </w:r>
    </w:p>
    <w:p w14:paraId="76DB8911" w14:textId="77777777" w:rsidR="00B976AF" w:rsidRPr="00B976AF" w:rsidRDefault="00B976AF" w:rsidP="00B976AF">
      <w:pPr>
        <w:jc w:val="both"/>
        <w:rPr>
          <w:rFonts w:ascii="Times New Roman" w:hAnsi="Times New Roman" w:cs="Times New Roman"/>
        </w:rPr>
      </w:pPr>
      <w:r w:rsidRPr="00B976AF">
        <w:rPr>
          <w:rFonts w:ascii="Times New Roman" w:hAnsi="Times New Roman" w:cs="Times New Roman"/>
        </w:rPr>
        <w:t xml:space="preserve">Con el fin de responder estas preguntas, la presente investigación adopta la metodología </w:t>
      </w:r>
      <w:r w:rsidRPr="00B976AF">
        <w:rPr>
          <w:rFonts w:ascii="Times New Roman" w:hAnsi="Times New Roman" w:cs="Times New Roman"/>
          <w:b/>
          <w:bCs/>
        </w:rPr>
        <w:t>PRISMA 2020</w:t>
      </w:r>
      <w:r w:rsidRPr="00B976AF">
        <w:rPr>
          <w:rFonts w:ascii="Times New Roman" w:hAnsi="Times New Roman" w:cs="Times New Roman"/>
        </w:rPr>
        <w:t>, la cual proporciona un marco riguroso y transparente para la identificación, selección, evaluación y síntesis de la evidencia científica disponible.</w:t>
      </w:r>
    </w:p>
    <w:p w14:paraId="1FFA569E" w14:textId="77777777" w:rsidR="00095F20" w:rsidRDefault="00095F20">
      <w:pPr>
        <w:rPr>
          <w:rFonts w:ascii="Times New Roman" w:hAnsi="Times New Roman" w:cs="Times New Roman"/>
        </w:rPr>
      </w:pPr>
    </w:p>
    <w:p w14:paraId="7F2E0C4D" w14:textId="77777777" w:rsidR="00B976AF" w:rsidRDefault="00B976AF">
      <w:pPr>
        <w:rPr>
          <w:rFonts w:ascii="Times New Roman" w:hAnsi="Times New Roman" w:cs="Times New Roman"/>
        </w:rPr>
      </w:pPr>
    </w:p>
    <w:p w14:paraId="669F70F5" w14:textId="77777777" w:rsidR="00B976AF" w:rsidRDefault="00B976AF">
      <w:pPr>
        <w:rPr>
          <w:rFonts w:ascii="Times New Roman" w:hAnsi="Times New Roman" w:cs="Times New Roman"/>
        </w:rPr>
      </w:pPr>
    </w:p>
    <w:p w14:paraId="0417E9E7" w14:textId="77777777" w:rsidR="00431DC2" w:rsidRPr="00431DC2" w:rsidRDefault="00431DC2" w:rsidP="00431DC2">
      <w:pPr>
        <w:rPr>
          <w:rFonts w:ascii="Times New Roman" w:hAnsi="Times New Roman" w:cs="Times New Roman"/>
          <w:b/>
          <w:bCs/>
        </w:rPr>
      </w:pPr>
      <w:r w:rsidRPr="00431DC2">
        <w:rPr>
          <w:rFonts w:ascii="Times New Roman" w:hAnsi="Times New Roman" w:cs="Times New Roman"/>
          <w:b/>
          <w:bCs/>
        </w:rPr>
        <w:t>2. Metodología</w:t>
      </w:r>
    </w:p>
    <w:p w14:paraId="2474EFA7" w14:textId="77777777" w:rsidR="00431DC2" w:rsidRPr="00431DC2" w:rsidRDefault="00431DC2" w:rsidP="00431DC2">
      <w:pPr>
        <w:rPr>
          <w:rFonts w:ascii="Times New Roman" w:hAnsi="Times New Roman" w:cs="Times New Roman"/>
          <w:b/>
          <w:bCs/>
        </w:rPr>
      </w:pPr>
      <w:r w:rsidRPr="00431DC2">
        <w:rPr>
          <w:rFonts w:ascii="Times New Roman" w:hAnsi="Times New Roman" w:cs="Times New Roman"/>
          <w:b/>
          <w:bCs/>
        </w:rPr>
        <w:t>2.1 Diseño de la investigación</w:t>
      </w:r>
    </w:p>
    <w:p w14:paraId="04EE8E69" w14:textId="5CE52B0E" w:rsidR="00B976AF" w:rsidRPr="00B976AF" w:rsidRDefault="00B976AF" w:rsidP="00790A0C">
      <w:pPr>
        <w:jc w:val="both"/>
        <w:rPr>
          <w:rFonts w:ascii="Times New Roman" w:hAnsi="Times New Roman" w:cs="Times New Roman"/>
        </w:rPr>
      </w:pPr>
      <w:r w:rsidRPr="00B976AF">
        <w:rPr>
          <w:rFonts w:ascii="Times New Roman" w:hAnsi="Times New Roman" w:cs="Times New Roman"/>
        </w:rPr>
        <w:lastRenderedPageBreak/>
        <w:t xml:space="preserve">Con el propósito de garantizar la pertinencia, consistencia y calidad metodológica de los estudios incluidos, los criterios de elegibilidad fueron definidos utilizando el marco </w:t>
      </w:r>
      <w:r w:rsidRPr="00B976AF">
        <w:rPr>
          <w:rFonts w:ascii="Times New Roman" w:hAnsi="Times New Roman" w:cs="Times New Roman"/>
          <w:b/>
          <w:bCs/>
        </w:rPr>
        <w:t>PICOC</w:t>
      </w:r>
      <w:r w:rsidRPr="00B976AF">
        <w:rPr>
          <w:rFonts w:ascii="Times New Roman" w:hAnsi="Times New Roman" w:cs="Times New Roman"/>
        </w:rPr>
        <w:t xml:space="preserve"> (</w:t>
      </w:r>
      <w:proofErr w:type="spellStart"/>
      <w:r w:rsidRPr="00B976AF">
        <w:rPr>
          <w:rFonts w:ascii="Times New Roman" w:hAnsi="Times New Roman" w:cs="Times New Roman"/>
          <w:i/>
          <w:iCs/>
        </w:rPr>
        <w:t>Population</w:t>
      </w:r>
      <w:proofErr w:type="spellEnd"/>
      <w:r w:rsidRPr="00B976AF">
        <w:rPr>
          <w:rFonts w:ascii="Times New Roman" w:hAnsi="Times New Roman" w:cs="Times New Roman"/>
          <w:i/>
          <w:iCs/>
        </w:rPr>
        <w:t xml:space="preserve">, </w:t>
      </w:r>
      <w:proofErr w:type="spellStart"/>
      <w:r w:rsidRPr="00B976AF">
        <w:rPr>
          <w:rFonts w:ascii="Times New Roman" w:hAnsi="Times New Roman" w:cs="Times New Roman"/>
          <w:i/>
          <w:iCs/>
        </w:rPr>
        <w:t>Intervention</w:t>
      </w:r>
      <w:proofErr w:type="spellEnd"/>
      <w:r w:rsidRPr="00B976AF">
        <w:rPr>
          <w:rFonts w:ascii="Times New Roman" w:hAnsi="Times New Roman" w:cs="Times New Roman"/>
          <w:i/>
          <w:iCs/>
        </w:rPr>
        <w:t xml:space="preserve">, </w:t>
      </w:r>
      <w:proofErr w:type="spellStart"/>
      <w:r w:rsidRPr="00B976AF">
        <w:rPr>
          <w:rFonts w:ascii="Times New Roman" w:hAnsi="Times New Roman" w:cs="Times New Roman"/>
          <w:i/>
          <w:iCs/>
        </w:rPr>
        <w:t>Comparison</w:t>
      </w:r>
      <w:proofErr w:type="spellEnd"/>
      <w:r w:rsidRPr="00B976AF">
        <w:rPr>
          <w:rFonts w:ascii="Times New Roman" w:hAnsi="Times New Roman" w:cs="Times New Roman"/>
          <w:i/>
          <w:iCs/>
        </w:rPr>
        <w:t xml:space="preserve">, </w:t>
      </w:r>
      <w:proofErr w:type="spellStart"/>
      <w:r w:rsidRPr="00B976AF">
        <w:rPr>
          <w:rFonts w:ascii="Times New Roman" w:hAnsi="Times New Roman" w:cs="Times New Roman"/>
          <w:i/>
          <w:iCs/>
        </w:rPr>
        <w:t>Outcome</w:t>
      </w:r>
      <w:proofErr w:type="spellEnd"/>
      <w:r w:rsidRPr="00B976AF">
        <w:rPr>
          <w:rFonts w:ascii="Times New Roman" w:hAnsi="Times New Roman" w:cs="Times New Roman"/>
          <w:i/>
          <w:iCs/>
        </w:rPr>
        <w:t xml:space="preserve"> and </w:t>
      </w:r>
      <w:proofErr w:type="spellStart"/>
      <w:r w:rsidRPr="00B976AF">
        <w:rPr>
          <w:rFonts w:ascii="Times New Roman" w:hAnsi="Times New Roman" w:cs="Times New Roman"/>
          <w:i/>
          <w:iCs/>
        </w:rPr>
        <w:t>Context</w:t>
      </w:r>
      <w:proofErr w:type="spellEnd"/>
      <w:r w:rsidRPr="00B976AF">
        <w:rPr>
          <w:rFonts w:ascii="Times New Roman" w:hAnsi="Times New Roman" w:cs="Times New Roman"/>
        </w:rPr>
        <w:t xml:space="preserve">). Este marco constituye una herramienta ampliamente utilizada en revisiones sistemáticas de Ciencias de la Computación e Ingeniería de Software, ya que facilita la delimitación del alcance de la investigación, la formulación de las preguntas de investigación, el diseño de las estrategias de búsqueda y la definición objetiva de los criterios de selección de los estudios primarios </w:t>
      </w:r>
      <w:r w:rsidR="00391FD8">
        <w:rPr>
          <w:rFonts w:ascii="Times New Roman" w:hAnsi="Times New Roman" w:cs="Times New Roman"/>
        </w:rPr>
        <w:t>[</w:t>
      </w:r>
      <w:r w:rsidR="00391FD8" w:rsidRPr="00B976AF">
        <w:rPr>
          <w:rFonts w:ascii="Times New Roman" w:hAnsi="Times New Roman" w:cs="Times New Roman"/>
        </w:rPr>
        <w:t>17</w:t>
      </w:r>
      <w:r w:rsidR="00391FD8">
        <w:rPr>
          <w:rFonts w:ascii="Times New Roman" w:hAnsi="Times New Roman" w:cs="Times New Roman"/>
        </w:rPr>
        <w:t>]</w:t>
      </w:r>
      <w:r w:rsidRPr="00B976AF">
        <w:rPr>
          <w:rFonts w:ascii="Times New Roman" w:hAnsi="Times New Roman" w:cs="Times New Roman"/>
        </w:rPr>
        <w:t>.</w:t>
      </w:r>
    </w:p>
    <w:p w14:paraId="4ED9F4FC" w14:textId="77777777" w:rsidR="00B976AF" w:rsidRPr="00B976AF" w:rsidRDefault="00B976AF" w:rsidP="00790A0C">
      <w:pPr>
        <w:jc w:val="both"/>
        <w:rPr>
          <w:rFonts w:ascii="Times New Roman" w:hAnsi="Times New Roman" w:cs="Times New Roman"/>
        </w:rPr>
      </w:pPr>
      <w:r w:rsidRPr="00B976AF">
        <w:rPr>
          <w:rFonts w:ascii="Times New Roman" w:hAnsi="Times New Roman" w:cs="Times New Roman"/>
        </w:rPr>
        <w:t xml:space="preserve">En esta investigación, el marco </w:t>
      </w:r>
      <w:r w:rsidRPr="00B976AF">
        <w:rPr>
          <w:rFonts w:ascii="Times New Roman" w:hAnsi="Times New Roman" w:cs="Times New Roman"/>
          <w:b/>
          <w:bCs/>
        </w:rPr>
        <w:t>PICOC</w:t>
      </w:r>
      <w:r w:rsidRPr="00B976AF">
        <w:rPr>
          <w:rFonts w:ascii="Times New Roman" w:hAnsi="Times New Roman" w:cs="Times New Roman"/>
        </w:rPr>
        <w:t xml:space="preserve"> fue adaptado al contexto de las arquitecturas multiagente basadas en inteligencia artificial y </w:t>
      </w:r>
      <w:r w:rsidRPr="00B976AF">
        <w:rPr>
          <w:rFonts w:ascii="Times New Roman" w:hAnsi="Times New Roman" w:cs="Times New Roman"/>
          <w:b/>
          <w:bCs/>
        </w:rPr>
        <w:t xml:space="preserve">Model </w:t>
      </w:r>
      <w:proofErr w:type="spellStart"/>
      <w:r w:rsidRPr="00B976AF">
        <w:rPr>
          <w:rFonts w:ascii="Times New Roman" w:hAnsi="Times New Roman" w:cs="Times New Roman"/>
          <w:b/>
          <w:bCs/>
        </w:rPr>
        <w:t>Context</w:t>
      </w:r>
      <w:proofErr w:type="spellEnd"/>
      <w:r w:rsidRPr="00B976AF">
        <w:rPr>
          <w:rFonts w:ascii="Times New Roman" w:hAnsi="Times New Roman" w:cs="Times New Roman"/>
          <w:b/>
          <w:bCs/>
        </w:rPr>
        <w:t xml:space="preserve"> </w:t>
      </w:r>
      <w:proofErr w:type="spellStart"/>
      <w:r w:rsidRPr="00B976AF">
        <w:rPr>
          <w:rFonts w:ascii="Times New Roman" w:hAnsi="Times New Roman" w:cs="Times New Roman"/>
          <w:b/>
          <w:bCs/>
        </w:rPr>
        <w:t>Protocol</w:t>
      </w:r>
      <w:proofErr w:type="spellEnd"/>
      <w:r w:rsidRPr="00B976AF">
        <w:rPr>
          <w:rFonts w:ascii="Times New Roman" w:hAnsi="Times New Roman" w:cs="Times New Roman"/>
          <w:b/>
          <w:bCs/>
        </w:rPr>
        <w:t xml:space="preserve"> (MCP)</w:t>
      </w:r>
      <w:r w:rsidRPr="00B976AF">
        <w:rPr>
          <w:rFonts w:ascii="Times New Roman" w:hAnsi="Times New Roman" w:cs="Times New Roman"/>
        </w:rPr>
        <w:t xml:space="preserve"> aplicadas a la orquestación e integración de datos industriales. A diferencia de revisiones centradas en intervenciones clínicas o experimentos controlados tradicionales, la presente revisión se orienta al análisis de propuestas tecnológicas, modelos arquitectónicos, agentes inteligentes, protocolos de interoperabilidad, mecanismos de integración y resultados de validación reportados en estudios científicos del ámbito industrial. Por ello, el foco se concentra en las arquitecturas propuestas, las fuentes de datos industriales utilizadas, los mecanismos de comunicación e integración empleados, los entornos de validación y el desempeño alcanzado en términos de interoperabilidad, automatización, trazabilidad o eficiencia operativa.</w:t>
      </w:r>
    </w:p>
    <w:p w14:paraId="1A985326" w14:textId="77777777" w:rsidR="00B976AF" w:rsidRPr="00B976AF" w:rsidRDefault="00B976AF" w:rsidP="00790A0C">
      <w:pPr>
        <w:jc w:val="both"/>
        <w:rPr>
          <w:rFonts w:ascii="Times New Roman" w:hAnsi="Times New Roman" w:cs="Times New Roman"/>
        </w:rPr>
      </w:pPr>
      <w:r w:rsidRPr="00B976AF">
        <w:rPr>
          <w:rFonts w:ascii="Times New Roman" w:hAnsi="Times New Roman" w:cs="Times New Roman"/>
        </w:rPr>
        <w:t xml:space="preserve">La </w:t>
      </w:r>
      <w:r w:rsidRPr="00B976AF">
        <w:rPr>
          <w:rFonts w:ascii="Times New Roman" w:hAnsi="Times New Roman" w:cs="Times New Roman"/>
          <w:b/>
          <w:bCs/>
        </w:rPr>
        <w:t>Tabla 1</w:t>
      </w:r>
      <w:r w:rsidRPr="00B976AF">
        <w:rPr>
          <w:rFonts w:ascii="Times New Roman" w:hAnsi="Times New Roman" w:cs="Times New Roman"/>
        </w:rPr>
        <w:t xml:space="preserve"> presenta la definición de cada uno de los componentes del marco </w:t>
      </w:r>
      <w:r w:rsidRPr="00B976AF">
        <w:rPr>
          <w:rFonts w:ascii="Times New Roman" w:hAnsi="Times New Roman" w:cs="Times New Roman"/>
          <w:b/>
          <w:bCs/>
        </w:rPr>
        <w:t>PICOC</w:t>
      </w:r>
      <w:r w:rsidRPr="00B976AF">
        <w:rPr>
          <w:rFonts w:ascii="Times New Roman" w:hAnsi="Times New Roman" w:cs="Times New Roman"/>
        </w:rPr>
        <w:t xml:space="preserve"> utilizados para delimitar el alcance de esta revisión sistemática.</w:t>
      </w:r>
    </w:p>
    <w:p w14:paraId="60BA85FC" w14:textId="77777777" w:rsidR="00B976AF" w:rsidRPr="00B976AF" w:rsidRDefault="00B976AF" w:rsidP="00B976AF">
      <w:pPr>
        <w:rPr>
          <w:rFonts w:ascii="Times New Roman" w:hAnsi="Times New Roman" w:cs="Times New Roman"/>
          <w:b/>
          <w:bCs/>
        </w:rPr>
      </w:pPr>
      <w:r w:rsidRPr="00B976AF">
        <w:rPr>
          <w:rFonts w:ascii="Times New Roman" w:hAnsi="Times New Roman" w:cs="Times New Roman"/>
          <w:b/>
          <w:bCs/>
        </w:rPr>
        <w:t>Tabla 1. Marco PICOC utilizado en la revisión sistemática</w:t>
      </w:r>
    </w:p>
    <w:tbl>
      <w:tblPr>
        <w:tblStyle w:val="Tablaconcuadrcula"/>
        <w:tblW w:w="0" w:type="auto"/>
        <w:tblLook w:val="04A0" w:firstRow="1" w:lastRow="0" w:firstColumn="1" w:lastColumn="0" w:noHBand="0" w:noVBand="1"/>
      </w:tblPr>
      <w:tblGrid>
        <w:gridCol w:w="1606"/>
        <w:gridCol w:w="6888"/>
      </w:tblGrid>
      <w:tr w:rsidR="00B976AF" w:rsidRPr="00B976AF" w14:paraId="61B7E80C" w14:textId="77777777" w:rsidTr="00790A0C">
        <w:tc>
          <w:tcPr>
            <w:tcW w:w="0" w:type="auto"/>
            <w:hideMark/>
          </w:tcPr>
          <w:p w14:paraId="6EB302B0" w14:textId="77777777" w:rsidR="00B976AF" w:rsidRPr="00B976AF" w:rsidRDefault="00B976AF" w:rsidP="00B976AF">
            <w:pPr>
              <w:spacing w:after="160" w:line="278" w:lineRule="auto"/>
              <w:rPr>
                <w:rFonts w:ascii="Times New Roman" w:hAnsi="Times New Roman" w:cs="Times New Roman"/>
                <w:b/>
                <w:bCs/>
              </w:rPr>
            </w:pPr>
            <w:r w:rsidRPr="00B976AF">
              <w:rPr>
                <w:rFonts w:ascii="Times New Roman" w:hAnsi="Times New Roman" w:cs="Times New Roman"/>
                <w:b/>
                <w:bCs/>
              </w:rPr>
              <w:t>Componente</w:t>
            </w:r>
          </w:p>
        </w:tc>
        <w:tc>
          <w:tcPr>
            <w:tcW w:w="0" w:type="auto"/>
            <w:hideMark/>
          </w:tcPr>
          <w:p w14:paraId="647B1A96" w14:textId="77777777" w:rsidR="00B976AF" w:rsidRPr="00B976AF" w:rsidRDefault="00B976AF" w:rsidP="00B976AF">
            <w:pPr>
              <w:spacing w:after="160" w:line="278" w:lineRule="auto"/>
              <w:rPr>
                <w:rFonts w:ascii="Times New Roman" w:hAnsi="Times New Roman" w:cs="Times New Roman"/>
                <w:b/>
                <w:bCs/>
              </w:rPr>
            </w:pPr>
            <w:r w:rsidRPr="00B976AF">
              <w:rPr>
                <w:rFonts w:ascii="Times New Roman" w:hAnsi="Times New Roman" w:cs="Times New Roman"/>
                <w:b/>
                <w:bCs/>
              </w:rPr>
              <w:t>Descripción</w:t>
            </w:r>
          </w:p>
        </w:tc>
      </w:tr>
      <w:tr w:rsidR="00B976AF" w:rsidRPr="00B976AF" w14:paraId="11EA7E82" w14:textId="77777777" w:rsidTr="00790A0C">
        <w:tc>
          <w:tcPr>
            <w:tcW w:w="0" w:type="auto"/>
            <w:hideMark/>
          </w:tcPr>
          <w:p w14:paraId="674E025A" w14:textId="77777777" w:rsidR="00B976AF" w:rsidRPr="00B976AF" w:rsidRDefault="00B976AF" w:rsidP="00B976AF">
            <w:pPr>
              <w:spacing w:after="160" w:line="278" w:lineRule="auto"/>
              <w:rPr>
                <w:rFonts w:ascii="Times New Roman" w:hAnsi="Times New Roman" w:cs="Times New Roman"/>
              </w:rPr>
            </w:pPr>
            <w:proofErr w:type="spellStart"/>
            <w:r w:rsidRPr="00B976AF">
              <w:rPr>
                <w:rFonts w:ascii="Times New Roman" w:hAnsi="Times New Roman" w:cs="Times New Roman"/>
                <w:b/>
                <w:bCs/>
              </w:rPr>
              <w:t>Population</w:t>
            </w:r>
            <w:proofErr w:type="spellEnd"/>
            <w:r w:rsidRPr="00B976AF">
              <w:rPr>
                <w:rFonts w:ascii="Times New Roman" w:hAnsi="Times New Roman" w:cs="Times New Roman"/>
                <w:b/>
                <w:bCs/>
              </w:rPr>
              <w:t xml:space="preserve"> (P)</w:t>
            </w:r>
          </w:p>
        </w:tc>
        <w:tc>
          <w:tcPr>
            <w:tcW w:w="0" w:type="auto"/>
            <w:hideMark/>
          </w:tcPr>
          <w:p w14:paraId="36BD2969"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Estudios científicos relacionados con arquitecturas multiagente, agentes LLM, sistemas inteligentes o propuestas de inteligencia artificial aplicadas a entornos industriales.</w:t>
            </w:r>
          </w:p>
        </w:tc>
      </w:tr>
      <w:tr w:rsidR="00B976AF" w:rsidRPr="00B976AF" w14:paraId="288D3C0E" w14:textId="77777777" w:rsidTr="00790A0C">
        <w:tc>
          <w:tcPr>
            <w:tcW w:w="0" w:type="auto"/>
            <w:hideMark/>
          </w:tcPr>
          <w:p w14:paraId="6C040123" w14:textId="77777777" w:rsidR="00B976AF" w:rsidRPr="00B976AF" w:rsidRDefault="00B976AF" w:rsidP="00B976AF">
            <w:pPr>
              <w:spacing w:after="160" w:line="278" w:lineRule="auto"/>
              <w:rPr>
                <w:rFonts w:ascii="Times New Roman" w:hAnsi="Times New Roman" w:cs="Times New Roman"/>
              </w:rPr>
            </w:pPr>
            <w:proofErr w:type="spellStart"/>
            <w:r w:rsidRPr="00B976AF">
              <w:rPr>
                <w:rFonts w:ascii="Times New Roman" w:hAnsi="Times New Roman" w:cs="Times New Roman"/>
                <w:b/>
                <w:bCs/>
              </w:rPr>
              <w:t>Intervention</w:t>
            </w:r>
            <w:proofErr w:type="spellEnd"/>
            <w:r w:rsidRPr="00B976AF">
              <w:rPr>
                <w:rFonts w:ascii="Times New Roman" w:hAnsi="Times New Roman" w:cs="Times New Roman"/>
                <w:b/>
                <w:bCs/>
              </w:rPr>
              <w:t xml:space="preserve"> (I)</w:t>
            </w:r>
          </w:p>
        </w:tc>
        <w:tc>
          <w:tcPr>
            <w:tcW w:w="0" w:type="auto"/>
            <w:hideMark/>
          </w:tcPr>
          <w:p w14:paraId="70AC9997"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 xml:space="preserve">Uso de arquitecturas multiagente basadas en inteligencia artificial y/o </w:t>
            </w:r>
            <w:r w:rsidRPr="00B976AF">
              <w:rPr>
                <w:rFonts w:ascii="Times New Roman" w:hAnsi="Times New Roman" w:cs="Times New Roman"/>
                <w:b/>
                <w:bCs/>
              </w:rPr>
              <w:t xml:space="preserve">Model </w:t>
            </w:r>
            <w:proofErr w:type="spellStart"/>
            <w:r w:rsidRPr="00B976AF">
              <w:rPr>
                <w:rFonts w:ascii="Times New Roman" w:hAnsi="Times New Roman" w:cs="Times New Roman"/>
                <w:b/>
                <w:bCs/>
              </w:rPr>
              <w:t>Context</w:t>
            </w:r>
            <w:proofErr w:type="spellEnd"/>
            <w:r w:rsidRPr="00B976AF">
              <w:rPr>
                <w:rFonts w:ascii="Times New Roman" w:hAnsi="Times New Roman" w:cs="Times New Roman"/>
                <w:b/>
                <w:bCs/>
              </w:rPr>
              <w:t xml:space="preserve"> </w:t>
            </w:r>
            <w:proofErr w:type="spellStart"/>
            <w:r w:rsidRPr="00B976AF">
              <w:rPr>
                <w:rFonts w:ascii="Times New Roman" w:hAnsi="Times New Roman" w:cs="Times New Roman"/>
                <w:b/>
                <w:bCs/>
              </w:rPr>
              <w:t>Protocol</w:t>
            </w:r>
            <w:proofErr w:type="spellEnd"/>
            <w:r w:rsidRPr="00B976AF">
              <w:rPr>
                <w:rFonts w:ascii="Times New Roman" w:hAnsi="Times New Roman" w:cs="Times New Roman"/>
                <w:b/>
                <w:bCs/>
              </w:rPr>
              <w:t xml:space="preserve"> (MCP)</w:t>
            </w:r>
            <w:r w:rsidRPr="00B976AF">
              <w:rPr>
                <w:rFonts w:ascii="Times New Roman" w:hAnsi="Times New Roman" w:cs="Times New Roman"/>
              </w:rPr>
              <w:t xml:space="preserve"> para la orquestación, interoperabilidad o integración de datos industriales.</w:t>
            </w:r>
          </w:p>
        </w:tc>
      </w:tr>
      <w:tr w:rsidR="00B976AF" w:rsidRPr="00B976AF" w14:paraId="2BA77C02" w14:textId="77777777" w:rsidTr="00790A0C">
        <w:tc>
          <w:tcPr>
            <w:tcW w:w="0" w:type="auto"/>
            <w:hideMark/>
          </w:tcPr>
          <w:p w14:paraId="4D45A4D9" w14:textId="77777777" w:rsidR="00B976AF" w:rsidRPr="00B976AF" w:rsidRDefault="00B976AF" w:rsidP="00B976AF">
            <w:pPr>
              <w:spacing w:after="160" w:line="278" w:lineRule="auto"/>
              <w:rPr>
                <w:rFonts w:ascii="Times New Roman" w:hAnsi="Times New Roman" w:cs="Times New Roman"/>
              </w:rPr>
            </w:pPr>
            <w:proofErr w:type="spellStart"/>
            <w:r w:rsidRPr="00B976AF">
              <w:rPr>
                <w:rFonts w:ascii="Times New Roman" w:hAnsi="Times New Roman" w:cs="Times New Roman"/>
                <w:b/>
                <w:bCs/>
              </w:rPr>
              <w:t>Comparison</w:t>
            </w:r>
            <w:proofErr w:type="spellEnd"/>
            <w:r w:rsidRPr="00B976AF">
              <w:rPr>
                <w:rFonts w:ascii="Times New Roman" w:hAnsi="Times New Roman" w:cs="Times New Roman"/>
                <w:b/>
                <w:bCs/>
              </w:rPr>
              <w:t xml:space="preserve"> (C)</w:t>
            </w:r>
          </w:p>
        </w:tc>
        <w:tc>
          <w:tcPr>
            <w:tcW w:w="0" w:type="auto"/>
            <w:hideMark/>
          </w:tcPr>
          <w:p w14:paraId="03D208C7"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Comparación entre arquitecturas, agentes, protocolos, mecanismos de integración, estrategias de orquestación o métricas de desempeño, cuando el estudio lo reporta.</w:t>
            </w:r>
          </w:p>
        </w:tc>
      </w:tr>
      <w:tr w:rsidR="00B976AF" w:rsidRPr="00B976AF" w14:paraId="2636CEFA" w14:textId="77777777" w:rsidTr="00790A0C">
        <w:tc>
          <w:tcPr>
            <w:tcW w:w="0" w:type="auto"/>
            <w:hideMark/>
          </w:tcPr>
          <w:p w14:paraId="534D17AA" w14:textId="77777777" w:rsidR="00B976AF" w:rsidRPr="00B976AF" w:rsidRDefault="00B976AF" w:rsidP="00B976AF">
            <w:pPr>
              <w:spacing w:after="160" w:line="278" w:lineRule="auto"/>
              <w:rPr>
                <w:rFonts w:ascii="Times New Roman" w:hAnsi="Times New Roman" w:cs="Times New Roman"/>
              </w:rPr>
            </w:pPr>
            <w:proofErr w:type="spellStart"/>
            <w:r w:rsidRPr="00B976AF">
              <w:rPr>
                <w:rFonts w:ascii="Times New Roman" w:hAnsi="Times New Roman" w:cs="Times New Roman"/>
                <w:b/>
                <w:bCs/>
              </w:rPr>
              <w:t>Outcome</w:t>
            </w:r>
            <w:proofErr w:type="spellEnd"/>
            <w:r w:rsidRPr="00B976AF">
              <w:rPr>
                <w:rFonts w:ascii="Times New Roman" w:hAnsi="Times New Roman" w:cs="Times New Roman"/>
                <w:b/>
                <w:bCs/>
              </w:rPr>
              <w:t xml:space="preserve"> (O)</w:t>
            </w:r>
          </w:p>
        </w:tc>
        <w:tc>
          <w:tcPr>
            <w:tcW w:w="0" w:type="auto"/>
            <w:hideMark/>
          </w:tcPr>
          <w:p w14:paraId="4F91C4C6"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 xml:space="preserve">Resultados asociados al desempeño de la solución propuesta, medidos mediante indicadores como latencia, interoperabilidad, precisión, F1-score, trazabilidad, </w:t>
            </w:r>
            <w:proofErr w:type="spellStart"/>
            <w:r w:rsidRPr="00B976AF">
              <w:rPr>
                <w:rFonts w:ascii="Times New Roman" w:hAnsi="Times New Roman" w:cs="Times New Roman"/>
              </w:rPr>
              <w:t>task</w:t>
            </w:r>
            <w:proofErr w:type="spellEnd"/>
            <w:r w:rsidRPr="00B976AF">
              <w:rPr>
                <w:rFonts w:ascii="Times New Roman" w:hAnsi="Times New Roman" w:cs="Times New Roman"/>
              </w:rPr>
              <w:t xml:space="preserve"> </w:t>
            </w:r>
            <w:proofErr w:type="spellStart"/>
            <w:r w:rsidRPr="00B976AF">
              <w:rPr>
                <w:rFonts w:ascii="Times New Roman" w:hAnsi="Times New Roman" w:cs="Times New Roman"/>
              </w:rPr>
              <w:t>success</w:t>
            </w:r>
            <w:proofErr w:type="spellEnd"/>
            <w:r w:rsidRPr="00B976AF">
              <w:rPr>
                <w:rFonts w:ascii="Times New Roman" w:hAnsi="Times New Roman" w:cs="Times New Roman"/>
              </w:rPr>
              <w:t>, automatización, escalabilidad o eficiencia operativa.</w:t>
            </w:r>
          </w:p>
        </w:tc>
      </w:tr>
      <w:tr w:rsidR="00B976AF" w:rsidRPr="00B976AF" w14:paraId="551C6DD4" w14:textId="77777777" w:rsidTr="00790A0C">
        <w:tc>
          <w:tcPr>
            <w:tcW w:w="0" w:type="auto"/>
            <w:hideMark/>
          </w:tcPr>
          <w:p w14:paraId="1FAF07A4" w14:textId="77777777" w:rsidR="00B976AF" w:rsidRPr="00B976AF" w:rsidRDefault="00B976AF" w:rsidP="00B976AF">
            <w:pPr>
              <w:spacing w:after="160" w:line="278" w:lineRule="auto"/>
              <w:rPr>
                <w:rFonts w:ascii="Times New Roman" w:hAnsi="Times New Roman" w:cs="Times New Roman"/>
              </w:rPr>
            </w:pPr>
            <w:proofErr w:type="spellStart"/>
            <w:r w:rsidRPr="00B976AF">
              <w:rPr>
                <w:rFonts w:ascii="Times New Roman" w:hAnsi="Times New Roman" w:cs="Times New Roman"/>
                <w:b/>
                <w:bCs/>
              </w:rPr>
              <w:t>Context</w:t>
            </w:r>
            <w:proofErr w:type="spellEnd"/>
            <w:r w:rsidRPr="00B976AF">
              <w:rPr>
                <w:rFonts w:ascii="Times New Roman" w:hAnsi="Times New Roman" w:cs="Times New Roman"/>
                <w:b/>
                <w:bCs/>
              </w:rPr>
              <w:t xml:space="preserve"> (C)</w:t>
            </w:r>
          </w:p>
        </w:tc>
        <w:tc>
          <w:tcPr>
            <w:tcW w:w="0" w:type="auto"/>
            <w:hideMark/>
          </w:tcPr>
          <w:p w14:paraId="18C4E89C"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 xml:space="preserve">Investigaciones desarrolladas en escenarios industriales o dominios cercanos a la industria, incluyendo manufactura, automatización, </w:t>
            </w:r>
            <w:proofErr w:type="spellStart"/>
            <w:r w:rsidRPr="00B976AF">
              <w:rPr>
                <w:rFonts w:ascii="Times New Roman" w:hAnsi="Times New Roman" w:cs="Times New Roman"/>
              </w:rPr>
              <w:lastRenderedPageBreak/>
              <w:t>IIoT</w:t>
            </w:r>
            <w:proofErr w:type="spellEnd"/>
            <w:r w:rsidRPr="00B976AF">
              <w:rPr>
                <w:rFonts w:ascii="Times New Roman" w:hAnsi="Times New Roman" w:cs="Times New Roman"/>
              </w:rPr>
              <w:t xml:space="preserve">, digital </w:t>
            </w:r>
            <w:proofErr w:type="spellStart"/>
            <w:r w:rsidRPr="00B976AF">
              <w:rPr>
                <w:rFonts w:ascii="Times New Roman" w:hAnsi="Times New Roman" w:cs="Times New Roman"/>
              </w:rPr>
              <w:t>twins</w:t>
            </w:r>
            <w:proofErr w:type="spellEnd"/>
            <w:r w:rsidRPr="00B976AF">
              <w:rPr>
                <w:rFonts w:ascii="Times New Roman" w:hAnsi="Times New Roman" w:cs="Times New Roman"/>
              </w:rPr>
              <w:t>, sistemas energéticos, mantenimiento predictivo o integración de sistemas industriales.</w:t>
            </w:r>
          </w:p>
        </w:tc>
      </w:tr>
    </w:tbl>
    <w:p w14:paraId="60FA1A3F" w14:textId="77777777" w:rsidR="00790A0C" w:rsidRDefault="00790A0C" w:rsidP="00B976AF">
      <w:pPr>
        <w:rPr>
          <w:rFonts w:ascii="Times New Roman" w:hAnsi="Times New Roman" w:cs="Times New Roman"/>
        </w:rPr>
      </w:pPr>
    </w:p>
    <w:p w14:paraId="3EAE50F5" w14:textId="2FE0DFE5" w:rsidR="00B976AF" w:rsidRPr="00B976AF" w:rsidRDefault="00B976AF" w:rsidP="00B976AF">
      <w:pPr>
        <w:rPr>
          <w:rFonts w:ascii="Times New Roman" w:hAnsi="Times New Roman" w:cs="Times New Roman"/>
        </w:rPr>
      </w:pPr>
      <w:r w:rsidRPr="00B976AF">
        <w:rPr>
          <w:rFonts w:ascii="Times New Roman" w:hAnsi="Times New Roman" w:cs="Times New Roman"/>
        </w:rPr>
        <w:t xml:space="preserve">El marco </w:t>
      </w:r>
      <w:r w:rsidRPr="00B976AF">
        <w:rPr>
          <w:rFonts w:ascii="Times New Roman" w:hAnsi="Times New Roman" w:cs="Times New Roman"/>
          <w:b/>
          <w:bCs/>
        </w:rPr>
        <w:t>PICOC</w:t>
      </w:r>
      <w:r w:rsidRPr="00B976AF">
        <w:rPr>
          <w:rFonts w:ascii="Times New Roman" w:hAnsi="Times New Roman" w:cs="Times New Roman"/>
        </w:rPr>
        <w:t xml:space="preserve"> también permitió identificar los conceptos fundamentales sobre los cuales se construyó la estrategia de búsqueda bibliográfica. Cada uno de sus componentes fue asociado con un conjunto de palabras clave y sinónimos, los cuales posteriormente fueron combinados mediante operadores booleanos para formular las cadenas de búsqueda específicas en las bases de datos seleccionadas.</w:t>
      </w:r>
    </w:p>
    <w:p w14:paraId="406492E8" w14:textId="77777777" w:rsidR="00B976AF" w:rsidRPr="00B976AF" w:rsidRDefault="00B976AF" w:rsidP="00B976AF">
      <w:pPr>
        <w:rPr>
          <w:rFonts w:ascii="Times New Roman" w:hAnsi="Times New Roman" w:cs="Times New Roman"/>
          <w:b/>
          <w:bCs/>
        </w:rPr>
      </w:pPr>
      <w:r w:rsidRPr="00B976AF">
        <w:rPr>
          <w:rFonts w:ascii="Times New Roman" w:hAnsi="Times New Roman" w:cs="Times New Roman"/>
          <w:b/>
          <w:bCs/>
        </w:rPr>
        <w:t>Tabla 2. Relación entre el marco PICOC y los términos de búsqueda</w:t>
      </w:r>
    </w:p>
    <w:tbl>
      <w:tblPr>
        <w:tblStyle w:val="Tablaconcuadrcula"/>
        <w:tblW w:w="0" w:type="auto"/>
        <w:tblLook w:val="04A0" w:firstRow="1" w:lastRow="0" w:firstColumn="1" w:lastColumn="0" w:noHBand="0" w:noVBand="1"/>
      </w:tblPr>
      <w:tblGrid>
        <w:gridCol w:w="1692"/>
        <w:gridCol w:w="2907"/>
        <w:gridCol w:w="3895"/>
      </w:tblGrid>
      <w:tr w:rsidR="00B976AF" w:rsidRPr="00B976AF" w14:paraId="2558EC48" w14:textId="77777777" w:rsidTr="00B976AF">
        <w:tc>
          <w:tcPr>
            <w:tcW w:w="0" w:type="auto"/>
            <w:hideMark/>
          </w:tcPr>
          <w:p w14:paraId="6D64A831" w14:textId="77777777" w:rsidR="00B976AF" w:rsidRPr="00B976AF" w:rsidRDefault="00B976AF" w:rsidP="00B976AF">
            <w:pPr>
              <w:spacing w:after="160" w:line="278" w:lineRule="auto"/>
              <w:rPr>
                <w:rFonts w:ascii="Times New Roman" w:hAnsi="Times New Roman" w:cs="Times New Roman"/>
                <w:b/>
                <w:bCs/>
              </w:rPr>
            </w:pPr>
            <w:r w:rsidRPr="00B976AF">
              <w:rPr>
                <w:rFonts w:ascii="Times New Roman" w:hAnsi="Times New Roman" w:cs="Times New Roman"/>
                <w:b/>
                <w:bCs/>
              </w:rPr>
              <w:t>Componente PICOC</w:t>
            </w:r>
          </w:p>
        </w:tc>
        <w:tc>
          <w:tcPr>
            <w:tcW w:w="0" w:type="auto"/>
            <w:hideMark/>
          </w:tcPr>
          <w:p w14:paraId="49955ECE" w14:textId="77777777" w:rsidR="00B976AF" w:rsidRPr="00B976AF" w:rsidRDefault="00B976AF" w:rsidP="00B976AF">
            <w:pPr>
              <w:spacing w:after="160" w:line="278" w:lineRule="auto"/>
              <w:rPr>
                <w:rFonts w:ascii="Times New Roman" w:hAnsi="Times New Roman" w:cs="Times New Roman"/>
                <w:b/>
                <w:bCs/>
              </w:rPr>
            </w:pPr>
            <w:r w:rsidRPr="00B976AF">
              <w:rPr>
                <w:rFonts w:ascii="Times New Roman" w:hAnsi="Times New Roman" w:cs="Times New Roman"/>
                <w:b/>
                <w:bCs/>
              </w:rPr>
              <w:t>Concepto principal</w:t>
            </w:r>
          </w:p>
        </w:tc>
        <w:tc>
          <w:tcPr>
            <w:tcW w:w="0" w:type="auto"/>
            <w:hideMark/>
          </w:tcPr>
          <w:p w14:paraId="0262DA2F" w14:textId="77777777" w:rsidR="00B976AF" w:rsidRPr="00B976AF" w:rsidRDefault="00B976AF" w:rsidP="00B976AF">
            <w:pPr>
              <w:spacing w:after="160" w:line="278" w:lineRule="auto"/>
              <w:rPr>
                <w:rFonts w:ascii="Times New Roman" w:hAnsi="Times New Roman" w:cs="Times New Roman"/>
                <w:b/>
                <w:bCs/>
              </w:rPr>
            </w:pPr>
            <w:r w:rsidRPr="00B976AF">
              <w:rPr>
                <w:rFonts w:ascii="Times New Roman" w:hAnsi="Times New Roman" w:cs="Times New Roman"/>
                <w:b/>
                <w:bCs/>
              </w:rPr>
              <w:t>Términos utilizados en la búsqueda</w:t>
            </w:r>
          </w:p>
        </w:tc>
      </w:tr>
      <w:tr w:rsidR="00B976AF" w:rsidRPr="008C588A" w14:paraId="3B7A755D" w14:textId="77777777" w:rsidTr="00B976AF">
        <w:tc>
          <w:tcPr>
            <w:tcW w:w="0" w:type="auto"/>
            <w:hideMark/>
          </w:tcPr>
          <w:p w14:paraId="5F6D4A44" w14:textId="77777777" w:rsidR="00B976AF" w:rsidRPr="00B976AF" w:rsidRDefault="00B976AF" w:rsidP="00B976AF">
            <w:pPr>
              <w:spacing w:after="160" w:line="278" w:lineRule="auto"/>
              <w:rPr>
                <w:rFonts w:ascii="Times New Roman" w:hAnsi="Times New Roman" w:cs="Times New Roman"/>
              </w:rPr>
            </w:pPr>
            <w:proofErr w:type="spellStart"/>
            <w:r w:rsidRPr="00B976AF">
              <w:rPr>
                <w:rFonts w:ascii="Times New Roman" w:hAnsi="Times New Roman" w:cs="Times New Roman"/>
                <w:b/>
                <w:bCs/>
              </w:rPr>
              <w:t>Population</w:t>
            </w:r>
            <w:proofErr w:type="spellEnd"/>
          </w:p>
        </w:tc>
        <w:tc>
          <w:tcPr>
            <w:tcW w:w="0" w:type="auto"/>
            <w:hideMark/>
          </w:tcPr>
          <w:p w14:paraId="7EC707D0"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Arquitecturas multiagente e IA industrial</w:t>
            </w:r>
          </w:p>
        </w:tc>
        <w:tc>
          <w:tcPr>
            <w:tcW w:w="0" w:type="auto"/>
            <w:hideMark/>
          </w:tcPr>
          <w:p w14:paraId="3483B318" w14:textId="77777777" w:rsidR="00B976AF" w:rsidRPr="00B976AF" w:rsidRDefault="00B976AF" w:rsidP="00B976AF">
            <w:pPr>
              <w:spacing w:after="160" w:line="278" w:lineRule="auto"/>
              <w:rPr>
                <w:rFonts w:ascii="Times New Roman" w:hAnsi="Times New Roman" w:cs="Times New Roman"/>
                <w:lang w:val="en-US"/>
              </w:rPr>
            </w:pPr>
            <w:r w:rsidRPr="00B976AF">
              <w:rPr>
                <w:rFonts w:ascii="Times New Roman" w:hAnsi="Times New Roman" w:cs="Times New Roman"/>
                <w:lang w:val="en-US"/>
              </w:rPr>
              <w:t>"multi-agent system", "multi-agent architecture", "AI agent", "LLM agent", "industrial agent", "intelligent agent"</w:t>
            </w:r>
          </w:p>
        </w:tc>
      </w:tr>
      <w:tr w:rsidR="00B976AF" w:rsidRPr="008C588A" w14:paraId="646AF8C7" w14:textId="77777777" w:rsidTr="00B976AF">
        <w:tc>
          <w:tcPr>
            <w:tcW w:w="0" w:type="auto"/>
            <w:hideMark/>
          </w:tcPr>
          <w:p w14:paraId="63F53BDD" w14:textId="77777777" w:rsidR="00B976AF" w:rsidRPr="00B976AF" w:rsidRDefault="00B976AF" w:rsidP="00B976AF">
            <w:pPr>
              <w:spacing w:after="160" w:line="278" w:lineRule="auto"/>
              <w:rPr>
                <w:rFonts w:ascii="Times New Roman" w:hAnsi="Times New Roman" w:cs="Times New Roman"/>
              </w:rPr>
            </w:pPr>
            <w:proofErr w:type="spellStart"/>
            <w:r w:rsidRPr="00B976AF">
              <w:rPr>
                <w:rFonts w:ascii="Times New Roman" w:hAnsi="Times New Roman" w:cs="Times New Roman"/>
                <w:b/>
                <w:bCs/>
              </w:rPr>
              <w:t>Intervention</w:t>
            </w:r>
            <w:proofErr w:type="spellEnd"/>
          </w:p>
        </w:tc>
        <w:tc>
          <w:tcPr>
            <w:tcW w:w="0" w:type="auto"/>
            <w:hideMark/>
          </w:tcPr>
          <w:p w14:paraId="52066746"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MCP e integración/orquestación</w:t>
            </w:r>
          </w:p>
        </w:tc>
        <w:tc>
          <w:tcPr>
            <w:tcW w:w="0" w:type="auto"/>
            <w:hideMark/>
          </w:tcPr>
          <w:p w14:paraId="5AB4C809" w14:textId="77777777" w:rsidR="00B976AF" w:rsidRPr="00B976AF" w:rsidRDefault="00B976AF" w:rsidP="00B976AF">
            <w:pPr>
              <w:spacing w:after="160" w:line="278" w:lineRule="auto"/>
              <w:rPr>
                <w:rFonts w:ascii="Times New Roman" w:hAnsi="Times New Roman" w:cs="Times New Roman"/>
                <w:lang w:val="en-US"/>
              </w:rPr>
            </w:pPr>
            <w:r w:rsidRPr="00B976AF">
              <w:rPr>
                <w:rFonts w:ascii="Times New Roman" w:hAnsi="Times New Roman" w:cs="Times New Roman"/>
                <w:lang w:val="en-US"/>
              </w:rPr>
              <w:t>"Model Context Protocol", "MCP", "data integration", "data orchestration", "industrial orchestration", "interoperability"</w:t>
            </w:r>
          </w:p>
        </w:tc>
      </w:tr>
      <w:tr w:rsidR="00B976AF" w:rsidRPr="008C588A" w14:paraId="6C097A8C" w14:textId="77777777" w:rsidTr="00B976AF">
        <w:tc>
          <w:tcPr>
            <w:tcW w:w="0" w:type="auto"/>
            <w:hideMark/>
          </w:tcPr>
          <w:p w14:paraId="76D6DFA1" w14:textId="77777777" w:rsidR="00B976AF" w:rsidRPr="00B976AF" w:rsidRDefault="00B976AF" w:rsidP="00B976AF">
            <w:pPr>
              <w:spacing w:after="160" w:line="278" w:lineRule="auto"/>
              <w:rPr>
                <w:rFonts w:ascii="Times New Roman" w:hAnsi="Times New Roman" w:cs="Times New Roman"/>
              </w:rPr>
            </w:pPr>
            <w:proofErr w:type="spellStart"/>
            <w:r w:rsidRPr="00B976AF">
              <w:rPr>
                <w:rFonts w:ascii="Times New Roman" w:hAnsi="Times New Roman" w:cs="Times New Roman"/>
                <w:b/>
                <w:bCs/>
              </w:rPr>
              <w:t>Comparison</w:t>
            </w:r>
            <w:proofErr w:type="spellEnd"/>
          </w:p>
        </w:tc>
        <w:tc>
          <w:tcPr>
            <w:tcW w:w="0" w:type="auto"/>
            <w:hideMark/>
          </w:tcPr>
          <w:p w14:paraId="2C4E0E90"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Estrategias y enfoques tecnológicos</w:t>
            </w:r>
          </w:p>
        </w:tc>
        <w:tc>
          <w:tcPr>
            <w:tcW w:w="0" w:type="auto"/>
            <w:hideMark/>
          </w:tcPr>
          <w:p w14:paraId="49917384" w14:textId="77777777" w:rsidR="00B976AF" w:rsidRPr="00B976AF" w:rsidRDefault="00B976AF" w:rsidP="00B976AF">
            <w:pPr>
              <w:spacing w:after="160" w:line="278" w:lineRule="auto"/>
              <w:rPr>
                <w:rFonts w:ascii="Times New Roman" w:hAnsi="Times New Roman" w:cs="Times New Roman"/>
                <w:lang w:val="en-US"/>
              </w:rPr>
            </w:pPr>
            <w:r w:rsidRPr="00B976AF">
              <w:rPr>
                <w:rFonts w:ascii="Times New Roman" w:hAnsi="Times New Roman" w:cs="Times New Roman"/>
                <w:lang w:val="en-US"/>
              </w:rPr>
              <w:t>"architecture", "framework", "protocol", "workflow", "coordination", "tool integration"</w:t>
            </w:r>
          </w:p>
        </w:tc>
      </w:tr>
      <w:tr w:rsidR="00B976AF" w:rsidRPr="008C588A" w14:paraId="353A55C6" w14:textId="77777777" w:rsidTr="00B976AF">
        <w:tc>
          <w:tcPr>
            <w:tcW w:w="0" w:type="auto"/>
            <w:hideMark/>
          </w:tcPr>
          <w:p w14:paraId="42AF46C5" w14:textId="77777777" w:rsidR="00B976AF" w:rsidRPr="00B976AF" w:rsidRDefault="00B976AF" w:rsidP="00B976AF">
            <w:pPr>
              <w:spacing w:after="160" w:line="278" w:lineRule="auto"/>
              <w:rPr>
                <w:rFonts w:ascii="Times New Roman" w:hAnsi="Times New Roman" w:cs="Times New Roman"/>
              </w:rPr>
            </w:pPr>
            <w:proofErr w:type="spellStart"/>
            <w:r w:rsidRPr="00B976AF">
              <w:rPr>
                <w:rFonts w:ascii="Times New Roman" w:hAnsi="Times New Roman" w:cs="Times New Roman"/>
                <w:b/>
                <w:bCs/>
              </w:rPr>
              <w:t>Outcome</w:t>
            </w:r>
            <w:proofErr w:type="spellEnd"/>
          </w:p>
        </w:tc>
        <w:tc>
          <w:tcPr>
            <w:tcW w:w="0" w:type="auto"/>
            <w:hideMark/>
          </w:tcPr>
          <w:p w14:paraId="593ABB6C"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Desempeño y resultados</w:t>
            </w:r>
          </w:p>
        </w:tc>
        <w:tc>
          <w:tcPr>
            <w:tcW w:w="0" w:type="auto"/>
            <w:hideMark/>
          </w:tcPr>
          <w:p w14:paraId="3D34FF7E" w14:textId="77777777" w:rsidR="00B976AF" w:rsidRPr="00B976AF" w:rsidRDefault="00B976AF" w:rsidP="00B976AF">
            <w:pPr>
              <w:spacing w:after="160" w:line="278" w:lineRule="auto"/>
              <w:rPr>
                <w:rFonts w:ascii="Times New Roman" w:hAnsi="Times New Roman" w:cs="Times New Roman"/>
                <w:lang w:val="en-US"/>
              </w:rPr>
            </w:pPr>
            <w:r w:rsidRPr="00B976AF">
              <w:rPr>
                <w:rFonts w:ascii="Times New Roman" w:hAnsi="Times New Roman" w:cs="Times New Roman"/>
                <w:lang w:val="en-US"/>
              </w:rPr>
              <w:t>"latency", "F1-score", "accuracy", "task success", "traceability", "automation", "scalability", "efficiency"</w:t>
            </w:r>
          </w:p>
        </w:tc>
      </w:tr>
      <w:tr w:rsidR="00B976AF" w:rsidRPr="008C588A" w14:paraId="5D097255" w14:textId="77777777" w:rsidTr="00B976AF">
        <w:tc>
          <w:tcPr>
            <w:tcW w:w="0" w:type="auto"/>
            <w:hideMark/>
          </w:tcPr>
          <w:p w14:paraId="19F94DF8" w14:textId="77777777" w:rsidR="00B976AF" w:rsidRPr="00B976AF" w:rsidRDefault="00B976AF" w:rsidP="00B976AF">
            <w:pPr>
              <w:spacing w:after="160" w:line="278" w:lineRule="auto"/>
              <w:rPr>
                <w:rFonts w:ascii="Times New Roman" w:hAnsi="Times New Roman" w:cs="Times New Roman"/>
              </w:rPr>
            </w:pPr>
            <w:proofErr w:type="spellStart"/>
            <w:r w:rsidRPr="00B976AF">
              <w:rPr>
                <w:rFonts w:ascii="Times New Roman" w:hAnsi="Times New Roman" w:cs="Times New Roman"/>
                <w:b/>
                <w:bCs/>
              </w:rPr>
              <w:t>Context</w:t>
            </w:r>
            <w:proofErr w:type="spellEnd"/>
          </w:p>
        </w:tc>
        <w:tc>
          <w:tcPr>
            <w:tcW w:w="0" w:type="auto"/>
            <w:hideMark/>
          </w:tcPr>
          <w:p w14:paraId="0C30F00C"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Entornos industriales</w:t>
            </w:r>
          </w:p>
        </w:tc>
        <w:tc>
          <w:tcPr>
            <w:tcW w:w="0" w:type="auto"/>
            <w:hideMark/>
          </w:tcPr>
          <w:p w14:paraId="4C75C4BD" w14:textId="77777777" w:rsidR="00B976AF" w:rsidRPr="00B976AF" w:rsidRDefault="00B976AF" w:rsidP="00B976AF">
            <w:pPr>
              <w:spacing w:after="160" w:line="278" w:lineRule="auto"/>
              <w:rPr>
                <w:rFonts w:ascii="Times New Roman" w:hAnsi="Times New Roman" w:cs="Times New Roman"/>
                <w:lang w:val="en-US"/>
              </w:rPr>
            </w:pPr>
            <w:r w:rsidRPr="00B976AF">
              <w:rPr>
                <w:rFonts w:ascii="Times New Roman" w:hAnsi="Times New Roman" w:cs="Times New Roman"/>
                <w:lang w:val="en-US"/>
              </w:rPr>
              <w:t>"Industry 4.0", "industrial data", "manufacturing", "</w:t>
            </w:r>
            <w:proofErr w:type="spellStart"/>
            <w:r w:rsidRPr="00B976AF">
              <w:rPr>
                <w:rFonts w:ascii="Times New Roman" w:hAnsi="Times New Roman" w:cs="Times New Roman"/>
                <w:lang w:val="en-US"/>
              </w:rPr>
              <w:t>IIoT</w:t>
            </w:r>
            <w:proofErr w:type="spellEnd"/>
            <w:r w:rsidRPr="00B976AF">
              <w:rPr>
                <w:rFonts w:ascii="Times New Roman" w:hAnsi="Times New Roman" w:cs="Times New Roman"/>
                <w:lang w:val="en-US"/>
              </w:rPr>
              <w:t>", "digital twin", "SCADA", "MES", "industrial automation"</w:t>
            </w:r>
          </w:p>
        </w:tc>
      </w:tr>
    </w:tbl>
    <w:p w14:paraId="186771FD" w14:textId="77777777" w:rsidR="00B976AF" w:rsidRPr="008C588A" w:rsidRDefault="00B976AF" w:rsidP="00B976AF">
      <w:pPr>
        <w:rPr>
          <w:rFonts w:ascii="Times New Roman" w:hAnsi="Times New Roman" w:cs="Times New Roman"/>
          <w:lang w:val="en-US"/>
        </w:rPr>
      </w:pPr>
    </w:p>
    <w:p w14:paraId="4E740164" w14:textId="2BCAA6A2" w:rsidR="00B976AF" w:rsidRDefault="00B976AF" w:rsidP="00B976AF">
      <w:pPr>
        <w:rPr>
          <w:rFonts w:ascii="Times New Roman" w:hAnsi="Times New Roman" w:cs="Times New Roman"/>
        </w:rPr>
      </w:pPr>
      <w:r w:rsidRPr="00B976AF">
        <w:rPr>
          <w:rFonts w:ascii="Times New Roman" w:hAnsi="Times New Roman" w:cs="Times New Roman"/>
        </w:rPr>
        <w:t>A partir de este marco conceptual se definieron los criterios de inclusión y exclusión que orientaron el proceso de selección de los estudios primarios.</w:t>
      </w:r>
    </w:p>
    <w:p w14:paraId="75996604" w14:textId="77777777" w:rsidR="00790A0C" w:rsidRDefault="00790A0C" w:rsidP="00B976AF">
      <w:pPr>
        <w:rPr>
          <w:rFonts w:ascii="Times New Roman" w:hAnsi="Times New Roman" w:cs="Times New Roman"/>
        </w:rPr>
      </w:pPr>
    </w:p>
    <w:p w14:paraId="243DE1C3" w14:textId="77777777" w:rsidR="00790A0C" w:rsidRPr="00B976AF" w:rsidRDefault="00790A0C" w:rsidP="00B976AF">
      <w:pPr>
        <w:rPr>
          <w:rFonts w:ascii="Times New Roman" w:hAnsi="Times New Roman" w:cs="Times New Roman"/>
        </w:rPr>
      </w:pPr>
    </w:p>
    <w:p w14:paraId="5366435A" w14:textId="77777777" w:rsidR="00B976AF" w:rsidRPr="00B976AF" w:rsidRDefault="00B976AF" w:rsidP="00B976AF">
      <w:pPr>
        <w:rPr>
          <w:rFonts w:ascii="Times New Roman" w:hAnsi="Times New Roman" w:cs="Times New Roman"/>
          <w:b/>
          <w:bCs/>
        </w:rPr>
      </w:pPr>
      <w:r w:rsidRPr="00B976AF">
        <w:rPr>
          <w:rFonts w:ascii="Times New Roman" w:hAnsi="Times New Roman" w:cs="Times New Roman"/>
          <w:b/>
          <w:bCs/>
        </w:rPr>
        <w:t>2.2.1 Criterios de inclusión</w:t>
      </w:r>
    </w:p>
    <w:p w14:paraId="1532AE5D" w14:textId="77777777" w:rsidR="00B976AF" w:rsidRPr="00B976AF" w:rsidRDefault="00B976AF" w:rsidP="00B976AF">
      <w:pPr>
        <w:rPr>
          <w:rFonts w:ascii="Times New Roman" w:hAnsi="Times New Roman" w:cs="Times New Roman"/>
        </w:rPr>
      </w:pPr>
      <w:r w:rsidRPr="00B976AF">
        <w:rPr>
          <w:rFonts w:ascii="Times New Roman" w:hAnsi="Times New Roman" w:cs="Times New Roman"/>
        </w:rPr>
        <w:lastRenderedPageBreak/>
        <w:t xml:space="preserve">Se consideraron elegibles aquellos estudios que cumplieron simultáneamente con los criterios descritos en la </w:t>
      </w:r>
      <w:r w:rsidRPr="00B976AF">
        <w:rPr>
          <w:rFonts w:ascii="Times New Roman" w:hAnsi="Times New Roman" w:cs="Times New Roman"/>
          <w:b/>
          <w:bCs/>
        </w:rPr>
        <w:t>Tabla 3</w:t>
      </w:r>
      <w:r w:rsidRPr="00B976AF">
        <w:rPr>
          <w:rFonts w:ascii="Times New Roman" w:hAnsi="Times New Roman" w:cs="Times New Roman"/>
        </w:rPr>
        <w:t>.</w:t>
      </w:r>
    </w:p>
    <w:p w14:paraId="5457D105" w14:textId="77777777" w:rsidR="00B976AF" w:rsidRPr="00B976AF" w:rsidRDefault="00B976AF" w:rsidP="00B976AF">
      <w:pPr>
        <w:rPr>
          <w:rFonts w:ascii="Times New Roman" w:hAnsi="Times New Roman" w:cs="Times New Roman"/>
          <w:b/>
          <w:bCs/>
        </w:rPr>
      </w:pPr>
      <w:r w:rsidRPr="00B976AF">
        <w:rPr>
          <w:rFonts w:ascii="Times New Roman" w:hAnsi="Times New Roman" w:cs="Times New Roman"/>
          <w:b/>
          <w:bCs/>
        </w:rPr>
        <w:t>Tabla 3. Criterios de inclusión</w:t>
      </w:r>
    </w:p>
    <w:tbl>
      <w:tblPr>
        <w:tblStyle w:val="Tablaconcuadrcula"/>
        <w:tblW w:w="0" w:type="auto"/>
        <w:tblLook w:val="04A0" w:firstRow="1" w:lastRow="0" w:firstColumn="1" w:lastColumn="0" w:noHBand="0" w:noVBand="1"/>
      </w:tblPr>
      <w:tblGrid>
        <w:gridCol w:w="950"/>
        <w:gridCol w:w="7544"/>
      </w:tblGrid>
      <w:tr w:rsidR="00B976AF" w:rsidRPr="00B976AF" w14:paraId="690F5B9A" w14:textId="77777777" w:rsidTr="00B976AF">
        <w:tc>
          <w:tcPr>
            <w:tcW w:w="0" w:type="auto"/>
            <w:hideMark/>
          </w:tcPr>
          <w:p w14:paraId="47FA7F3D" w14:textId="77777777" w:rsidR="00B976AF" w:rsidRPr="00B976AF" w:rsidRDefault="00B976AF" w:rsidP="00B976AF">
            <w:pPr>
              <w:spacing w:after="160" w:line="278" w:lineRule="auto"/>
              <w:rPr>
                <w:rFonts w:ascii="Times New Roman" w:hAnsi="Times New Roman" w:cs="Times New Roman"/>
                <w:b/>
                <w:bCs/>
              </w:rPr>
            </w:pPr>
            <w:r w:rsidRPr="00B976AF">
              <w:rPr>
                <w:rFonts w:ascii="Times New Roman" w:hAnsi="Times New Roman" w:cs="Times New Roman"/>
                <w:b/>
                <w:bCs/>
              </w:rPr>
              <w:t>Código</w:t>
            </w:r>
          </w:p>
        </w:tc>
        <w:tc>
          <w:tcPr>
            <w:tcW w:w="0" w:type="auto"/>
            <w:hideMark/>
          </w:tcPr>
          <w:p w14:paraId="6FF01981" w14:textId="77777777" w:rsidR="00B976AF" w:rsidRPr="00B976AF" w:rsidRDefault="00B976AF" w:rsidP="00B976AF">
            <w:pPr>
              <w:spacing w:after="160" w:line="278" w:lineRule="auto"/>
              <w:rPr>
                <w:rFonts w:ascii="Times New Roman" w:hAnsi="Times New Roman" w:cs="Times New Roman"/>
                <w:b/>
                <w:bCs/>
              </w:rPr>
            </w:pPr>
            <w:r w:rsidRPr="00B976AF">
              <w:rPr>
                <w:rFonts w:ascii="Times New Roman" w:hAnsi="Times New Roman" w:cs="Times New Roman"/>
                <w:b/>
                <w:bCs/>
              </w:rPr>
              <w:t>Criterio</w:t>
            </w:r>
          </w:p>
        </w:tc>
      </w:tr>
      <w:tr w:rsidR="00B976AF" w:rsidRPr="00B976AF" w14:paraId="065EF295" w14:textId="77777777" w:rsidTr="00B976AF">
        <w:tc>
          <w:tcPr>
            <w:tcW w:w="0" w:type="auto"/>
            <w:hideMark/>
          </w:tcPr>
          <w:p w14:paraId="0D3A18F6"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b/>
                <w:bCs/>
              </w:rPr>
              <w:t>IC1</w:t>
            </w:r>
          </w:p>
        </w:tc>
        <w:tc>
          <w:tcPr>
            <w:tcW w:w="0" w:type="auto"/>
            <w:hideMark/>
          </w:tcPr>
          <w:p w14:paraId="08DC4C12"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Artículos científicos originales publicados en revistas, congresos o repositorios académicos reconocidos.</w:t>
            </w:r>
          </w:p>
        </w:tc>
      </w:tr>
      <w:tr w:rsidR="00B976AF" w:rsidRPr="00B976AF" w14:paraId="617EDBE8" w14:textId="77777777" w:rsidTr="00B976AF">
        <w:tc>
          <w:tcPr>
            <w:tcW w:w="0" w:type="auto"/>
            <w:hideMark/>
          </w:tcPr>
          <w:p w14:paraId="038CFFC5"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b/>
                <w:bCs/>
              </w:rPr>
              <w:t>IC2</w:t>
            </w:r>
          </w:p>
        </w:tc>
        <w:tc>
          <w:tcPr>
            <w:tcW w:w="0" w:type="auto"/>
            <w:hideMark/>
          </w:tcPr>
          <w:p w14:paraId="533CE089"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Estudios publicados entre enero de 2020 y julio de 2026.</w:t>
            </w:r>
          </w:p>
        </w:tc>
      </w:tr>
      <w:tr w:rsidR="00B976AF" w:rsidRPr="00B976AF" w14:paraId="2E1EDAD2" w14:textId="77777777" w:rsidTr="00B976AF">
        <w:tc>
          <w:tcPr>
            <w:tcW w:w="0" w:type="auto"/>
            <w:hideMark/>
          </w:tcPr>
          <w:p w14:paraId="5AC741F3"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b/>
                <w:bCs/>
              </w:rPr>
              <w:t>IC3</w:t>
            </w:r>
          </w:p>
        </w:tc>
        <w:tc>
          <w:tcPr>
            <w:tcW w:w="0" w:type="auto"/>
            <w:hideMark/>
          </w:tcPr>
          <w:p w14:paraId="2939EBFC"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Publicaciones escritas en idioma inglés o español.</w:t>
            </w:r>
          </w:p>
        </w:tc>
      </w:tr>
      <w:tr w:rsidR="00B976AF" w:rsidRPr="00B976AF" w14:paraId="560226C5" w14:textId="77777777" w:rsidTr="00B976AF">
        <w:tc>
          <w:tcPr>
            <w:tcW w:w="0" w:type="auto"/>
            <w:hideMark/>
          </w:tcPr>
          <w:p w14:paraId="70BD6D92"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b/>
                <w:bCs/>
              </w:rPr>
              <w:t>IC4</w:t>
            </w:r>
          </w:p>
        </w:tc>
        <w:tc>
          <w:tcPr>
            <w:tcW w:w="0" w:type="auto"/>
            <w:hideMark/>
          </w:tcPr>
          <w:p w14:paraId="2E217E97"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 xml:space="preserve">Investigaciones que propongan, desarrollen, implementen, validen o evalúen arquitecturas multiagente basadas en inteligencia artificial y/o </w:t>
            </w:r>
            <w:r w:rsidRPr="00B976AF">
              <w:rPr>
                <w:rFonts w:ascii="Times New Roman" w:hAnsi="Times New Roman" w:cs="Times New Roman"/>
                <w:b/>
                <w:bCs/>
              </w:rPr>
              <w:t xml:space="preserve">Model </w:t>
            </w:r>
            <w:proofErr w:type="spellStart"/>
            <w:r w:rsidRPr="00B976AF">
              <w:rPr>
                <w:rFonts w:ascii="Times New Roman" w:hAnsi="Times New Roman" w:cs="Times New Roman"/>
                <w:b/>
                <w:bCs/>
              </w:rPr>
              <w:t>Context</w:t>
            </w:r>
            <w:proofErr w:type="spellEnd"/>
            <w:r w:rsidRPr="00B976AF">
              <w:rPr>
                <w:rFonts w:ascii="Times New Roman" w:hAnsi="Times New Roman" w:cs="Times New Roman"/>
                <w:b/>
                <w:bCs/>
              </w:rPr>
              <w:t xml:space="preserve"> </w:t>
            </w:r>
            <w:proofErr w:type="spellStart"/>
            <w:r w:rsidRPr="00B976AF">
              <w:rPr>
                <w:rFonts w:ascii="Times New Roman" w:hAnsi="Times New Roman" w:cs="Times New Roman"/>
                <w:b/>
                <w:bCs/>
              </w:rPr>
              <w:t>Protocol</w:t>
            </w:r>
            <w:proofErr w:type="spellEnd"/>
            <w:r w:rsidRPr="00B976AF">
              <w:rPr>
                <w:rFonts w:ascii="Times New Roman" w:hAnsi="Times New Roman" w:cs="Times New Roman"/>
                <w:b/>
                <w:bCs/>
              </w:rPr>
              <w:t xml:space="preserve"> (MCP)</w:t>
            </w:r>
            <w:r w:rsidRPr="00B976AF">
              <w:rPr>
                <w:rFonts w:ascii="Times New Roman" w:hAnsi="Times New Roman" w:cs="Times New Roman"/>
              </w:rPr>
              <w:t xml:space="preserve"> aplicadas a la orquestación o integración de datos industriales.</w:t>
            </w:r>
          </w:p>
        </w:tc>
      </w:tr>
      <w:tr w:rsidR="00B976AF" w:rsidRPr="00B976AF" w14:paraId="7C5528EB" w14:textId="77777777" w:rsidTr="00B976AF">
        <w:tc>
          <w:tcPr>
            <w:tcW w:w="0" w:type="auto"/>
            <w:hideMark/>
          </w:tcPr>
          <w:p w14:paraId="2B962B16"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b/>
                <w:bCs/>
              </w:rPr>
              <w:t>IC5</w:t>
            </w:r>
          </w:p>
        </w:tc>
        <w:tc>
          <w:tcPr>
            <w:tcW w:w="0" w:type="auto"/>
            <w:hideMark/>
          </w:tcPr>
          <w:p w14:paraId="3AFFA476"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Estudios que describan claramente el entorno industrial, las fuentes de datos utilizadas o el dominio de aplicación considerado.</w:t>
            </w:r>
          </w:p>
        </w:tc>
      </w:tr>
      <w:tr w:rsidR="00B976AF" w:rsidRPr="00B976AF" w14:paraId="010D2410" w14:textId="77777777" w:rsidTr="00B976AF">
        <w:tc>
          <w:tcPr>
            <w:tcW w:w="0" w:type="auto"/>
            <w:hideMark/>
          </w:tcPr>
          <w:p w14:paraId="6A0FA858"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b/>
                <w:bCs/>
              </w:rPr>
              <w:t>IC6</w:t>
            </w:r>
          </w:p>
        </w:tc>
        <w:tc>
          <w:tcPr>
            <w:tcW w:w="0" w:type="auto"/>
            <w:hideMark/>
          </w:tcPr>
          <w:p w14:paraId="75BA243D"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Investigaciones que expliquen de forma explícita la metodología empleada, la arquitectura propuesta o el enfoque técnico desarrollado.</w:t>
            </w:r>
          </w:p>
        </w:tc>
      </w:tr>
      <w:tr w:rsidR="00B976AF" w:rsidRPr="00B976AF" w14:paraId="02562203" w14:textId="77777777" w:rsidTr="00B976AF">
        <w:tc>
          <w:tcPr>
            <w:tcW w:w="0" w:type="auto"/>
            <w:hideMark/>
          </w:tcPr>
          <w:p w14:paraId="702D1C80"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b/>
                <w:bCs/>
              </w:rPr>
              <w:t>IC7</w:t>
            </w:r>
          </w:p>
        </w:tc>
        <w:tc>
          <w:tcPr>
            <w:tcW w:w="0" w:type="auto"/>
            <w:hideMark/>
          </w:tcPr>
          <w:p w14:paraId="0DAB5E87"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 xml:space="preserve">Estudios que reporten al menos una métrica cuantitativa o un resultado verificable para evaluar el desempeño de la propuesta, tales como </w:t>
            </w:r>
            <w:proofErr w:type="spellStart"/>
            <w:r w:rsidRPr="00B976AF">
              <w:rPr>
                <w:rFonts w:ascii="Times New Roman" w:hAnsi="Times New Roman" w:cs="Times New Roman"/>
                <w:b/>
                <w:bCs/>
              </w:rPr>
              <w:t>accuracy</w:t>
            </w:r>
            <w:proofErr w:type="spellEnd"/>
            <w:r w:rsidRPr="00B976AF">
              <w:rPr>
                <w:rFonts w:ascii="Times New Roman" w:hAnsi="Times New Roman" w:cs="Times New Roman"/>
              </w:rPr>
              <w:t xml:space="preserve">, </w:t>
            </w:r>
            <w:r w:rsidRPr="00B976AF">
              <w:rPr>
                <w:rFonts w:ascii="Times New Roman" w:hAnsi="Times New Roman" w:cs="Times New Roman"/>
                <w:b/>
                <w:bCs/>
              </w:rPr>
              <w:t>F1-score</w:t>
            </w:r>
            <w:r w:rsidRPr="00B976AF">
              <w:rPr>
                <w:rFonts w:ascii="Times New Roman" w:hAnsi="Times New Roman" w:cs="Times New Roman"/>
              </w:rPr>
              <w:t xml:space="preserve">, latencia, </w:t>
            </w:r>
            <w:proofErr w:type="spellStart"/>
            <w:r w:rsidRPr="00B976AF">
              <w:rPr>
                <w:rFonts w:ascii="Times New Roman" w:hAnsi="Times New Roman" w:cs="Times New Roman"/>
                <w:b/>
                <w:bCs/>
              </w:rPr>
              <w:t>task</w:t>
            </w:r>
            <w:proofErr w:type="spellEnd"/>
            <w:r w:rsidRPr="00B976AF">
              <w:rPr>
                <w:rFonts w:ascii="Times New Roman" w:hAnsi="Times New Roman" w:cs="Times New Roman"/>
                <w:b/>
                <w:bCs/>
              </w:rPr>
              <w:t xml:space="preserve"> </w:t>
            </w:r>
            <w:proofErr w:type="spellStart"/>
            <w:r w:rsidRPr="00B976AF">
              <w:rPr>
                <w:rFonts w:ascii="Times New Roman" w:hAnsi="Times New Roman" w:cs="Times New Roman"/>
                <w:b/>
                <w:bCs/>
              </w:rPr>
              <w:t>success</w:t>
            </w:r>
            <w:proofErr w:type="spellEnd"/>
            <w:r w:rsidRPr="00B976AF">
              <w:rPr>
                <w:rFonts w:ascii="Times New Roman" w:hAnsi="Times New Roman" w:cs="Times New Roman"/>
              </w:rPr>
              <w:t>, interoperabilidad, trazabilidad, eficiencia o escalabilidad.</w:t>
            </w:r>
          </w:p>
        </w:tc>
      </w:tr>
      <w:tr w:rsidR="00B976AF" w:rsidRPr="00B976AF" w14:paraId="192B05B4" w14:textId="77777777" w:rsidTr="00B976AF">
        <w:tc>
          <w:tcPr>
            <w:tcW w:w="0" w:type="auto"/>
            <w:hideMark/>
          </w:tcPr>
          <w:p w14:paraId="3D636CB6"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b/>
                <w:bCs/>
              </w:rPr>
              <w:t>IC8</w:t>
            </w:r>
          </w:p>
        </w:tc>
        <w:tc>
          <w:tcPr>
            <w:tcW w:w="0" w:type="auto"/>
            <w:hideMark/>
          </w:tcPr>
          <w:p w14:paraId="2A4E4E9F"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Publicaciones con acceso al texto completo para permitir la evaluación metodológica y la extracción de información.</w:t>
            </w:r>
          </w:p>
        </w:tc>
      </w:tr>
    </w:tbl>
    <w:p w14:paraId="6C985A3C" w14:textId="77777777" w:rsidR="00B976AF" w:rsidRDefault="00B976AF" w:rsidP="00B976AF">
      <w:pPr>
        <w:rPr>
          <w:rFonts w:ascii="Times New Roman" w:hAnsi="Times New Roman" w:cs="Times New Roman"/>
          <w:b/>
          <w:bCs/>
        </w:rPr>
      </w:pPr>
    </w:p>
    <w:p w14:paraId="22867900" w14:textId="3160E0AF" w:rsidR="00B976AF" w:rsidRPr="00B976AF" w:rsidRDefault="00B976AF" w:rsidP="00B976AF">
      <w:pPr>
        <w:rPr>
          <w:rFonts w:ascii="Times New Roman" w:hAnsi="Times New Roman" w:cs="Times New Roman"/>
          <w:b/>
          <w:bCs/>
        </w:rPr>
      </w:pPr>
      <w:r w:rsidRPr="00B976AF">
        <w:rPr>
          <w:rFonts w:ascii="Times New Roman" w:hAnsi="Times New Roman" w:cs="Times New Roman"/>
          <w:b/>
          <w:bCs/>
        </w:rPr>
        <w:t>2.2.2 Criterios de exclusión</w:t>
      </w:r>
    </w:p>
    <w:p w14:paraId="1BDCA7BB" w14:textId="77777777" w:rsidR="00B976AF" w:rsidRPr="00B976AF" w:rsidRDefault="00B976AF" w:rsidP="00B976AF">
      <w:pPr>
        <w:rPr>
          <w:rFonts w:ascii="Times New Roman" w:hAnsi="Times New Roman" w:cs="Times New Roman"/>
        </w:rPr>
      </w:pPr>
      <w:r w:rsidRPr="00B976AF">
        <w:rPr>
          <w:rFonts w:ascii="Times New Roman" w:hAnsi="Times New Roman" w:cs="Times New Roman"/>
        </w:rPr>
        <w:t xml:space="preserve">Se excluyeron aquellos estudios que presentaban alguna de las condiciones descritas en la </w:t>
      </w:r>
      <w:r w:rsidRPr="00B976AF">
        <w:rPr>
          <w:rFonts w:ascii="Times New Roman" w:hAnsi="Times New Roman" w:cs="Times New Roman"/>
          <w:b/>
          <w:bCs/>
        </w:rPr>
        <w:t>Tabla 4</w:t>
      </w:r>
      <w:r w:rsidRPr="00B976AF">
        <w:rPr>
          <w:rFonts w:ascii="Times New Roman" w:hAnsi="Times New Roman" w:cs="Times New Roman"/>
        </w:rPr>
        <w:t>.</w:t>
      </w:r>
    </w:p>
    <w:p w14:paraId="7B1B6348" w14:textId="77777777" w:rsidR="00B976AF" w:rsidRPr="00B976AF" w:rsidRDefault="00B976AF" w:rsidP="00B976AF">
      <w:pPr>
        <w:rPr>
          <w:rFonts w:ascii="Times New Roman" w:hAnsi="Times New Roman" w:cs="Times New Roman"/>
          <w:b/>
          <w:bCs/>
        </w:rPr>
      </w:pPr>
      <w:r w:rsidRPr="00B976AF">
        <w:rPr>
          <w:rFonts w:ascii="Times New Roman" w:hAnsi="Times New Roman" w:cs="Times New Roman"/>
          <w:b/>
          <w:bCs/>
        </w:rPr>
        <w:t>Tabla 4. Criterios de exclusión</w:t>
      </w:r>
    </w:p>
    <w:tbl>
      <w:tblPr>
        <w:tblStyle w:val="Tablaconcuadrcula"/>
        <w:tblW w:w="0" w:type="auto"/>
        <w:tblLook w:val="04A0" w:firstRow="1" w:lastRow="0" w:firstColumn="1" w:lastColumn="0" w:noHBand="0" w:noVBand="1"/>
      </w:tblPr>
      <w:tblGrid>
        <w:gridCol w:w="950"/>
        <w:gridCol w:w="7544"/>
      </w:tblGrid>
      <w:tr w:rsidR="00B976AF" w:rsidRPr="00B976AF" w14:paraId="213D667B" w14:textId="77777777" w:rsidTr="00B976AF">
        <w:tc>
          <w:tcPr>
            <w:tcW w:w="0" w:type="auto"/>
            <w:hideMark/>
          </w:tcPr>
          <w:p w14:paraId="64BCC3C1" w14:textId="77777777" w:rsidR="00B976AF" w:rsidRPr="00B976AF" w:rsidRDefault="00B976AF" w:rsidP="00B976AF">
            <w:pPr>
              <w:spacing w:after="160" w:line="278" w:lineRule="auto"/>
              <w:rPr>
                <w:rFonts w:ascii="Times New Roman" w:hAnsi="Times New Roman" w:cs="Times New Roman"/>
                <w:b/>
                <w:bCs/>
              </w:rPr>
            </w:pPr>
            <w:r w:rsidRPr="00B976AF">
              <w:rPr>
                <w:rFonts w:ascii="Times New Roman" w:hAnsi="Times New Roman" w:cs="Times New Roman"/>
                <w:b/>
                <w:bCs/>
              </w:rPr>
              <w:t>Código</w:t>
            </w:r>
          </w:p>
        </w:tc>
        <w:tc>
          <w:tcPr>
            <w:tcW w:w="0" w:type="auto"/>
            <w:hideMark/>
          </w:tcPr>
          <w:p w14:paraId="38AEB408" w14:textId="77777777" w:rsidR="00B976AF" w:rsidRPr="00B976AF" w:rsidRDefault="00B976AF" w:rsidP="00B976AF">
            <w:pPr>
              <w:spacing w:after="160" w:line="278" w:lineRule="auto"/>
              <w:rPr>
                <w:rFonts w:ascii="Times New Roman" w:hAnsi="Times New Roman" w:cs="Times New Roman"/>
                <w:b/>
                <w:bCs/>
              </w:rPr>
            </w:pPr>
            <w:r w:rsidRPr="00B976AF">
              <w:rPr>
                <w:rFonts w:ascii="Times New Roman" w:hAnsi="Times New Roman" w:cs="Times New Roman"/>
                <w:b/>
                <w:bCs/>
              </w:rPr>
              <w:t>Criterio</w:t>
            </w:r>
          </w:p>
        </w:tc>
      </w:tr>
      <w:tr w:rsidR="00B976AF" w:rsidRPr="00B976AF" w14:paraId="1A0BBB8E" w14:textId="77777777" w:rsidTr="00B976AF">
        <w:tc>
          <w:tcPr>
            <w:tcW w:w="0" w:type="auto"/>
            <w:hideMark/>
          </w:tcPr>
          <w:p w14:paraId="4B9152C7"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b/>
                <w:bCs/>
              </w:rPr>
              <w:t>EC1</w:t>
            </w:r>
          </w:p>
        </w:tc>
        <w:tc>
          <w:tcPr>
            <w:tcW w:w="0" w:type="auto"/>
            <w:hideMark/>
          </w:tcPr>
          <w:p w14:paraId="21216AD2"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Revisiones sistemáticas, revisiones narrativas, metaanálisis, editoriales, capítulos de libro, tesis o resúmenes de congreso sin evidencia primaria suficiente.</w:t>
            </w:r>
          </w:p>
        </w:tc>
      </w:tr>
      <w:tr w:rsidR="00B976AF" w:rsidRPr="00B976AF" w14:paraId="3F8E65BD" w14:textId="77777777" w:rsidTr="00B976AF">
        <w:tc>
          <w:tcPr>
            <w:tcW w:w="0" w:type="auto"/>
            <w:hideMark/>
          </w:tcPr>
          <w:p w14:paraId="4F26F214"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b/>
                <w:bCs/>
              </w:rPr>
              <w:t>EC2</w:t>
            </w:r>
          </w:p>
        </w:tc>
        <w:tc>
          <w:tcPr>
            <w:tcW w:w="0" w:type="auto"/>
            <w:hideMark/>
          </w:tcPr>
          <w:p w14:paraId="2421CBA6"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 xml:space="preserve">Estudios cuyo objetivo principal no estuviera relacionado con arquitecturas multiagente, agentes inteligentes, </w:t>
            </w:r>
            <w:r w:rsidRPr="00B976AF">
              <w:rPr>
                <w:rFonts w:ascii="Times New Roman" w:hAnsi="Times New Roman" w:cs="Times New Roman"/>
                <w:b/>
                <w:bCs/>
              </w:rPr>
              <w:t>MCP</w:t>
            </w:r>
            <w:r w:rsidRPr="00B976AF">
              <w:rPr>
                <w:rFonts w:ascii="Times New Roman" w:hAnsi="Times New Roman" w:cs="Times New Roman"/>
              </w:rPr>
              <w:t xml:space="preserve"> o integración/orquestación de datos en contextos industriales.</w:t>
            </w:r>
          </w:p>
        </w:tc>
      </w:tr>
      <w:tr w:rsidR="00B976AF" w:rsidRPr="00B976AF" w14:paraId="21E45CCF" w14:textId="77777777" w:rsidTr="00B976AF">
        <w:tc>
          <w:tcPr>
            <w:tcW w:w="0" w:type="auto"/>
            <w:hideMark/>
          </w:tcPr>
          <w:p w14:paraId="54E1D39C"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b/>
                <w:bCs/>
              </w:rPr>
              <w:lastRenderedPageBreak/>
              <w:t>EC3</w:t>
            </w:r>
          </w:p>
        </w:tc>
        <w:tc>
          <w:tcPr>
            <w:tcW w:w="0" w:type="auto"/>
            <w:hideMark/>
          </w:tcPr>
          <w:p w14:paraId="767FDA3D"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Investigaciones orientadas exclusivamente a dominios no industriales sin una relación metodológica clara con interoperabilidad, automatización o integración de datos industriales.</w:t>
            </w:r>
          </w:p>
        </w:tc>
      </w:tr>
      <w:tr w:rsidR="00B976AF" w:rsidRPr="00B976AF" w14:paraId="77ABEEBE" w14:textId="77777777" w:rsidTr="00B976AF">
        <w:tc>
          <w:tcPr>
            <w:tcW w:w="0" w:type="auto"/>
            <w:hideMark/>
          </w:tcPr>
          <w:p w14:paraId="50C93469"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b/>
                <w:bCs/>
              </w:rPr>
              <w:t>EC4</w:t>
            </w:r>
          </w:p>
        </w:tc>
        <w:tc>
          <w:tcPr>
            <w:tcW w:w="0" w:type="auto"/>
            <w:hideMark/>
          </w:tcPr>
          <w:p w14:paraId="51EC775C"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Estudios que no emplearan agentes, arquitecturas multiagente, inteligencia artificial aplicada o mecanismos explícitos de contexto/</w:t>
            </w:r>
            <w:proofErr w:type="gramStart"/>
            <w:r w:rsidRPr="00B976AF">
              <w:rPr>
                <w:rFonts w:ascii="Times New Roman" w:hAnsi="Times New Roman" w:cs="Times New Roman"/>
              </w:rPr>
              <w:t>protocolo relevantes</w:t>
            </w:r>
            <w:proofErr w:type="gramEnd"/>
            <w:r w:rsidRPr="00B976AF">
              <w:rPr>
                <w:rFonts w:ascii="Times New Roman" w:hAnsi="Times New Roman" w:cs="Times New Roman"/>
              </w:rPr>
              <w:t xml:space="preserve"> para la revisión.</w:t>
            </w:r>
          </w:p>
        </w:tc>
      </w:tr>
      <w:tr w:rsidR="00B976AF" w:rsidRPr="00B976AF" w14:paraId="1D009743" w14:textId="77777777" w:rsidTr="00B976AF">
        <w:tc>
          <w:tcPr>
            <w:tcW w:w="0" w:type="auto"/>
            <w:hideMark/>
          </w:tcPr>
          <w:p w14:paraId="19F2E590"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b/>
                <w:bCs/>
              </w:rPr>
              <w:t>EC5</w:t>
            </w:r>
          </w:p>
        </w:tc>
        <w:tc>
          <w:tcPr>
            <w:tcW w:w="0" w:type="auto"/>
            <w:hideMark/>
          </w:tcPr>
          <w:p w14:paraId="165D8694"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Publicaciones duplicadas recuperadas desde diferentes bases de datos.</w:t>
            </w:r>
          </w:p>
        </w:tc>
      </w:tr>
      <w:tr w:rsidR="00B976AF" w:rsidRPr="00B976AF" w14:paraId="3017FD82" w14:textId="77777777" w:rsidTr="00B976AF">
        <w:tc>
          <w:tcPr>
            <w:tcW w:w="0" w:type="auto"/>
            <w:hideMark/>
          </w:tcPr>
          <w:p w14:paraId="3AB7A15C"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b/>
                <w:bCs/>
              </w:rPr>
              <w:t>EC6</w:t>
            </w:r>
          </w:p>
        </w:tc>
        <w:tc>
          <w:tcPr>
            <w:tcW w:w="0" w:type="auto"/>
            <w:hideMark/>
          </w:tcPr>
          <w:p w14:paraId="31B60CDB"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Artículos sin acceso al texto completo.</w:t>
            </w:r>
          </w:p>
        </w:tc>
      </w:tr>
      <w:tr w:rsidR="00B976AF" w:rsidRPr="00B976AF" w14:paraId="3A25B5D4" w14:textId="77777777" w:rsidTr="00B976AF">
        <w:tc>
          <w:tcPr>
            <w:tcW w:w="0" w:type="auto"/>
            <w:hideMark/>
          </w:tcPr>
          <w:p w14:paraId="236536CD"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b/>
                <w:bCs/>
              </w:rPr>
              <w:t>EC7</w:t>
            </w:r>
          </w:p>
        </w:tc>
        <w:tc>
          <w:tcPr>
            <w:tcW w:w="0" w:type="auto"/>
            <w:hideMark/>
          </w:tcPr>
          <w:p w14:paraId="7CF41064" w14:textId="77777777" w:rsidR="00B976AF" w:rsidRPr="00B976AF" w:rsidRDefault="00B976AF" w:rsidP="00B976AF">
            <w:pPr>
              <w:spacing w:after="160" w:line="278" w:lineRule="auto"/>
              <w:rPr>
                <w:rFonts w:ascii="Times New Roman" w:hAnsi="Times New Roman" w:cs="Times New Roman"/>
              </w:rPr>
            </w:pPr>
            <w:r w:rsidRPr="00B976AF">
              <w:rPr>
                <w:rFonts w:ascii="Times New Roman" w:hAnsi="Times New Roman" w:cs="Times New Roman"/>
              </w:rPr>
              <w:t>Estudios que no describieran adecuadamente la metodología empleada o que no reportaran información suficiente para evaluar la propuesta desarrollada.</w:t>
            </w:r>
          </w:p>
        </w:tc>
      </w:tr>
    </w:tbl>
    <w:p w14:paraId="7FA67EF1" w14:textId="77777777" w:rsidR="00B976AF" w:rsidRDefault="00B976AF" w:rsidP="00B976AF">
      <w:pPr>
        <w:jc w:val="both"/>
        <w:rPr>
          <w:rFonts w:ascii="Times New Roman" w:hAnsi="Times New Roman" w:cs="Times New Roman"/>
        </w:rPr>
      </w:pPr>
    </w:p>
    <w:p w14:paraId="53BD5643" w14:textId="1F725152" w:rsidR="00B976AF" w:rsidRPr="00B976AF" w:rsidRDefault="00B976AF" w:rsidP="00B976AF">
      <w:pPr>
        <w:jc w:val="both"/>
        <w:rPr>
          <w:rFonts w:ascii="Times New Roman" w:hAnsi="Times New Roman" w:cs="Times New Roman"/>
        </w:rPr>
      </w:pPr>
      <w:r w:rsidRPr="00B976AF">
        <w:rPr>
          <w:rFonts w:ascii="Times New Roman" w:hAnsi="Times New Roman" w:cs="Times New Roman"/>
        </w:rPr>
        <w:t>Los criterios de elegibilidad fueron aplicados de manera secuencial durante las etapas de identificación, cribado y evaluación de elegibilidad de los estudios recuperados. Inicialmente se revisaron los títulos y resúmenes para descartar las publicaciones claramente irrelevantes. Posteriormente, los artículos potencialmente elegibles fueron evaluados mediante la lectura completa del documento, verificando el cumplimiento de todos los criterios de inclusión y la ausencia de criterios de exclusión.</w:t>
      </w:r>
    </w:p>
    <w:p w14:paraId="21A336C9" w14:textId="16300245" w:rsidR="00B976AF" w:rsidRPr="00B976AF" w:rsidRDefault="00B976AF" w:rsidP="00B976AF">
      <w:pPr>
        <w:jc w:val="both"/>
        <w:rPr>
          <w:rFonts w:ascii="Times New Roman" w:hAnsi="Times New Roman" w:cs="Times New Roman"/>
        </w:rPr>
      </w:pPr>
      <w:r w:rsidRPr="00B976AF">
        <w:rPr>
          <w:rFonts w:ascii="Times New Roman" w:hAnsi="Times New Roman" w:cs="Times New Roman"/>
        </w:rPr>
        <w:t xml:space="preserve">Con el fin de reducir posibles sesgos durante el proceso de selección, la evaluación de los estudios se realizó de forma sistemática, documentando las decisiones de inclusión o exclusión en cada etapa del proceso. Este procedimiento permitió fortalecer la objetividad, consistencia y reproducibilidad de la revisión, en concordancia con las recomendaciones metodológicas establecidas por la declaración </w:t>
      </w:r>
      <w:r w:rsidRPr="00B976AF">
        <w:rPr>
          <w:rFonts w:ascii="Times New Roman" w:hAnsi="Times New Roman" w:cs="Times New Roman"/>
          <w:b/>
          <w:bCs/>
        </w:rPr>
        <w:t>PRISMA 2020</w:t>
      </w:r>
      <w:r w:rsidRPr="00B976AF">
        <w:rPr>
          <w:rFonts w:ascii="Times New Roman" w:hAnsi="Times New Roman" w:cs="Times New Roman"/>
        </w:rPr>
        <w:t xml:space="preserve"> </w:t>
      </w:r>
      <w:r w:rsidR="00391FD8">
        <w:rPr>
          <w:rFonts w:ascii="Times New Roman" w:hAnsi="Times New Roman" w:cs="Times New Roman"/>
        </w:rPr>
        <w:t>[</w:t>
      </w:r>
      <w:r w:rsidR="00391FD8" w:rsidRPr="00B976AF">
        <w:rPr>
          <w:rFonts w:ascii="Times New Roman" w:hAnsi="Times New Roman" w:cs="Times New Roman"/>
        </w:rPr>
        <w:t>16</w:t>
      </w:r>
      <w:r w:rsidR="00391FD8">
        <w:rPr>
          <w:rFonts w:ascii="Times New Roman" w:hAnsi="Times New Roman" w:cs="Times New Roman"/>
        </w:rPr>
        <w:t>]</w:t>
      </w:r>
      <w:r w:rsidRPr="00B976AF">
        <w:rPr>
          <w:rFonts w:ascii="Times New Roman" w:hAnsi="Times New Roman" w:cs="Times New Roman"/>
        </w:rPr>
        <w:t>.</w:t>
      </w:r>
    </w:p>
    <w:p w14:paraId="0D798CD2" w14:textId="77777777" w:rsidR="00B976AF" w:rsidRPr="00B976AF" w:rsidRDefault="00B976AF" w:rsidP="00B976AF">
      <w:pPr>
        <w:jc w:val="both"/>
        <w:rPr>
          <w:rFonts w:ascii="Times New Roman" w:hAnsi="Times New Roman" w:cs="Times New Roman"/>
        </w:rPr>
      </w:pPr>
      <w:r w:rsidRPr="00B976AF">
        <w:rPr>
          <w:rFonts w:ascii="Times New Roman" w:hAnsi="Times New Roman" w:cs="Times New Roman"/>
        </w:rPr>
        <w:t xml:space="preserve">Una vez definidos los criterios de elegibilidad y delimitado el alcance de la revisión mediante el marco </w:t>
      </w:r>
      <w:r w:rsidRPr="00B976AF">
        <w:rPr>
          <w:rFonts w:ascii="Times New Roman" w:hAnsi="Times New Roman" w:cs="Times New Roman"/>
          <w:b/>
          <w:bCs/>
        </w:rPr>
        <w:t>PICOC</w:t>
      </w:r>
      <w:r w:rsidRPr="00B976AF">
        <w:rPr>
          <w:rFonts w:ascii="Times New Roman" w:hAnsi="Times New Roman" w:cs="Times New Roman"/>
        </w:rPr>
        <w:t>, se procedió al diseño de la estrategia de búsqueda bibliográfica, la cual permitió identificar de manera sistemática los estudios potencialmente relevantes en las bases de datos científicas seleccionadas.</w:t>
      </w:r>
    </w:p>
    <w:p w14:paraId="268E4C85" w14:textId="77777777" w:rsidR="00431DC2" w:rsidRDefault="00431DC2">
      <w:pPr>
        <w:rPr>
          <w:rFonts w:ascii="Times New Roman" w:hAnsi="Times New Roman" w:cs="Times New Roman"/>
        </w:rPr>
      </w:pPr>
    </w:p>
    <w:p w14:paraId="37FC9858" w14:textId="77777777" w:rsidR="00790A0C" w:rsidRDefault="00790A0C">
      <w:pPr>
        <w:rPr>
          <w:rFonts w:ascii="Times New Roman" w:hAnsi="Times New Roman" w:cs="Times New Roman"/>
        </w:rPr>
      </w:pPr>
    </w:p>
    <w:p w14:paraId="2A3D76FA" w14:textId="77777777" w:rsidR="00790A0C" w:rsidRDefault="00790A0C">
      <w:pPr>
        <w:rPr>
          <w:rFonts w:ascii="Times New Roman" w:hAnsi="Times New Roman" w:cs="Times New Roman"/>
        </w:rPr>
      </w:pPr>
    </w:p>
    <w:p w14:paraId="06347786" w14:textId="77777777" w:rsidR="00790A0C" w:rsidRDefault="00790A0C">
      <w:pPr>
        <w:rPr>
          <w:rFonts w:ascii="Times New Roman" w:hAnsi="Times New Roman" w:cs="Times New Roman"/>
        </w:rPr>
      </w:pPr>
    </w:p>
    <w:p w14:paraId="358A404B" w14:textId="77777777" w:rsidR="00790A0C" w:rsidRDefault="00790A0C">
      <w:pPr>
        <w:rPr>
          <w:rFonts w:ascii="Times New Roman" w:hAnsi="Times New Roman" w:cs="Times New Roman"/>
        </w:rPr>
      </w:pPr>
    </w:p>
    <w:p w14:paraId="1E1D7D2C" w14:textId="77777777" w:rsidR="00231AE5" w:rsidRPr="00231AE5" w:rsidRDefault="00231AE5" w:rsidP="00231AE5">
      <w:pPr>
        <w:rPr>
          <w:rFonts w:ascii="Times New Roman" w:hAnsi="Times New Roman" w:cs="Times New Roman"/>
          <w:b/>
          <w:bCs/>
        </w:rPr>
      </w:pPr>
      <w:r w:rsidRPr="00231AE5">
        <w:rPr>
          <w:rFonts w:ascii="Times New Roman" w:hAnsi="Times New Roman" w:cs="Times New Roman"/>
          <w:b/>
          <w:bCs/>
        </w:rPr>
        <w:t>2.3 Fuentes de información</w:t>
      </w:r>
    </w:p>
    <w:p w14:paraId="17850770" w14:textId="77777777" w:rsidR="00790A0C" w:rsidRPr="00790A0C" w:rsidRDefault="00790A0C" w:rsidP="00790A0C">
      <w:pPr>
        <w:jc w:val="both"/>
        <w:rPr>
          <w:rFonts w:ascii="Times New Roman" w:hAnsi="Times New Roman" w:cs="Times New Roman"/>
        </w:rPr>
      </w:pPr>
      <w:r w:rsidRPr="00790A0C">
        <w:rPr>
          <w:rFonts w:ascii="Times New Roman" w:hAnsi="Times New Roman" w:cs="Times New Roman"/>
        </w:rPr>
        <w:t xml:space="preserve">La identificación de los estudios primarios se realizó mediante una búsqueda sistemática en las bases de datos </w:t>
      </w:r>
      <w:proofErr w:type="spellStart"/>
      <w:r w:rsidRPr="00790A0C">
        <w:rPr>
          <w:rFonts w:ascii="Times New Roman" w:hAnsi="Times New Roman" w:cs="Times New Roman"/>
          <w:b/>
          <w:bCs/>
        </w:rPr>
        <w:t>Scopus</w:t>
      </w:r>
      <w:proofErr w:type="spellEnd"/>
      <w:r w:rsidRPr="00790A0C">
        <w:rPr>
          <w:rFonts w:ascii="Times New Roman" w:hAnsi="Times New Roman" w:cs="Times New Roman"/>
        </w:rPr>
        <w:t xml:space="preserve">, </w:t>
      </w:r>
      <w:r w:rsidRPr="00790A0C">
        <w:rPr>
          <w:rFonts w:ascii="Times New Roman" w:hAnsi="Times New Roman" w:cs="Times New Roman"/>
          <w:b/>
          <w:bCs/>
        </w:rPr>
        <w:t xml:space="preserve">Web </w:t>
      </w:r>
      <w:proofErr w:type="spellStart"/>
      <w:r w:rsidRPr="00790A0C">
        <w:rPr>
          <w:rFonts w:ascii="Times New Roman" w:hAnsi="Times New Roman" w:cs="Times New Roman"/>
          <w:b/>
          <w:bCs/>
        </w:rPr>
        <w:t>of</w:t>
      </w:r>
      <w:proofErr w:type="spellEnd"/>
      <w:r w:rsidRPr="00790A0C">
        <w:rPr>
          <w:rFonts w:ascii="Times New Roman" w:hAnsi="Times New Roman" w:cs="Times New Roman"/>
          <w:b/>
          <w:bCs/>
        </w:rPr>
        <w:t xml:space="preserve"> </w:t>
      </w:r>
      <w:proofErr w:type="spellStart"/>
      <w:r w:rsidRPr="00790A0C">
        <w:rPr>
          <w:rFonts w:ascii="Times New Roman" w:hAnsi="Times New Roman" w:cs="Times New Roman"/>
          <w:b/>
          <w:bCs/>
        </w:rPr>
        <w:t>Science</w:t>
      </w:r>
      <w:proofErr w:type="spellEnd"/>
      <w:r w:rsidRPr="00790A0C">
        <w:rPr>
          <w:rFonts w:ascii="Times New Roman" w:hAnsi="Times New Roman" w:cs="Times New Roman"/>
          <w:b/>
          <w:bCs/>
        </w:rPr>
        <w:t xml:space="preserve"> (WoS)</w:t>
      </w:r>
      <w:r w:rsidRPr="00790A0C">
        <w:rPr>
          <w:rFonts w:ascii="Times New Roman" w:hAnsi="Times New Roman" w:cs="Times New Roman"/>
        </w:rPr>
        <w:t xml:space="preserve"> e </w:t>
      </w:r>
      <w:r w:rsidRPr="00790A0C">
        <w:rPr>
          <w:rFonts w:ascii="Times New Roman" w:hAnsi="Times New Roman" w:cs="Times New Roman"/>
          <w:b/>
          <w:bCs/>
        </w:rPr>
        <w:t xml:space="preserve">IEEE </w:t>
      </w:r>
      <w:proofErr w:type="spellStart"/>
      <w:r w:rsidRPr="00790A0C">
        <w:rPr>
          <w:rFonts w:ascii="Times New Roman" w:hAnsi="Times New Roman" w:cs="Times New Roman"/>
          <w:b/>
          <w:bCs/>
        </w:rPr>
        <w:t>Xplore</w:t>
      </w:r>
      <w:proofErr w:type="spellEnd"/>
      <w:r w:rsidRPr="00790A0C">
        <w:rPr>
          <w:rFonts w:ascii="Times New Roman" w:hAnsi="Times New Roman" w:cs="Times New Roman"/>
        </w:rPr>
        <w:t xml:space="preserve">, seleccionadas por su amplia cobertura multidisciplinaria, rigurosidad en los procesos de indexación y </w:t>
      </w:r>
      <w:r w:rsidRPr="00790A0C">
        <w:rPr>
          <w:rFonts w:ascii="Times New Roman" w:hAnsi="Times New Roman" w:cs="Times New Roman"/>
        </w:rPr>
        <w:lastRenderedPageBreak/>
        <w:t xml:space="preserve">reconocimiento internacional como fuentes de información científica de alta calidad. Estas plataformas reúnen publicaciones revisadas por pares en áreas como Ciencias de la Computación, Inteligencia Artificial, Ingeniería, Automatización, Sistemas de Información, Informática Industrial e Industria 4.0, disciplinas que convergen directamente con el estudio de arquitecturas multiagente, Model </w:t>
      </w:r>
      <w:proofErr w:type="spellStart"/>
      <w:r w:rsidRPr="00790A0C">
        <w:rPr>
          <w:rFonts w:ascii="Times New Roman" w:hAnsi="Times New Roman" w:cs="Times New Roman"/>
        </w:rPr>
        <w:t>Context</w:t>
      </w:r>
      <w:proofErr w:type="spellEnd"/>
      <w:r w:rsidRPr="00790A0C">
        <w:rPr>
          <w:rFonts w:ascii="Times New Roman" w:hAnsi="Times New Roman" w:cs="Times New Roman"/>
        </w:rPr>
        <w:t xml:space="preserve"> </w:t>
      </w:r>
      <w:proofErr w:type="spellStart"/>
      <w:r w:rsidRPr="00790A0C">
        <w:rPr>
          <w:rFonts w:ascii="Times New Roman" w:hAnsi="Times New Roman" w:cs="Times New Roman"/>
        </w:rPr>
        <w:t>Protocol</w:t>
      </w:r>
      <w:proofErr w:type="spellEnd"/>
      <w:r w:rsidRPr="00790A0C">
        <w:rPr>
          <w:rFonts w:ascii="Times New Roman" w:hAnsi="Times New Roman" w:cs="Times New Roman"/>
        </w:rPr>
        <w:t xml:space="preserve"> (MCP) y orquestación e integración de datos industriales.</w:t>
      </w:r>
    </w:p>
    <w:p w14:paraId="657B1B8B" w14:textId="7268FB7F" w:rsidR="00790A0C" w:rsidRPr="00790A0C" w:rsidRDefault="00790A0C" w:rsidP="00790A0C">
      <w:pPr>
        <w:jc w:val="both"/>
        <w:rPr>
          <w:rFonts w:ascii="Times New Roman" w:hAnsi="Times New Roman" w:cs="Times New Roman"/>
        </w:rPr>
      </w:pPr>
      <w:r w:rsidRPr="00790A0C">
        <w:rPr>
          <w:rFonts w:ascii="Times New Roman" w:hAnsi="Times New Roman" w:cs="Times New Roman"/>
        </w:rPr>
        <w:t xml:space="preserve">La selección de estas bases de datos respondió a tres criterios fundamentales. En primer lugar, ofrecen una cobertura amplia y complementaria de revistas científicas y actas de congresos de alto impacto, reduciendo el riesgo de omitir estudios relevantes. En segundo lugar, disponen de herramientas avanzadas de búsqueda que permiten combinar operadores booleanos, operadores de proximidad y filtros por campos específicos, facilitando la construcción de estrategias de búsqueda precisas, exhaustivas y reproducibles. Finalmente, permiten exportar la información bibliográfica en formatos estandarizados compatibles con herramientas especializadas para la gestión de revisiones sistemáticas </w:t>
      </w:r>
      <w:r w:rsidR="00391FD8">
        <w:rPr>
          <w:rFonts w:ascii="Times New Roman" w:hAnsi="Times New Roman" w:cs="Times New Roman"/>
        </w:rPr>
        <w:t>[</w:t>
      </w:r>
      <w:r w:rsidR="00391FD8" w:rsidRPr="00790A0C">
        <w:rPr>
          <w:rFonts w:ascii="Times New Roman" w:hAnsi="Times New Roman" w:cs="Times New Roman"/>
        </w:rPr>
        <w:t>16</w:t>
      </w:r>
      <w:r w:rsidR="00391FD8">
        <w:rPr>
          <w:rFonts w:ascii="Times New Roman" w:hAnsi="Times New Roman" w:cs="Times New Roman"/>
        </w:rPr>
        <w:t>]</w:t>
      </w:r>
      <w:r w:rsidRPr="00790A0C">
        <w:rPr>
          <w:rFonts w:ascii="Times New Roman" w:hAnsi="Times New Roman" w:cs="Times New Roman"/>
        </w:rPr>
        <w:t xml:space="preserve">, </w:t>
      </w:r>
      <w:r w:rsidR="00391FD8">
        <w:rPr>
          <w:rFonts w:ascii="Times New Roman" w:hAnsi="Times New Roman" w:cs="Times New Roman"/>
        </w:rPr>
        <w:t>[</w:t>
      </w:r>
      <w:r w:rsidR="00391FD8" w:rsidRPr="00790A0C">
        <w:rPr>
          <w:rFonts w:ascii="Times New Roman" w:hAnsi="Times New Roman" w:cs="Times New Roman"/>
        </w:rPr>
        <w:t>17</w:t>
      </w:r>
      <w:r w:rsidR="00391FD8">
        <w:rPr>
          <w:rFonts w:ascii="Times New Roman" w:hAnsi="Times New Roman" w:cs="Times New Roman"/>
        </w:rPr>
        <w:t>]</w:t>
      </w:r>
      <w:r w:rsidRPr="00790A0C">
        <w:rPr>
          <w:rFonts w:ascii="Times New Roman" w:hAnsi="Times New Roman" w:cs="Times New Roman"/>
        </w:rPr>
        <w:t>.</w:t>
      </w:r>
    </w:p>
    <w:p w14:paraId="3EDC84C1" w14:textId="77777777" w:rsidR="00790A0C" w:rsidRPr="00790A0C" w:rsidRDefault="00790A0C" w:rsidP="00790A0C">
      <w:pPr>
        <w:rPr>
          <w:rFonts w:ascii="Times New Roman" w:hAnsi="Times New Roman" w:cs="Times New Roman"/>
        </w:rPr>
      </w:pPr>
      <w:r w:rsidRPr="00790A0C">
        <w:rPr>
          <w:rFonts w:ascii="Times New Roman" w:hAnsi="Times New Roman" w:cs="Times New Roman"/>
        </w:rPr>
        <w:t xml:space="preserve">La </w:t>
      </w:r>
      <w:r w:rsidRPr="00790A0C">
        <w:rPr>
          <w:rFonts w:ascii="Times New Roman" w:hAnsi="Times New Roman" w:cs="Times New Roman"/>
          <w:b/>
          <w:bCs/>
        </w:rPr>
        <w:t>Tabla 5</w:t>
      </w:r>
      <w:r w:rsidRPr="00790A0C">
        <w:rPr>
          <w:rFonts w:ascii="Times New Roman" w:hAnsi="Times New Roman" w:cs="Times New Roman"/>
        </w:rPr>
        <w:t xml:space="preserve"> resume las principales características de las fuentes de información empleadas durante el proceso de búsqueda.</w:t>
      </w:r>
    </w:p>
    <w:p w14:paraId="2CDDB11D" w14:textId="77777777" w:rsidR="00790A0C" w:rsidRPr="00790A0C" w:rsidRDefault="00790A0C" w:rsidP="00790A0C">
      <w:pPr>
        <w:rPr>
          <w:rFonts w:ascii="Times New Roman" w:hAnsi="Times New Roman" w:cs="Times New Roman"/>
          <w:b/>
          <w:bCs/>
        </w:rPr>
      </w:pPr>
      <w:r w:rsidRPr="00790A0C">
        <w:rPr>
          <w:rFonts w:ascii="Times New Roman" w:hAnsi="Times New Roman" w:cs="Times New Roman"/>
          <w:b/>
          <w:bCs/>
        </w:rPr>
        <w:t>Tabla 5. Bases de datos utilizadas en la revisión sistemática</w:t>
      </w:r>
    </w:p>
    <w:tbl>
      <w:tblPr>
        <w:tblStyle w:val="Tablaconcuadrcula"/>
        <w:tblW w:w="0" w:type="auto"/>
        <w:tblLook w:val="04A0" w:firstRow="1" w:lastRow="0" w:firstColumn="1" w:lastColumn="0" w:noHBand="0" w:noVBand="1"/>
      </w:tblPr>
      <w:tblGrid>
        <w:gridCol w:w="1641"/>
        <w:gridCol w:w="3363"/>
        <w:gridCol w:w="1878"/>
        <w:gridCol w:w="1612"/>
      </w:tblGrid>
      <w:tr w:rsidR="00790A0C" w:rsidRPr="00790A0C" w14:paraId="33EB34AD" w14:textId="77777777" w:rsidTr="00790A0C">
        <w:tc>
          <w:tcPr>
            <w:tcW w:w="0" w:type="auto"/>
            <w:hideMark/>
          </w:tcPr>
          <w:p w14:paraId="4FE06693" w14:textId="77777777" w:rsidR="00790A0C" w:rsidRPr="00790A0C" w:rsidRDefault="00790A0C" w:rsidP="00790A0C">
            <w:pPr>
              <w:spacing w:after="160" w:line="278" w:lineRule="auto"/>
              <w:rPr>
                <w:rFonts w:ascii="Times New Roman" w:hAnsi="Times New Roman" w:cs="Times New Roman"/>
                <w:b/>
                <w:bCs/>
              </w:rPr>
            </w:pPr>
            <w:r w:rsidRPr="00790A0C">
              <w:rPr>
                <w:rFonts w:ascii="Times New Roman" w:hAnsi="Times New Roman" w:cs="Times New Roman"/>
                <w:b/>
                <w:bCs/>
              </w:rPr>
              <w:t>Base de datos</w:t>
            </w:r>
          </w:p>
        </w:tc>
        <w:tc>
          <w:tcPr>
            <w:tcW w:w="0" w:type="auto"/>
            <w:hideMark/>
          </w:tcPr>
          <w:p w14:paraId="6ECBE25A" w14:textId="77777777" w:rsidR="00790A0C" w:rsidRPr="00790A0C" w:rsidRDefault="00790A0C" w:rsidP="00790A0C">
            <w:pPr>
              <w:spacing w:after="160" w:line="278" w:lineRule="auto"/>
              <w:rPr>
                <w:rFonts w:ascii="Times New Roman" w:hAnsi="Times New Roman" w:cs="Times New Roman"/>
                <w:b/>
                <w:bCs/>
              </w:rPr>
            </w:pPr>
            <w:r w:rsidRPr="00790A0C">
              <w:rPr>
                <w:rFonts w:ascii="Times New Roman" w:hAnsi="Times New Roman" w:cs="Times New Roman"/>
                <w:b/>
                <w:bCs/>
              </w:rPr>
              <w:t>Cobertura temática</w:t>
            </w:r>
          </w:p>
        </w:tc>
        <w:tc>
          <w:tcPr>
            <w:tcW w:w="0" w:type="auto"/>
            <w:hideMark/>
          </w:tcPr>
          <w:p w14:paraId="1EB78571" w14:textId="77777777" w:rsidR="00790A0C" w:rsidRPr="00790A0C" w:rsidRDefault="00790A0C" w:rsidP="00790A0C">
            <w:pPr>
              <w:spacing w:after="160" w:line="278" w:lineRule="auto"/>
              <w:rPr>
                <w:rFonts w:ascii="Times New Roman" w:hAnsi="Times New Roman" w:cs="Times New Roman"/>
                <w:b/>
                <w:bCs/>
              </w:rPr>
            </w:pPr>
            <w:r w:rsidRPr="00790A0C">
              <w:rPr>
                <w:rFonts w:ascii="Times New Roman" w:hAnsi="Times New Roman" w:cs="Times New Roman"/>
                <w:b/>
                <w:bCs/>
              </w:rPr>
              <w:t>Campo de búsqueda utilizado</w:t>
            </w:r>
          </w:p>
        </w:tc>
        <w:tc>
          <w:tcPr>
            <w:tcW w:w="0" w:type="auto"/>
            <w:hideMark/>
          </w:tcPr>
          <w:p w14:paraId="01870583" w14:textId="77777777" w:rsidR="00790A0C" w:rsidRPr="00790A0C" w:rsidRDefault="00790A0C" w:rsidP="00790A0C">
            <w:pPr>
              <w:spacing w:after="160" w:line="278" w:lineRule="auto"/>
              <w:rPr>
                <w:rFonts w:ascii="Times New Roman" w:hAnsi="Times New Roman" w:cs="Times New Roman"/>
                <w:b/>
                <w:bCs/>
              </w:rPr>
            </w:pPr>
            <w:r w:rsidRPr="00790A0C">
              <w:rPr>
                <w:rFonts w:ascii="Times New Roman" w:hAnsi="Times New Roman" w:cs="Times New Roman"/>
                <w:b/>
                <w:bCs/>
              </w:rPr>
              <w:t>Formatos de exportación</w:t>
            </w:r>
          </w:p>
        </w:tc>
      </w:tr>
      <w:tr w:rsidR="00790A0C" w:rsidRPr="00790A0C" w14:paraId="779A476B" w14:textId="77777777" w:rsidTr="00790A0C">
        <w:tc>
          <w:tcPr>
            <w:tcW w:w="0" w:type="auto"/>
            <w:hideMark/>
          </w:tcPr>
          <w:p w14:paraId="6150B2A1" w14:textId="77777777" w:rsidR="00790A0C" w:rsidRPr="00790A0C" w:rsidRDefault="00790A0C" w:rsidP="00790A0C">
            <w:pPr>
              <w:spacing w:after="160" w:line="278" w:lineRule="auto"/>
              <w:rPr>
                <w:rFonts w:ascii="Times New Roman" w:hAnsi="Times New Roman" w:cs="Times New Roman"/>
              </w:rPr>
            </w:pPr>
            <w:proofErr w:type="spellStart"/>
            <w:r w:rsidRPr="00790A0C">
              <w:rPr>
                <w:rFonts w:ascii="Times New Roman" w:hAnsi="Times New Roman" w:cs="Times New Roman"/>
                <w:b/>
                <w:bCs/>
              </w:rPr>
              <w:t>Scopus</w:t>
            </w:r>
            <w:proofErr w:type="spellEnd"/>
          </w:p>
        </w:tc>
        <w:tc>
          <w:tcPr>
            <w:tcW w:w="0" w:type="auto"/>
            <w:hideMark/>
          </w:tcPr>
          <w:p w14:paraId="6FE1B166"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Ciencias de la Computación, Inteligencia Artificial, Ingeniería, Automatización, Sistemas de Información e Industria 4.0</w:t>
            </w:r>
          </w:p>
        </w:tc>
        <w:tc>
          <w:tcPr>
            <w:tcW w:w="0" w:type="auto"/>
            <w:hideMark/>
          </w:tcPr>
          <w:p w14:paraId="405F9595"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TITLE-ABS-KEY (título, resumen y palabras clave)</w:t>
            </w:r>
          </w:p>
        </w:tc>
        <w:tc>
          <w:tcPr>
            <w:tcW w:w="0" w:type="auto"/>
            <w:hideMark/>
          </w:tcPr>
          <w:p w14:paraId="2DFA54F7"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RIS, CSV</w:t>
            </w:r>
          </w:p>
        </w:tc>
      </w:tr>
      <w:tr w:rsidR="00790A0C" w:rsidRPr="00790A0C" w14:paraId="185504EB" w14:textId="77777777" w:rsidTr="00790A0C">
        <w:tc>
          <w:tcPr>
            <w:tcW w:w="0" w:type="auto"/>
            <w:hideMark/>
          </w:tcPr>
          <w:p w14:paraId="74B2BCD8" w14:textId="77777777" w:rsidR="00790A0C" w:rsidRPr="00790A0C" w:rsidRDefault="00790A0C" w:rsidP="00790A0C">
            <w:pPr>
              <w:spacing w:after="160" w:line="278" w:lineRule="auto"/>
              <w:rPr>
                <w:rFonts w:ascii="Times New Roman" w:hAnsi="Times New Roman" w:cs="Times New Roman"/>
                <w:lang w:val="en-US"/>
              </w:rPr>
            </w:pPr>
            <w:r w:rsidRPr="00790A0C">
              <w:rPr>
                <w:rFonts w:ascii="Times New Roman" w:hAnsi="Times New Roman" w:cs="Times New Roman"/>
                <w:b/>
                <w:bCs/>
                <w:lang w:val="en-US"/>
              </w:rPr>
              <w:t>Web of Science (Core Collection)</w:t>
            </w:r>
          </w:p>
        </w:tc>
        <w:tc>
          <w:tcPr>
            <w:tcW w:w="0" w:type="auto"/>
            <w:hideMark/>
          </w:tcPr>
          <w:p w14:paraId="080396BE"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Ciencias de la Computación, Ingeniería, Inteligencia Artificial, Informática Industrial y áreas tecnológicas afines</w:t>
            </w:r>
          </w:p>
        </w:tc>
        <w:tc>
          <w:tcPr>
            <w:tcW w:w="0" w:type="auto"/>
            <w:hideMark/>
          </w:tcPr>
          <w:p w14:paraId="0CBABCA3" w14:textId="77777777" w:rsidR="00790A0C" w:rsidRPr="00790A0C" w:rsidRDefault="00790A0C" w:rsidP="00790A0C">
            <w:pPr>
              <w:spacing w:after="160" w:line="278" w:lineRule="auto"/>
              <w:rPr>
                <w:rFonts w:ascii="Times New Roman" w:hAnsi="Times New Roman" w:cs="Times New Roman"/>
                <w:lang w:val="en-US"/>
              </w:rPr>
            </w:pPr>
            <w:r w:rsidRPr="00790A0C">
              <w:rPr>
                <w:rFonts w:ascii="Times New Roman" w:hAnsi="Times New Roman" w:cs="Times New Roman"/>
                <w:lang w:val="en-US"/>
              </w:rPr>
              <w:t xml:space="preserve">TS (Topic: </w:t>
            </w:r>
            <w:proofErr w:type="spellStart"/>
            <w:r w:rsidRPr="00790A0C">
              <w:rPr>
                <w:rFonts w:ascii="Times New Roman" w:hAnsi="Times New Roman" w:cs="Times New Roman"/>
                <w:lang w:val="en-US"/>
              </w:rPr>
              <w:t>título</w:t>
            </w:r>
            <w:proofErr w:type="spellEnd"/>
            <w:r w:rsidRPr="00790A0C">
              <w:rPr>
                <w:rFonts w:ascii="Times New Roman" w:hAnsi="Times New Roman" w:cs="Times New Roman"/>
                <w:lang w:val="en-US"/>
              </w:rPr>
              <w:t xml:space="preserve">, </w:t>
            </w:r>
            <w:proofErr w:type="spellStart"/>
            <w:r w:rsidRPr="00790A0C">
              <w:rPr>
                <w:rFonts w:ascii="Times New Roman" w:hAnsi="Times New Roman" w:cs="Times New Roman"/>
                <w:lang w:val="en-US"/>
              </w:rPr>
              <w:t>resumen</w:t>
            </w:r>
            <w:proofErr w:type="spellEnd"/>
            <w:r w:rsidRPr="00790A0C">
              <w:rPr>
                <w:rFonts w:ascii="Times New Roman" w:hAnsi="Times New Roman" w:cs="Times New Roman"/>
                <w:lang w:val="en-US"/>
              </w:rPr>
              <w:t>, author keywords y keywords plus)</w:t>
            </w:r>
          </w:p>
        </w:tc>
        <w:tc>
          <w:tcPr>
            <w:tcW w:w="0" w:type="auto"/>
            <w:hideMark/>
          </w:tcPr>
          <w:p w14:paraId="72E362DF"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RIS, TXT</w:t>
            </w:r>
          </w:p>
        </w:tc>
      </w:tr>
      <w:tr w:rsidR="00790A0C" w:rsidRPr="00790A0C" w14:paraId="3B52D89D" w14:textId="77777777" w:rsidTr="00790A0C">
        <w:tc>
          <w:tcPr>
            <w:tcW w:w="0" w:type="auto"/>
            <w:hideMark/>
          </w:tcPr>
          <w:p w14:paraId="10AA613F"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b/>
                <w:bCs/>
              </w:rPr>
              <w:t xml:space="preserve">IEEE </w:t>
            </w:r>
            <w:proofErr w:type="spellStart"/>
            <w:r w:rsidRPr="00790A0C">
              <w:rPr>
                <w:rFonts w:ascii="Times New Roman" w:hAnsi="Times New Roman" w:cs="Times New Roman"/>
                <w:b/>
                <w:bCs/>
              </w:rPr>
              <w:t>Xplore</w:t>
            </w:r>
            <w:proofErr w:type="spellEnd"/>
          </w:p>
        </w:tc>
        <w:tc>
          <w:tcPr>
            <w:tcW w:w="0" w:type="auto"/>
            <w:hideMark/>
          </w:tcPr>
          <w:p w14:paraId="7361785D"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Ingeniería, Ciencias de la Computación, Inteligencia Artificial, Sistemas Industriales, Automatización, Robótica e Informática Industrial</w:t>
            </w:r>
          </w:p>
        </w:tc>
        <w:tc>
          <w:tcPr>
            <w:tcW w:w="0" w:type="auto"/>
            <w:hideMark/>
          </w:tcPr>
          <w:p w14:paraId="7D5376C0"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Título, resumen, términos de índice y metadatos</w:t>
            </w:r>
          </w:p>
        </w:tc>
        <w:tc>
          <w:tcPr>
            <w:tcW w:w="0" w:type="auto"/>
            <w:hideMark/>
          </w:tcPr>
          <w:p w14:paraId="05FFA468"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RIS, CSV</w:t>
            </w:r>
          </w:p>
        </w:tc>
      </w:tr>
    </w:tbl>
    <w:p w14:paraId="744CC6AA" w14:textId="77777777" w:rsidR="00790A0C" w:rsidRPr="00790A0C" w:rsidRDefault="00790A0C" w:rsidP="00790A0C">
      <w:pPr>
        <w:jc w:val="both"/>
        <w:rPr>
          <w:rFonts w:ascii="Times New Roman" w:hAnsi="Times New Roman" w:cs="Times New Roman"/>
        </w:rPr>
      </w:pPr>
      <w:r w:rsidRPr="00790A0C">
        <w:rPr>
          <w:rFonts w:ascii="Times New Roman" w:hAnsi="Times New Roman" w:cs="Times New Roman"/>
        </w:rPr>
        <w:t xml:space="preserve">La búsqueda bibliográfica se ejecutó entre el </w:t>
      </w:r>
      <w:r w:rsidRPr="00790A0C">
        <w:rPr>
          <w:rFonts w:ascii="Times New Roman" w:hAnsi="Times New Roman" w:cs="Times New Roman"/>
          <w:b/>
          <w:bCs/>
        </w:rPr>
        <w:t>5 de mayo y el 30 de junio de 2026</w:t>
      </w:r>
      <w:r w:rsidRPr="00790A0C">
        <w:rPr>
          <w:rFonts w:ascii="Times New Roman" w:hAnsi="Times New Roman" w:cs="Times New Roman"/>
        </w:rPr>
        <w:t xml:space="preserve">, periodo durante el cual se realizaron búsquedas iterativas hasta obtener una estrategia estable y reproducible. Con el propósito de garantizar la actualidad de la evidencia científica, únicamente se consideraron publicaciones indexadas hasta la fecha de realización de la </w:t>
      </w:r>
      <w:r w:rsidRPr="00790A0C">
        <w:rPr>
          <w:rFonts w:ascii="Times New Roman" w:hAnsi="Times New Roman" w:cs="Times New Roman"/>
        </w:rPr>
        <w:lastRenderedPageBreak/>
        <w:t xml:space="preserve">búsqueda. No se establecieron restricciones geográficas respecto al país de procedencia de los estudios; sin embargo, los resultados se limitaron a publicaciones en </w:t>
      </w:r>
      <w:r w:rsidRPr="00790A0C">
        <w:rPr>
          <w:rFonts w:ascii="Times New Roman" w:hAnsi="Times New Roman" w:cs="Times New Roman"/>
          <w:b/>
          <w:bCs/>
        </w:rPr>
        <w:t>idioma inglés y español</w:t>
      </w:r>
      <w:r w:rsidRPr="00790A0C">
        <w:rPr>
          <w:rFonts w:ascii="Times New Roman" w:hAnsi="Times New Roman" w:cs="Times New Roman"/>
        </w:rPr>
        <w:t>, debido a que estos idiomas concentran la mayor parte de la producción científica pertinente para el dominio analizado.</w:t>
      </w:r>
    </w:p>
    <w:p w14:paraId="406E5A79" w14:textId="77777777" w:rsidR="00790A0C" w:rsidRPr="00790A0C" w:rsidRDefault="00790A0C" w:rsidP="00790A0C">
      <w:pPr>
        <w:jc w:val="both"/>
        <w:rPr>
          <w:rFonts w:ascii="Times New Roman" w:hAnsi="Times New Roman" w:cs="Times New Roman"/>
        </w:rPr>
      </w:pPr>
      <w:r w:rsidRPr="00790A0C">
        <w:rPr>
          <w:rFonts w:ascii="Times New Roman" w:hAnsi="Times New Roman" w:cs="Times New Roman"/>
        </w:rPr>
        <w:t>Las cadenas de búsqueda específicas formuladas para cada base de datos fueron las siguientes:</w:t>
      </w:r>
    </w:p>
    <w:p w14:paraId="395F9900"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b/>
          <w:bCs/>
          <w:lang w:val="en-US"/>
        </w:rPr>
        <w:t>Para Scopus:</w:t>
      </w:r>
    </w:p>
    <w:p w14:paraId="237D5DC2"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TITLE-ABS-</w:t>
      </w:r>
      <w:proofErr w:type="gramStart"/>
      <w:r w:rsidRPr="00085D37">
        <w:rPr>
          <w:rFonts w:ascii="Times New Roman" w:hAnsi="Times New Roman" w:cs="Times New Roman"/>
          <w:lang w:val="en-US"/>
        </w:rPr>
        <w:t>KEY(</w:t>
      </w:r>
      <w:proofErr w:type="gramEnd"/>
    </w:p>
    <w:p w14:paraId="1B829D44"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("multi-agent system*" OR "multiagent system*" OR "AI agent*" OR "LLM agent*" </w:t>
      </w:r>
    </w:p>
    <w:p w14:paraId="7CD7FF9C"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OR "large language model agent*" OR "agentic AI" OR "autonomous agent*")</w:t>
      </w:r>
    </w:p>
    <w:p w14:paraId="0575EF93"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AND</w:t>
      </w:r>
    </w:p>
    <w:p w14:paraId="18747D19"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("Model Context Protocol" OR MCP OR "tool orchestration" OR "agent orchestration" </w:t>
      </w:r>
    </w:p>
    <w:p w14:paraId="47EFDF61"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OR "workflow orchestration" OR "agent framework")</w:t>
      </w:r>
    </w:p>
    <w:p w14:paraId="58596806"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AND</w:t>
      </w:r>
    </w:p>
    <w:p w14:paraId="78F89B92"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("industrial data" OR "data integration" OR "industrial integration" OR interoperability </w:t>
      </w:r>
    </w:p>
    <w:p w14:paraId="747537BB"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OR "heterogeneous data" OR "manufacturing data" OR "OT data" OR "system integration")</w:t>
      </w:r>
    </w:p>
    <w:p w14:paraId="4FE7FF56"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AND</w:t>
      </w:r>
    </w:p>
    <w:p w14:paraId="123B7092"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("Industry 4.0" OR manufacturing OR "industrial automation" OR "smart factory" </w:t>
      </w:r>
    </w:p>
    <w:p w14:paraId="0D5A3ADA"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OR </w:t>
      </w:r>
      <w:proofErr w:type="spellStart"/>
      <w:r w:rsidRPr="00085D37">
        <w:rPr>
          <w:rFonts w:ascii="Times New Roman" w:hAnsi="Times New Roman" w:cs="Times New Roman"/>
          <w:lang w:val="en-US"/>
        </w:rPr>
        <w:t>IIoT</w:t>
      </w:r>
      <w:proofErr w:type="spellEnd"/>
      <w:r w:rsidRPr="00085D37">
        <w:rPr>
          <w:rFonts w:ascii="Times New Roman" w:hAnsi="Times New Roman" w:cs="Times New Roman"/>
          <w:lang w:val="en-US"/>
        </w:rPr>
        <w:t xml:space="preserve"> OR "industrial internet of things" OR "cyber-physical system*")</w:t>
      </w:r>
    </w:p>
    <w:p w14:paraId="59907E4F"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w:t>
      </w:r>
    </w:p>
    <w:p w14:paraId="174A709F"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b/>
          <w:bCs/>
          <w:lang w:val="en-US"/>
        </w:rPr>
        <w:t>Para Web of Science (</w:t>
      </w:r>
      <w:proofErr w:type="spellStart"/>
      <w:r w:rsidRPr="00085D37">
        <w:rPr>
          <w:rFonts w:ascii="Times New Roman" w:hAnsi="Times New Roman" w:cs="Times New Roman"/>
          <w:b/>
          <w:bCs/>
          <w:lang w:val="en-US"/>
        </w:rPr>
        <w:t>WoS</w:t>
      </w:r>
      <w:proofErr w:type="spellEnd"/>
      <w:r w:rsidRPr="00085D37">
        <w:rPr>
          <w:rFonts w:ascii="Times New Roman" w:hAnsi="Times New Roman" w:cs="Times New Roman"/>
          <w:b/>
          <w:bCs/>
          <w:lang w:val="en-US"/>
        </w:rPr>
        <w:t>):</w:t>
      </w:r>
    </w:p>
    <w:p w14:paraId="1DCF4806"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TS</w:t>
      </w:r>
      <w:proofErr w:type="gramStart"/>
      <w:r w:rsidRPr="00085D37">
        <w:rPr>
          <w:rFonts w:ascii="Times New Roman" w:hAnsi="Times New Roman" w:cs="Times New Roman"/>
          <w:lang w:val="en-US"/>
        </w:rPr>
        <w:t>=(</w:t>
      </w:r>
      <w:proofErr w:type="gramEnd"/>
    </w:p>
    <w:p w14:paraId="340AD3DD"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("multi-agent system*" OR "multiagent system*" OR "AI agent*" OR "LLM agent*" </w:t>
      </w:r>
    </w:p>
    <w:p w14:paraId="1E6E9C47"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OR "large language model agent*" OR "agentic AI" OR "autonomous agent*")</w:t>
      </w:r>
    </w:p>
    <w:p w14:paraId="146E2537"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AND</w:t>
      </w:r>
    </w:p>
    <w:p w14:paraId="60966527"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("Model Context Protocol" OR MCP OR "tool orchestration" OR "agent orchestration" </w:t>
      </w:r>
    </w:p>
    <w:p w14:paraId="04B36F86"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OR "workflow orchestration" OR "agent framework")</w:t>
      </w:r>
    </w:p>
    <w:p w14:paraId="72CA1FCC"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AND</w:t>
      </w:r>
    </w:p>
    <w:p w14:paraId="4F32D72F"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("industrial data" OR "data integration" OR "industrial integration" OR interoperability </w:t>
      </w:r>
    </w:p>
    <w:p w14:paraId="6C760C80"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lastRenderedPageBreak/>
        <w:t xml:space="preserve">   OR "heterogeneous data" OR "manufacturing data" OR "OT data" OR "system integration")</w:t>
      </w:r>
    </w:p>
    <w:p w14:paraId="07CA6FF5"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AND</w:t>
      </w:r>
    </w:p>
    <w:p w14:paraId="7C35BB61"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("Industry 4.0" OR manufacturing OR "industrial automation" OR "smart factory" </w:t>
      </w:r>
    </w:p>
    <w:p w14:paraId="34626CFA"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OR </w:t>
      </w:r>
      <w:proofErr w:type="spellStart"/>
      <w:r w:rsidRPr="00085D37">
        <w:rPr>
          <w:rFonts w:ascii="Times New Roman" w:hAnsi="Times New Roman" w:cs="Times New Roman"/>
          <w:lang w:val="en-US"/>
        </w:rPr>
        <w:t>IIoT</w:t>
      </w:r>
      <w:proofErr w:type="spellEnd"/>
      <w:r w:rsidRPr="00085D37">
        <w:rPr>
          <w:rFonts w:ascii="Times New Roman" w:hAnsi="Times New Roman" w:cs="Times New Roman"/>
          <w:lang w:val="en-US"/>
        </w:rPr>
        <w:t xml:space="preserve"> OR "industrial internet of things" OR "cyber-physical system*")</w:t>
      </w:r>
    </w:p>
    <w:p w14:paraId="3EFB8CA9"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w:t>
      </w:r>
    </w:p>
    <w:p w14:paraId="53500111"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b/>
          <w:bCs/>
          <w:lang w:val="en-US"/>
        </w:rPr>
        <w:t>Para IEEE Xplore:</w:t>
      </w:r>
    </w:p>
    <w:p w14:paraId="3F45C291"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("multi-agent system" OR "</w:t>
      </w:r>
      <w:proofErr w:type="gramStart"/>
      <w:r w:rsidRPr="00085D37">
        <w:rPr>
          <w:rFonts w:ascii="Times New Roman" w:hAnsi="Times New Roman" w:cs="Times New Roman"/>
          <w:lang w:val="en-US"/>
        </w:rPr>
        <w:t>multiagent</w:t>
      </w:r>
      <w:proofErr w:type="gramEnd"/>
      <w:r w:rsidRPr="00085D37">
        <w:rPr>
          <w:rFonts w:ascii="Times New Roman" w:hAnsi="Times New Roman" w:cs="Times New Roman"/>
          <w:lang w:val="en-US"/>
        </w:rPr>
        <w:t xml:space="preserve"> system" OR "AI agent" OR "LLM agent" </w:t>
      </w:r>
    </w:p>
    <w:p w14:paraId="724602E6"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OR "large language model agent" OR "agentic AI" OR "autonomous agent")</w:t>
      </w:r>
    </w:p>
    <w:p w14:paraId="02EA23AD"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AND</w:t>
      </w:r>
    </w:p>
    <w:p w14:paraId="6B674989"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("Model Context Protocol" OR MCP OR "tool orchestration" OR "agent orchestration" </w:t>
      </w:r>
    </w:p>
    <w:p w14:paraId="747CF49F"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OR "workflow orchestration" OR "agent framework")</w:t>
      </w:r>
    </w:p>
    <w:p w14:paraId="78C15F3C"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AND</w:t>
      </w:r>
    </w:p>
    <w:p w14:paraId="2D6F7B28"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("industrial data" OR "data integration" OR "industrial integration" OR interoperability </w:t>
      </w:r>
    </w:p>
    <w:p w14:paraId="28D478D6"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OR "heterogeneous data" OR "manufacturing data" OR "OT data" OR "system integration")</w:t>
      </w:r>
    </w:p>
    <w:p w14:paraId="7A2C7245"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AND</w:t>
      </w:r>
    </w:p>
    <w:p w14:paraId="1628BAAE"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("Industry 4.0" OR manufacturing OR "industrial automation" OR "smart factory" </w:t>
      </w:r>
    </w:p>
    <w:p w14:paraId="338E5132"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 xml:space="preserve"> OR </w:t>
      </w:r>
      <w:proofErr w:type="spellStart"/>
      <w:r w:rsidRPr="00085D37">
        <w:rPr>
          <w:rFonts w:ascii="Times New Roman" w:hAnsi="Times New Roman" w:cs="Times New Roman"/>
          <w:lang w:val="en-US"/>
        </w:rPr>
        <w:t>IIoT</w:t>
      </w:r>
      <w:proofErr w:type="spellEnd"/>
      <w:r w:rsidRPr="00085D37">
        <w:rPr>
          <w:rFonts w:ascii="Times New Roman" w:hAnsi="Times New Roman" w:cs="Times New Roman"/>
          <w:lang w:val="en-US"/>
        </w:rPr>
        <w:t xml:space="preserve"> OR "industrial internet of things" OR "cyber-physical system")</w:t>
      </w:r>
    </w:p>
    <w:p w14:paraId="75CDB68A" w14:textId="77777777" w:rsidR="00085D37" w:rsidRPr="00085D37" w:rsidRDefault="00085D37" w:rsidP="00085D37">
      <w:pPr>
        <w:jc w:val="both"/>
        <w:rPr>
          <w:rFonts w:ascii="Times New Roman" w:hAnsi="Times New Roman" w:cs="Times New Roman"/>
        </w:rPr>
      </w:pPr>
      <w:r w:rsidRPr="00085D37">
        <w:rPr>
          <w:rFonts w:ascii="Times New Roman" w:hAnsi="Times New Roman" w:cs="Times New Roman"/>
          <w:b/>
          <w:bCs/>
        </w:rPr>
        <w:t xml:space="preserve">Para </w:t>
      </w:r>
      <w:proofErr w:type="spellStart"/>
      <w:r w:rsidRPr="00085D37">
        <w:rPr>
          <w:rFonts w:ascii="Times New Roman" w:hAnsi="Times New Roman" w:cs="Times New Roman"/>
          <w:b/>
          <w:bCs/>
        </w:rPr>
        <w:t>ScienceDirect</w:t>
      </w:r>
      <w:proofErr w:type="spellEnd"/>
      <w:r w:rsidRPr="00085D37">
        <w:rPr>
          <w:rFonts w:ascii="Times New Roman" w:hAnsi="Times New Roman" w:cs="Times New Roman"/>
        </w:rPr>
        <w:t xml:space="preserve"> (siguiendo el patrón del ejemplo, que usa cadenas más cortas por limitaciones del buscador avanzado):</w:t>
      </w:r>
    </w:p>
    <w:p w14:paraId="6FE0C1FE"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("Model Context Protocol" OR MCP OR "agentic AI" OR "LLM agent")</w:t>
      </w:r>
    </w:p>
    <w:p w14:paraId="1C7F22D7"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AND</w:t>
      </w:r>
    </w:p>
    <w:p w14:paraId="5468456E"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("multi-agent system" OR "tool orchestration" OR "agent orchestration")</w:t>
      </w:r>
    </w:p>
    <w:p w14:paraId="3F3C770F"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AND</w:t>
      </w:r>
    </w:p>
    <w:p w14:paraId="0DB05C16" w14:textId="77777777" w:rsidR="00085D37" w:rsidRPr="00085D37" w:rsidRDefault="00085D37" w:rsidP="00085D37">
      <w:pPr>
        <w:jc w:val="both"/>
        <w:rPr>
          <w:rFonts w:ascii="Times New Roman" w:hAnsi="Times New Roman" w:cs="Times New Roman"/>
          <w:lang w:val="en-US"/>
        </w:rPr>
      </w:pPr>
      <w:r w:rsidRPr="00085D37">
        <w:rPr>
          <w:rFonts w:ascii="Times New Roman" w:hAnsi="Times New Roman" w:cs="Times New Roman"/>
          <w:lang w:val="en-US"/>
        </w:rPr>
        <w:t>("industrial data" OR "data integration" OR "Industry 4.0" OR manufacturing)</w:t>
      </w:r>
    </w:p>
    <w:p w14:paraId="15B7E936" w14:textId="77777777" w:rsidR="00A2585E" w:rsidRDefault="00A2585E" w:rsidP="00790A0C">
      <w:pPr>
        <w:jc w:val="both"/>
        <w:rPr>
          <w:rFonts w:ascii="Times New Roman" w:hAnsi="Times New Roman" w:cs="Times New Roman"/>
          <w:lang w:val="en-US"/>
        </w:rPr>
      </w:pPr>
    </w:p>
    <w:p w14:paraId="38E06B0A" w14:textId="35364CBA" w:rsidR="00790A0C" w:rsidRPr="00790A0C" w:rsidRDefault="00790A0C" w:rsidP="00790A0C">
      <w:pPr>
        <w:jc w:val="both"/>
        <w:rPr>
          <w:rFonts w:ascii="Times New Roman" w:hAnsi="Times New Roman" w:cs="Times New Roman"/>
        </w:rPr>
      </w:pPr>
      <w:r w:rsidRPr="00790A0C">
        <w:rPr>
          <w:rFonts w:ascii="Times New Roman" w:hAnsi="Times New Roman" w:cs="Times New Roman"/>
        </w:rPr>
        <w:t xml:space="preserve">Todos los registros recuperados fueron exportados desde las bases de datos en formatos compatibles </w:t>
      </w:r>
      <w:r w:rsidRPr="00790A0C">
        <w:rPr>
          <w:rFonts w:ascii="Times New Roman" w:hAnsi="Times New Roman" w:cs="Times New Roman"/>
          <w:b/>
          <w:bCs/>
        </w:rPr>
        <w:t>RIS, CSV y TXT</w:t>
      </w:r>
      <w:r w:rsidRPr="00790A0C">
        <w:rPr>
          <w:rFonts w:ascii="Times New Roman" w:hAnsi="Times New Roman" w:cs="Times New Roman"/>
        </w:rPr>
        <w:t xml:space="preserve">, preservando la información bibliográfica necesaria para las etapas posteriores de la revisión. Posteriormente, los registros fueron incorporados a </w:t>
      </w:r>
      <w:r w:rsidRPr="00790A0C">
        <w:rPr>
          <w:rFonts w:ascii="Times New Roman" w:hAnsi="Times New Roman" w:cs="Times New Roman"/>
          <w:b/>
          <w:bCs/>
        </w:rPr>
        <w:t>Parsifal</w:t>
      </w:r>
      <w:r w:rsidRPr="00790A0C">
        <w:rPr>
          <w:rFonts w:ascii="Times New Roman" w:hAnsi="Times New Roman" w:cs="Times New Roman"/>
        </w:rPr>
        <w:t xml:space="preserve">, plataforma especializada para la gestión de revisiones sistemáticas, con el fin </w:t>
      </w:r>
      <w:r w:rsidRPr="00790A0C">
        <w:rPr>
          <w:rFonts w:ascii="Times New Roman" w:hAnsi="Times New Roman" w:cs="Times New Roman"/>
        </w:rPr>
        <w:lastRenderedPageBreak/>
        <w:t xml:space="preserve">de centralizar la información recuperada, identificar y eliminar registros duplicados, documentar las decisiones adoptadas durante el proceso de selección y mantener la trazabilidad completa de cada estudio desde su identificación inicial hasta su inclusión definitiva </w:t>
      </w:r>
      <w:r w:rsidR="00391FD8">
        <w:rPr>
          <w:rFonts w:ascii="Times New Roman" w:hAnsi="Times New Roman" w:cs="Times New Roman"/>
        </w:rPr>
        <w:t>[</w:t>
      </w:r>
      <w:r w:rsidR="00391FD8" w:rsidRPr="00790A0C">
        <w:rPr>
          <w:rFonts w:ascii="Times New Roman" w:hAnsi="Times New Roman" w:cs="Times New Roman"/>
        </w:rPr>
        <w:t>18</w:t>
      </w:r>
      <w:r w:rsidR="00391FD8">
        <w:rPr>
          <w:rFonts w:ascii="Times New Roman" w:hAnsi="Times New Roman" w:cs="Times New Roman"/>
        </w:rPr>
        <w:t>]</w:t>
      </w:r>
      <w:r w:rsidRPr="00790A0C">
        <w:rPr>
          <w:rFonts w:ascii="Times New Roman" w:hAnsi="Times New Roman" w:cs="Times New Roman"/>
        </w:rPr>
        <w:t xml:space="preserve">. Para el análisis descriptivo y la visualización exploratoria de tendencias bibliográficas se contempló el uso complementario de </w:t>
      </w:r>
      <w:proofErr w:type="spellStart"/>
      <w:r w:rsidRPr="00790A0C">
        <w:rPr>
          <w:rFonts w:ascii="Times New Roman" w:hAnsi="Times New Roman" w:cs="Times New Roman"/>
          <w:b/>
          <w:bCs/>
        </w:rPr>
        <w:t>VOSviewer</w:t>
      </w:r>
      <w:proofErr w:type="spellEnd"/>
      <w:r w:rsidRPr="00790A0C">
        <w:rPr>
          <w:rFonts w:ascii="Times New Roman" w:hAnsi="Times New Roman" w:cs="Times New Roman"/>
        </w:rPr>
        <w:t xml:space="preserve">, software orientado a la construcción y representación de redes bibliométricas </w:t>
      </w:r>
      <w:r w:rsidR="00391FD8">
        <w:rPr>
          <w:rFonts w:ascii="Times New Roman" w:hAnsi="Times New Roman" w:cs="Times New Roman"/>
        </w:rPr>
        <w:t>[</w:t>
      </w:r>
      <w:r w:rsidR="00391FD8" w:rsidRPr="00790A0C">
        <w:rPr>
          <w:rFonts w:ascii="Times New Roman" w:hAnsi="Times New Roman" w:cs="Times New Roman"/>
        </w:rPr>
        <w:t>19</w:t>
      </w:r>
      <w:r w:rsidR="00391FD8">
        <w:rPr>
          <w:rFonts w:ascii="Times New Roman" w:hAnsi="Times New Roman" w:cs="Times New Roman"/>
        </w:rPr>
        <w:t>]</w:t>
      </w:r>
      <w:r w:rsidRPr="00790A0C">
        <w:rPr>
          <w:rFonts w:ascii="Times New Roman" w:hAnsi="Times New Roman" w:cs="Times New Roman"/>
        </w:rPr>
        <w:t>.</w:t>
      </w:r>
    </w:p>
    <w:p w14:paraId="147738ED" w14:textId="14FEEF96" w:rsidR="00790A0C" w:rsidRPr="00790A0C" w:rsidRDefault="00790A0C" w:rsidP="00790A0C">
      <w:pPr>
        <w:jc w:val="both"/>
        <w:rPr>
          <w:rFonts w:ascii="Times New Roman" w:hAnsi="Times New Roman" w:cs="Times New Roman"/>
        </w:rPr>
      </w:pPr>
      <w:r w:rsidRPr="00790A0C">
        <w:rPr>
          <w:rFonts w:ascii="Times New Roman" w:hAnsi="Times New Roman" w:cs="Times New Roman"/>
        </w:rPr>
        <w:t xml:space="preserve">La utilización conjunta de </w:t>
      </w:r>
      <w:proofErr w:type="spellStart"/>
      <w:r w:rsidRPr="00790A0C">
        <w:rPr>
          <w:rFonts w:ascii="Times New Roman" w:hAnsi="Times New Roman" w:cs="Times New Roman"/>
        </w:rPr>
        <w:t>Scopus</w:t>
      </w:r>
      <w:proofErr w:type="spellEnd"/>
      <w:r w:rsidRPr="00790A0C">
        <w:rPr>
          <w:rFonts w:ascii="Times New Roman" w:hAnsi="Times New Roman" w:cs="Times New Roman"/>
        </w:rPr>
        <w:t xml:space="preserve">, Web </w:t>
      </w:r>
      <w:proofErr w:type="spellStart"/>
      <w:r w:rsidRPr="00790A0C">
        <w:rPr>
          <w:rFonts w:ascii="Times New Roman" w:hAnsi="Times New Roman" w:cs="Times New Roman"/>
        </w:rPr>
        <w:t>of</w:t>
      </w:r>
      <w:proofErr w:type="spellEnd"/>
      <w:r w:rsidRPr="00790A0C">
        <w:rPr>
          <w:rFonts w:ascii="Times New Roman" w:hAnsi="Times New Roman" w:cs="Times New Roman"/>
        </w:rPr>
        <w:t xml:space="preserve"> </w:t>
      </w:r>
      <w:proofErr w:type="spellStart"/>
      <w:r w:rsidRPr="00790A0C">
        <w:rPr>
          <w:rFonts w:ascii="Times New Roman" w:hAnsi="Times New Roman" w:cs="Times New Roman"/>
        </w:rPr>
        <w:t>Science</w:t>
      </w:r>
      <w:proofErr w:type="spellEnd"/>
      <w:r w:rsidRPr="00790A0C">
        <w:rPr>
          <w:rFonts w:ascii="Times New Roman" w:hAnsi="Times New Roman" w:cs="Times New Roman"/>
        </w:rPr>
        <w:t xml:space="preserve">, IEEE </w:t>
      </w:r>
      <w:proofErr w:type="spellStart"/>
      <w:r w:rsidRPr="00790A0C">
        <w:rPr>
          <w:rFonts w:ascii="Times New Roman" w:hAnsi="Times New Roman" w:cs="Times New Roman"/>
        </w:rPr>
        <w:t>Xplore</w:t>
      </w:r>
      <w:proofErr w:type="spellEnd"/>
      <w:r w:rsidRPr="00790A0C">
        <w:rPr>
          <w:rFonts w:ascii="Times New Roman" w:hAnsi="Times New Roman" w:cs="Times New Roman"/>
        </w:rPr>
        <w:t xml:space="preserve">, Parsifal y </w:t>
      </w:r>
      <w:proofErr w:type="spellStart"/>
      <w:r w:rsidRPr="00790A0C">
        <w:rPr>
          <w:rFonts w:ascii="Times New Roman" w:hAnsi="Times New Roman" w:cs="Times New Roman"/>
        </w:rPr>
        <w:t>VOSviewer</w:t>
      </w:r>
      <w:proofErr w:type="spellEnd"/>
      <w:r w:rsidRPr="00790A0C">
        <w:rPr>
          <w:rFonts w:ascii="Times New Roman" w:hAnsi="Times New Roman" w:cs="Times New Roman"/>
        </w:rPr>
        <w:t xml:space="preserve"> proporcionó un entorno metodológico robusto para la administración de la evidencia científica, garantizando transparencia, reproducibilidad y consistencia durante el proceso de revisión, en concordancia con las recomendaciones establecidas por la declaración </w:t>
      </w:r>
      <w:r w:rsidRPr="00790A0C">
        <w:rPr>
          <w:rFonts w:ascii="Times New Roman" w:hAnsi="Times New Roman" w:cs="Times New Roman"/>
          <w:b/>
          <w:bCs/>
        </w:rPr>
        <w:t>PRISMA 2020</w:t>
      </w:r>
      <w:r w:rsidRPr="00790A0C">
        <w:rPr>
          <w:rFonts w:ascii="Times New Roman" w:hAnsi="Times New Roman" w:cs="Times New Roman"/>
        </w:rPr>
        <w:t xml:space="preserve"> </w:t>
      </w:r>
      <w:r w:rsidR="00391FD8">
        <w:rPr>
          <w:rFonts w:ascii="Times New Roman" w:hAnsi="Times New Roman" w:cs="Times New Roman"/>
        </w:rPr>
        <w:t>[</w:t>
      </w:r>
      <w:r w:rsidR="00391FD8" w:rsidRPr="00790A0C">
        <w:rPr>
          <w:rFonts w:ascii="Times New Roman" w:hAnsi="Times New Roman" w:cs="Times New Roman"/>
        </w:rPr>
        <w:t>16</w:t>
      </w:r>
      <w:r w:rsidR="00391FD8">
        <w:rPr>
          <w:rFonts w:ascii="Times New Roman" w:hAnsi="Times New Roman" w:cs="Times New Roman"/>
        </w:rPr>
        <w:t>]</w:t>
      </w:r>
      <w:r w:rsidRPr="00790A0C">
        <w:rPr>
          <w:rFonts w:ascii="Times New Roman" w:hAnsi="Times New Roman" w:cs="Times New Roman"/>
        </w:rPr>
        <w:t>.</w:t>
      </w:r>
    </w:p>
    <w:p w14:paraId="3CCF8ADA" w14:textId="77777777" w:rsidR="00790A0C" w:rsidRPr="00790A0C" w:rsidRDefault="00790A0C" w:rsidP="00790A0C">
      <w:pPr>
        <w:jc w:val="both"/>
        <w:rPr>
          <w:rFonts w:ascii="Times New Roman" w:hAnsi="Times New Roman" w:cs="Times New Roman"/>
        </w:rPr>
      </w:pPr>
      <w:r w:rsidRPr="00790A0C">
        <w:rPr>
          <w:rFonts w:ascii="Times New Roman" w:hAnsi="Times New Roman" w:cs="Times New Roman"/>
        </w:rPr>
        <w:t xml:space="preserve">Una vez definidas las fuentes de información, se procedió al diseño de la estrategia de búsqueda documental. Para ello, se identificaron los conceptos principales derivados del marco </w:t>
      </w:r>
      <w:r w:rsidRPr="00790A0C">
        <w:rPr>
          <w:rFonts w:ascii="Times New Roman" w:hAnsi="Times New Roman" w:cs="Times New Roman"/>
          <w:b/>
          <w:bCs/>
        </w:rPr>
        <w:t>PICOC</w:t>
      </w:r>
      <w:r w:rsidRPr="00790A0C">
        <w:rPr>
          <w:rFonts w:ascii="Times New Roman" w:hAnsi="Times New Roman" w:cs="Times New Roman"/>
        </w:rPr>
        <w:t xml:space="preserve"> y de las preguntas de investigación, se establecieron los términos de búsqueda y sus sinónimos, y posteriormente se construyeron las cadenas de búsqueda específicas para cada base de datos, tal como se describe en la siguiente subsección.</w:t>
      </w:r>
    </w:p>
    <w:p w14:paraId="010EB43A" w14:textId="77777777" w:rsidR="00790A0C" w:rsidRPr="00790A0C" w:rsidRDefault="00790A0C" w:rsidP="00790A0C">
      <w:pPr>
        <w:jc w:val="both"/>
        <w:rPr>
          <w:rFonts w:ascii="Times New Roman" w:hAnsi="Times New Roman" w:cs="Times New Roman"/>
          <w:b/>
          <w:bCs/>
        </w:rPr>
      </w:pPr>
      <w:r w:rsidRPr="00790A0C">
        <w:rPr>
          <w:rFonts w:ascii="Times New Roman" w:hAnsi="Times New Roman" w:cs="Times New Roman"/>
          <w:b/>
          <w:bCs/>
        </w:rPr>
        <w:t>2.4.1 Validación y refinamiento de la estrategia de búsqueda</w:t>
      </w:r>
    </w:p>
    <w:p w14:paraId="2C24BF2E" w14:textId="6DAF8BAB" w:rsidR="00790A0C" w:rsidRPr="00790A0C" w:rsidRDefault="00790A0C" w:rsidP="00790A0C">
      <w:pPr>
        <w:jc w:val="both"/>
        <w:rPr>
          <w:rFonts w:ascii="Times New Roman" w:hAnsi="Times New Roman" w:cs="Times New Roman"/>
        </w:rPr>
      </w:pPr>
      <w:r w:rsidRPr="00790A0C">
        <w:rPr>
          <w:rFonts w:ascii="Times New Roman" w:hAnsi="Times New Roman" w:cs="Times New Roman"/>
        </w:rPr>
        <w:t xml:space="preserve">Con el propósito de garantizar la sensibilidad, exhaustividad y reproducibilidad de la estrategia de búsqueda, se incorporó un proceso de validación iterativo basado en un </w:t>
      </w:r>
      <w:r w:rsidRPr="00790A0C">
        <w:rPr>
          <w:rFonts w:ascii="Times New Roman" w:hAnsi="Times New Roman" w:cs="Times New Roman"/>
          <w:b/>
          <w:bCs/>
        </w:rPr>
        <w:t>Golden Set</w:t>
      </w:r>
      <w:r w:rsidRPr="00790A0C">
        <w:rPr>
          <w:rFonts w:ascii="Times New Roman" w:hAnsi="Times New Roman" w:cs="Times New Roman"/>
        </w:rPr>
        <w:t xml:space="preserve">, metodología ampliamente utilizada en revisiones sistemáticas de Ciencias de la Computación para verificar la capacidad de una cadena de búsqueda de recuperar los estudios más representativos del dominio de investigación </w:t>
      </w:r>
      <w:r w:rsidR="00391FD8">
        <w:rPr>
          <w:rFonts w:ascii="Times New Roman" w:hAnsi="Times New Roman" w:cs="Times New Roman"/>
        </w:rPr>
        <w:t>[</w:t>
      </w:r>
      <w:r w:rsidR="00391FD8" w:rsidRPr="00790A0C">
        <w:rPr>
          <w:rFonts w:ascii="Times New Roman" w:hAnsi="Times New Roman" w:cs="Times New Roman"/>
        </w:rPr>
        <w:t>17</w:t>
      </w:r>
      <w:r w:rsidR="00391FD8">
        <w:rPr>
          <w:rFonts w:ascii="Times New Roman" w:hAnsi="Times New Roman" w:cs="Times New Roman"/>
        </w:rPr>
        <w:t>]</w:t>
      </w:r>
      <w:r w:rsidRPr="00790A0C">
        <w:rPr>
          <w:rFonts w:ascii="Times New Roman" w:hAnsi="Times New Roman" w:cs="Times New Roman"/>
        </w:rPr>
        <w:t>.</w:t>
      </w:r>
    </w:p>
    <w:p w14:paraId="18C724B3" w14:textId="77777777" w:rsidR="00790A0C" w:rsidRPr="00790A0C" w:rsidRDefault="00790A0C" w:rsidP="00790A0C">
      <w:pPr>
        <w:jc w:val="both"/>
        <w:rPr>
          <w:rFonts w:ascii="Times New Roman" w:hAnsi="Times New Roman" w:cs="Times New Roman"/>
        </w:rPr>
      </w:pPr>
      <w:r w:rsidRPr="00790A0C">
        <w:rPr>
          <w:rFonts w:ascii="Times New Roman" w:hAnsi="Times New Roman" w:cs="Times New Roman"/>
        </w:rPr>
        <w:t xml:space="preserve">El </w:t>
      </w:r>
      <w:r w:rsidRPr="00790A0C">
        <w:rPr>
          <w:rFonts w:ascii="Times New Roman" w:hAnsi="Times New Roman" w:cs="Times New Roman"/>
          <w:b/>
          <w:bCs/>
        </w:rPr>
        <w:t>Golden Set</w:t>
      </w:r>
      <w:r w:rsidRPr="00790A0C">
        <w:rPr>
          <w:rFonts w:ascii="Times New Roman" w:hAnsi="Times New Roman" w:cs="Times New Roman"/>
        </w:rPr>
        <w:t xml:space="preserve"> estuvo conformado por un conjunto preliminar de artículos considerados relevantes para el tema de estudio. La selección se realizó a partir de publicaciones ampliamente relacionadas con arquitecturas multiagente, agentes LLM, </w:t>
      </w:r>
      <w:r w:rsidRPr="00790A0C">
        <w:rPr>
          <w:rFonts w:ascii="Times New Roman" w:hAnsi="Times New Roman" w:cs="Times New Roman"/>
          <w:b/>
          <w:bCs/>
        </w:rPr>
        <w:t>MCP</w:t>
      </w:r>
      <w:r w:rsidRPr="00790A0C">
        <w:rPr>
          <w:rFonts w:ascii="Times New Roman" w:hAnsi="Times New Roman" w:cs="Times New Roman"/>
        </w:rPr>
        <w:t xml:space="preserve">, integración de datos industriales e interoperabilidad en entornos de automatización. Inicialmente se construyó una primera versión de la cadena de búsqueda utilizando los conceptos definidos en el marco </w:t>
      </w:r>
      <w:r w:rsidRPr="00790A0C">
        <w:rPr>
          <w:rFonts w:ascii="Times New Roman" w:hAnsi="Times New Roman" w:cs="Times New Roman"/>
          <w:b/>
          <w:bCs/>
        </w:rPr>
        <w:t>PICOC</w:t>
      </w:r>
      <w:r w:rsidRPr="00790A0C">
        <w:rPr>
          <w:rFonts w:ascii="Times New Roman" w:hAnsi="Times New Roman" w:cs="Times New Roman"/>
        </w:rPr>
        <w:t xml:space="preserve">. Posteriormente, dicha cadena fue ejecutada de manera independiente en </w:t>
      </w:r>
      <w:proofErr w:type="spellStart"/>
      <w:r w:rsidRPr="00790A0C">
        <w:rPr>
          <w:rFonts w:ascii="Times New Roman" w:hAnsi="Times New Roman" w:cs="Times New Roman"/>
          <w:b/>
          <w:bCs/>
        </w:rPr>
        <w:t>Scopus</w:t>
      </w:r>
      <w:proofErr w:type="spellEnd"/>
      <w:r w:rsidRPr="00790A0C">
        <w:rPr>
          <w:rFonts w:ascii="Times New Roman" w:hAnsi="Times New Roman" w:cs="Times New Roman"/>
        </w:rPr>
        <w:t xml:space="preserve">, </w:t>
      </w:r>
      <w:r w:rsidRPr="00790A0C">
        <w:rPr>
          <w:rFonts w:ascii="Times New Roman" w:hAnsi="Times New Roman" w:cs="Times New Roman"/>
          <w:b/>
          <w:bCs/>
        </w:rPr>
        <w:t xml:space="preserve">Web </w:t>
      </w:r>
      <w:proofErr w:type="spellStart"/>
      <w:r w:rsidRPr="00790A0C">
        <w:rPr>
          <w:rFonts w:ascii="Times New Roman" w:hAnsi="Times New Roman" w:cs="Times New Roman"/>
          <w:b/>
          <w:bCs/>
        </w:rPr>
        <w:t>of</w:t>
      </w:r>
      <w:proofErr w:type="spellEnd"/>
      <w:r w:rsidRPr="00790A0C">
        <w:rPr>
          <w:rFonts w:ascii="Times New Roman" w:hAnsi="Times New Roman" w:cs="Times New Roman"/>
          <w:b/>
          <w:bCs/>
        </w:rPr>
        <w:t xml:space="preserve"> </w:t>
      </w:r>
      <w:proofErr w:type="spellStart"/>
      <w:r w:rsidRPr="00790A0C">
        <w:rPr>
          <w:rFonts w:ascii="Times New Roman" w:hAnsi="Times New Roman" w:cs="Times New Roman"/>
          <w:b/>
          <w:bCs/>
        </w:rPr>
        <w:t>Science</w:t>
      </w:r>
      <w:proofErr w:type="spellEnd"/>
      <w:r w:rsidRPr="00790A0C">
        <w:rPr>
          <w:rFonts w:ascii="Times New Roman" w:hAnsi="Times New Roman" w:cs="Times New Roman"/>
        </w:rPr>
        <w:t xml:space="preserve"> e </w:t>
      </w:r>
      <w:r w:rsidRPr="00790A0C">
        <w:rPr>
          <w:rFonts w:ascii="Times New Roman" w:hAnsi="Times New Roman" w:cs="Times New Roman"/>
          <w:b/>
          <w:bCs/>
        </w:rPr>
        <w:t xml:space="preserve">IEEE </w:t>
      </w:r>
      <w:proofErr w:type="spellStart"/>
      <w:r w:rsidRPr="00790A0C">
        <w:rPr>
          <w:rFonts w:ascii="Times New Roman" w:hAnsi="Times New Roman" w:cs="Times New Roman"/>
          <w:b/>
          <w:bCs/>
        </w:rPr>
        <w:t>Xplore</w:t>
      </w:r>
      <w:proofErr w:type="spellEnd"/>
      <w:r w:rsidRPr="00790A0C">
        <w:rPr>
          <w:rFonts w:ascii="Times New Roman" w:hAnsi="Times New Roman" w:cs="Times New Roman"/>
        </w:rPr>
        <w:t xml:space="preserve">, verificando la recuperación de cada uno de los artículos pertenecientes al </w:t>
      </w:r>
      <w:r w:rsidRPr="00790A0C">
        <w:rPr>
          <w:rFonts w:ascii="Times New Roman" w:hAnsi="Times New Roman" w:cs="Times New Roman"/>
          <w:b/>
          <w:bCs/>
        </w:rPr>
        <w:t>Golden Set</w:t>
      </w:r>
      <w:r w:rsidRPr="00790A0C">
        <w:rPr>
          <w:rFonts w:ascii="Times New Roman" w:hAnsi="Times New Roman" w:cs="Times New Roman"/>
        </w:rPr>
        <w:t>.</w:t>
      </w:r>
    </w:p>
    <w:p w14:paraId="2AD7B5F7" w14:textId="77777777" w:rsidR="00790A0C" w:rsidRPr="00790A0C" w:rsidRDefault="00790A0C" w:rsidP="00790A0C">
      <w:pPr>
        <w:jc w:val="both"/>
        <w:rPr>
          <w:rFonts w:ascii="Times New Roman" w:hAnsi="Times New Roman" w:cs="Times New Roman"/>
        </w:rPr>
      </w:pPr>
      <w:r w:rsidRPr="00790A0C">
        <w:rPr>
          <w:rFonts w:ascii="Times New Roman" w:hAnsi="Times New Roman" w:cs="Times New Roman"/>
        </w:rPr>
        <w:t>Cuando algún estudio de referencia no era recuperado, se analizaban detalladamente su título, resumen y palabras clave con el propósito de identificar nuevos términos, sinónimos o expresiones equivalentes que pudieran incorporarse a la estrategia de búsqueda. Después de cada modificación, la cadena era nuevamente ejecutada y evaluada, repitiéndose este procedimiento hasta obtener un nivel de recuperación considerado satisfactorio.</w:t>
      </w:r>
    </w:p>
    <w:p w14:paraId="306C9923" w14:textId="77777777" w:rsidR="00790A0C" w:rsidRPr="00790A0C" w:rsidRDefault="00790A0C" w:rsidP="00790A0C">
      <w:pPr>
        <w:jc w:val="both"/>
        <w:rPr>
          <w:rFonts w:ascii="Times New Roman" w:hAnsi="Times New Roman" w:cs="Times New Roman"/>
        </w:rPr>
      </w:pPr>
      <w:r w:rsidRPr="00790A0C">
        <w:rPr>
          <w:rFonts w:ascii="Times New Roman" w:hAnsi="Times New Roman" w:cs="Times New Roman"/>
        </w:rPr>
        <w:t>La sensibilidad de la estrategia fue estimada mediante la siguiente expresión:</w:t>
      </w:r>
    </w:p>
    <w:p w14:paraId="22A6B93D" w14:textId="6B0B86E5" w:rsidR="00790A0C" w:rsidRPr="00790A0C" w:rsidRDefault="00790A0C" w:rsidP="00790A0C">
      <w:pPr>
        <w:jc w:val="both"/>
        <w:rPr>
          <w:rFonts w:ascii="Times New Roman" w:eastAsiaTheme="minorEastAsia" w:hAnsi="Times New Roman" w:cs="Times New Roman"/>
        </w:rPr>
      </w:pPr>
      <m:oMathPara>
        <m:oMath>
          <m:r>
            <m:rPr>
              <m:nor/>
            </m:rPr>
            <w:rPr>
              <w:rFonts w:ascii="Cambria Math" w:hAnsi="Cambria Math" w:cs="Times New Roman"/>
            </w:rPr>
            <m:t>Sensibilidad (%)</m:t>
          </m:r>
          <m:r>
            <w:rPr>
              <w:rFonts w:ascii="Cambria Math" w:hAnsi="Cambria Math" w:cs="Times New Roman"/>
            </w:rPr>
            <m:t>=</m:t>
          </m:r>
          <m:f>
            <m:fPr>
              <m:ctrlPr>
                <w:rPr>
                  <w:rFonts w:ascii="Cambria Math" w:hAnsi="Cambria Math" w:cs="Times New Roman"/>
                </w:rPr>
              </m:ctrlPr>
            </m:fPr>
            <m:num>
              <m:r>
                <m:rPr>
                  <m:nor/>
                </m:rPr>
                <w:rPr>
                  <w:rFonts w:ascii="Cambria Math" w:hAnsi="Cambria Math" w:cs="Times New Roman"/>
                </w:rPr>
                <m:t>Número de artículos del Golden Set recuperados</m:t>
              </m:r>
            </m:num>
            <m:den>
              <m:r>
                <m:rPr>
                  <m:nor/>
                </m:rPr>
                <w:rPr>
                  <w:rFonts w:ascii="Cambria Math" w:hAnsi="Cambria Math" w:cs="Times New Roman"/>
                </w:rPr>
                <m:t>Número total de artículos del Golden Set</m:t>
              </m:r>
            </m:den>
          </m:f>
          <m:r>
            <w:rPr>
              <w:rFonts w:ascii="Cambria Math" w:hAnsi="Cambria Math" w:cs="Times New Roman"/>
            </w:rPr>
            <m:t>×100</m:t>
          </m:r>
        </m:oMath>
      </m:oMathPara>
    </w:p>
    <w:p w14:paraId="7A2BDA6E" w14:textId="7F0CF557" w:rsidR="00790A0C" w:rsidRPr="00790A0C" w:rsidRDefault="00790A0C" w:rsidP="00790A0C">
      <w:pPr>
        <w:jc w:val="both"/>
        <w:rPr>
          <w:rFonts w:ascii="Times New Roman" w:hAnsi="Times New Roman" w:cs="Times New Roman"/>
        </w:rPr>
      </w:pPr>
      <w:r w:rsidRPr="00790A0C">
        <w:rPr>
          <w:rFonts w:ascii="Times New Roman" w:hAnsi="Times New Roman" w:cs="Times New Roman"/>
        </w:rPr>
        <w:lastRenderedPageBreak/>
        <w:t xml:space="preserve">Como criterio metodológico, se estableció que la estrategia de búsqueda sería considerada adecuada cuando recuperara al menos el </w:t>
      </w:r>
      <w:r w:rsidRPr="00790A0C">
        <w:rPr>
          <w:rFonts w:ascii="Times New Roman" w:hAnsi="Times New Roman" w:cs="Times New Roman"/>
          <w:b/>
          <w:bCs/>
        </w:rPr>
        <w:t>90 %</w:t>
      </w:r>
      <w:r w:rsidRPr="00790A0C">
        <w:rPr>
          <w:rFonts w:ascii="Times New Roman" w:hAnsi="Times New Roman" w:cs="Times New Roman"/>
        </w:rPr>
        <w:t xml:space="preserve"> de los artículos pertenecientes al </w:t>
      </w:r>
      <w:r w:rsidRPr="00790A0C">
        <w:rPr>
          <w:rFonts w:ascii="Times New Roman" w:hAnsi="Times New Roman" w:cs="Times New Roman"/>
          <w:b/>
          <w:bCs/>
        </w:rPr>
        <w:t>Golden Set</w:t>
      </w:r>
      <w:r w:rsidRPr="00790A0C">
        <w:rPr>
          <w:rFonts w:ascii="Times New Roman" w:hAnsi="Times New Roman" w:cs="Times New Roman"/>
        </w:rPr>
        <w:t>. Este umbral fue definido con el propósito de asegurar una cobertura suficientemente amplia de la literatura científica relevante y reducir el riesgo de excluir estudios potencialmente significativos.</w:t>
      </w:r>
    </w:p>
    <w:p w14:paraId="7F67ADC9" w14:textId="77777777" w:rsidR="00790A0C" w:rsidRPr="00790A0C" w:rsidRDefault="00790A0C" w:rsidP="00790A0C">
      <w:pPr>
        <w:jc w:val="both"/>
        <w:rPr>
          <w:rFonts w:ascii="Times New Roman" w:hAnsi="Times New Roman" w:cs="Times New Roman"/>
        </w:rPr>
      </w:pPr>
      <w:r w:rsidRPr="00790A0C">
        <w:rPr>
          <w:rFonts w:ascii="Times New Roman" w:hAnsi="Times New Roman" w:cs="Times New Roman"/>
        </w:rPr>
        <w:t xml:space="preserve">La </w:t>
      </w:r>
      <w:r w:rsidRPr="00790A0C">
        <w:rPr>
          <w:rFonts w:ascii="Times New Roman" w:hAnsi="Times New Roman" w:cs="Times New Roman"/>
          <w:b/>
          <w:bCs/>
        </w:rPr>
        <w:t>Tabla 8</w:t>
      </w:r>
      <w:r w:rsidRPr="00790A0C">
        <w:rPr>
          <w:rFonts w:ascii="Times New Roman" w:hAnsi="Times New Roman" w:cs="Times New Roman"/>
        </w:rPr>
        <w:t xml:space="preserve"> presenta la estructura utilizada para documentar el conjunto de artículos empleados durante la validación.</w:t>
      </w:r>
    </w:p>
    <w:p w14:paraId="4782F3BA" w14:textId="77777777" w:rsidR="00790A0C" w:rsidRPr="00790A0C" w:rsidRDefault="00790A0C" w:rsidP="00790A0C">
      <w:pPr>
        <w:jc w:val="both"/>
        <w:rPr>
          <w:rFonts w:ascii="Times New Roman" w:hAnsi="Times New Roman" w:cs="Times New Roman"/>
          <w:b/>
          <w:bCs/>
        </w:rPr>
      </w:pPr>
      <w:r w:rsidRPr="00790A0C">
        <w:rPr>
          <w:rFonts w:ascii="Times New Roman" w:hAnsi="Times New Roman" w:cs="Times New Roman"/>
          <w:b/>
          <w:bCs/>
        </w:rPr>
        <w:t>Tabla 8. Golden Set utilizado para validar la estrategia de búsqueda (borrador metodológico)</w:t>
      </w:r>
    </w:p>
    <w:tbl>
      <w:tblPr>
        <w:tblStyle w:val="Tablaconcuadrcula"/>
        <w:tblW w:w="0" w:type="auto"/>
        <w:tblLook w:val="04A0" w:firstRow="1" w:lastRow="0" w:firstColumn="1" w:lastColumn="0" w:noHBand="0" w:noVBand="1"/>
      </w:tblPr>
      <w:tblGrid>
        <w:gridCol w:w="763"/>
        <w:gridCol w:w="1388"/>
        <w:gridCol w:w="696"/>
        <w:gridCol w:w="3011"/>
        <w:gridCol w:w="1180"/>
        <w:gridCol w:w="1456"/>
      </w:tblGrid>
      <w:tr w:rsidR="00790A0C" w:rsidRPr="00790A0C" w14:paraId="43305A00" w14:textId="77777777" w:rsidTr="00790A0C">
        <w:tc>
          <w:tcPr>
            <w:tcW w:w="0" w:type="auto"/>
            <w:hideMark/>
          </w:tcPr>
          <w:p w14:paraId="05CCFC38" w14:textId="77777777" w:rsidR="00790A0C" w:rsidRPr="00790A0C" w:rsidRDefault="00790A0C" w:rsidP="00790A0C">
            <w:pPr>
              <w:spacing w:after="160" w:line="278" w:lineRule="auto"/>
              <w:rPr>
                <w:rFonts w:ascii="Times New Roman" w:hAnsi="Times New Roman" w:cs="Times New Roman"/>
                <w:b/>
                <w:bCs/>
              </w:rPr>
            </w:pPr>
            <w:r w:rsidRPr="00790A0C">
              <w:rPr>
                <w:rFonts w:ascii="Times New Roman" w:hAnsi="Times New Roman" w:cs="Times New Roman"/>
                <w:b/>
                <w:bCs/>
              </w:rPr>
              <w:t>ID</w:t>
            </w:r>
          </w:p>
        </w:tc>
        <w:tc>
          <w:tcPr>
            <w:tcW w:w="0" w:type="auto"/>
            <w:hideMark/>
          </w:tcPr>
          <w:p w14:paraId="23F49510" w14:textId="77777777" w:rsidR="00790A0C" w:rsidRPr="00790A0C" w:rsidRDefault="00790A0C" w:rsidP="00790A0C">
            <w:pPr>
              <w:spacing w:after="160" w:line="278" w:lineRule="auto"/>
              <w:rPr>
                <w:rFonts w:ascii="Times New Roman" w:hAnsi="Times New Roman" w:cs="Times New Roman"/>
                <w:b/>
                <w:bCs/>
              </w:rPr>
            </w:pPr>
            <w:r w:rsidRPr="00790A0C">
              <w:rPr>
                <w:rFonts w:ascii="Times New Roman" w:hAnsi="Times New Roman" w:cs="Times New Roman"/>
                <w:b/>
                <w:bCs/>
              </w:rPr>
              <w:t>Autor</w:t>
            </w:r>
          </w:p>
        </w:tc>
        <w:tc>
          <w:tcPr>
            <w:tcW w:w="0" w:type="auto"/>
            <w:hideMark/>
          </w:tcPr>
          <w:p w14:paraId="79073A6F" w14:textId="77777777" w:rsidR="00790A0C" w:rsidRPr="00790A0C" w:rsidRDefault="00790A0C" w:rsidP="00790A0C">
            <w:pPr>
              <w:spacing w:after="160" w:line="278" w:lineRule="auto"/>
              <w:rPr>
                <w:rFonts w:ascii="Times New Roman" w:hAnsi="Times New Roman" w:cs="Times New Roman"/>
                <w:b/>
                <w:bCs/>
              </w:rPr>
            </w:pPr>
            <w:r w:rsidRPr="00790A0C">
              <w:rPr>
                <w:rFonts w:ascii="Times New Roman" w:hAnsi="Times New Roman" w:cs="Times New Roman"/>
                <w:b/>
                <w:bCs/>
              </w:rPr>
              <w:t>Año</w:t>
            </w:r>
          </w:p>
        </w:tc>
        <w:tc>
          <w:tcPr>
            <w:tcW w:w="0" w:type="auto"/>
            <w:hideMark/>
          </w:tcPr>
          <w:p w14:paraId="2559BA4C" w14:textId="77777777" w:rsidR="00790A0C" w:rsidRPr="00790A0C" w:rsidRDefault="00790A0C" w:rsidP="00790A0C">
            <w:pPr>
              <w:spacing w:after="160" w:line="278" w:lineRule="auto"/>
              <w:rPr>
                <w:rFonts w:ascii="Times New Roman" w:hAnsi="Times New Roman" w:cs="Times New Roman"/>
                <w:b/>
                <w:bCs/>
              </w:rPr>
            </w:pPr>
            <w:r w:rsidRPr="00790A0C">
              <w:rPr>
                <w:rFonts w:ascii="Times New Roman" w:hAnsi="Times New Roman" w:cs="Times New Roman"/>
                <w:b/>
                <w:bCs/>
              </w:rPr>
              <w:t>Título del artículo</w:t>
            </w:r>
          </w:p>
        </w:tc>
        <w:tc>
          <w:tcPr>
            <w:tcW w:w="0" w:type="auto"/>
            <w:hideMark/>
          </w:tcPr>
          <w:p w14:paraId="7E4CC6C1" w14:textId="77777777" w:rsidR="00790A0C" w:rsidRPr="00790A0C" w:rsidRDefault="00790A0C" w:rsidP="00790A0C">
            <w:pPr>
              <w:spacing w:after="160" w:line="278" w:lineRule="auto"/>
              <w:rPr>
                <w:rFonts w:ascii="Times New Roman" w:hAnsi="Times New Roman" w:cs="Times New Roman"/>
                <w:b/>
                <w:bCs/>
              </w:rPr>
            </w:pPr>
            <w:r w:rsidRPr="00790A0C">
              <w:rPr>
                <w:rFonts w:ascii="Times New Roman" w:hAnsi="Times New Roman" w:cs="Times New Roman"/>
                <w:b/>
                <w:bCs/>
              </w:rPr>
              <w:t>Base de datos</w:t>
            </w:r>
          </w:p>
        </w:tc>
        <w:tc>
          <w:tcPr>
            <w:tcW w:w="0" w:type="auto"/>
            <w:hideMark/>
          </w:tcPr>
          <w:p w14:paraId="6271CF73" w14:textId="77777777" w:rsidR="00790A0C" w:rsidRPr="00790A0C" w:rsidRDefault="00790A0C" w:rsidP="00790A0C">
            <w:pPr>
              <w:spacing w:after="160" w:line="278" w:lineRule="auto"/>
              <w:rPr>
                <w:rFonts w:ascii="Times New Roman" w:hAnsi="Times New Roman" w:cs="Times New Roman"/>
                <w:b/>
                <w:bCs/>
              </w:rPr>
            </w:pPr>
            <w:r w:rsidRPr="00790A0C">
              <w:rPr>
                <w:rFonts w:ascii="Times New Roman" w:hAnsi="Times New Roman" w:cs="Times New Roman"/>
                <w:b/>
                <w:bCs/>
              </w:rPr>
              <w:t>Recuperado</w:t>
            </w:r>
          </w:p>
        </w:tc>
      </w:tr>
      <w:tr w:rsidR="00790A0C" w:rsidRPr="00790A0C" w14:paraId="66839A86" w14:textId="77777777" w:rsidTr="00790A0C">
        <w:tc>
          <w:tcPr>
            <w:tcW w:w="0" w:type="auto"/>
            <w:hideMark/>
          </w:tcPr>
          <w:p w14:paraId="30F98911"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GS01</w:t>
            </w:r>
          </w:p>
        </w:tc>
        <w:tc>
          <w:tcPr>
            <w:tcW w:w="0" w:type="auto"/>
            <w:hideMark/>
          </w:tcPr>
          <w:p w14:paraId="700C2D8F"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Xia et al.</w:t>
            </w:r>
          </w:p>
        </w:tc>
        <w:tc>
          <w:tcPr>
            <w:tcW w:w="0" w:type="auto"/>
            <w:hideMark/>
          </w:tcPr>
          <w:p w14:paraId="1E3CC5BB"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2025</w:t>
            </w:r>
          </w:p>
        </w:tc>
        <w:tc>
          <w:tcPr>
            <w:tcW w:w="0" w:type="auto"/>
            <w:hideMark/>
          </w:tcPr>
          <w:p w14:paraId="1C7A574D" w14:textId="77777777" w:rsidR="00790A0C" w:rsidRPr="00790A0C" w:rsidRDefault="00790A0C" w:rsidP="00790A0C">
            <w:pPr>
              <w:spacing w:after="160" w:line="278" w:lineRule="auto"/>
              <w:rPr>
                <w:rFonts w:ascii="Times New Roman" w:hAnsi="Times New Roman" w:cs="Times New Roman"/>
                <w:lang w:val="en-US"/>
              </w:rPr>
            </w:pPr>
            <w:r w:rsidRPr="00790A0C">
              <w:rPr>
                <w:rFonts w:ascii="Times New Roman" w:hAnsi="Times New Roman" w:cs="Times New Roman"/>
                <w:i/>
                <w:iCs/>
                <w:lang w:val="en-US"/>
              </w:rPr>
              <w:t>Control Industrial Automation System with Large Language Model Agents</w:t>
            </w:r>
          </w:p>
        </w:tc>
        <w:tc>
          <w:tcPr>
            <w:tcW w:w="0" w:type="auto"/>
            <w:hideMark/>
          </w:tcPr>
          <w:p w14:paraId="1C73D993" w14:textId="77777777" w:rsidR="00790A0C" w:rsidRPr="00790A0C" w:rsidRDefault="00790A0C" w:rsidP="00790A0C">
            <w:pPr>
              <w:spacing w:after="160" w:line="278" w:lineRule="auto"/>
              <w:rPr>
                <w:rFonts w:ascii="Times New Roman" w:hAnsi="Times New Roman" w:cs="Times New Roman"/>
              </w:rPr>
            </w:pPr>
            <w:proofErr w:type="spellStart"/>
            <w:r w:rsidRPr="00790A0C">
              <w:rPr>
                <w:rFonts w:ascii="Times New Roman" w:hAnsi="Times New Roman" w:cs="Times New Roman"/>
              </w:rPr>
              <w:t>Scopus</w:t>
            </w:r>
            <w:proofErr w:type="spellEnd"/>
            <w:r w:rsidRPr="00790A0C">
              <w:rPr>
                <w:rFonts w:ascii="Times New Roman" w:hAnsi="Times New Roman" w:cs="Times New Roman"/>
              </w:rPr>
              <w:t xml:space="preserve"> / WoS / IEEE </w:t>
            </w:r>
            <w:proofErr w:type="spellStart"/>
            <w:r w:rsidRPr="00790A0C">
              <w:rPr>
                <w:rFonts w:ascii="Times New Roman" w:hAnsi="Times New Roman" w:cs="Times New Roman"/>
              </w:rPr>
              <w:t>Xplore</w:t>
            </w:r>
            <w:proofErr w:type="spellEnd"/>
          </w:p>
        </w:tc>
        <w:tc>
          <w:tcPr>
            <w:tcW w:w="0" w:type="auto"/>
            <w:hideMark/>
          </w:tcPr>
          <w:p w14:paraId="236EA383"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Sí / No</w:t>
            </w:r>
          </w:p>
        </w:tc>
      </w:tr>
      <w:tr w:rsidR="00790A0C" w:rsidRPr="00790A0C" w14:paraId="3345481C" w14:textId="77777777" w:rsidTr="00790A0C">
        <w:tc>
          <w:tcPr>
            <w:tcW w:w="0" w:type="auto"/>
            <w:hideMark/>
          </w:tcPr>
          <w:p w14:paraId="61CC00E3"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GS02</w:t>
            </w:r>
          </w:p>
        </w:tc>
        <w:tc>
          <w:tcPr>
            <w:tcW w:w="0" w:type="auto"/>
            <w:hideMark/>
          </w:tcPr>
          <w:p w14:paraId="6A4AE81E"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Krishnan</w:t>
            </w:r>
          </w:p>
        </w:tc>
        <w:tc>
          <w:tcPr>
            <w:tcW w:w="0" w:type="auto"/>
            <w:hideMark/>
          </w:tcPr>
          <w:p w14:paraId="56B7B711"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2025</w:t>
            </w:r>
          </w:p>
        </w:tc>
        <w:tc>
          <w:tcPr>
            <w:tcW w:w="0" w:type="auto"/>
            <w:hideMark/>
          </w:tcPr>
          <w:p w14:paraId="60F6DDCB" w14:textId="77777777" w:rsidR="00790A0C" w:rsidRPr="00790A0C" w:rsidRDefault="00790A0C" w:rsidP="00790A0C">
            <w:pPr>
              <w:spacing w:after="160" w:line="278" w:lineRule="auto"/>
              <w:rPr>
                <w:rFonts w:ascii="Times New Roman" w:hAnsi="Times New Roman" w:cs="Times New Roman"/>
                <w:lang w:val="en-US"/>
              </w:rPr>
            </w:pPr>
            <w:r w:rsidRPr="00790A0C">
              <w:rPr>
                <w:rFonts w:ascii="Times New Roman" w:hAnsi="Times New Roman" w:cs="Times New Roman"/>
                <w:i/>
                <w:iCs/>
                <w:lang w:val="en-US"/>
              </w:rPr>
              <w:t>Advancing Multi-Agent Systems Through Model Context Protocol: Architecture, Implementation, and Applications</w:t>
            </w:r>
          </w:p>
        </w:tc>
        <w:tc>
          <w:tcPr>
            <w:tcW w:w="0" w:type="auto"/>
            <w:hideMark/>
          </w:tcPr>
          <w:p w14:paraId="79A78DAF" w14:textId="77777777" w:rsidR="00790A0C" w:rsidRPr="00790A0C" w:rsidRDefault="00790A0C" w:rsidP="00790A0C">
            <w:pPr>
              <w:spacing w:after="160" w:line="278" w:lineRule="auto"/>
              <w:rPr>
                <w:rFonts w:ascii="Times New Roman" w:hAnsi="Times New Roman" w:cs="Times New Roman"/>
              </w:rPr>
            </w:pPr>
            <w:proofErr w:type="spellStart"/>
            <w:r w:rsidRPr="00790A0C">
              <w:rPr>
                <w:rFonts w:ascii="Times New Roman" w:hAnsi="Times New Roman" w:cs="Times New Roman"/>
              </w:rPr>
              <w:t>Scopus</w:t>
            </w:r>
            <w:proofErr w:type="spellEnd"/>
            <w:r w:rsidRPr="00790A0C">
              <w:rPr>
                <w:rFonts w:ascii="Times New Roman" w:hAnsi="Times New Roman" w:cs="Times New Roman"/>
              </w:rPr>
              <w:t xml:space="preserve"> / WoS / IEEE </w:t>
            </w:r>
            <w:proofErr w:type="spellStart"/>
            <w:r w:rsidRPr="00790A0C">
              <w:rPr>
                <w:rFonts w:ascii="Times New Roman" w:hAnsi="Times New Roman" w:cs="Times New Roman"/>
              </w:rPr>
              <w:t>Xplore</w:t>
            </w:r>
            <w:proofErr w:type="spellEnd"/>
          </w:p>
        </w:tc>
        <w:tc>
          <w:tcPr>
            <w:tcW w:w="0" w:type="auto"/>
            <w:hideMark/>
          </w:tcPr>
          <w:p w14:paraId="2BF363B8"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Sí / No</w:t>
            </w:r>
          </w:p>
        </w:tc>
      </w:tr>
      <w:tr w:rsidR="00790A0C" w:rsidRPr="00790A0C" w14:paraId="705BC80F" w14:textId="77777777" w:rsidTr="00790A0C">
        <w:tc>
          <w:tcPr>
            <w:tcW w:w="0" w:type="auto"/>
            <w:hideMark/>
          </w:tcPr>
          <w:p w14:paraId="03EC31D8"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GS03</w:t>
            </w:r>
          </w:p>
        </w:tc>
        <w:tc>
          <w:tcPr>
            <w:tcW w:w="0" w:type="auto"/>
            <w:hideMark/>
          </w:tcPr>
          <w:p w14:paraId="1740CC84"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da Silva et al.</w:t>
            </w:r>
          </w:p>
        </w:tc>
        <w:tc>
          <w:tcPr>
            <w:tcW w:w="0" w:type="auto"/>
            <w:hideMark/>
          </w:tcPr>
          <w:p w14:paraId="2BF29B67"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2025</w:t>
            </w:r>
          </w:p>
        </w:tc>
        <w:tc>
          <w:tcPr>
            <w:tcW w:w="0" w:type="auto"/>
            <w:hideMark/>
          </w:tcPr>
          <w:p w14:paraId="154081C8" w14:textId="77777777" w:rsidR="00790A0C" w:rsidRPr="00790A0C" w:rsidRDefault="00790A0C" w:rsidP="00790A0C">
            <w:pPr>
              <w:spacing w:after="160" w:line="278" w:lineRule="auto"/>
              <w:rPr>
                <w:rFonts w:ascii="Times New Roman" w:hAnsi="Times New Roman" w:cs="Times New Roman"/>
                <w:lang w:val="en-US"/>
              </w:rPr>
            </w:pPr>
            <w:r w:rsidRPr="00790A0C">
              <w:rPr>
                <w:rFonts w:ascii="Times New Roman" w:hAnsi="Times New Roman" w:cs="Times New Roman"/>
                <w:i/>
                <w:iCs/>
                <w:lang w:val="en-US"/>
              </w:rPr>
              <w:t>Beyond Formal Semantics for Capabilities and Skills: Model Context Protocol in Manufacturing</w:t>
            </w:r>
          </w:p>
        </w:tc>
        <w:tc>
          <w:tcPr>
            <w:tcW w:w="0" w:type="auto"/>
            <w:hideMark/>
          </w:tcPr>
          <w:p w14:paraId="66BF9472" w14:textId="77777777" w:rsidR="00790A0C" w:rsidRPr="00790A0C" w:rsidRDefault="00790A0C" w:rsidP="00790A0C">
            <w:pPr>
              <w:spacing w:after="160" w:line="278" w:lineRule="auto"/>
              <w:rPr>
                <w:rFonts w:ascii="Times New Roman" w:hAnsi="Times New Roman" w:cs="Times New Roman"/>
              </w:rPr>
            </w:pPr>
            <w:proofErr w:type="spellStart"/>
            <w:r w:rsidRPr="00790A0C">
              <w:rPr>
                <w:rFonts w:ascii="Times New Roman" w:hAnsi="Times New Roman" w:cs="Times New Roman"/>
              </w:rPr>
              <w:t>Scopus</w:t>
            </w:r>
            <w:proofErr w:type="spellEnd"/>
            <w:r w:rsidRPr="00790A0C">
              <w:rPr>
                <w:rFonts w:ascii="Times New Roman" w:hAnsi="Times New Roman" w:cs="Times New Roman"/>
              </w:rPr>
              <w:t xml:space="preserve"> / WoS / IEEE </w:t>
            </w:r>
            <w:proofErr w:type="spellStart"/>
            <w:r w:rsidRPr="00790A0C">
              <w:rPr>
                <w:rFonts w:ascii="Times New Roman" w:hAnsi="Times New Roman" w:cs="Times New Roman"/>
              </w:rPr>
              <w:t>Xplore</w:t>
            </w:r>
            <w:proofErr w:type="spellEnd"/>
          </w:p>
        </w:tc>
        <w:tc>
          <w:tcPr>
            <w:tcW w:w="0" w:type="auto"/>
            <w:hideMark/>
          </w:tcPr>
          <w:p w14:paraId="5EAEBB7E"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Sí / No</w:t>
            </w:r>
          </w:p>
        </w:tc>
      </w:tr>
      <w:tr w:rsidR="00790A0C" w:rsidRPr="00790A0C" w14:paraId="521258F8" w14:textId="77777777" w:rsidTr="00790A0C">
        <w:tc>
          <w:tcPr>
            <w:tcW w:w="0" w:type="auto"/>
            <w:hideMark/>
          </w:tcPr>
          <w:p w14:paraId="0C16C7E3"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GS04</w:t>
            </w:r>
          </w:p>
        </w:tc>
        <w:tc>
          <w:tcPr>
            <w:tcW w:w="0" w:type="auto"/>
            <w:hideMark/>
          </w:tcPr>
          <w:p w14:paraId="60FEFA3F" w14:textId="77777777" w:rsidR="00790A0C" w:rsidRPr="00790A0C" w:rsidRDefault="00790A0C" w:rsidP="00790A0C">
            <w:pPr>
              <w:spacing w:after="160" w:line="278" w:lineRule="auto"/>
              <w:rPr>
                <w:rFonts w:ascii="Times New Roman" w:hAnsi="Times New Roman" w:cs="Times New Roman"/>
              </w:rPr>
            </w:pPr>
            <w:proofErr w:type="spellStart"/>
            <w:r w:rsidRPr="00790A0C">
              <w:rPr>
                <w:rFonts w:ascii="Times New Roman" w:hAnsi="Times New Roman" w:cs="Times New Roman"/>
              </w:rPr>
              <w:t>Hu</w:t>
            </w:r>
            <w:proofErr w:type="spellEnd"/>
            <w:r w:rsidRPr="00790A0C">
              <w:rPr>
                <w:rFonts w:ascii="Times New Roman" w:hAnsi="Times New Roman" w:cs="Times New Roman"/>
              </w:rPr>
              <w:t xml:space="preserve"> et al.</w:t>
            </w:r>
          </w:p>
        </w:tc>
        <w:tc>
          <w:tcPr>
            <w:tcW w:w="0" w:type="auto"/>
            <w:hideMark/>
          </w:tcPr>
          <w:p w14:paraId="30D3383A"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2026</w:t>
            </w:r>
          </w:p>
        </w:tc>
        <w:tc>
          <w:tcPr>
            <w:tcW w:w="0" w:type="auto"/>
            <w:hideMark/>
          </w:tcPr>
          <w:p w14:paraId="3220CDC8" w14:textId="77777777" w:rsidR="00790A0C" w:rsidRPr="00790A0C" w:rsidRDefault="00790A0C" w:rsidP="00790A0C">
            <w:pPr>
              <w:spacing w:after="160" w:line="278" w:lineRule="auto"/>
              <w:rPr>
                <w:rFonts w:ascii="Times New Roman" w:hAnsi="Times New Roman" w:cs="Times New Roman"/>
                <w:lang w:val="en-US"/>
              </w:rPr>
            </w:pPr>
            <w:r w:rsidRPr="00790A0C">
              <w:rPr>
                <w:rFonts w:ascii="Times New Roman" w:hAnsi="Times New Roman" w:cs="Times New Roman"/>
                <w:i/>
                <w:iCs/>
                <w:lang w:val="en-US"/>
              </w:rPr>
              <w:t>Applying Model Context Protocol for Offline Small Language Models in Industrial Data Management</w:t>
            </w:r>
          </w:p>
        </w:tc>
        <w:tc>
          <w:tcPr>
            <w:tcW w:w="0" w:type="auto"/>
            <w:hideMark/>
          </w:tcPr>
          <w:p w14:paraId="2F833ACA" w14:textId="77777777" w:rsidR="00790A0C" w:rsidRPr="00790A0C" w:rsidRDefault="00790A0C" w:rsidP="00790A0C">
            <w:pPr>
              <w:spacing w:after="160" w:line="278" w:lineRule="auto"/>
              <w:rPr>
                <w:rFonts w:ascii="Times New Roman" w:hAnsi="Times New Roman" w:cs="Times New Roman"/>
              </w:rPr>
            </w:pPr>
            <w:proofErr w:type="spellStart"/>
            <w:r w:rsidRPr="00790A0C">
              <w:rPr>
                <w:rFonts w:ascii="Times New Roman" w:hAnsi="Times New Roman" w:cs="Times New Roman"/>
              </w:rPr>
              <w:t>Scopus</w:t>
            </w:r>
            <w:proofErr w:type="spellEnd"/>
            <w:r w:rsidRPr="00790A0C">
              <w:rPr>
                <w:rFonts w:ascii="Times New Roman" w:hAnsi="Times New Roman" w:cs="Times New Roman"/>
              </w:rPr>
              <w:t xml:space="preserve"> / WoS / IEEE </w:t>
            </w:r>
            <w:proofErr w:type="spellStart"/>
            <w:r w:rsidRPr="00790A0C">
              <w:rPr>
                <w:rFonts w:ascii="Times New Roman" w:hAnsi="Times New Roman" w:cs="Times New Roman"/>
              </w:rPr>
              <w:t>Xplore</w:t>
            </w:r>
            <w:proofErr w:type="spellEnd"/>
          </w:p>
        </w:tc>
        <w:tc>
          <w:tcPr>
            <w:tcW w:w="0" w:type="auto"/>
            <w:hideMark/>
          </w:tcPr>
          <w:p w14:paraId="587315A6"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Sí / No</w:t>
            </w:r>
          </w:p>
        </w:tc>
      </w:tr>
      <w:tr w:rsidR="00790A0C" w:rsidRPr="00790A0C" w14:paraId="3E4B7BAC" w14:textId="77777777" w:rsidTr="00790A0C">
        <w:tc>
          <w:tcPr>
            <w:tcW w:w="0" w:type="auto"/>
            <w:hideMark/>
          </w:tcPr>
          <w:p w14:paraId="24EC0FDE"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GS05</w:t>
            </w:r>
          </w:p>
        </w:tc>
        <w:tc>
          <w:tcPr>
            <w:tcW w:w="0" w:type="auto"/>
            <w:hideMark/>
          </w:tcPr>
          <w:p w14:paraId="0F296F19"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 xml:space="preserve">Vyas y </w:t>
            </w:r>
            <w:proofErr w:type="spellStart"/>
            <w:r w:rsidRPr="00790A0C">
              <w:rPr>
                <w:rFonts w:ascii="Times New Roman" w:hAnsi="Times New Roman" w:cs="Times New Roman"/>
              </w:rPr>
              <w:t>Mercangöz</w:t>
            </w:r>
            <w:proofErr w:type="spellEnd"/>
          </w:p>
        </w:tc>
        <w:tc>
          <w:tcPr>
            <w:tcW w:w="0" w:type="auto"/>
            <w:hideMark/>
          </w:tcPr>
          <w:p w14:paraId="4397D571"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2024</w:t>
            </w:r>
          </w:p>
        </w:tc>
        <w:tc>
          <w:tcPr>
            <w:tcW w:w="0" w:type="auto"/>
            <w:hideMark/>
          </w:tcPr>
          <w:p w14:paraId="32E43535" w14:textId="77777777" w:rsidR="00790A0C" w:rsidRPr="00790A0C" w:rsidRDefault="00790A0C" w:rsidP="00790A0C">
            <w:pPr>
              <w:spacing w:after="160" w:line="278" w:lineRule="auto"/>
              <w:rPr>
                <w:rFonts w:ascii="Times New Roman" w:hAnsi="Times New Roman" w:cs="Times New Roman"/>
                <w:lang w:val="en-US"/>
              </w:rPr>
            </w:pPr>
            <w:r w:rsidRPr="00790A0C">
              <w:rPr>
                <w:rFonts w:ascii="Times New Roman" w:hAnsi="Times New Roman" w:cs="Times New Roman"/>
                <w:i/>
                <w:iCs/>
                <w:lang w:val="en-US"/>
              </w:rPr>
              <w:t>Autonomous Industrial Control using an Agentic Framework with Large Language Models</w:t>
            </w:r>
          </w:p>
        </w:tc>
        <w:tc>
          <w:tcPr>
            <w:tcW w:w="0" w:type="auto"/>
            <w:hideMark/>
          </w:tcPr>
          <w:p w14:paraId="77D9EDF8" w14:textId="77777777" w:rsidR="00790A0C" w:rsidRPr="00790A0C" w:rsidRDefault="00790A0C" w:rsidP="00790A0C">
            <w:pPr>
              <w:spacing w:after="160" w:line="278" w:lineRule="auto"/>
              <w:rPr>
                <w:rFonts w:ascii="Times New Roman" w:hAnsi="Times New Roman" w:cs="Times New Roman"/>
              </w:rPr>
            </w:pPr>
            <w:proofErr w:type="spellStart"/>
            <w:r w:rsidRPr="00790A0C">
              <w:rPr>
                <w:rFonts w:ascii="Times New Roman" w:hAnsi="Times New Roman" w:cs="Times New Roman"/>
              </w:rPr>
              <w:t>Scopus</w:t>
            </w:r>
            <w:proofErr w:type="spellEnd"/>
            <w:r w:rsidRPr="00790A0C">
              <w:rPr>
                <w:rFonts w:ascii="Times New Roman" w:hAnsi="Times New Roman" w:cs="Times New Roman"/>
              </w:rPr>
              <w:t xml:space="preserve"> / WoS / IEEE </w:t>
            </w:r>
            <w:proofErr w:type="spellStart"/>
            <w:r w:rsidRPr="00790A0C">
              <w:rPr>
                <w:rFonts w:ascii="Times New Roman" w:hAnsi="Times New Roman" w:cs="Times New Roman"/>
              </w:rPr>
              <w:t>Xplore</w:t>
            </w:r>
            <w:proofErr w:type="spellEnd"/>
          </w:p>
        </w:tc>
        <w:tc>
          <w:tcPr>
            <w:tcW w:w="0" w:type="auto"/>
            <w:hideMark/>
          </w:tcPr>
          <w:p w14:paraId="7E8B3A60"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Sí / No</w:t>
            </w:r>
          </w:p>
        </w:tc>
      </w:tr>
      <w:tr w:rsidR="00790A0C" w:rsidRPr="00790A0C" w14:paraId="54B51048" w14:textId="77777777" w:rsidTr="00790A0C">
        <w:tc>
          <w:tcPr>
            <w:tcW w:w="0" w:type="auto"/>
            <w:hideMark/>
          </w:tcPr>
          <w:p w14:paraId="70D446A1"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GS06</w:t>
            </w:r>
          </w:p>
        </w:tc>
        <w:tc>
          <w:tcPr>
            <w:tcW w:w="0" w:type="auto"/>
            <w:hideMark/>
          </w:tcPr>
          <w:p w14:paraId="1AA683D4"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Hoffmann et al.</w:t>
            </w:r>
          </w:p>
        </w:tc>
        <w:tc>
          <w:tcPr>
            <w:tcW w:w="0" w:type="auto"/>
            <w:hideMark/>
          </w:tcPr>
          <w:p w14:paraId="011C20E1"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2016</w:t>
            </w:r>
          </w:p>
        </w:tc>
        <w:tc>
          <w:tcPr>
            <w:tcW w:w="0" w:type="auto"/>
            <w:hideMark/>
          </w:tcPr>
          <w:p w14:paraId="2F260871" w14:textId="77777777" w:rsidR="00790A0C" w:rsidRPr="00790A0C" w:rsidRDefault="00790A0C" w:rsidP="00790A0C">
            <w:pPr>
              <w:spacing w:after="160" w:line="278" w:lineRule="auto"/>
              <w:rPr>
                <w:rFonts w:ascii="Times New Roman" w:hAnsi="Times New Roman" w:cs="Times New Roman"/>
                <w:lang w:val="en-US"/>
              </w:rPr>
            </w:pPr>
            <w:r w:rsidRPr="00790A0C">
              <w:rPr>
                <w:rFonts w:ascii="Times New Roman" w:hAnsi="Times New Roman" w:cs="Times New Roman"/>
                <w:i/>
                <w:iCs/>
                <w:lang w:val="en-US"/>
              </w:rPr>
              <w:t>Semantic Integration of Multi-Agent Systems using an OPC UA Information Modeling Approach</w:t>
            </w:r>
          </w:p>
        </w:tc>
        <w:tc>
          <w:tcPr>
            <w:tcW w:w="0" w:type="auto"/>
            <w:hideMark/>
          </w:tcPr>
          <w:p w14:paraId="611EB370" w14:textId="77777777" w:rsidR="00790A0C" w:rsidRPr="00790A0C" w:rsidRDefault="00790A0C" w:rsidP="00790A0C">
            <w:pPr>
              <w:spacing w:after="160" w:line="278" w:lineRule="auto"/>
              <w:rPr>
                <w:rFonts w:ascii="Times New Roman" w:hAnsi="Times New Roman" w:cs="Times New Roman"/>
              </w:rPr>
            </w:pPr>
            <w:proofErr w:type="spellStart"/>
            <w:r w:rsidRPr="00790A0C">
              <w:rPr>
                <w:rFonts w:ascii="Times New Roman" w:hAnsi="Times New Roman" w:cs="Times New Roman"/>
              </w:rPr>
              <w:t>Scopus</w:t>
            </w:r>
            <w:proofErr w:type="spellEnd"/>
            <w:r w:rsidRPr="00790A0C">
              <w:rPr>
                <w:rFonts w:ascii="Times New Roman" w:hAnsi="Times New Roman" w:cs="Times New Roman"/>
              </w:rPr>
              <w:t xml:space="preserve"> / WoS / IEEE </w:t>
            </w:r>
            <w:proofErr w:type="spellStart"/>
            <w:r w:rsidRPr="00790A0C">
              <w:rPr>
                <w:rFonts w:ascii="Times New Roman" w:hAnsi="Times New Roman" w:cs="Times New Roman"/>
              </w:rPr>
              <w:t>Xplore</w:t>
            </w:r>
            <w:proofErr w:type="spellEnd"/>
          </w:p>
        </w:tc>
        <w:tc>
          <w:tcPr>
            <w:tcW w:w="0" w:type="auto"/>
            <w:hideMark/>
          </w:tcPr>
          <w:p w14:paraId="71D6B39A"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Sí / No</w:t>
            </w:r>
          </w:p>
        </w:tc>
      </w:tr>
      <w:tr w:rsidR="00790A0C" w:rsidRPr="00790A0C" w14:paraId="4B778FED" w14:textId="77777777" w:rsidTr="00790A0C">
        <w:tc>
          <w:tcPr>
            <w:tcW w:w="0" w:type="auto"/>
            <w:hideMark/>
          </w:tcPr>
          <w:p w14:paraId="413E8561"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lastRenderedPageBreak/>
              <w:t>GS07</w:t>
            </w:r>
          </w:p>
        </w:tc>
        <w:tc>
          <w:tcPr>
            <w:tcW w:w="0" w:type="auto"/>
            <w:hideMark/>
          </w:tcPr>
          <w:p w14:paraId="168FB14F"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Wen et al.</w:t>
            </w:r>
          </w:p>
        </w:tc>
        <w:tc>
          <w:tcPr>
            <w:tcW w:w="0" w:type="auto"/>
            <w:hideMark/>
          </w:tcPr>
          <w:p w14:paraId="2191D9BA"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2026</w:t>
            </w:r>
          </w:p>
        </w:tc>
        <w:tc>
          <w:tcPr>
            <w:tcW w:w="0" w:type="auto"/>
            <w:hideMark/>
          </w:tcPr>
          <w:p w14:paraId="735A669F" w14:textId="77777777" w:rsidR="00790A0C" w:rsidRPr="00790A0C" w:rsidRDefault="00790A0C" w:rsidP="00790A0C">
            <w:pPr>
              <w:spacing w:after="160" w:line="278" w:lineRule="auto"/>
              <w:rPr>
                <w:rFonts w:ascii="Times New Roman" w:hAnsi="Times New Roman" w:cs="Times New Roman"/>
                <w:lang w:val="en-US"/>
              </w:rPr>
            </w:pPr>
            <w:r w:rsidRPr="00790A0C">
              <w:rPr>
                <w:rFonts w:ascii="Times New Roman" w:hAnsi="Times New Roman" w:cs="Times New Roman"/>
                <w:i/>
                <w:iCs/>
                <w:lang w:val="en-US"/>
              </w:rPr>
              <w:t>MICA: Multi-Agent Industrial Coordination Assistant</w:t>
            </w:r>
          </w:p>
        </w:tc>
        <w:tc>
          <w:tcPr>
            <w:tcW w:w="0" w:type="auto"/>
            <w:hideMark/>
          </w:tcPr>
          <w:p w14:paraId="6E1FC87C" w14:textId="77777777" w:rsidR="00790A0C" w:rsidRPr="00790A0C" w:rsidRDefault="00790A0C" w:rsidP="00790A0C">
            <w:pPr>
              <w:spacing w:after="160" w:line="278" w:lineRule="auto"/>
              <w:rPr>
                <w:rFonts w:ascii="Times New Roman" w:hAnsi="Times New Roman" w:cs="Times New Roman"/>
              </w:rPr>
            </w:pPr>
            <w:proofErr w:type="spellStart"/>
            <w:r w:rsidRPr="00790A0C">
              <w:rPr>
                <w:rFonts w:ascii="Times New Roman" w:hAnsi="Times New Roman" w:cs="Times New Roman"/>
              </w:rPr>
              <w:t>Scopus</w:t>
            </w:r>
            <w:proofErr w:type="spellEnd"/>
            <w:r w:rsidRPr="00790A0C">
              <w:rPr>
                <w:rFonts w:ascii="Times New Roman" w:hAnsi="Times New Roman" w:cs="Times New Roman"/>
              </w:rPr>
              <w:t xml:space="preserve"> / WoS / IEEE </w:t>
            </w:r>
            <w:proofErr w:type="spellStart"/>
            <w:r w:rsidRPr="00790A0C">
              <w:rPr>
                <w:rFonts w:ascii="Times New Roman" w:hAnsi="Times New Roman" w:cs="Times New Roman"/>
              </w:rPr>
              <w:t>Xplore</w:t>
            </w:r>
            <w:proofErr w:type="spellEnd"/>
          </w:p>
        </w:tc>
        <w:tc>
          <w:tcPr>
            <w:tcW w:w="0" w:type="auto"/>
            <w:hideMark/>
          </w:tcPr>
          <w:p w14:paraId="545B3E72"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Sí / No</w:t>
            </w:r>
          </w:p>
        </w:tc>
      </w:tr>
      <w:tr w:rsidR="00790A0C" w:rsidRPr="00790A0C" w14:paraId="5338535D" w14:textId="77777777" w:rsidTr="00790A0C">
        <w:tc>
          <w:tcPr>
            <w:tcW w:w="0" w:type="auto"/>
            <w:hideMark/>
          </w:tcPr>
          <w:p w14:paraId="44D9623F"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GS08</w:t>
            </w:r>
          </w:p>
        </w:tc>
        <w:tc>
          <w:tcPr>
            <w:tcW w:w="0" w:type="auto"/>
            <w:hideMark/>
          </w:tcPr>
          <w:p w14:paraId="629ADAFC"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Saleh et al.</w:t>
            </w:r>
          </w:p>
        </w:tc>
        <w:tc>
          <w:tcPr>
            <w:tcW w:w="0" w:type="auto"/>
            <w:hideMark/>
          </w:tcPr>
          <w:p w14:paraId="69CFD60D"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2026</w:t>
            </w:r>
          </w:p>
        </w:tc>
        <w:tc>
          <w:tcPr>
            <w:tcW w:w="0" w:type="auto"/>
            <w:hideMark/>
          </w:tcPr>
          <w:p w14:paraId="6553AF20" w14:textId="77777777" w:rsidR="00790A0C" w:rsidRPr="00790A0C" w:rsidRDefault="00790A0C" w:rsidP="00790A0C">
            <w:pPr>
              <w:spacing w:after="160" w:line="278" w:lineRule="auto"/>
              <w:rPr>
                <w:rFonts w:ascii="Times New Roman" w:hAnsi="Times New Roman" w:cs="Times New Roman"/>
                <w:lang w:val="en-US"/>
              </w:rPr>
            </w:pPr>
            <w:r w:rsidRPr="00790A0C">
              <w:rPr>
                <w:rFonts w:ascii="Times New Roman" w:hAnsi="Times New Roman" w:cs="Times New Roman"/>
                <w:i/>
                <w:iCs/>
                <w:lang w:val="en-US"/>
              </w:rPr>
              <w:t>Self-Evolving Multi-Agent Network for Industrial IoT Predictive Maintenance</w:t>
            </w:r>
          </w:p>
        </w:tc>
        <w:tc>
          <w:tcPr>
            <w:tcW w:w="0" w:type="auto"/>
            <w:hideMark/>
          </w:tcPr>
          <w:p w14:paraId="567248DF" w14:textId="77777777" w:rsidR="00790A0C" w:rsidRPr="00790A0C" w:rsidRDefault="00790A0C" w:rsidP="00790A0C">
            <w:pPr>
              <w:spacing w:after="160" w:line="278" w:lineRule="auto"/>
              <w:rPr>
                <w:rFonts w:ascii="Times New Roman" w:hAnsi="Times New Roman" w:cs="Times New Roman"/>
              </w:rPr>
            </w:pPr>
            <w:proofErr w:type="spellStart"/>
            <w:r w:rsidRPr="00790A0C">
              <w:rPr>
                <w:rFonts w:ascii="Times New Roman" w:hAnsi="Times New Roman" w:cs="Times New Roman"/>
              </w:rPr>
              <w:t>Scopus</w:t>
            </w:r>
            <w:proofErr w:type="spellEnd"/>
            <w:r w:rsidRPr="00790A0C">
              <w:rPr>
                <w:rFonts w:ascii="Times New Roman" w:hAnsi="Times New Roman" w:cs="Times New Roman"/>
              </w:rPr>
              <w:t xml:space="preserve"> / WoS / IEEE </w:t>
            </w:r>
            <w:proofErr w:type="spellStart"/>
            <w:r w:rsidRPr="00790A0C">
              <w:rPr>
                <w:rFonts w:ascii="Times New Roman" w:hAnsi="Times New Roman" w:cs="Times New Roman"/>
              </w:rPr>
              <w:t>Xplore</w:t>
            </w:r>
            <w:proofErr w:type="spellEnd"/>
          </w:p>
        </w:tc>
        <w:tc>
          <w:tcPr>
            <w:tcW w:w="0" w:type="auto"/>
            <w:hideMark/>
          </w:tcPr>
          <w:p w14:paraId="79628294"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Sí / No</w:t>
            </w:r>
          </w:p>
        </w:tc>
      </w:tr>
      <w:tr w:rsidR="00790A0C" w:rsidRPr="00790A0C" w14:paraId="27CF7AE6" w14:textId="77777777" w:rsidTr="00790A0C">
        <w:tc>
          <w:tcPr>
            <w:tcW w:w="0" w:type="auto"/>
            <w:hideMark/>
          </w:tcPr>
          <w:p w14:paraId="32E2EA55"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GS09</w:t>
            </w:r>
          </w:p>
        </w:tc>
        <w:tc>
          <w:tcPr>
            <w:tcW w:w="0" w:type="auto"/>
            <w:hideMark/>
          </w:tcPr>
          <w:p w14:paraId="464486A9" w14:textId="77777777" w:rsidR="00790A0C" w:rsidRPr="00790A0C" w:rsidRDefault="00790A0C" w:rsidP="00790A0C">
            <w:pPr>
              <w:spacing w:after="160" w:line="278" w:lineRule="auto"/>
              <w:rPr>
                <w:rFonts w:ascii="Times New Roman" w:hAnsi="Times New Roman" w:cs="Times New Roman"/>
              </w:rPr>
            </w:pPr>
            <w:proofErr w:type="spellStart"/>
            <w:r w:rsidRPr="00790A0C">
              <w:rPr>
                <w:rFonts w:ascii="Times New Roman" w:hAnsi="Times New Roman" w:cs="Times New Roman"/>
              </w:rPr>
              <w:t>Tokal</w:t>
            </w:r>
            <w:proofErr w:type="spellEnd"/>
            <w:r w:rsidRPr="00790A0C">
              <w:rPr>
                <w:rFonts w:ascii="Times New Roman" w:hAnsi="Times New Roman" w:cs="Times New Roman"/>
              </w:rPr>
              <w:t xml:space="preserve"> et al.</w:t>
            </w:r>
          </w:p>
        </w:tc>
        <w:tc>
          <w:tcPr>
            <w:tcW w:w="0" w:type="auto"/>
            <w:hideMark/>
          </w:tcPr>
          <w:p w14:paraId="4DEEDBAF"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2025</w:t>
            </w:r>
          </w:p>
        </w:tc>
        <w:tc>
          <w:tcPr>
            <w:tcW w:w="0" w:type="auto"/>
            <w:hideMark/>
          </w:tcPr>
          <w:p w14:paraId="5F6E9DB1" w14:textId="77777777" w:rsidR="00790A0C" w:rsidRPr="00790A0C" w:rsidRDefault="00790A0C" w:rsidP="00790A0C">
            <w:pPr>
              <w:spacing w:after="160" w:line="278" w:lineRule="auto"/>
              <w:rPr>
                <w:rFonts w:ascii="Times New Roman" w:hAnsi="Times New Roman" w:cs="Times New Roman"/>
                <w:lang w:val="en-US"/>
              </w:rPr>
            </w:pPr>
            <w:proofErr w:type="spellStart"/>
            <w:r w:rsidRPr="00790A0C">
              <w:rPr>
                <w:rFonts w:ascii="Times New Roman" w:hAnsi="Times New Roman" w:cs="Times New Roman"/>
                <w:i/>
                <w:iCs/>
                <w:lang w:val="en-US"/>
              </w:rPr>
              <w:t>AgentX</w:t>
            </w:r>
            <w:proofErr w:type="spellEnd"/>
            <w:r w:rsidRPr="00790A0C">
              <w:rPr>
                <w:rFonts w:ascii="Times New Roman" w:hAnsi="Times New Roman" w:cs="Times New Roman"/>
                <w:i/>
                <w:iCs/>
                <w:lang w:val="en-US"/>
              </w:rPr>
              <w:t>: Towards Orchestrating Robust Agentic Workflow Patterns with FaaS-hosted MCP Services</w:t>
            </w:r>
          </w:p>
        </w:tc>
        <w:tc>
          <w:tcPr>
            <w:tcW w:w="0" w:type="auto"/>
            <w:hideMark/>
          </w:tcPr>
          <w:p w14:paraId="31A47654" w14:textId="77777777" w:rsidR="00790A0C" w:rsidRPr="00790A0C" w:rsidRDefault="00790A0C" w:rsidP="00790A0C">
            <w:pPr>
              <w:spacing w:after="160" w:line="278" w:lineRule="auto"/>
              <w:rPr>
                <w:rFonts w:ascii="Times New Roman" w:hAnsi="Times New Roman" w:cs="Times New Roman"/>
              </w:rPr>
            </w:pPr>
            <w:proofErr w:type="spellStart"/>
            <w:r w:rsidRPr="00790A0C">
              <w:rPr>
                <w:rFonts w:ascii="Times New Roman" w:hAnsi="Times New Roman" w:cs="Times New Roman"/>
              </w:rPr>
              <w:t>Scopus</w:t>
            </w:r>
            <w:proofErr w:type="spellEnd"/>
            <w:r w:rsidRPr="00790A0C">
              <w:rPr>
                <w:rFonts w:ascii="Times New Roman" w:hAnsi="Times New Roman" w:cs="Times New Roman"/>
              </w:rPr>
              <w:t xml:space="preserve"> / WoS / IEEE </w:t>
            </w:r>
            <w:proofErr w:type="spellStart"/>
            <w:r w:rsidRPr="00790A0C">
              <w:rPr>
                <w:rFonts w:ascii="Times New Roman" w:hAnsi="Times New Roman" w:cs="Times New Roman"/>
              </w:rPr>
              <w:t>Xplore</w:t>
            </w:r>
            <w:proofErr w:type="spellEnd"/>
          </w:p>
        </w:tc>
        <w:tc>
          <w:tcPr>
            <w:tcW w:w="0" w:type="auto"/>
            <w:hideMark/>
          </w:tcPr>
          <w:p w14:paraId="0D5C44FE"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Sí / No</w:t>
            </w:r>
          </w:p>
        </w:tc>
      </w:tr>
      <w:tr w:rsidR="00790A0C" w:rsidRPr="00790A0C" w14:paraId="095AA93A" w14:textId="77777777" w:rsidTr="00790A0C">
        <w:tc>
          <w:tcPr>
            <w:tcW w:w="0" w:type="auto"/>
            <w:hideMark/>
          </w:tcPr>
          <w:p w14:paraId="5DAA8CFD"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GS10</w:t>
            </w:r>
          </w:p>
        </w:tc>
        <w:tc>
          <w:tcPr>
            <w:tcW w:w="0" w:type="auto"/>
            <w:hideMark/>
          </w:tcPr>
          <w:p w14:paraId="72EFB207"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Kulkarni et al.</w:t>
            </w:r>
          </w:p>
        </w:tc>
        <w:tc>
          <w:tcPr>
            <w:tcW w:w="0" w:type="auto"/>
            <w:hideMark/>
          </w:tcPr>
          <w:p w14:paraId="708DBADD"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2026</w:t>
            </w:r>
          </w:p>
        </w:tc>
        <w:tc>
          <w:tcPr>
            <w:tcW w:w="0" w:type="auto"/>
            <w:hideMark/>
          </w:tcPr>
          <w:p w14:paraId="0846A819" w14:textId="77777777" w:rsidR="00790A0C" w:rsidRPr="00790A0C" w:rsidRDefault="00790A0C" w:rsidP="00790A0C">
            <w:pPr>
              <w:spacing w:after="160" w:line="278" w:lineRule="auto"/>
              <w:rPr>
                <w:rFonts w:ascii="Times New Roman" w:hAnsi="Times New Roman" w:cs="Times New Roman"/>
                <w:lang w:val="en-US"/>
              </w:rPr>
            </w:pPr>
            <w:r w:rsidRPr="00790A0C">
              <w:rPr>
                <w:rFonts w:ascii="Times New Roman" w:hAnsi="Times New Roman" w:cs="Times New Roman"/>
                <w:i/>
                <w:iCs/>
                <w:lang w:val="en-US"/>
              </w:rPr>
              <w:t>Optimizing FaaS Platforms for MCP-enabled Agentic Workflows</w:t>
            </w:r>
          </w:p>
        </w:tc>
        <w:tc>
          <w:tcPr>
            <w:tcW w:w="0" w:type="auto"/>
            <w:hideMark/>
          </w:tcPr>
          <w:p w14:paraId="19AB8BA5" w14:textId="77777777" w:rsidR="00790A0C" w:rsidRPr="00790A0C" w:rsidRDefault="00790A0C" w:rsidP="00790A0C">
            <w:pPr>
              <w:spacing w:after="160" w:line="278" w:lineRule="auto"/>
              <w:rPr>
                <w:rFonts w:ascii="Times New Roman" w:hAnsi="Times New Roman" w:cs="Times New Roman"/>
              </w:rPr>
            </w:pPr>
            <w:proofErr w:type="spellStart"/>
            <w:r w:rsidRPr="00790A0C">
              <w:rPr>
                <w:rFonts w:ascii="Times New Roman" w:hAnsi="Times New Roman" w:cs="Times New Roman"/>
              </w:rPr>
              <w:t>Scopus</w:t>
            </w:r>
            <w:proofErr w:type="spellEnd"/>
            <w:r w:rsidRPr="00790A0C">
              <w:rPr>
                <w:rFonts w:ascii="Times New Roman" w:hAnsi="Times New Roman" w:cs="Times New Roman"/>
              </w:rPr>
              <w:t xml:space="preserve"> / WoS / IEEE </w:t>
            </w:r>
            <w:proofErr w:type="spellStart"/>
            <w:r w:rsidRPr="00790A0C">
              <w:rPr>
                <w:rFonts w:ascii="Times New Roman" w:hAnsi="Times New Roman" w:cs="Times New Roman"/>
              </w:rPr>
              <w:t>Xplore</w:t>
            </w:r>
            <w:proofErr w:type="spellEnd"/>
          </w:p>
        </w:tc>
        <w:tc>
          <w:tcPr>
            <w:tcW w:w="0" w:type="auto"/>
            <w:hideMark/>
          </w:tcPr>
          <w:p w14:paraId="6518F422"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Sí / No</w:t>
            </w:r>
          </w:p>
        </w:tc>
      </w:tr>
    </w:tbl>
    <w:p w14:paraId="72C02B4F" w14:textId="77777777" w:rsidR="00790A0C" w:rsidRDefault="00790A0C" w:rsidP="00790A0C">
      <w:pPr>
        <w:jc w:val="both"/>
        <w:rPr>
          <w:rFonts w:ascii="Times New Roman" w:hAnsi="Times New Roman" w:cs="Times New Roman"/>
        </w:rPr>
      </w:pPr>
    </w:p>
    <w:p w14:paraId="761AC69F" w14:textId="35BB6FE3" w:rsidR="00790A0C" w:rsidRPr="00790A0C" w:rsidRDefault="00790A0C" w:rsidP="00790A0C">
      <w:pPr>
        <w:jc w:val="both"/>
        <w:rPr>
          <w:rFonts w:ascii="Times New Roman" w:hAnsi="Times New Roman" w:cs="Times New Roman"/>
        </w:rPr>
      </w:pPr>
      <w:r w:rsidRPr="00790A0C">
        <w:rPr>
          <w:rFonts w:ascii="Times New Roman" w:hAnsi="Times New Roman" w:cs="Times New Roman"/>
        </w:rPr>
        <w:t xml:space="preserve">El refinamiento de la estrategia fue documentado de manera sistemática para garantizar la trazabilidad de las modificaciones realizadas durante el proceso de validación. La </w:t>
      </w:r>
      <w:r w:rsidRPr="00790A0C">
        <w:rPr>
          <w:rFonts w:ascii="Times New Roman" w:hAnsi="Times New Roman" w:cs="Times New Roman"/>
          <w:b/>
          <w:bCs/>
        </w:rPr>
        <w:t>Tabla 9</w:t>
      </w:r>
      <w:r w:rsidRPr="00790A0C">
        <w:rPr>
          <w:rFonts w:ascii="Times New Roman" w:hAnsi="Times New Roman" w:cs="Times New Roman"/>
        </w:rPr>
        <w:t xml:space="preserve"> registra las principales iteraciones efectuadas antes de obtener la versión definitiva de la cadena de búsqueda.</w:t>
      </w:r>
    </w:p>
    <w:p w14:paraId="7C42B692" w14:textId="77777777" w:rsidR="00790A0C" w:rsidRPr="00790A0C" w:rsidRDefault="00790A0C" w:rsidP="00790A0C">
      <w:pPr>
        <w:rPr>
          <w:rFonts w:ascii="Times New Roman" w:hAnsi="Times New Roman" w:cs="Times New Roman"/>
          <w:b/>
          <w:bCs/>
        </w:rPr>
      </w:pPr>
      <w:r w:rsidRPr="00790A0C">
        <w:rPr>
          <w:rFonts w:ascii="Times New Roman" w:hAnsi="Times New Roman" w:cs="Times New Roman"/>
          <w:b/>
          <w:bCs/>
        </w:rPr>
        <w:t>Tabla 9. Historial de refinamiento de la estrategia de búsqueda (borrador metodológico)</w:t>
      </w:r>
    </w:p>
    <w:tbl>
      <w:tblPr>
        <w:tblStyle w:val="Tablaconcuadrcula"/>
        <w:tblW w:w="0" w:type="auto"/>
        <w:tblLook w:val="04A0" w:firstRow="1" w:lastRow="0" w:firstColumn="1" w:lastColumn="0" w:noHBand="0" w:noVBand="1"/>
      </w:tblPr>
      <w:tblGrid>
        <w:gridCol w:w="994"/>
        <w:gridCol w:w="2478"/>
        <w:gridCol w:w="1887"/>
        <w:gridCol w:w="1606"/>
        <w:gridCol w:w="1529"/>
      </w:tblGrid>
      <w:tr w:rsidR="00790A0C" w:rsidRPr="00790A0C" w14:paraId="5FF8AC2A" w14:textId="77777777" w:rsidTr="00790A0C">
        <w:tc>
          <w:tcPr>
            <w:tcW w:w="0" w:type="auto"/>
            <w:hideMark/>
          </w:tcPr>
          <w:p w14:paraId="26630623" w14:textId="77777777" w:rsidR="00790A0C" w:rsidRPr="00790A0C" w:rsidRDefault="00790A0C" w:rsidP="00790A0C">
            <w:pPr>
              <w:spacing w:after="160" w:line="278" w:lineRule="auto"/>
              <w:rPr>
                <w:rFonts w:ascii="Times New Roman" w:hAnsi="Times New Roman" w:cs="Times New Roman"/>
                <w:b/>
                <w:bCs/>
              </w:rPr>
            </w:pPr>
            <w:r w:rsidRPr="00790A0C">
              <w:rPr>
                <w:rFonts w:ascii="Times New Roman" w:hAnsi="Times New Roman" w:cs="Times New Roman"/>
                <w:b/>
                <w:bCs/>
              </w:rPr>
              <w:t>Versión</w:t>
            </w:r>
          </w:p>
        </w:tc>
        <w:tc>
          <w:tcPr>
            <w:tcW w:w="0" w:type="auto"/>
            <w:hideMark/>
          </w:tcPr>
          <w:p w14:paraId="3FEF335F" w14:textId="77777777" w:rsidR="00790A0C" w:rsidRPr="00790A0C" w:rsidRDefault="00790A0C" w:rsidP="00790A0C">
            <w:pPr>
              <w:spacing w:after="160" w:line="278" w:lineRule="auto"/>
              <w:rPr>
                <w:rFonts w:ascii="Times New Roman" w:hAnsi="Times New Roman" w:cs="Times New Roman"/>
                <w:b/>
                <w:bCs/>
              </w:rPr>
            </w:pPr>
            <w:r w:rsidRPr="00790A0C">
              <w:rPr>
                <w:rFonts w:ascii="Times New Roman" w:hAnsi="Times New Roman" w:cs="Times New Roman"/>
                <w:b/>
                <w:bCs/>
              </w:rPr>
              <w:t>Modificación realizada</w:t>
            </w:r>
          </w:p>
        </w:tc>
        <w:tc>
          <w:tcPr>
            <w:tcW w:w="0" w:type="auto"/>
            <w:hideMark/>
          </w:tcPr>
          <w:p w14:paraId="5692A85D" w14:textId="77777777" w:rsidR="00790A0C" w:rsidRPr="00790A0C" w:rsidRDefault="00790A0C" w:rsidP="00790A0C">
            <w:pPr>
              <w:spacing w:after="160" w:line="278" w:lineRule="auto"/>
              <w:rPr>
                <w:rFonts w:ascii="Times New Roman" w:hAnsi="Times New Roman" w:cs="Times New Roman"/>
                <w:b/>
                <w:bCs/>
              </w:rPr>
            </w:pPr>
            <w:r w:rsidRPr="00790A0C">
              <w:rPr>
                <w:rFonts w:ascii="Times New Roman" w:hAnsi="Times New Roman" w:cs="Times New Roman"/>
                <w:b/>
                <w:bCs/>
              </w:rPr>
              <w:t>Justificación</w:t>
            </w:r>
          </w:p>
        </w:tc>
        <w:tc>
          <w:tcPr>
            <w:tcW w:w="0" w:type="auto"/>
            <w:hideMark/>
          </w:tcPr>
          <w:p w14:paraId="5351E45B" w14:textId="77777777" w:rsidR="00790A0C" w:rsidRPr="00790A0C" w:rsidRDefault="00790A0C" w:rsidP="00790A0C">
            <w:pPr>
              <w:spacing w:after="160" w:line="278" w:lineRule="auto"/>
              <w:rPr>
                <w:rFonts w:ascii="Times New Roman" w:hAnsi="Times New Roman" w:cs="Times New Roman"/>
                <w:b/>
                <w:bCs/>
              </w:rPr>
            </w:pPr>
            <w:r w:rsidRPr="00790A0C">
              <w:rPr>
                <w:rFonts w:ascii="Times New Roman" w:hAnsi="Times New Roman" w:cs="Times New Roman"/>
                <w:b/>
                <w:bCs/>
              </w:rPr>
              <w:t>Artículos recuperados</w:t>
            </w:r>
          </w:p>
        </w:tc>
        <w:tc>
          <w:tcPr>
            <w:tcW w:w="0" w:type="auto"/>
            <w:hideMark/>
          </w:tcPr>
          <w:p w14:paraId="07B25878" w14:textId="77777777" w:rsidR="00790A0C" w:rsidRPr="00790A0C" w:rsidRDefault="00790A0C" w:rsidP="00790A0C">
            <w:pPr>
              <w:spacing w:after="160" w:line="278" w:lineRule="auto"/>
              <w:rPr>
                <w:rFonts w:ascii="Times New Roman" w:hAnsi="Times New Roman" w:cs="Times New Roman"/>
                <w:b/>
                <w:bCs/>
              </w:rPr>
            </w:pPr>
            <w:r w:rsidRPr="00790A0C">
              <w:rPr>
                <w:rFonts w:ascii="Times New Roman" w:hAnsi="Times New Roman" w:cs="Times New Roman"/>
                <w:b/>
                <w:bCs/>
              </w:rPr>
              <w:t>Sensibilidad (%)</w:t>
            </w:r>
          </w:p>
        </w:tc>
      </w:tr>
      <w:tr w:rsidR="00790A0C" w:rsidRPr="00790A0C" w14:paraId="68B70381" w14:textId="77777777" w:rsidTr="00790A0C">
        <w:tc>
          <w:tcPr>
            <w:tcW w:w="0" w:type="auto"/>
            <w:hideMark/>
          </w:tcPr>
          <w:p w14:paraId="61F1A66A"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V1</w:t>
            </w:r>
          </w:p>
        </w:tc>
        <w:tc>
          <w:tcPr>
            <w:tcW w:w="0" w:type="auto"/>
            <w:hideMark/>
          </w:tcPr>
          <w:p w14:paraId="0E8A2493"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Cadena inicial basada en PICOC</w:t>
            </w:r>
          </w:p>
        </w:tc>
        <w:tc>
          <w:tcPr>
            <w:tcW w:w="0" w:type="auto"/>
            <w:hideMark/>
          </w:tcPr>
          <w:p w14:paraId="64A9DCBD"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Primera formulación</w:t>
            </w:r>
          </w:p>
        </w:tc>
        <w:tc>
          <w:tcPr>
            <w:tcW w:w="0" w:type="auto"/>
            <w:hideMark/>
          </w:tcPr>
          <w:p w14:paraId="6386277C"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Pendiente</w:t>
            </w:r>
          </w:p>
        </w:tc>
        <w:tc>
          <w:tcPr>
            <w:tcW w:w="0" w:type="auto"/>
            <w:hideMark/>
          </w:tcPr>
          <w:p w14:paraId="2CA59E4F"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Pendiente</w:t>
            </w:r>
          </w:p>
        </w:tc>
      </w:tr>
      <w:tr w:rsidR="00790A0C" w:rsidRPr="00790A0C" w14:paraId="371FB47E" w14:textId="77777777" w:rsidTr="00790A0C">
        <w:tc>
          <w:tcPr>
            <w:tcW w:w="0" w:type="auto"/>
            <w:hideMark/>
          </w:tcPr>
          <w:p w14:paraId="500E5EA7"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V2</w:t>
            </w:r>
          </w:p>
        </w:tc>
        <w:tc>
          <w:tcPr>
            <w:tcW w:w="0" w:type="auto"/>
            <w:hideMark/>
          </w:tcPr>
          <w:p w14:paraId="525210FF"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Incorporación de nuevos sinónimos para integración y orquestación de datos</w:t>
            </w:r>
          </w:p>
        </w:tc>
        <w:tc>
          <w:tcPr>
            <w:tcW w:w="0" w:type="auto"/>
            <w:hideMark/>
          </w:tcPr>
          <w:p w14:paraId="3162E8CB"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Recuperar estudios no identificados</w:t>
            </w:r>
          </w:p>
        </w:tc>
        <w:tc>
          <w:tcPr>
            <w:tcW w:w="0" w:type="auto"/>
            <w:hideMark/>
          </w:tcPr>
          <w:p w14:paraId="3A898BA3"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Pendiente</w:t>
            </w:r>
          </w:p>
        </w:tc>
        <w:tc>
          <w:tcPr>
            <w:tcW w:w="0" w:type="auto"/>
            <w:hideMark/>
          </w:tcPr>
          <w:p w14:paraId="49BEC887"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Pendiente</w:t>
            </w:r>
          </w:p>
        </w:tc>
      </w:tr>
      <w:tr w:rsidR="00790A0C" w:rsidRPr="00790A0C" w14:paraId="37BA0904" w14:textId="77777777" w:rsidTr="00790A0C">
        <w:tc>
          <w:tcPr>
            <w:tcW w:w="0" w:type="auto"/>
            <w:hideMark/>
          </w:tcPr>
          <w:p w14:paraId="565C0A42"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V3</w:t>
            </w:r>
          </w:p>
        </w:tc>
        <w:tc>
          <w:tcPr>
            <w:tcW w:w="0" w:type="auto"/>
            <w:hideMark/>
          </w:tcPr>
          <w:p w14:paraId="24026091"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Incorporación de términos relacionados con agentes LLM y MCP</w:t>
            </w:r>
          </w:p>
        </w:tc>
        <w:tc>
          <w:tcPr>
            <w:tcW w:w="0" w:type="auto"/>
            <w:hideMark/>
          </w:tcPr>
          <w:p w14:paraId="0A3F654F"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Incrementar cobertura temática</w:t>
            </w:r>
          </w:p>
        </w:tc>
        <w:tc>
          <w:tcPr>
            <w:tcW w:w="0" w:type="auto"/>
            <w:hideMark/>
          </w:tcPr>
          <w:p w14:paraId="3D1E37E1"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Pendiente</w:t>
            </w:r>
          </w:p>
        </w:tc>
        <w:tc>
          <w:tcPr>
            <w:tcW w:w="0" w:type="auto"/>
            <w:hideMark/>
          </w:tcPr>
          <w:p w14:paraId="4B5284B6"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Pendiente</w:t>
            </w:r>
          </w:p>
        </w:tc>
      </w:tr>
      <w:tr w:rsidR="00790A0C" w:rsidRPr="00790A0C" w14:paraId="38F5C4D3" w14:textId="77777777" w:rsidTr="00790A0C">
        <w:tc>
          <w:tcPr>
            <w:tcW w:w="0" w:type="auto"/>
            <w:hideMark/>
          </w:tcPr>
          <w:p w14:paraId="76F8C28E"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lastRenderedPageBreak/>
              <w:t>V4</w:t>
            </w:r>
          </w:p>
        </w:tc>
        <w:tc>
          <w:tcPr>
            <w:tcW w:w="0" w:type="auto"/>
            <w:hideMark/>
          </w:tcPr>
          <w:p w14:paraId="404CB533"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Optimización de operadores booleanos, truncamientos y combinaciones por campo</w:t>
            </w:r>
          </w:p>
        </w:tc>
        <w:tc>
          <w:tcPr>
            <w:tcW w:w="0" w:type="auto"/>
            <w:hideMark/>
          </w:tcPr>
          <w:p w14:paraId="59D049DB"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Reducir falsos negativos y mejorar precisión</w:t>
            </w:r>
          </w:p>
        </w:tc>
        <w:tc>
          <w:tcPr>
            <w:tcW w:w="0" w:type="auto"/>
            <w:hideMark/>
          </w:tcPr>
          <w:p w14:paraId="26AE38B7"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Pendiente</w:t>
            </w:r>
          </w:p>
        </w:tc>
        <w:tc>
          <w:tcPr>
            <w:tcW w:w="0" w:type="auto"/>
            <w:hideMark/>
          </w:tcPr>
          <w:p w14:paraId="04C29C60"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Pendiente</w:t>
            </w:r>
          </w:p>
        </w:tc>
      </w:tr>
      <w:tr w:rsidR="00790A0C" w:rsidRPr="00790A0C" w14:paraId="66715205" w14:textId="77777777" w:rsidTr="00790A0C">
        <w:tc>
          <w:tcPr>
            <w:tcW w:w="0" w:type="auto"/>
            <w:hideMark/>
          </w:tcPr>
          <w:p w14:paraId="478CA419"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V5</w:t>
            </w:r>
          </w:p>
        </w:tc>
        <w:tc>
          <w:tcPr>
            <w:tcW w:w="0" w:type="auto"/>
            <w:hideMark/>
          </w:tcPr>
          <w:p w14:paraId="79803DED"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Cadena definitiva validada</w:t>
            </w:r>
          </w:p>
        </w:tc>
        <w:tc>
          <w:tcPr>
            <w:tcW w:w="0" w:type="auto"/>
            <w:hideMark/>
          </w:tcPr>
          <w:p w14:paraId="47D4AE0D"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Estrategia final reproducible</w:t>
            </w:r>
          </w:p>
        </w:tc>
        <w:tc>
          <w:tcPr>
            <w:tcW w:w="0" w:type="auto"/>
            <w:hideMark/>
          </w:tcPr>
          <w:p w14:paraId="4525F36D"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Pendiente</w:t>
            </w:r>
          </w:p>
        </w:tc>
        <w:tc>
          <w:tcPr>
            <w:tcW w:w="0" w:type="auto"/>
            <w:hideMark/>
          </w:tcPr>
          <w:p w14:paraId="5BF87A1B" w14:textId="77777777" w:rsidR="00790A0C" w:rsidRPr="00790A0C" w:rsidRDefault="00790A0C" w:rsidP="00790A0C">
            <w:pPr>
              <w:spacing w:after="160" w:line="278" w:lineRule="auto"/>
              <w:rPr>
                <w:rFonts w:ascii="Times New Roman" w:hAnsi="Times New Roman" w:cs="Times New Roman"/>
              </w:rPr>
            </w:pPr>
            <w:r w:rsidRPr="00790A0C">
              <w:rPr>
                <w:rFonts w:ascii="Times New Roman" w:hAnsi="Times New Roman" w:cs="Times New Roman"/>
              </w:rPr>
              <w:t>Pendiente</w:t>
            </w:r>
          </w:p>
        </w:tc>
      </w:tr>
    </w:tbl>
    <w:p w14:paraId="00EA408F" w14:textId="77777777" w:rsidR="00790A0C" w:rsidRDefault="00790A0C" w:rsidP="00790A0C">
      <w:pPr>
        <w:jc w:val="both"/>
        <w:rPr>
          <w:rFonts w:ascii="Times New Roman" w:hAnsi="Times New Roman" w:cs="Times New Roman"/>
        </w:rPr>
      </w:pPr>
    </w:p>
    <w:p w14:paraId="4E915CB6" w14:textId="18357A1F" w:rsidR="00790A0C" w:rsidRDefault="00790A0C" w:rsidP="00A2585E">
      <w:pPr>
        <w:jc w:val="both"/>
        <w:rPr>
          <w:rFonts w:ascii="Times New Roman" w:hAnsi="Times New Roman" w:cs="Times New Roman"/>
        </w:rPr>
      </w:pPr>
      <w:r w:rsidRPr="00790A0C">
        <w:rPr>
          <w:rFonts w:ascii="Times New Roman" w:hAnsi="Times New Roman" w:cs="Times New Roman"/>
        </w:rPr>
        <w:t xml:space="preserve">Una vez validada la estrategia de búsqueda, la versión definitiva fue aplicada en las bases de datos </w:t>
      </w:r>
      <w:proofErr w:type="spellStart"/>
      <w:r w:rsidRPr="00790A0C">
        <w:rPr>
          <w:rFonts w:ascii="Times New Roman" w:hAnsi="Times New Roman" w:cs="Times New Roman"/>
          <w:b/>
          <w:bCs/>
        </w:rPr>
        <w:t>Scopus</w:t>
      </w:r>
      <w:proofErr w:type="spellEnd"/>
      <w:r w:rsidRPr="00790A0C">
        <w:rPr>
          <w:rFonts w:ascii="Times New Roman" w:hAnsi="Times New Roman" w:cs="Times New Roman"/>
        </w:rPr>
        <w:t xml:space="preserve">, </w:t>
      </w:r>
      <w:r w:rsidRPr="00790A0C">
        <w:rPr>
          <w:rFonts w:ascii="Times New Roman" w:hAnsi="Times New Roman" w:cs="Times New Roman"/>
          <w:b/>
          <w:bCs/>
        </w:rPr>
        <w:t xml:space="preserve">Web </w:t>
      </w:r>
      <w:proofErr w:type="spellStart"/>
      <w:r w:rsidRPr="00790A0C">
        <w:rPr>
          <w:rFonts w:ascii="Times New Roman" w:hAnsi="Times New Roman" w:cs="Times New Roman"/>
          <w:b/>
          <w:bCs/>
        </w:rPr>
        <w:t>of</w:t>
      </w:r>
      <w:proofErr w:type="spellEnd"/>
      <w:r w:rsidRPr="00790A0C">
        <w:rPr>
          <w:rFonts w:ascii="Times New Roman" w:hAnsi="Times New Roman" w:cs="Times New Roman"/>
          <w:b/>
          <w:bCs/>
        </w:rPr>
        <w:t xml:space="preserve"> </w:t>
      </w:r>
      <w:proofErr w:type="spellStart"/>
      <w:r w:rsidRPr="00790A0C">
        <w:rPr>
          <w:rFonts w:ascii="Times New Roman" w:hAnsi="Times New Roman" w:cs="Times New Roman"/>
          <w:b/>
          <w:bCs/>
        </w:rPr>
        <w:t>Science</w:t>
      </w:r>
      <w:proofErr w:type="spellEnd"/>
      <w:r w:rsidRPr="00790A0C">
        <w:rPr>
          <w:rFonts w:ascii="Times New Roman" w:hAnsi="Times New Roman" w:cs="Times New Roman"/>
        </w:rPr>
        <w:t xml:space="preserve"> e </w:t>
      </w:r>
      <w:r w:rsidRPr="00790A0C">
        <w:rPr>
          <w:rFonts w:ascii="Times New Roman" w:hAnsi="Times New Roman" w:cs="Times New Roman"/>
          <w:b/>
          <w:bCs/>
        </w:rPr>
        <w:t xml:space="preserve">IEEE </w:t>
      </w:r>
      <w:proofErr w:type="spellStart"/>
      <w:r w:rsidRPr="00790A0C">
        <w:rPr>
          <w:rFonts w:ascii="Times New Roman" w:hAnsi="Times New Roman" w:cs="Times New Roman"/>
          <w:b/>
          <w:bCs/>
        </w:rPr>
        <w:t>Xplore</w:t>
      </w:r>
      <w:proofErr w:type="spellEnd"/>
      <w:r w:rsidRPr="00790A0C">
        <w:rPr>
          <w:rFonts w:ascii="Times New Roman" w:hAnsi="Times New Roman" w:cs="Times New Roman"/>
        </w:rPr>
        <w:t xml:space="preserve"> para recuperar los estudios primarios considerados en la presente revisión sistemática. Los registros obtenidos fueron posteriormente exportados e incorporados a </w:t>
      </w:r>
      <w:r w:rsidRPr="00790A0C">
        <w:rPr>
          <w:rFonts w:ascii="Times New Roman" w:hAnsi="Times New Roman" w:cs="Times New Roman"/>
          <w:b/>
          <w:bCs/>
        </w:rPr>
        <w:t>Parsifal</w:t>
      </w:r>
      <w:r w:rsidRPr="00790A0C">
        <w:rPr>
          <w:rFonts w:ascii="Times New Roman" w:hAnsi="Times New Roman" w:cs="Times New Roman"/>
        </w:rPr>
        <w:t xml:space="preserve"> para iniciar el proceso de identificación, </w:t>
      </w:r>
      <w:proofErr w:type="spellStart"/>
      <w:r w:rsidRPr="00790A0C">
        <w:rPr>
          <w:rFonts w:ascii="Times New Roman" w:hAnsi="Times New Roman" w:cs="Times New Roman"/>
        </w:rPr>
        <w:t>deduplicación</w:t>
      </w:r>
      <w:proofErr w:type="spellEnd"/>
      <w:r w:rsidRPr="00790A0C">
        <w:rPr>
          <w:rFonts w:ascii="Times New Roman" w:hAnsi="Times New Roman" w:cs="Times New Roman"/>
        </w:rPr>
        <w:t xml:space="preserve"> y selección de estudios conforme al flujo metodológico propuesto por </w:t>
      </w:r>
      <w:r w:rsidRPr="00790A0C">
        <w:rPr>
          <w:rFonts w:ascii="Times New Roman" w:hAnsi="Times New Roman" w:cs="Times New Roman"/>
          <w:b/>
          <w:bCs/>
        </w:rPr>
        <w:t>PRISMA 2020</w:t>
      </w:r>
      <w:r w:rsidRPr="00790A0C">
        <w:rPr>
          <w:rFonts w:ascii="Times New Roman" w:hAnsi="Times New Roman" w:cs="Times New Roman"/>
        </w:rPr>
        <w:t xml:space="preserve"> </w:t>
      </w:r>
      <w:r w:rsidR="00391FD8">
        <w:rPr>
          <w:rFonts w:ascii="Times New Roman" w:hAnsi="Times New Roman" w:cs="Times New Roman"/>
        </w:rPr>
        <w:t>[</w:t>
      </w:r>
      <w:r w:rsidR="00391FD8" w:rsidRPr="00790A0C">
        <w:rPr>
          <w:rFonts w:ascii="Times New Roman" w:hAnsi="Times New Roman" w:cs="Times New Roman"/>
        </w:rPr>
        <w:t>18</w:t>
      </w:r>
      <w:r w:rsidR="00391FD8">
        <w:rPr>
          <w:rFonts w:ascii="Times New Roman" w:hAnsi="Times New Roman" w:cs="Times New Roman"/>
        </w:rPr>
        <w:t>]</w:t>
      </w:r>
      <w:r w:rsidRPr="00790A0C">
        <w:rPr>
          <w:rFonts w:ascii="Times New Roman" w:hAnsi="Times New Roman" w:cs="Times New Roman"/>
        </w:rPr>
        <w:t xml:space="preserve">, </w:t>
      </w:r>
      <w:r w:rsidR="00391FD8">
        <w:rPr>
          <w:rFonts w:ascii="Times New Roman" w:hAnsi="Times New Roman" w:cs="Times New Roman"/>
        </w:rPr>
        <w:t>[</w:t>
      </w:r>
      <w:r w:rsidR="00391FD8" w:rsidRPr="00790A0C">
        <w:rPr>
          <w:rFonts w:ascii="Times New Roman" w:hAnsi="Times New Roman" w:cs="Times New Roman"/>
        </w:rPr>
        <w:t>16</w:t>
      </w:r>
      <w:r w:rsidR="00391FD8">
        <w:rPr>
          <w:rFonts w:ascii="Times New Roman" w:hAnsi="Times New Roman" w:cs="Times New Roman"/>
        </w:rPr>
        <w:t>]</w:t>
      </w:r>
      <w:r w:rsidRPr="00790A0C">
        <w:rPr>
          <w:rFonts w:ascii="Times New Roman" w:hAnsi="Times New Roman" w:cs="Times New Roman"/>
        </w:rPr>
        <w:t>.</w:t>
      </w:r>
      <w:r>
        <w:rPr>
          <w:rFonts w:ascii="Times New Roman" w:hAnsi="Times New Roman" w:cs="Times New Roman"/>
        </w:rPr>
        <w:br w:type="page"/>
      </w:r>
    </w:p>
    <w:p w14:paraId="6F2AE6F2" w14:textId="0A9E772B" w:rsidR="00095F20" w:rsidRPr="008C588A" w:rsidRDefault="008C588A">
      <w:pPr>
        <w:rPr>
          <w:rFonts w:ascii="Times New Roman" w:hAnsi="Times New Roman" w:cs="Times New Roman"/>
          <w:b/>
          <w:bCs/>
        </w:rPr>
      </w:pPr>
      <w:r w:rsidRPr="008C588A">
        <w:rPr>
          <w:rFonts w:ascii="Times New Roman" w:hAnsi="Times New Roman" w:cs="Times New Roman"/>
          <w:b/>
          <w:bCs/>
        </w:rPr>
        <w:lastRenderedPageBreak/>
        <w:t>REFERENCIAS</w:t>
      </w:r>
    </w:p>
    <w:p w14:paraId="4C66B41B" w14:textId="35D4DF25" w:rsidR="008C588A" w:rsidRPr="008C588A" w:rsidRDefault="00391FD8" w:rsidP="008C588A">
      <w:pPr>
        <w:jc w:val="both"/>
        <w:rPr>
          <w:rFonts w:ascii="Times New Roman" w:hAnsi="Times New Roman" w:cs="Times New Roman"/>
          <w:lang w:val="en-US"/>
        </w:rPr>
      </w:pPr>
      <w:r>
        <w:rPr>
          <w:rFonts w:ascii="Times New Roman" w:hAnsi="Times New Roman" w:cs="Times New Roman"/>
          <w:lang w:val="en-US"/>
        </w:rPr>
        <w:t>[</w:t>
      </w:r>
      <w:r w:rsidRPr="008C588A">
        <w:rPr>
          <w:rFonts w:ascii="Times New Roman" w:hAnsi="Times New Roman" w:cs="Times New Roman"/>
          <w:lang w:val="en-US"/>
        </w:rPr>
        <w:t>1</w:t>
      </w:r>
      <w:r>
        <w:rPr>
          <w:rFonts w:ascii="Times New Roman" w:hAnsi="Times New Roman" w:cs="Times New Roman"/>
          <w:lang w:val="en-US"/>
        </w:rPr>
        <w:t>]</w:t>
      </w:r>
      <w:r w:rsidR="008C588A" w:rsidRPr="008C588A">
        <w:rPr>
          <w:rFonts w:ascii="Times New Roman" w:hAnsi="Times New Roman" w:cs="Times New Roman"/>
          <w:lang w:val="en-US"/>
        </w:rPr>
        <w:t xml:space="preserve"> H. Eichelberger, C. Sauer, A. S. Ahmadian y C. </w:t>
      </w:r>
      <w:proofErr w:type="spellStart"/>
      <w:r w:rsidR="008C588A" w:rsidRPr="008C588A">
        <w:rPr>
          <w:rFonts w:ascii="Times New Roman" w:hAnsi="Times New Roman" w:cs="Times New Roman"/>
          <w:lang w:val="en-US"/>
        </w:rPr>
        <w:t>Kröher</w:t>
      </w:r>
      <w:proofErr w:type="spellEnd"/>
      <w:r w:rsidR="008C588A" w:rsidRPr="008C588A">
        <w:rPr>
          <w:rFonts w:ascii="Times New Roman" w:hAnsi="Times New Roman" w:cs="Times New Roman"/>
          <w:lang w:val="en-US"/>
        </w:rPr>
        <w:t>, “Industry 4.0/</w:t>
      </w:r>
      <w:proofErr w:type="spellStart"/>
      <w:r w:rsidR="008C588A" w:rsidRPr="008C588A">
        <w:rPr>
          <w:rFonts w:ascii="Times New Roman" w:hAnsi="Times New Roman" w:cs="Times New Roman"/>
          <w:lang w:val="en-US"/>
        </w:rPr>
        <w:t>IIoT</w:t>
      </w:r>
      <w:proofErr w:type="spellEnd"/>
      <w:r w:rsidR="008C588A" w:rsidRPr="008C588A">
        <w:rPr>
          <w:rFonts w:ascii="Times New Roman" w:hAnsi="Times New Roman" w:cs="Times New Roman"/>
          <w:lang w:val="en-US"/>
        </w:rPr>
        <w:t xml:space="preserve"> Platforms for manufacturing systems - A systematic review contrasting the scientific and the industrial side,” </w:t>
      </w:r>
      <w:r w:rsidR="008C588A" w:rsidRPr="008C588A">
        <w:rPr>
          <w:rFonts w:ascii="Times New Roman" w:hAnsi="Times New Roman" w:cs="Times New Roman"/>
          <w:i/>
          <w:iCs/>
          <w:lang w:val="en-US"/>
        </w:rPr>
        <w:t>Information and Software Technology</w:t>
      </w:r>
      <w:r w:rsidR="008C588A" w:rsidRPr="008C588A">
        <w:rPr>
          <w:rFonts w:ascii="Times New Roman" w:hAnsi="Times New Roman" w:cs="Times New Roman"/>
          <w:lang w:val="en-US"/>
        </w:rPr>
        <w:t xml:space="preserve">, vol. 179, p. 107650, 2025. Disponible </w:t>
      </w:r>
      <w:proofErr w:type="spellStart"/>
      <w:r w:rsidR="008C588A" w:rsidRPr="008C588A">
        <w:rPr>
          <w:rFonts w:ascii="Times New Roman" w:hAnsi="Times New Roman" w:cs="Times New Roman"/>
          <w:lang w:val="en-US"/>
        </w:rPr>
        <w:t>en</w:t>
      </w:r>
      <w:proofErr w:type="spellEnd"/>
      <w:r w:rsidR="008C588A" w:rsidRPr="008C588A">
        <w:rPr>
          <w:rFonts w:ascii="Times New Roman" w:hAnsi="Times New Roman" w:cs="Times New Roman"/>
          <w:lang w:val="en-US"/>
        </w:rPr>
        <w:t xml:space="preserve">: </w:t>
      </w:r>
      <w:hyperlink r:id="rId7" w:tgtFrame="_blank" w:history="1">
        <w:r w:rsidR="008C588A" w:rsidRPr="008C588A">
          <w:rPr>
            <w:rStyle w:val="Hipervnculo"/>
            <w:rFonts w:ascii="Times New Roman" w:hAnsi="Times New Roman" w:cs="Times New Roman"/>
            <w:lang w:val="en-US"/>
          </w:rPr>
          <w:t>https://www.sciencedirect.com/science/article/pii/S0950584924002556</w:t>
        </w:r>
      </w:hyperlink>
    </w:p>
    <w:p w14:paraId="1B184455" w14:textId="1AD8FC53" w:rsidR="008C588A" w:rsidRPr="008C588A" w:rsidRDefault="00391FD8" w:rsidP="008C588A">
      <w:pPr>
        <w:jc w:val="both"/>
        <w:rPr>
          <w:rFonts w:ascii="Times New Roman" w:hAnsi="Times New Roman" w:cs="Times New Roman"/>
          <w:lang w:val="en-US"/>
        </w:rPr>
      </w:pPr>
      <w:r>
        <w:rPr>
          <w:rFonts w:ascii="Times New Roman" w:hAnsi="Times New Roman" w:cs="Times New Roman"/>
          <w:lang w:val="en-US"/>
        </w:rPr>
        <w:t>[</w:t>
      </w:r>
      <w:r w:rsidRPr="008C588A">
        <w:rPr>
          <w:rFonts w:ascii="Times New Roman" w:hAnsi="Times New Roman" w:cs="Times New Roman"/>
          <w:lang w:val="en-US"/>
        </w:rPr>
        <w:t>2</w:t>
      </w:r>
      <w:r>
        <w:rPr>
          <w:rFonts w:ascii="Times New Roman" w:hAnsi="Times New Roman" w:cs="Times New Roman"/>
          <w:lang w:val="en-US"/>
        </w:rPr>
        <w:t>]</w:t>
      </w:r>
      <w:r w:rsidR="008C588A" w:rsidRPr="008C588A">
        <w:rPr>
          <w:rFonts w:ascii="Times New Roman" w:hAnsi="Times New Roman" w:cs="Times New Roman"/>
          <w:lang w:val="en-US"/>
        </w:rPr>
        <w:t xml:space="preserve"> G. Hildebrandt, D. Dittler, P. Habiger, R. Drath y M. Weyrich, “Data Integration for Digital Twins in Industrial Automation: A Systematic Literature Review,” </w:t>
      </w:r>
      <w:r w:rsidR="008C588A" w:rsidRPr="008C588A">
        <w:rPr>
          <w:rFonts w:ascii="Times New Roman" w:hAnsi="Times New Roman" w:cs="Times New Roman"/>
          <w:i/>
          <w:iCs/>
          <w:lang w:val="en-US"/>
        </w:rPr>
        <w:t>IEEE Access</w:t>
      </w:r>
      <w:r w:rsidR="008C588A" w:rsidRPr="008C588A">
        <w:rPr>
          <w:rFonts w:ascii="Times New Roman" w:hAnsi="Times New Roman" w:cs="Times New Roman"/>
          <w:lang w:val="en-US"/>
        </w:rPr>
        <w:t xml:space="preserve">, vol. 12, pp. 139129-139153, 2024. Disponible </w:t>
      </w:r>
      <w:proofErr w:type="spellStart"/>
      <w:r w:rsidR="008C588A" w:rsidRPr="008C588A">
        <w:rPr>
          <w:rFonts w:ascii="Times New Roman" w:hAnsi="Times New Roman" w:cs="Times New Roman"/>
          <w:lang w:val="en-US"/>
        </w:rPr>
        <w:t>en</w:t>
      </w:r>
      <w:proofErr w:type="spellEnd"/>
      <w:r w:rsidR="008C588A" w:rsidRPr="008C588A">
        <w:rPr>
          <w:rFonts w:ascii="Times New Roman" w:hAnsi="Times New Roman" w:cs="Times New Roman"/>
          <w:lang w:val="en-US"/>
        </w:rPr>
        <w:t xml:space="preserve">: </w:t>
      </w:r>
      <w:hyperlink r:id="rId8" w:tgtFrame="_blank" w:history="1">
        <w:r w:rsidR="008C588A" w:rsidRPr="008C588A">
          <w:rPr>
            <w:rStyle w:val="Hipervnculo"/>
            <w:rFonts w:ascii="Times New Roman" w:hAnsi="Times New Roman" w:cs="Times New Roman"/>
            <w:lang w:val="en-US"/>
          </w:rPr>
          <w:t>https://ieeexplore.ieee.org/document/10685354</w:t>
        </w:r>
      </w:hyperlink>
    </w:p>
    <w:p w14:paraId="0D022029" w14:textId="22E75DCE" w:rsidR="008C588A" w:rsidRPr="008C588A" w:rsidRDefault="00391FD8" w:rsidP="008C588A">
      <w:pPr>
        <w:jc w:val="both"/>
        <w:rPr>
          <w:rFonts w:ascii="Times New Roman" w:hAnsi="Times New Roman" w:cs="Times New Roman"/>
        </w:rPr>
      </w:pPr>
      <w:r>
        <w:rPr>
          <w:rFonts w:ascii="Times New Roman" w:hAnsi="Times New Roman" w:cs="Times New Roman"/>
          <w:lang w:val="en-US"/>
        </w:rPr>
        <w:t>[</w:t>
      </w:r>
      <w:r w:rsidRPr="008C588A">
        <w:rPr>
          <w:rFonts w:ascii="Times New Roman" w:hAnsi="Times New Roman" w:cs="Times New Roman"/>
          <w:lang w:val="en-US"/>
        </w:rPr>
        <w:t>3</w:t>
      </w:r>
      <w:r>
        <w:rPr>
          <w:rFonts w:ascii="Times New Roman" w:hAnsi="Times New Roman" w:cs="Times New Roman"/>
          <w:lang w:val="en-US"/>
        </w:rPr>
        <w:t>]</w:t>
      </w:r>
      <w:r w:rsidR="008C588A" w:rsidRPr="008C588A">
        <w:rPr>
          <w:rFonts w:ascii="Times New Roman" w:hAnsi="Times New Roman" w:cs="Times New Roman"/>
          <w:lang w:val="en-US"/>
        </w:rPr>
        <w:t xml:space="preserve"> S.-L. Jean Pierre, R. L. Castro Vergara y L. Valladares Hellen, “Effects of the use of digital technologies on the performance of firms in a developing country: are there differences between creative and manufacturing </w:t>
      </w:r>
      <w:proofErr w:type="gramStart"/>
      <w:r w:rsidR="008C588A" w:rsidRPr="008C588A">
        <w:rPr>
          <w:rFonts w:ascii="Times New Roman" w:hAnsi="Times New Roman" w:cs="Times New Roman"/>
          <w:lang w:val="en-US"/>
        </w:rPr>
        <w:t>industries?,</w:t>
      </w:r>
      <w:proofErr w:type="gramEnd"/>
      <w:r w:rsidR="008C588A" w:rsidRPr="008C588A">
        <w:rPr>
          <w:rFonts w:ascii="Times New Roman" w:hAnsi="Times New Roman" w:cs="Times New Roman"/>
          <w:lang w:val="en-US"/>
        </w:rPr>
        <w:t xml:space="preserve">” </w:t>
      </w:r>
      <w:r w:rsidR="008C588A" w:rsidRPr="008C588A">
        <w:rPr>
          <w:rFonts w:ascii="Times New Roman" w:hAnsi="Times New Roman" w:cs="Times New Roman"/>
          <w:i/>
          <w:iCs/>
          <w:lang w:val="en-US"/>
        </w:rPr>
        <w:t>International Journal of Information Systems and Project Management</w:t>
      </w:r>
      <w:r w:rsidR="008C588A" w:rsidRPr="008C588A">
        <w:rPr>
          <w:rFonts w:ascii="Times New Roman" w:hAnsi="Times New Roman" w:cs="Times New Roman"/>
          <w:lang w:val="en-US"/>
        </w:rPr>
        <w:t xml:space="preserve">, vol. 10, no. 1, pp. 73-91, 2022. </w:t>
      </w:r>
      <w:r w:rsidR="008C588A" w:rsidRPr="008C588A">
        <w:rPr>
          <w:rFonts w:ascii="Times New Roman" w:hAnsi="Times New Roman" w:cs="Times New Roman"/>
        </w:rPr>
        <w:t xml:space="preserve">Disponible en: </w:t>
      </w:r>
      <w:hyperlink r:id="rId9" w:tgtFrame="_blank" w:history="1">
        <w:r w:rsidR="008C588A" w:rsidRPr="008C588A">
          <w:rPr>
            <w:rStyle w:val="Hipervnculo"/>
            <w:rFonts w:ascii="Times New Roman" w:hAnsi="Times New Roman" w:cs="Times New Roman"/>
          </w:rPr>
          <w:t>https://revistas.uminho.pt/index.php/ijispm/article/view/4019</w:t>
        </w:r>
      </w:hyperlink>
    </w:p>
    <w:p w14:paraId="25988FFA" w14:textId="6A38C1F9" w:rsidR="008C588A" w:rsidRPr="008C588A" w:rsidRDefault="00391FD8" w:rsidP="008C588A">
      <w:pPr>
        <w:jc w:val="both"/>
        <w:rPr>
          <w:rFonts w:ascii="Times New Roman" w:hAnsi="Times New Roman" w:cs="Times New Roman"/>
          <w:lang w:val="en-US"/>
        </w:rPr>
      </w:pPr>
      <w:r>
        <w:rPr>
          <w:rFonts w:ascii="Times New Roman" w:hAnsi="Times New Roman" w:cs="Times New Roman"/>
          <w:lang w:val="en-US"/>
        </w:rPr>
        <w:t>[</w:t>
      </w:r>
      <w:r w:rsidRPr="008C588A">
        <w:rPr>
          <w:rFonts w:ascii="Times New Roman" w:hAnsi="Times New Roman" w:cs="Times New Roman"/>
          <w:lang w:val="en-US"/>
        </w:rPr>
        <w:t>4</w:t>
      </w:r>
      <w:r>
        <w:rPr>
          <w:rFonts w:ascii="Times New Roman" w:hAnsi="Times New Roman" w:cs="Times New Roman"/>
          <w:lang w:val="en-US"/>
        </w:rPr>
        <w:t>]</w:t>
      </w:r>
      <w:r w:rsidR="008C588A" w:rsidRPr="008C588A">
        <w:rPr>
          <w:rFonts w:ascii="Times New Roman" w:hAnsi="Times New Roman" w:cs="Times New Roman"/>
          <w:lang w:val="en-US"/>
        </w:rPr>
        <w:t xml:space="preserve"> D. Maldonado, E. Cruz, J. Abad Torres, P. J. Cruz y S. del P. Gamboa Benitez, “Multi-Agent Systems: A Survey About Its Components, Framework and Workflow,” </w:t>
      </w:r>
      <w:r w:rsidR="008C588A" w:rsidRPr="008C588A">
        <w:rPr>
          <w:rFonts w:ascii="Times New Roman" w:hAnsi="Times New Roman" w:cs="Times New Roman"/>
          <w:i/>
          <w:iCs/>
          <w:lang w:val="en-US"/>
        </w:rPr>
        <w:t>IEEE Access</w:t>
      </w:r>
      <w:r w:rsidR="008C588A" w:rsidRPr="008C588A">
        <w:rPr>
          <w:rFonts w:ascii="Times New Roman" w:hAnsi="Times New Roman" w:cs="Times New Roman"/>
          <w:lang w:val="en-US"/>
        </w:rPr>
        <w:t xml:space="preserve">, vol. 12, pp. 80950-80975, 2024. </w:t>
      </w:r>
      <w:proofErr w:type="spellStart"/>
      <w:r w:rsidR="008C588A" w:rsidRPr="008C588A">
        <w:rPr>
          <w:rFonts w:ascii="Times New Roman" w:hAnsi="Times New Roman" w:cs="Times New Roman"/>
          <w:lang w:val="en-US"/>
        </w:rPr>
        <w:t>doi</w:t>
      </w:r>
      <w:proofErr w:type="spellEnd"/>
      <w:r w:rsidR="008C588A" w:rsidRPr="008C588A">
        <w:rPr>
          <w:rFonts w:ascii="Times New Roman" w:hAnsi="Times New Roman" w:cs="Times New Roman"/>
          <w:lang w:val="en-US"/>
        </w:rPr>
        <w:t>: 10.1109/ACCESS.2024.3409051</w:t>
      </w:r>
    </w:p>
    <w:p w14:paraId="68D81D72" w14:textId="150EFB94" w:rsidR="008C588A" w:rsidRPr="008C588A" w:rsidRDefault="00391FD8" w:rsidP="008C588A">
      <w:pPr>
        <w:jc w:val="both"/>
        <w:rPr>
          <w:rFonts w:ascii="Times New Roman" w:hAnsi="Times New Roman" w:cs="Times New Roman"/>
          <w:lang w:val="en-US"/>
        </w:rPr>
      </w:pPr>
      <w:r>
        <w:rPr>
          <w:rFonts w:ascii="Times New Roman" w:hAnsi="Times New Roman" w:cs="Times New Roman"/>
          <w:lang w:val="en-US"/>
        </w:rPr>
        <w:t>[</w:t>
      </w:r>
      <w:r w:rsidRPr="008C588A">
        <w:rPr>
          <w:rFonts w:ascii="Times New Roman" w:hAnsi="Times New Roman" w:cs="Times New Roman"/>
          <w:lang w:val="en-US"/>
        </w:rPr>
        <w:t>5</w:t>
      </w:r>
      <w:r>
        <w:rPr>
          <w:rFonts w:ascii="Times New Roman" w:hAnsi="Times New Roman" w:cs="Times New Roman"/>
          <w:lang w:val="en-US"/>
        </w:rPr>
        <w:t>]</w:t>
      </w:r>
      <w:r w:rsidR="008C588A" w:rsidRPr="008C588A">
        <w:rPr>
          <w:rFonts w:ascii="Times New Roman" w:hAnsi="Times New Roman" w:cs="Times New Roman"/>
          <w:lang w:val="en-US"/>
        </w:rPr>
        <w:t xml:space="preserve"> Y. Xia, N. </w:t>
      </w:r>
      <w:proofErr w:type="spellStart"/>
      <w:r w:rsidR="008C588A" w:rsidRPr="008C588A">
        <w:rPr>
          <w:rFonts w:ascii="Times New Roman" w:hAnsi="Times New Roman" w:cs="Times New Roman"/>
          <w:lang w:val="en-US"/>
        </w:rPr>
        <w:t>Jazdi</w:t>
      </w:r>
      <w:proofErr w:type="spellEnd"/>
      <w:r w:rsidR="008C588A" w:rsidRPr="008C588A">
        <w:rPr>
          <w:rFonts w:ascii="Times New Roman" w:hAnsi="Times New Roman" w:cs="Times New Roman"/>
          <w:lang w:val="en-US"/>
        </w:rPr>
        <w:t xml:space="preserve">, J. Zhang, C. Shah y M. Weyrich, “Control Industrial Automation System with Large Language Model Agents,” pre-print accepted at </w:t>
      </w:r>
      <w:r w:rsidR="008C588A" w:rsidRPr="008C588A">
        <w:rPr>
          <w:rFonts w:ascii="Times New Roman" w:hAnsi="Times New Roman" w:cs="Times New Roman"/>
          <w:i/>
          <w:iCs/>
          <w:lang w:val="en-US"/>
        </w:rPr>
        <w:t>30th IEEE ETFA 2025</w:t>
      </w:r>
      <w:r w:rsidR="008C588A" w:rsidRPr="008C588A">
        <w:rPr>
          <w:rFonts w:ascii="Times New Roman" w:hAnsi="Times New Roman" w:cs="Times New Roman"/>
          <w:lang w:val="en-US"/>
        </w:rPr>
        <w:t xml:space="preserve">, 2025. Disponible </w:t>
      </w:r>
      <w:proofErr w:type="spellStart"/>
      <w:r w:rsidR="008C588A" w:rsidRPr="008C588A">
        <w:rPr>
          <w:rFonts w:ascii="Times New Roman" w:hAnsi="Times New Roman" w:cs="Times New Roman"/>
          <w:lang w:val="en-US"/>
        </w:rPr>
        <w:t>en</w:t>
      </w:r>
      <w:proofErr w:type="spellEnd"/>
      <w:r w:rsidR="008C588A" w:rsidRPr="008C588A">
        <w:rPr>
          <w:rFonts w:ascii="Times New Roman" w:hAnsi="Times New Roman" w:cs="Times New Roman"/>
          <w:lang w:val="en-US"/>
        </w:rPr>
        <w:t xml:space="preserve">: </w:t>
      </w:r>
      <w:hyperlink r:id="rId10" w:tgtFrame="_blank" w:history="1">
        <w:r w:rsidR="008C588A" w:rsidRPr="008C588A">
          <w:rPr>
            <w:rStyle w:val="Hipervnculo"/>
            <w:rFonts w:ascii="Times New Roman" w:hAnsi="Times New Roman" w:cs="Times New Roman"/>
            <w:lang w:val="en-US"/>
          </w:rPr>
          <w:t>https://arxiv.org/abs/2409.18009</w:t>
        </w:r>
      </w:hyperlink>
    </w:p>
    <w:p w14:paraId="45EE7E06" w14:textId="79D8A374" w:rsidR="008C588A" w:rsidRPr="008C588A" w:rsidRDefault="00391FD8" w:rsidP="008C588A">
      <w:pPr>
        <w:jc w:val="both"/>
        <w:rPr>
          <w:rFonts w:ascii="Times New Roman" w:hAnsi="Times New Roman" w:cs="Times New Roman"/>
          <w:lang w:val="en-US"/>
        </w:rPr>
      </w:pPr>
      <w:r>
        <w:rPr>
          <w:rFonts w:ascii="Times New Roman" w:hAnsi="Times New Roman" w:cs="Times New Roman"/>
          <w:lang w:val="en-US"/>
        </w:rPr>
        <w:t>[</w:t>
      </w:r>
      <w:r w:rsidRPr="008C588A">
        <w:rPr>
          <w:rFonts w:ascii="Times New Roman" w:hAnsi="Times New Roman" w:cs="Times New Roman"/>
          <w:lang w:val="en-US"/>
        </w:rPr>
        <w:t>6</w:t>
      </w:r>
      <w:r>
        <w:rPr>
          <w:rFonts w:ascii="Times New Roman" w:hAnsi="Times New Roman" w:cs="Times New Roman"/>
          <w:lang w:val="en-US"/>
        </w:rPr>
        <w:t>]</w:t>
      </w:r>
      <w:r w:rsidR="008C588A" w:rsidRPr="008C588A">
        <w:rPr>
          <w:rFonts w:ascii="Times New Roman" w:hAnsi="Times New Roman" w:cs="Times New Roman"/>
          <w:lang w:val="en-US"/>
        </w:rPr>
        <w:t xml:space="preserve"> N. Krishnan, “Advancing Multi-Agent Systems Through Model Context Protocol: Architecture, Implementation, and Applications,” arXiv:2504.21030, 2025. Disponible </w:t>
      </w:r>
      <w:proofErr w:type="spellStart"/>
      <w:r w:rsidR="008C588A" w:rsidRPr="008C588A">
        <w:rPr>
          <w:rFonts w:ascii="Times New Roman" w:hAnsi="Times New Roman" w:cs="Times New Roman"/>
          <w:lang w:val="en-US"/>
        </w:rPr>
        <w:t>en</w:t>
      </w:r>
      <w:proofErr w:type="spellEnd"/>
      <w:r w:rsidR="008C588A" w:rsidRPr="008C588A">
        <w:rPr>
          <w:rFonts w:ascii="Times New Roman" w:hAnsi="Times New Roman" w:cs="Times New Roman"/>
          <w:lang w:val="en-US"/>
        </w:rPr>
        <w:t xml:space="preserve">: </w:t>
      </w:r>
      <w:hyperlink r:id="rId11" w:tgtFrame="_blank" w:history="1">
        <w:r w:rsidR="008C588A" w:rsidRPr="008C588A">
          <w:rPr>
            <w:rStyle w:val="Hipervnculo"/>
            <w:rFonts w:ascii="Times New Roman" w:hAnsi="Times New Roman" w:cs="Times New Roman"/>
            <w:lang w:val="en-US"/>
          </w:rPr>
          <w:t>https://arxiv.org/abs/2504.21030</w:t>
        </w:r>
      </w:hyperlink>
    </w:p>
    <w:p w14:paraId="69657D53" w14:textId="5881CC18" w:rsidR="008C588A" w:rsidRPr="008C588A" w:rsidRDefault="00391FD8" w:rsidP="008C588A">
      <w:pPr>
        <w:jc w:val="both"/>
        <w:rPr>
          <w:rFonts w:ascii="Times New Roman" w:hAnsi="Times New Roman" w:cs="Times New Roman"/>
          <w:lang w:val="en-US"/>
        </w:rPr>
      </w:pPr>
      <w:r>
        <w:rPr>
          <w:rFonts w:ascii="Times New Roman" w:hAnsi="Times New Roman" w:cs="Times New Roman"/>
          <w:lang w:val="en-US"/>
        </w:rPr>
        <w:t>[</w:t>
      </w:r>
      <w:r w:rsidRPr="008C588A">
        <w:rPr>
          <w:rFonts w:ascii="Times New Roman" w:hAnsi="Times New Roman" w:cs="Times New Roman"/>
          <w:lang w:val="en-US"/>
        </w:rPr>
        <w:t>7</w:t>
      </w:r>
      <w:r>
        <w:rPr>
          <w:rFonts w:ascii="Times New Roman" w:hAnsi="Times New Roman" w:cs="Times New Roman"/>
          <w:lang w:val="en-US"/>
        </w:rPr>
        <w:t>]</w:t>
      </w:r>
      <w:r w:rsidR="008C588A" w:rsidRPr="008C588A">
        <w:rPr>
          <w:rFonts w:ascii="Times New Roman" w:hAnsi="Times New Roman" w:cs="Times New Roman"/>
          <w:lang w:val="en-US"/>
        </w:rPr>
        <w:t xml:space="preserve"> L. M. V. da Silva, A. </w:t>
      </w:r>
      <w:proofErr w:type="spellStart"/>
      <w:r w:rsidR="008C588A" w:rsidRPr="008C588A">
        <w:rPr>
          <w:rFonts w:ascii="Times New Roman" w:hAnsi="Times New Roman" w:cs="Times New Roman"/>
          <w:lang w:val="en-US"/>
        </w:rPr>
        <w:t>Köcher</w:t>
      </w:r>
      <w:proofErr w:type="spellEnd"/>
      <w:r w:rsidR="008C588A" w:rsidRPr="008C588A">
        <w:rPr>
          <w:rFonts w:ascii="Times New Roman" w:hAnsi="Times New Roman" w:cs="Times New Roman"/>
          <w:lang w:val="en-US"/>
        </w:rPr>
        <w:t xml:space="preserve"> y F. Gehlhoff, “Beyond Formal Semantics for Capabilities and Skills: Model Context Protocol in Manufacturing,” arXiv:2506.11180, 2025. Disponible </w:t>
      </w:r>
      <w:proofErr w:type="spellStart"/>
      <w:r w:rsidR="008C588A" w:rsidRPr="008C588A">
        <w:rPr>
          <w:rFonts w:ascii="Times New Roman" w:hAnsi="Times New Roman" w:cs="Times New Roman"/>
          <w:lang w:val="en-US"/>
        </w:rPr>
        <w:t>en</w:t>
      </w:r>
      <w:proofErr w:type="spellEnd"/>
      <w:r w:rsidR="008C588A" w:rsidRPr="008C588A">
        <w:rPr>
          <w:rFonts w:ascii="Times New Roman" w:hAnsi="Times New Roman" w:cs="Times New Roman"/>
          <w:lang w:val="en-US"/>
        </w:rPr>
        <w:t xml:space="preserve">: </w:t>
      </w:r>
      <w:hyperlink r:id="rId12" w:tgtFrame="_blank" w:history="1">
        <w:r w:rsidR="008C588A" w:rsidRPr="008C588A">
          <w:rPr>
            <w:rStyle w:val="Hipervnculo"/>
            <w:rFonts w:ascii="Times New Roman" w:hAnsi="Times New Roman" w:cs="Times New Roman"/>
            <w:lang w:val="en-US"/>
          </w:rPr>
          <w:t>https://arxiv.org/abs/2506.11180</w:t>
        </w:r>
      </w:hyperlink>
    </w:p>
    <w:p w14:paraId="7585CE7D" w14:textId="5EEA90ED" w:rsidR="008C588A" w:rsidRPr="008C588A" w:rsidRDefault="00391FD8" w:rsidP="008C588A">
      <w:pPr>
        <w:jc w:val="both"/>
        <w:rPr>
          <w:rFonts w:ascii="Times New Roman" w:hAnsi="Times New Roman" w:cs="Times New Roman"/>
          <w:lang w:val="en-US"/>
        </w:rPr>
      </w:pPr>
      <w:r>
        <w:rPr>
          <w:rFonts w:ascii="Times New Roman" w:hAnsi="Times New Roman" w:cs="Times New Roman"/>
          <w:lang w:val="en-US"/>
        </w:rPr>
        <w:t>[</w:t>
      </w:r>
      <w:r w:rsidRPr="008C588A">
        <w:rPr>
          <w:rFonts w:ascii="Times New Roman" w:hAnsi="Times New Roman" w:cs="Times New Roman"/>
          <w:lang w:val="en-US"/>
        </w:rPr>
        <w:t>8</w:t>
      </w:r>
      <w:r>
        <w:rPr>
          <w:rFonts w:ascii="Times New Roman" w:hAnsi="Times New Roman" w:cs="Times New Roman"/>
          <w:lang w:val="en-US"/>
        </w:rPr>
        <w:t>]</w:t>
      </w:r>
      <w:r w:rsidR="008C588A" w:rsidRPr="008C588A">
        <w:rPr>
          <w:rFonts w:ascii="Times New Roman" w:hAnsi="Times New Roman" w:cs="Times New Roman"/>
          <w:lang w:val="en-US"/>
        </w:rPr>
        <w:t xml:space="preserve"> C. Morariu y T. </w:t>
      </w:r>
      <w:proofErr w:type="spellStart"/>
      <w:r w:rsidR="008C588A" w:rsidRPr="008C588A">
        <w:rPr>
          <w:rFonts w:ascii="Times New Roman" w:hAnsi="Times New Roman" w:cs="Times New Roman"/>
          <w:lang w:val="en-US"/>
        </w:rPr>
        <w:t>Borangiu</w:t>
      </w:r>
      <w:proofErr w:type="spellEnd"/>
      <w:r w:rsidR="008C588A" w:rsidRPr="008C588A">
        <w:rPr>
          <w:rFonts w:ascii="Times New Roman" w:hAnsi="Times New Roman" w:cs="Times New Roman"/>
          <w:lang w:val="en-US"/>
        </w:rPr>
        <w:t xml:space="preserve">, “Manufacturing Integration Framework: A SOA Perspective on Manufacturing,” </w:t>
      </w:r>
      <w:r w:rsidR="008C588A" w:rsidRPr="008C588A">
        <w:rPr>
          <w:rFonts w:ascii="Times New Roman" w:hAnsi="Times New Roman" w:cs="Times New Roman"/>
          <w:i/>
          <w:iCs/>
          <w:lang w:val="en-US"/>
        </w:rPr>
        <w:t>IFAC Proceedings Volumes</w:t>
      </w:r>
      <w:r w:rsidR="008C588A" w:rsidRPr="008C588A">
        <w:rPr>
          <w:rFonts w:ascii="Times New Roman" w:hAnsi="Times New Roman" w:cs="Times New Roman"/>
          <w:lang w:val="en-US"/>
        </w:rPr>
        <w:t xml:space="preserve">, vol. 45, no. 6, pp. 31-38, 2012. Disponible </w:t>
      </w:r>
      <w:proofErr w:type="spellStart"/>
      <w:r w:rsidR="008C588A" w:rsidRPr="008C588A">
        <w:rPr>
          <w:rFonts w:ascii="Times New Roman" w:hAnsi="Times New Roman" w:cs="Times New Roman"/>
          <w:lang w:val="en-US"/>
        </w:rPr>
        <w:t>en</w:t>
      </w:r>
      <w:proofErr w:type="spellEnd"/>
      <w:r w:rsidR="008C588A" w:rsidRPr="008C588A">
        <w:rPr>
          <w:rFonts w:ascii="Times New Roman" w:hAnsi="Times New Roman" w:cs="Times New Roman"/>
          <w:lang w:val="en-US"/>
        </w:rPr>
        <w:t xml:space="preserve">: </w:t>
      </w:r>
      <w:hyperlink r:id="rId13" w:tgtFrame="_blank" w:history="1">
        <w:r w:rsidR="008C588A" w:rsidRPr="008C588A">
          <w:rPr>
            <w:rStyle w:val="Hipervnculo"/>
            <w:rFonts w:ascii="Times New Roman" w:hAnsi="Times New Roman" w:cs="Times New Roman"/>
            <w:lang w:val="en-US"/>
          </w:rPr>
          <w:t>https://www.sciencedirect.com/science/article/pii/S1474667016331226</w:t>
        </w:r>
      </w:hyperlink>
    </w:p>
    <w:p w14:paraId="294F7C7C" w14:textId="27DDAC46" w:rsidR="008C588A" w:rsidRPr="008C588A" w:rsidRDefault="00391FD8" w:rsidP="008C588A">
      <w:pPr>
        <w:jc w:val="both"/>
        <w:rPr>
          <w:rFonts w:ascii="Times New Roman" w:hAnsi="Times New Roman" w:cs="Times New Roman"/>
          <w:lang w:val="en-US"/>
        </w:rPr>
      </w:pPr>
      <w:r>
        <w:rPr>
          <w:rFonts w:ascii="Times New Roman" w:hAnsi="Times New Roman" w:cs="Times New Roman"/>
          <w:lang w:val="en-US"/>
        </w:rPr>
        <w:t>[</w:t>
      </w:r>
      <w:r w:rsidRPr="008C588A">
        <w:rPr>
          <w:rFonts w:ascii="Times New Roman" w:hAnsi="Times New Roman" w:cs="Times New Roman"/>
          <w:lang w:val="en-US"/>
        </w:rPr>
        <w:t>9</w:t>
      </w:r>
      <w:r>
        <w:rPr>
          <w:rFonts w:ascii="Times New Roman" w:hAnsi="Times New Roman" w:cs="Times New Roman"/>
          <w:lang w:val="en-US"/>
        </w:rPr>
        <w:t>]</w:t>
      </w:r>
      <w:r w:rsidR="008C588A" w:rsidRPr="008C588A">
        <w:rPr>
          <w:rFonts w:ascii="Times New Roman" w:hAnsi="Times New Roman" w:cs="Times New Roman"/>
          <w:lang w:val="en-US"/>
        </w:rPr>
        <w:t xml:space="preserve"> R. Mehta, “Strategic Integration of ERP and Manufacturing Information Systems: Overcoming Implementation Challenges and Driving Digital Transformation,” </w:t>
      </w:r>
      <w:r w:rsidR="008C588A" w:rsidRPr="008C588A">
        <w:rPr>
          <w:rFonts w:ascii="Times New Roman" w:hAnsi="Times New Roman" w:cs="Times New Roman"/>
          <w:i/>
          <w:iCs/>
          <w:lang w:val="en-US"/>
        </w:rPr>
        <w:t>Journal of Information Systems Engineering and Management</w:t>
      </w:r>
      <w:r w:rsidR="008C588A" w:rsidRPr="008C588A">
        <w:rPr>
          <w:rFonts w:ascii="Times New Roman" w:hAnsi="Times New Roman" w:cs="Times New Roman"/>
          <w:lang w:val="en-US"/>
        </w:rPr>
        <w:t xml:space="preserve">, vol. 10, no. 45s, pp. 835-845, 2025. Disponible </w:t>
      </w:r>
      <w:proofErr w:type="spellStart"/>
      <w:r w:rsidR="008C588A" w:rsidRPr="008C588A">
        <w:rPr>
          <w:rFonts w:ascii="Times New Roman" w:hAnsi="Times New Roman" w:cs="Times New Roman"/>
          <w:lang w:val="en-US"/>
        </w:rPr>
        <w:t>en</w:t>
      </w:r>
      <w:proofErr w:type="spellEnd"/>
      <w:r w:rsidR="008C588A" w:rsidRPr="008C588A">
        <w:rPr>
          <w:rFonts w:ascii="Times New Roman" w:hAnsi="Times New Roman" w:cs="Times New Roman"/>
          <w:lang w:val="en-US"/>
        </w:rPr>
        <w:t xml:space="preserve">: </w:t>
      </w:r>
      <w:hyperlink r:id="rId14" w:tgtFrame="_blank" w:history="1">
        <w:r w:rsidR="008C588A" w:rsidRPr="008C588A">
          <w:rPr>
            <w:rStyle w:val="Hipervnculo"/>
            <w:rFonts w:ascii="Times New Roman" w:hAnsi="Times New Roman" w:cs="Times New Roman"/>
            <w:lang w:val="en-US"/>
          </w:rPr>
          <w:t>https://www.jisem-journal.com/</w:t>
        </w:r>
      </w:hyperlink>
    </w:p>
    <w:p w14:paraId="69676A40" w14:textId="4A85841F" w:rsidR="008C588A" w:rsidRPr="008C588A" w:rsidRDefault="00391FD8" w:rsidP="008C588A">
      <w:pPr>
        <w:jc w:val="both"/>
        <w:rPr>
          <w:rFonts w:ascii="Times New Roman" w:hAnsi="Times New Roman" w:cs="Times New Roman"/>
          <w:lang w:val="en-US"/>
        </w:rPr>
      </w:pPr>
      <w:r>
        <w:rPr>
          <w:rFonts w:ascii="Times New Roman" w:hAnsi="Times New Roman" w:cs="Times New Roman"/>
          <w:lang w:val="en-US"/>
        </w:rPr>
        <w:t>[</w:t>
      </w:r>
      <w:r w:rsidRPr="008C588A">
        <w:rPr>
          <w:rFonts w:ascii="Times New Roman" w:hAnsi="Times New Roman" w:cs="Times New Roman"/>
          <w:lang w:val="en-US"/>
        </w:rPr>
        <w:t>10</w:t>
      </w:r>
      <w:r>
        <w:rPr>
          <w:rFonts w:ascii="Times New Roman" w:hAnsi="Times New Roman" w:cs="Times New Roman"/>
          <w:lang w:val="en-US"/>
        </w:rPr>
        <w:t>]</w:t>
      </w:r>
      <w:r w:rsidR="008C588A" w:rsidRPr="008C588A">
        <w:rPr>
          <w:rFonts w:ascii="Times New Roman" w:hAnsi="Times New Roman" w:cs="Times New Roman"/>
          <w:lang w:val="en-US"/>
        </w:rPr>
        <w:t xml:space="preserve"> V. M. </w:t>
      </w:r>
      <w:proofErr w:type="spellStart"/>
      <w:r w:rsidR="008C588A" w:rsidRPr="008C588A">
        <w:rPr>
          <w:rFonts w:ascii="Times New Roman" w:hAnsi="Times New Roman" w:cs="Times New Roman"/>
          <w:lang w:val="en-US"/>
        </w:rPr>
        <w:t>Tabim</w:t>
      </w:r>
      <w:proofErr w:type="spellEnd"/>
      <w:r w:rsidR="008C588A" w:rsidRPr="008C588A">
        <w:rPr>
          <w:rFonts w:ascii="Times New Roman" w:hAnsi="Times New Roman" w:cs="Times New Roman"/>
          <w:lang w:val="en-US"/>
        </w:rPr>
        <w:t xml:space="preserve">, N. F. Ayala, G. A. </w:t>
      </w:r>
      <w:proofErr w:type="spellStart"/>
      <w:r w:rsidR="008C588A" w:rsidRPr="008C588A">
        <w:rPr>
          <w:rFonts w:ascii="Times New Roman" w:hAnsi="Times New Roman" w:cs="Times New Roman"/>
          <w:lang w:val="en-US"/>
        </w:rPr>
        <w:t>Marodin</w:t>
      </w:r>
      <w:proofErr w:type="spellEnd"/>
      <w:r w:rsidR="008C588A" w:rsidRPr="008C588A">
        <w:rPr>
          <w:rFonts w:ascii="Times New Roman" w:hAnsi="Times New Roman" w:cs="Times New Roman"/>
          <w:lang w:val="en-US"/>
        </w:rPr>
        <w:t xml:space="preserve">, G. B. Benitez y A. G. Frank, “Implementing Manufacturing Execution Systems (MES) for Industry 4.0: Overcoming buyer-provider information asymmetries through knowledge sharing dynamics,” </w:t>
      </w:r>
      <w:r w:rsidR="008C588A" w:rsidRPr="008C588A">
        <w:rPr>
          <w:rFonts w:ascii="Times New Roman" w:hAnsi="Times New Roman" w:cs="Times New Roman"/>
          <w:i/>
          <w:iCs/>
          <w:lang w:val="en-US"/>
        </w:rPr>
        <w:t xml:space="preserve">Computers &amp; Industrial </w:t>
      </w:r>
      <w:r w:rsidR="008C588A" w:rsidRPr="008C588A">
        <w:rPr>
          <w:rFonts w:ascii="Times New Roman" w:hAnsi="Times New Roman" w:cs="Times New Roman"/>
          <w:i/>
          <w:iCs/>
          <w:lang w:val="en-US"/>
        </w:rPr>
        <w:lastRenderedPageBreak/>
        <w:t>Engineering</w:t>
      </w:r>
      <w:r w:rsidR="008C588A" w:rsidRPr="008C588A">
        <w:rPr>
          <w:rFonts w:ascii="Times New Roman" w:hAnsi="Times New Roman" w:cs="Times New Roman"/>
          <w:lang w:val="en-US"/>
        </w:rPr>
        <w:t xml:space="preserve">, vol. 196, p. 110483, 2024. Disponible </w:t>
      </w:r>
      <w:proofErr w:type="spellStart"/>
      <w:r w:rsidR="008C588A" w:rsidRPr="008C588A">
        <w:rPr>
          <w:rFonts w:ascii="Times New Roman" w:hAnsi="Times New Roman" w:cs="Times New Roman"/>
          <w:lang w:val="en-US"/>
        </w:rPr>
        <w:t>en</w:t>
      </w:r>
      <w:proofErr w:type="spellEnd"/>
      <w:r w:rsidR="008C588A" w:rsidRPr="008C588A">
        <w:rPr>
          <w:rFonts w:ascii="Times New Roman" w:hAnsi="Times New Roman" w:cs="Times New Roman"/>
          <w:lang w:val="en-US"/>
        </w:rPr>
        <w:t xml:space="preserve">: </w:t>
      </w:r>
      <w:hyperlink r:id="rId15" w:tgtFrame="_blank" w:history="1">
        <w:r w:rsidR="008C588A" w:rsidRPr="008C588A">
          <w:rPr>
            <w:rStyle w:val="Hipervnculo"/>
            <w:rFonts w:ascii="Times New Roman" w:hAnsi="Times New Roman" w:cs="Times New Roman"/>
            <w:lang w:val="en-US"/>
          </w:rPr>
          <w:t>https://doi.org/10.1016/j.cie.2024.110483</w:t>
        </w:r>
      </w:hyperlink>
    </w:p>
    <w:p w14:paraId="3F6404D9" w14:textId="615633C4" w:rsidR="008C588A" w:rsidRPr="008C588A" w:rsidRDefault="00391FD8" w:rsidP="008C588A">
      <w:pPr>
        <w:jc w:val="both"/>
        <w:rPr>
          <w:rFonts w:ascii="Times New Roman" w:hAnsi="Times New Roman" w:cs="Times New Roman"/>
          <w:lang w:val="en-US"/>
        </w:rPr>
      </w:pPr>
      <w:r>
        <w:rPr>
          <w:rFonts w:ascii="Times New Roman" w:hAnsi="Times New Roman" w:cs="Times New Roman"/>
          <w:lang w:val="en-US"/>
        </w:rPr>
        <w:t>[</w:t>
      </w:r>
      <w:r w:rsidRPr="008C588A">
        <w:rPr>
          <w:rFonts w:ascii="Times New Roman" w:hAnsi="Times New Roman" w:cs="Times New Roman"/>
          <w:lang w:val="en-US"/>
        </w:rPr>
        <w:t>11</w:t>
      </w:r>
      <w:r>
        <w:rPr>
          <w:rFonts w:ascii="Times New Roman" w:hAnsi="Times New Roman" w:cs="Times New Roman"/>
          <w:lang w:val="en-US"/>
        </w:rPr>
        <w:t>]</w:t>
      </w:r>
      <w:r w:rsidR="008C588A" w:rsidRPr="008C588A">
        <w:rPr>
          <w:rFonts w:ascii="Times New Roman" w:hAnsi="Times New Roman" w:cs="Times New Roman"/>
          <w:lang w:val="en-US"/>
        </w:rPr>
        <w:t xml:space="preserve"> F. A. Osman, M. Y. M. Hashem y M. A. R. </w:t>
      </w:r>
      <w:proofErr w:type="spellStart"/>
      <w:r w:rsidR="008C588A" w:rsidRPr="008C588A">
        <w:rPr>
          <w:rFonts w:ascii="Times New Roman" w:hAnsi="Times New Roman" w:cs="Times New Roman"/>
          <w:lang w:val="en-US"/>
        </w:rPr>
        <w:t>Eltokhy</w:t>
      </w:r>
      <w:proofErr w:type="spellEnd"/>
      <w:r w:rsidR="008C588A" w:rsidRPr="008C588A">
        <w:rPr>
          <w:rFonts w:ascii="Times New Roman" w:hAnsi="Times New Roman" w:cs="Times New Roman"/>
          <w:lang w:val="en-US"/>
        </w:rPr>
        <w:t xml:space="preserve">, “Secured cloud SCADA system implementation for industrial applications,” </w:t>
      </w:r>
      <w:r w:rsidR="008C588A" w:rsidRPr="008C588A">
        <w:rPr>
          <w:rFonts w:ascii="Times New Roman" w:hAnsi="Times New Roman" w:cs="Times New Roman"/>
          <w:i/>
          <w:iCs/>
          <w:lang w:val="en-US"/>
        </w:rPr>
        <w:t>Multimedia Tools and Applications</w:t>
      </w:r>
      <w:r w:rsidR="008C588A" w:rsidRPr="008C588A">
        <w:rPr>
          <w:rFonts w:ascii="Times New Roman" w:hAnsi="Times New Roman" w:cs="Times New Roman"/>
          <w:lang w:val="en-US"/>
        </w:rPr>
        <w:t xml:space="preserve">, vol. 81, no. 7, pp. 9989-10005, 2022. Disponible </w:t>
      </w:r>
      <w:proofErr w:type="spellStart"/>
      <w:r w:rsidR="008C588A" w:rsidRPr="008C588A">
        <w:rPr>
          <w:rFonts w:ascii="Times New Roman" w:hAnsi="Times New Roman" w:cs="Times New Roman"/>
          <w:lang w:val="en-US"/>
        </w:rPr>
        <w:t>en</w:t>
      </w:r>
      <w:proofErr w:type="spellEnd"/>
      <w:r w:rsidR="008C588A" w:rsidRPr="008C588A">
        <w:rPr>
          <w:rFonts w:ascii="Times New Roman" w:hAnsi="Times New Roman" w:cs="Times New Roman"/>
          <w:lang w:val="en-US"/>
        </w:rPr>
        <w:t xml:space="preserve">: </w:t>
      </w:r>
      <w:hyperlink r:id="rId16" w:tgtFrame="_blank" w:history="1">
        <w:r w:rsidR="008C588A" w:rsidRPr="008C588A">
          <w:rPr>
            <w:rStyle w:val="Hipervnculo"/>
            <w:rFonts w:ascii="Times New Roman" w:hAnsi="Times New Roman" w:cs="Times New Roman"/>
            <w:lang w:val="en-US"/>
          </w:rPr>
          <w:t>https://doi.org/10.1007/s11042-022-12130-9</w:t>
        </w:r>
      </w:hyperlink>
    </w:p>
    <w:p w14:paraId="7B1ACC60" w14:textId="254A6600" w:rsidR="008C588A" w:rsidRPr="008C588A" w:rsidRDefault="00391FD8" w:rsidP="008C588A">
      <w:pPr>
        <w:jc w:val="both"/>
        <w:rPr>
          <w:rFonts w:ascii="Times New Roman" w:hAnsi="Times New Roman" w:cs="Times New Roman"/>
          <w:lang w:val="en-US"/>
        </w:rPr>
      </w:pPr>
      <w:r>
        <w:rPr>
          <w:rFonts w:ascii="Times New Roman" w:hAnsi="Times New Roman" w:cs="Times New Roman"/>
          <w:lang w:val="en-US"/>
        </w:rPr>
        <w:t>[</w:t>
      </w:r>
      <w:r w:rsidRPr="008C588A">
        <w:rPr>
          <w:rFonts w:ascii="Times New Roman" w:hAnsi="Times New Roman" w:cs="Times New Roman"/>
          <w:lang w:val="en-US"/>
        </w:rPr>
        <w:t>12</w:t>
      </w:r>
      <w:r>
        <w:rPr>
          <w:rFonts w:ascii="Times New Roman" w:hAnsi="Times New Roman" w:cs="Times New Roman"/>
          <w:lang w:val="en-US"/>
        </w:rPr>
        <w:t>]</w:t>
      </w:r>
      <w:r w:rsidR="008C588A" w:rsidRPr="008C588A">
        <w:rPr>
          <w:rFonts w:ascii="Times New Roman" w:hAnsi="Times New Roman" w:cs="Times New Roman"/>
          <w:lang w:val="en-US"/>
        </w:rPr>
        <w:t xml:space="preserve"> N.-Z. Hu, Y.-X. Lin, H.-L. Huang, P.-H. Lu, C.-C. Lin, Y.-T. Hung, S.-C. Jhang y P.-Y. Chou, “Applying Model Context Protocol for Offline Small Language Models in Industrial Data Management,” </w:t>
      </w:r>
      <w:r w:rsidR="008C588A" w:rsidRPr="008C588A">
        <w:rPr>
          <w:rFonts w:ascii="Times New Roman" w:hAnsi="Times New Roman" w:cs="Times New Roman"/>
          <w:i/>
          <w:iCs/>
          <w:lang w:val="en-US"/>
        </w:rPr>
        <w:t>Engineering Proceedings</w:t>
      </w:r>
      <w:r w:rsidR="008C588A" w:rsidRPr="008C588A">
        <w:rPr>
          <w:rFonts w:ascii="Times New Roman" w:hAnsi="Times New Roman" w:cs="Times New Roman"/>
          <w:lang w:val="en-US"/>
        </w:rPr>
        <w:t xml:space="preserve">, vol. 134, art. 31, 2026. Disponible </w:t>
      </w:r>
      <w:proofErr w:type="spellStart"/>
      <w:r w:rsidR="008C588A" w:rsidRPr="008C588A">
        <w:rPr>
          <w:rFonts w:ascii="Times New Roman" w:hAnsi="Times New Roman" w:cs="Times New Roman"/>
          <w:lang w:val="en-US"/>
        </w:rPr>
        <w:t>en</w:t>
      </w:r>
      <w:proofErr w:type="spellEnd"/>
      <w:r w:rsidR="008C588A" w:rsidRPr="008C588A">
        <w:rPr>
          <w:rFonts w:ascii="Times New Roman" w:hAnsi="Times New Roman" w:cs="Times New Roman"/>
          <w:lang w:val="en-US"/>
        </w:rPr>
        <w:t xml:space="preserve">: </w:t>
      </w:r>
      <w:hyperlink r:id="rId17" w:tgtFrame="_blank" w:history="1">
        <w:r w:rsidR="008C588A" w:rsidRPr="008C588A">
          <w:rPr>
            <w:rStyle w:val="Hipervnculo"/>
            <w:rFonts w:ascii="Times New Roman" w:hAnsi="Times New Roman" w:cs="Times New Roman"/>
            <w:lang w:val="en-US"/>
          </w:rPr>
          <w:t>https://doi.org/10.3390/engproc2026134031</w:t>
        </w:r>
      </w:hyperlink>
    </w:p>
    <w:p w14:paraId="4E1F6D05" w14:textId="304F52CE" w:rsidR="008C588A" w:rsidRPr="008C588A" w:rsidRDefault="00391FD8" w:rsidP="008C588A">
      <w:pPr>
        <w:jc w:val="both"/>
        <w:rPr>
          <w:rFonts w:ascii="Times New Roman" w:hAnsi="Times New Roman" w:cs="Times New Roman"/>
          <w:lang w:val="en-US"/>
        </w:rPr>
      </w:pPr>
      <w:r>
        <w:rPr>
          <w:rFonts w:ascii="Times New Roman" w:hAnsi="Times New Roman" w:cs="Times New Roman"/>
          <w:lang w:val="en-US"/>
        </w:rPr>
        <w:t>[</w:t>
      </w:r>
      <w:r w:rsidRPr="008C588A">
        <w:rPr>
          <w:rFonts w:ascii="Times New Roman" w:hAnsi="Times New Roman" w:cs="Times New Roman"/>
          <w:lang w:val="en-US"/>
        </w:rPr>
        <w:t>13</w:t>
      </w:r>
      <w:r>
        <w:rPr>
          <w:rFonts w:ascii="Times New Roman" w:hAnsi="Times New Roman" w:cs="Times New Roman"/>
          <w:lang w:val="en-US"/>
        </w:rPr>
        <w:t>]</w:t>
      </w:r>
      <w:r w:rsidR="008C588A" w:rsidRPr="008C588A">
        <w:rPr>
          <w:rFonts w:ascii="Times New Roman" w:hAnsi="Times New Roman" w:cs="Times New Roman"/>
          <w:lang w:val="en-US"/>
        </w:rPr>
        <w:t xml:space="preserve"> M. Hoffmann, P. Thomas, D. Schütz, B. Vogel-Heuser, T. Meisen y S. Jeschke, “Semantic Integration of Multi-Agent Systems using an OPC UA Information Modeling Approach,” </w:t>
      </w:r>
      <w:proofErr w:type="spellStart"/>
      <w:r w:rsidR="008C588A" w:rsidRPr="008C588A">
        <w:rPr>
          <w:rFonts w:ascii="Times New Roman" w:hAnsi="Times New Roman" w:cs="Times New Roman"/>
          <w:lang w:val="en-US"/>
        </w:rPr>
        <w:t>en</w:t>
      </w:r>
      <w:proofErr w:type="spellEnd"/>
      <w:r w:rsidR="008C588A" w:rsidRPr="008C588A">
        <w:rPr>
          <w:rFonts w:ascii="Times New Roman" w:hAnsi="Times New Roman" w:cs="Times New Roman"/>
          <w:lang w:val="en-US"/>
        </w:rPr>
        <w:t xml:space="preserve"> </w:t>
      </w:r>
      <w:r w:rsidR="008C588A" w:rsidRPr="008C588A">
        <w:rPr>
          <w:rFonts w:ascii="Times New Roman" w:hAnsi="Times New Roman" w:cs="Times New Roman"/>
          <w:i/>
          <w:iCs/>
          <w:lang w:val="en-US"/>
        </w:rPr>
        <w:t>2016 IEEE 14th International Conference on Industrial Informatics (INDIN)</w:t>
      </w:r>
      <w:r w:rsidR="008C588A" w:rsidRPr="008C588A">
        <w:rPr>
          <w:rFonts w:ascii="Times New Roman" w:hAnsi="Times New Roman" w:cs="Times New Roman"/>
          <w:lang w:val="en-US"/>
        </w:rPr>
        <w:t xml:space="preserve">, 2016. Disponible </w:t>
      </w:r>
      <w:proofErr w:type="spellStart"/>
      <w:r w:rsidR="008C588A" w:rsidRPr="008C588A">
        <w:rPr>
          <w:rFonts w:ascii="Times New Roman" w:hAnsi="Times New Roman" w:cs="Times New Roman"/>
          <w:lang w:val="en-US"/>
        </w:rPr>
        <w:t>en</w:t>
      </w:r>
      <w:proofErr w:type="spellEnd"/>
      <w:r w:rsidR="008C588A" w:rsidRPr="008C588A">
        <w:rPr>
          <w:rFonts w:ascii="Times New Roman" w:hAnsi="Times New Roman" w:cs="Times New Roman"/>
          <w:lang w:val="en-US"/>
        </w:rPr>
        <w:t xml:space="preserve">: </w:t>
      </w:r>
      <w:hyperlink r:id="rId18" w:tgtFrame="_blank" w:history="1">
        <w:r w:rsidR="008C588A" w:rsidRPr="008C588A">
          <w:rPr>
            <w:rStyle w:val="Hipervnculo"/>
            <w:rFonts w:ascii="Times New Roman" w:hAnsi="Times New Roman" w:cs="Times New Roman"/>
            <w:lang w:val="en-US"/>
          </w:rPr>
          <w:t>https://doi.org/10.1109/INDIN.2016.7819258</w:t>
        </w:r>
      </w:hyperlink>
    </w:p>
    <w:p w14:paraId="26A63342" w14:textId="0C502E2C" w:rsidR="008C588A" w:rsidRPr="008C588A" w:rsidRDefault="00391FD8" w:rsidP="008C588A">
      <w:pPr>
        <w:jc w:val="both"/>
        <w:rPr>
          <w:rFonts w:ascii="Times New Roman" w:hAnsi="Times New Roman" w:cs="Times New Roman"/>
          <w:lang w:val="en-US"/>
        </w:rPr>
      </w:pPr>
      <w:r>
        <w:rPr>
          <w:rFonts w:ascii="Times New Roman" w:hAnsi="Times New Roman" w:cs="Times New Roman"/>
          <w:lang w:val="en-US"/>
        </w:rPr>
        <w:t>[</w:t>
      </w:r>
      <w:r w:rsidRPr="008C588A">
        <w:rPr>
          <w:rFonts w:ascii="Times New Roman" w:hAnsi="Times New Roman" w:cs="Times New Roman"/>
          <w:lang w:val="en-US"/>
        </w:rPr>
        <w:t>14</w:t>
      </w:r>
      <w:r>
        <w:rPr>
          <w:rFonts w:ascii="Times New Roman" w:hAnsi="Times New Roman" w:cs="Times New Roman"/>
          <w:lang w:val="en-US"/>
        </w:rPr>
        <w:t>]</w:t>
      </w:r>
      <w:r w:rsidR="008C588A" w:rsidRPr="008C588A">
        <w:rPr>
          <w:rFonts w:ascii="Times New Roman" w:hAnsi="Times New Roman" w:cs="Times New Roman"/>
          <w:lang w:val="en-US"/>
        </w:rPr>
        <w:t xml:space="preserve"> B. Chen, J. Wan, L. Shu, P. Li, M. Mukherjee y B. Yin, “Smart factory of industry 4.0: Key technologies, application case, and challenges,” </w:t>
      </w:r>
      <w:r w:rsidR="008C588A" w:rsidRPr="008C588A">
        <w:rPr>
          <w:rFonts w:ascii="Times New Roman" w:hAnsi="Times New Roman" w:cs="Times New Roman"/>
          <w:i/>
          <w:iCs/>
          <w:lang w:val="en-US"/>
        </w:rPr>
        <w:t>IEEE Access</w:t>
      </w:r>
      <w:r w:rsidR="008C588A" w:rsidRPr="008C588A">
        <w:rPr>
          <w:rFonts w:ascii="Times New Roman" w:hAnsi="Times New Roman" w:cs="Times New Roman"/>
          <w:lang w:val="en-US"/>
        </w:rPr>
        <w:t xml:space="preserve">, vol. 6, pp. 6505-6519, 2018. Disponible </w:t>
      </w:r>
      <w:proofErr w:type="spellStart"/>
      <w:r w:rsidR="008C588A" w:rsidRPr="008C588A">
        <w:rPr>
          <w:rFonts w:ascii="Times New Roman" w:hAnsi="Times New Roman" w:cs="Times New Roman"/>
          <w:lang w:val="en-US"/>
        </w:rPr>
        <w:t>en</w:t>
      </w:r>
      <w:proofErr w:type="spellEnd"/>
      <w:r w:rsidR="008C588A" w:rsidRPr="008C588A">
        <w:rPr>
          <w:rFonts w:ascii="Times New Roman" w:hAnsi="Times New Roman" w:cs="Times New Roman"/>
          <w:lang w:val="en-US"/>
        </w:rPr>
        <w:t xml:space="preserve">: </w:t>
      </w:r>
      <w:hyperlink r:id="rId19" w:tgtFrame="_blank" w:history="1">
        <w:r w:rsidR="008C588A" w:rsidRPr="008C588A">
          <w:rPr>
            <w:rStyle w:val="Hipervnculo"/>
            <w:rFonts w:ascii="Times New Roman" w:hAnsi="Times New Roman" w:cs="Times New Roman"/>
            <w:lang w:val="en-US"/>
          </w:rPr>
          <w:t>https://ieeexplore.ieee.org/document/8207346</w:t>
        </w:r>
      </w:hyperlink>
    </w:p>
    <w:p w14:paraId="510927AB" w14:textId="07C69CCB" w:rsidR="008C588A" w:rsidRPr="008C588A" w:rsidRDefault="00391FD8" w:rsidP="008C588A">
      <w:pPr>
        <w:jc w:val="both"/>
        <w:rPr>
          <w:rFonts w:ascii="Times New Roman" w:hAnsi="Times New Roman" w:cs="Times New Roman"/>
        </w:rPr>
      </w:pPr>
      <w:r>
        <w:rPr>
          <w:rFonts w:ascii="Times New Roman" w:hAnsi="Times New Roman" w:cs="Times New Roman"/>
          <w:lang w:val="en-US"/>
        </w:rPr>
        <w:t>[</w:t>
      </w:r>
      <w:r w:rsidRPr="008C588A">
        <w:rPr>
          <w:rFonts w:ascii="Times New Roman" w:hAnsi="Times New Roman" w:cs="Times New Roman"/>
          <w:lang w:val="en-US"/>
        </w:rPr>
        <w:t>15</w:t>
      </w:r>
      <w:r>
        <w:rPr>
          <w:rFonts w:ascii="Times New Roman" w:hAnsi="Times New Roman" w:cs="Times New Roman"/>
          <w:lang w:val="en-US"/>
        </w:rPr>
        <w:t>]</w:t>
      </w:r>
      <w:r w:rsidR="008C588A" w:rsidRPr="008C588A">
        <w:rPr>
          <w:rFonts w:ascii="Times New Roman" w:hAnsi="Times New Roman" w:cs="Times New Roman"/>
          <w:lang w:val="en-US"/>
        </w:rPr>
        <w:t xml:space="preserve"> B. Kitchenham, “Procedures for Performing Systematic Reviews,” </w:t>
      </w:r>
      <w:r w:rsidR="008C588A" w:rsidRPr="008C588A">
        <w:rPr>
          <w:rFonts w:ascii="Times New Roman" w:hAnsi="Times New Roman" w:cs="Times New Roman"/>
          <w:i/>
          <w:iCs/>
          <w:lang w:val="en-US"/>
        </w:rPr>
        <w:t>Keele University Technical Report</w:t>
      </w:r>
      <w:r w:rsidR="008C588A" w:rsidRPr="008C588A">
        <w:rPr>
          <w:rFonts w:ascii="Times New Roman" w:hAnsi="Times New Roman" w:cs="Times New Roman"/>
          <w:lang w:val="en-US"/>
        </w:rPr>
        <w:t xml:space="preserve"> TR/SE-0401, Keele University y NICTA, 2004. </w:t>
      </w:r>
      <w:r w:rsidR="008C588A" w:rsidRPr="008C588A">
        <w:rPr>
          <w:rFonts w:ascii="Times New Roman" w:hAnsi="Times New Roman" w:cs="Times New Roman"/>
        </w:rPr>
        <w:t xml:space="preserve">Disponible en: </w:t>
      </w:r>
      <w:hyperlink r:id="rId20" w:tgtFrame="_blank" w:history="1">
        <w:r w:rsidR="008C588A" w:rsidRPr="008C588A">
          <w:rPr>
            <w:rStyle w:val="Hipervnculo"/>
            <w:rFonts w:ascii="Times New Roman" w:hAnsi="Times New Roman" w:cs="Times New Roman"/>
          </w:rPr>
          <w:t>https://www.inf.ufsc.br/~aldo.vw/kitchenham.pdf</w:t>
        </w:r>
      </w:hyperlink>
    </w:p>
    <w:p w14:paraId="6743A9E7" w14:textId="492F2346" w:rsidR="008C588A" w:rsidRPr="008C588A" w:rsidRDefault="00391FD8" w:rsidP="008C588A">
      <w:pPr>
        <w:jc w:val="both"/>
        <w:rPr>
          <w:rFonts w:ascii="Times New Roman" w:hAnsi="Times New Roman" w:cs="Times New Roman"/>
          <w:lang w:val="en-US"/>
        </w:rPr>
      </w:pPr>
      <w:r>
        <w:rPr>
          <w:rFonts w:ascii="Times New Roman" w:hAnsi="Times New Roman" w:cs="Times New Roman"/>
          <w:lang w:val="en-US"/>
        </w:rPr>
        <w:t>[</w:t>
      </w:r>
      <w:r w:rsidRPr="008C588A">
        <w:rPr>
          <w:rFonts w:ascii="Times New Roman" w:hAnsi="Times New Roman" w:cs="Times New Roman"/>
          <w:lang w:val="en-US"/>
        </w:rPr>
        <w:t>16</w:t>
      </w:r>
      <w:r>
        <w:rPr>
          <w:rFonts w:ascii="Times New Roman" w:hAnsi="Times New Roman" w:cs="Times New Roman"/>
          <w:lang w:val="en-US"/>
        </w:rPr>
        <w:t>]</w:t>
      </w:r>
      <w:r w:rsidR="008C588A" w:rsidRPr="008C588A">
        <w:rPr>
          <w:rFonts w:ascii="Times New Roman" w:hAnsi="Times New Roman" w:cs="Times New Roman"/>
          <w:lang w:val="en-US"/>
        </w:rPr>
        <w:t xml:space="preserve"> M. J. Page, J. E. McKenzie, P. M. Bossuyt, I. </w:t>
      </w:r>
      <w:proofErr w:type="spellStart"/>
      <w:r w:rsidR="008C588A" w:rsidRPr="008C588A">
        <w:rPr>
          <w:rFonts w:ascii="Times New Roman" w:hAnsi="Times New Roman" w:cs="Times New Roman"/>
          <w:lang w:val="en-US"/>
        </w:rPr>
        <w:t>Boutron</w:t>
      </w:r>
      <w:proofErr w:type="spellEnd"/>
      <w:r w:rsidR="008C588A" w:rsidRPr="008C588A">
        <w:rPr>
          <w:rFonts w:ascii="Times New Roman" w:hAnsi="Times New Roman" w:cs="Times New Roman"/>
          <w:lang w:val="en-US"/>
        </w:rPr>
        <w:t xml:space="preserve">, T. C. Hoffmann, C. D. Mulrow, L. </w:t>
      </w:r>
      <w:proofErr w:type="spellStart"/>
      <w:r w:rsidR="008C588A" w:rsidRPr="008C588A">
        <w:rPr>
          <w:rFonts w:ascii="Times New Roman" w:hAnsi="Times New Roman" w:cs="Times New Roman"/>
          <w:lang w:val="en-US"/>
        </w:rPr>
        <w:t>Shamseer</w:t>
      </w:r>
      <w:proofErr w:type="spellEnd"/>
      <w:r w:rsidR="008C588A" w:rsidRPr="008C588A">
        <w:rPr>
          <w:rFonts w:ascii="Times New Roman" w:hAnsi="Times New Roman" w:cs="Times New Roman"/>
          <w:lang w:val="en-US"/>
        </w:rPr>
        <w:t xml:space="preserve">, J. M. Tetzlaff, E. A. Akl, S. E. Brennan, R. Chou, J. Glanville, J. M. Grimshaw, A. Hróbjartsson, M. M. Lalu, T. Li, E. W. Loder, E. Mayo-Wilson, S. McDonald, L. A. McGuinness, L. A. Stewart, J. Thomas, A. C. </w:t>
      </w:r>
      <w:proofErr w:type="spellStart"/>
      <w:r w:rsidR="008C588A" w:rsidRPr="008C588A">
        <w:rPr>
          <w:rFonts w:ascii="Times New Roman" w:hAnsi="Times New Roman" w:cs="Times New Roman"/>
          <w:lang w:val="en-US"/>
        </w:rPr>
        <w:t>Tricco</w:t>
      </w:r>
      <w:proofErr w:type="spellEnd"/>
      <w:r w:rsidR="008C588A" w:rsidRPr="008C588A">
        <w:rPr>
          <w:rFonts w:ascii="Times New Roman" w:hAnsi="Times New Roman" w:cs="Times New Roman"/>
          <w:lang w:val="en-US"/>
        </w:rPr>
        <w:t xml:space="preserve">, V. A. Welch, P. Whiting y D. Moher, “The PRISMA 2020 statement: an updated guideline for reporting systematic reviews,” </w:t>
      </w:r>
      <w:r w:rsidR="008C588A" w:rsidRPr="008C588A">
        <w:rPr>
          <w:rFonts w:ascii="Times New Roman" w:hAnsi="Times New Roman" w:cs="Times New Roman"/>
          <w:i/>
          <w:iCs/>
          <w:lang w:val="en-US"/>
        </w:rPr>
        <w:t>BMJ</w:t>
      </w:r>
      <w:r w:rsidR="008C588A" w:rsidRPr="008C588A">
        <w:rPr>
          <w:rFonts w:ascii="Times New Roman" w:hAnsi="Times New Roman" w:cs="Times New Roman"/>
          <w:lang w:val="en-US"/>
        </w:rPr>
        <w:t xml:space="preserve">, vol. 372, n. 71, 2021. Disponible </w:t>
      </w:r>
      <w:proofErr w:type="spellStart"/>
      <w:r w:rsidR="008C588A" w:rsidRPr="008C588A">
        <w:rPr>
          <w:rFonts w:ascii="Times New Roman" w:hAnsi="Times New Roman" w:cs="Times New Roman"/>
          <w:lang w:val="en-US"/>
        </w:rPr>
        <w:t>en</w:t>
      </w:r>
      <w:proofErr w:type="spellEnd"/>
      <w:r w:rsidR="008C588A" w:rsidRPr="008C588A">
        <w:rPr>
          <w:rFonts w:ascii="Times New Roman" w:hAnsi="Times New Roman" w:cs="Times New Roman"/>
          <w:lang w:val="en-US"/>
        </w:rPr>
        <w:t xml:space="preserve">: </w:t>
      </w:r>
      <w:hyperlink r:id="rId21" w:tgtFrame="_blank" w:history="1">
        <w:r w:rsidR="008C588A" w:rsidRPr="008C588A">
          <w:rPr>
            <w:rStyle w:val="Hipervnculo"/>
            <w:rFonts w:ascii="Times New Roman" w:hAnsi="Times New Roman" w:cs="Times New Roman"/>
            <w:lang w:val="en-US"/>
          </w:rPr>
          <w:t>https://www.bmj.com/content/372/bmj.n71</w:t>
        </w:r>
      </w:hyperlink>
    </w:p>
    <w:p w14:paraId="29D9FA81" w14:textId="036E3E63" w:rsidR="008C588A" w:rsidRPr="008C588A" w:rsidRDefault="00391FD8" w:rsidP="008C588A">
      <w:pPr>
        <w:jc w:val="both"/>
        <w:rPr>
          <w:rFonts w:ascii="Times New Roman" w:hAnsi="Times New Roman" w:cs="Times New Roman"/>
        </w:rPr>
      </w:pPr>
      <w:r>
        <w:rPr>
          <w:rFonts w:ascii="Times New Roman" w:hAnsi="Times New Roman" w:cs="Times New Roman"/>
          <w:lang w:val="en-US"/>
        </w:rPr>
        <w:t>[</w:t>
      </w:r>
      <w:r w:rsidRPr="008C588A">
        <w:rPr>
          <w:rFonts w:ascii="Times New Roman" w:hAnsi="Times New Roman" w:cs="Times New Roman"/>
          <w:lang w:val="en-US"/>
        </w:rPr>
        <w:t>17</w:t>
      </w:r>
      <w:r>
        <w:rPr>
          <w:rFonts w:ascii="Times New Roman" w:hAnsi="Times New Roman" w:cs="Times New Roman"/>
          <w:lang w:val="en-US"/>
        </w:rPr>
        <w:t>]</w:t>
      </w:r>
      <w:r w:rsidR="008C588A" w:rsidRPr="008C588A">
        <w:rPr>
          <w:rFonts w:ascii="Times New Roman" w:hAnsi="Times New Roman" w:cs="Times New Roman"/>
          <w:lang w:val="en-US"/>
        </w:rPr>
        <w:t xml:space="preserve"> B. Kitchenham y S. Charters, “Guidelines for Performing Systematic Literature Reviews in Software Engineering,” </w:t>
      </w:r>
      <w:r w:rsidR="008C588A" w:rsidRPr="008C588A">
        <w:rPr>
          <w:rFonts w:ascii="Times New Roman" w:hAnsi="Times New Roman" w:cs="Times New Roman"/>
          <w:i/>
          <w:iCs/>
          <w:lang w:val="en-US"/>
        </w:rPr>
        <w:t>EBSE Technical Report</w:t>
      </w:r>
      <w:r w:rsidR="008C588A" w:rsidRPr="008C588A">
        <w:rPr>
          <w:rFonts w:ascii="Times New Roman" w:hAnsi="Times New Roman" w:cs="Times New Roman"/>
          <w:lang w:val="en-US"/>
        </w:rPr>
        <w:t xml:space="preserve"> EBSE-2007-01, Keele University y Durham University Joint Report, 2007. </w:t>
      </w:r>
      <w:r w:rsidR="008C588A" w:rsidRPr="008C588A">
        <w:rPr>
          <w:rFonts w:ascii="Times New Roman" w:hAnsi="Times New Roman" w:cs="Times New Roman"/>
        </w:rPr>
        <w:t xml:space="preserve">Disponible en: </w:t>
      </w:r>
      <w:hyperlink r:id="rId22" w:tgtFrame="_blank" w:history="1">
        <w:r w:rsidR="008C588A" w:rsidRPr="008C588A">
          <w:rPr>
            <w:rStyle w:val="Hipervnculo"/>
            <w:rFonts w:ascii="Times New Roman" w:hAnsi="Times New Roman" w:cs="Times New Roman"/>
          </w:rPr>
          <w:t>https://www.elsevier.com/__data/promis_misc/525444systematicreviewsguide.pdf</w:t>
        </w:r>
      </w:hyperlink>
    </w:p>
    <w:p w14:paraId="2A6BFCCF" w14:textId="1E44FBBF" w:rsidR="008C588A" w:rsidRPr="008C588A" w:rsidRDefault="00391FD8" w:rsidP="008C588A">
      <w:pPr>
        <w:jc w:val="both"/>
        <w:rPr>
          <w:rFonts w:ascii="Times New Roman" w:hAnsi="Times New Roman" w:cs="Times New Roman"/>
        </w:rPr>
      </w:pPr>
      <w:r>
        <w:rPr>
          <w:rFonts w:ascii="Times New Roman" w:hAnsi="Times New Roman" w:cs="Times New Roman"/>
          <w:lang w:val="en-US"/>
        </w:rPr>
        <w:t>[</w:t>
      </w:r>
      <w:r w:rsidRPr="008C588A">
        <w:rPr>
          <w:rFonts w:ascii="Times New Roman" w:hAnsi="Times New Roman" w:cs="Times New Roman"/>
          <w:lang w:val="en-US"/>
        </w:rPr>
        <w:t>18</w:t>
      </w:r>
      <w:r>
        <w:rPr>
          <w:rFonts w:ascii="Times New Roman" w:hAnsi="Times New Roman" w:cs="Times New Roman"/>
          <w:lang w:val="en-US"/>
        </w:rPr>
        <w:t>]</w:t>
      </w:r>
      <w:r w:rsidR="008C588A" w:rsidRPr="008C588A">
        <w:rPr>
          <w:rFonts w:ascii="Times New Roman" w:hAnsi="Times New Roman" w:cs="Times New Roman"/>
          <w:lang w:val="en-US"/>
        </w:rPr>
        <w:t xml:space="preserve"> Parsifal, “Parsifal - The web app designed to support the systematic review process in Software Engineering,” </w:t>
      </w:r>
      <w:proofErr w:type="spellStart"/>
      <w:r w:rsidR="008C588A" w:rsidRPr="008C588A">
        <w:rPr>
          <w:rFonts w:ascii="Times New Roman" w:hAnsi="Times New Roman" w:cs="Times New Roman"/>
          <w:lang w:val="en-US"/>
        </w:rPr>
        <w:t>Accedido</w:t>
      </w:r>
      <w:proofErr w:type="spellEnd"/>
      <w:r w:rsidR="008C588A" w:rsidRPr="008C588A">
        <w:rPr>
          <w:rFonts w:ascii="Times New Roman" w:hAnsi="Times New Roman" w:cs="Times New Roman"/>
          <w:lang w:val="en-US"/>
        </w:rPr>
        <w:t xml:space="preserve">: 1 de </w:t>
      </w:r>
      <w:proofErr w:type="spellStart"/>
      <w:r w:rsidR="008C588A" w:rsidRPr="008C588A">
        <w:rPr>
          <w:rFonts w:ascii="Times New Roman" w:hAnsi="Times New Roman" w:cs="Times New Roman"/>
          <w:lang w:val="en-US"/>
        </w:rPr>
        <w:t>julio</w:t>
      </w:r>
      <w:proofErr w:type="spellEnd"/>
      <w:r w:rsidR="008C588A" w:rsidRPr="008C588A">
        <w:rPr>
          <w:rFonts w:ascii="Times New Roman" w:hAnsi="Times New Roman" w:cs="Times New Roman"/>
          <w:lang w:val="en-US"/>
        </w:rPr>
        <w:t xml:space="preserve"> de 2026. </w:t>
      </w:r>
      <w:r w:rsidR="008C588A" w:rsidRPr="008C588A">
        <w:rPr>
          <w:rFonts w:ascii="Times New Roman" w:hAnsi="Times New Roman" w:cs="Times New Roman"/>
        </w:rPr>
        <w:t xml:space="preserve">[En línea]. Disponible en: </w:t>
      </w:r>
      <w:hyperlink r:id="rId23" w:tgtFrame="_blank" w:history="1">
        <w:r w:rsidR="008C588A" w:rsidRPr="008C588A">
          <w:rPr>
            <w:rStyle w:val="Hipervnculo"/>
            <w:rFonts w:ascii="Times New Roman" w:hAnsi="Times New Roman" w:cs="Times New Roman"/>
          </w:rPr>
          <w:t>https://parsif.al/</w:t>
        </w:r>
      </w:hyperlink>
    </w:p>
    <w:p w14:paraId="0BCE51CA" w14:textId="5D2070F7" w:rsidR="008C588A" w:rsidRPr="008C588A" w:rsidRDefault="00391FD8" w:rsidP="008C588A">
      <w:pPr>
        <w:jc w:val="both"/>
        <w:rPr>
          <w:rFonts w:ascii="Times New Roman" w:hAnsi="Times New Roman" w:cs="Times New Roman"/>
        </w:rPr>
      </w:pPr>
      <w:r>
        <w:rPr>
          <w:rFonts w:ascii="Times New Roman" w:hAnsi="Times New Roman" w:cs="Times New Roman"/>
        </w:rPr>
        <w:t>[</w:t>
      </w:r>
      <w:r w:rsidRPr="008C588A">
        <w:rPr>
          <w:rFonts w:ascii="Times New Roman" w:hAnsi="Times New Roman" w:cs="Times New Roman"/>
        </w:rPr>
        <w:t>19</w:t>
      </w:r>
      <w:r>
        <w:rPr>
          <w:rFonts w:ascii="Times New Roman" w:hAnsi="Times New Roman" w:cs="Times New Roman"/>
        </w:rPr>
        <w:t>]</w:t>
      </w:r>
      <w:r w:rsidR="008C588A" w:rsidRPr="008C588A">
        <w:rPr>
          <w:rFonts w:ascii="Times New Roman" w:hAnsi="Times New Roman" w:cs="Times New Roman"/>
        </w:rPr>
        <w:t xml:space="preserve"> N. J. van Eck y L. Waltman, “</w:t>
      </w:r>
      <w:proofErr w:type="spellStart"/>
      <w:r w:rsidR="008C588A" w:rsidRPr="008C588A">
        <w:rPr>
          <w:rFonts w:ascii="Times New Roman" w:hAnsi="Times New Roman" w:cs="Times New Roman"/>
        </w:rPr>
        <w:t>VOSviewer</w:t>
      </w:r>
      <w:proofErr w:type="spellEnd"/>
      <w:r w:rsidR="008C588A" w:rsidRPr="008C588A">
        <w:rPr>
          <w:rFonts w:ascii="Times New Roman" w:hAnsi="Times New Roman" w:cs="Times New Roman"/>
        </w:rPr>
        <w:t xml:space="preserve"> - </w:t>
      </w:r>
      <w:proofErr w:type="spellStart"/>
      <w:r w:rsidR="008C588A" w:rsidRPr="008C588A">
        <w:rPr>
          <w:rFonts w:ascii="Times New Roman" w:hAnsi="Times New Roman" w:cs="Times New Roman"/>
        </w:rPr>
        <w:t>Visualizing</w:t>
      </w:r>
      <w:proofErr w:type="spellEnd"/>
      <w:r w:rsidR="008C588A" w:rsidRPr="008C588A">
        <w:rPr>
          <w:rFonts w:ascii="Times New Roman" w:hAnsi="Times New Roman" w:cs="Times New Roman"/>
        </w:rPr>
        <w:t xml:space="preserve"> </w:t>
      </w:r>
      <w:proofErr w:type="spellStart"/>
      <w:r w:rsidR="008C588A" w:rsidRPr="008C588A">
        <w:rPr>
          <w:rFonts w:ascii="Times New Roman" w:hAnsi="Times New Roman" w:cs="Times New Roman"/>
        </w:rPr>
        <w:t>scientific</w:t>
      </w:r>
      <w:proofErr w:type="spellEnd"/>
      <w:r w:rsidR="008C588A" w:rsidRPr="008C588A">
        <w:rPr>
          <w:rFonts w:ascii="Times New Roman" w:hAnsi="Times New Roman" w:cs="Times New Roman"/>
        </w:rPr>
        <w:t xml:space="preserve"> </w:t>
      </w:r>
      <w:proofErr w:type="spellStart"/>
      <w:r w:rsidR="008C588A" w:rsidRPr="008C588A">
        <w:rPr>
          <w:rFonts w:ascii="Times New Roman" w:hAnsi="Times New Roman" w:cs="Times New Roman"/>
        </w:rPr>
        <w:t>landscapes</w:t>
      </w:r>
      <w:proofErr w:type="spellEnd"/>
      <w:r w:rsidR="008C588A" w:rsidRPr="008C588A">
        <w:rPr>
          <w:rFonts w:ascii="Times New Roman" w:hAnsi="Times New Roman" w:cs="Times New Roman"/>
        </w:rPr>
        <w:t xml:space="preserve">,” Accedido: 1 de julio de 2026. [En línea]. Disponible en: </w:t>
      </w:r>
      <w:hyperlink r:id="rId24" w:tgtFrame="_blank" w:history="1">
        <w:r w:rsidR="008C588A" w:rsidRPr="008C588A">
          <w:rPr>
            <w:rStyle w:val="Hipervnculo"/>
            <w:rFonts w:ascii="Times New Roman" w:hAnsi="Times New Roman" w:cs="Times New Roman"/>
          </w:rPr>
          <w:t>https://www.vosviewer.com/</w:t>
        </w:r>
      </w:hyperlink>
    </w:p>
    <w:p w14:paraId="37D5A166" w14:textId="77777777" w:rsidR="008C588A" w:rsidRPr="001471CA" w:rsidRDefault="008C588A">
      <w:pPr>
        <w:rPr>
          <w:rFonts w:ascii="Times New Roman" w:hAnsi="Times New Roman" w:cs="Times New Roman"/>
        </w:rPr>
      </w:pPr>
    </w:p>
    <w:sectPr w:rsidR="008C588A" w:rsidRPr="001471C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35F"/>
    <w:rsid w:val="00085D37"/>
    <w:rsid w:val="00095F20"/>
    <w:rsid w:val="000D10A7"/>
    <w:rsid w:val="000F3A6F"/>
    <w:rsid w:val="00117D6B"/>
    <w:rsid w:val="001471CA"/>
    <w:rsid w:val="001B0B10"/>
    <w:rsid w:val="002009C8"/>
    <w:rsid w:val="00231AE5"/>
    <w:rsid w:val="00300222"/>
    <w:rsid w:val="00301376"/>
    <w:rsid w:val="00320DF0"/>
    <w:rsid w:val="00357C51"/>
    <w:rsid w:val="00371536"/>
    <w:rsid w:val="00376387"/>
    <w:rsid w:val="00391FD8"/>
    <w:rsid w:val="003B5396"/>
    <w:rsid w:val="00431DC2"/>
    <w:rsid w:val="0043422A"/>
    <w:rsid w:val="00746C32"/>
    <w:rsid w:val="00790A0C"/>
    <w:rsid w:val="008372B9"/>
    <w:rsid w:val="008C588A"/>
    <w:rsid w:val="00910BD4"/>
    <w:rsid w:val="009600CA"/>
    <w:rsid w:val="00970E6F"/>
    <w:rsid w:val="00982325"/>
    <w:rsid w:val="00A2585E"/>
    <w:rsid w:val="00B976AF"/>
    <w:rsid w:val="00BA1129"/>
    <w:rsid w:val="00BD7935"/>
    <w:rsid w:val="00C8535F"/>
    <w:rsid w:val="00C85EFF"/>
    <w:rsid w:val="00DA2EB1"/>
    <w:rsid w:val="00DD4080"/>
    <w:rsid w:val="00F94C9E"/>
    <w:rsid w:val="00FC4A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9C9EC"/>
  <w15:chartTrackingRefBased/>
  <w15:docId w15:val="{791F8CD3-46AF-4C8B-B81A-95A148827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5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85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53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53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53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53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53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53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53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rminal">
    <w:name w:val="Terminal"/>
    <w:basedOn w:val="Normal"/>
    <w:link w:val="TerminalCar"/>
    <w:qFormat/>
    <w:rsid w:val="002009C8"/>
    <w:pPr>
      <w:shd w:val="clear" w:color="auto" w:fill="1E1E1E"/>
      <w:spacing w:after="0" w:line="240" w:lineRule="auto"/>
    </w:pPr>
    <w:rPr>
      <w:rFonts w:ascii="Courier New" w:eastAsia="Courier New" w:hAnsi="Courier New" w:cs="Courier New"/>
      <w:color w:val="D4D4D4"/>
      <w:sz w:val="18"/>
      <w:szCs w:val="18"/>
      <w:lang w:val="en-US"/>
    </w:rPr>
  </w:style>
  <w:style w:type="character" w:customStyle="1" w:styleId="TerminalCar">
    <w:name w:val="Terminal Car"/>
    <w:basedOn w:val="Fuentedeprrafopredeter"/>
    <w:link w:val="Terminal"/>
    <w:rsid w:val="002009C8"/>
    <w:rPr>
      <w:rFonts w:ascii="Courier New" w:eastAsia="Courier New" w:hAnsi="Courier New" w:cs="Courier New"/>
      <w:color w:val="D4D4D4"/>
      <w:sz w:val="18"/>
      <w:szCs w:val="18"/>
      <w:shd w:val="clear" w:color="auto" w:fill="1E1E1E"/>
      <w:lang w:val="en-US"/>
    </w:rPr>
  </w:style>
  <w:style w:type="character" w:customStyle="1" w:styleId="Ttulo1Car">
    <w:name w:val="Título 1 Car"/>
    <w:basedOn w:val="Fuentedeprrafopredeter"/>
    <w:link w:val="Ttulo1"/>
    <w:uiPriority w:val="9"/>
    <w:rsid w:val="00C853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8535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53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53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53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53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53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53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535F"/>
    <w:rPr>
      <w:rFonts w:eastAsiaTheme="majorEastAsia" w:cstheme="majorBidi"/>
      <w:color w:val="272727" w:themeColor="text1" w:themeTint="D8"/>
    </w:rPr>
  </w:style>
  <w:style w:type="paragraph" w:styleId="Ttulo">
    <w:name w:val="Title"/>
    <w:basedOn w:val="Normal"/>
    <w:next w:val="Normal"/>
    <w:link w:val="TtuloCar"/>
    <w:uiPriority w:val="10"/>
    <w:qFormat/>
    <w:rsid w:val="00C85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53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53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53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535F"/>
    <w:pPr>
      <w:spacing w:before="160"/>
      <w:jc w:val="center"/>
    </w:pPr>
    <w:rPr>
      <w:i/>
      <w:iCs/>
      <w:color w:val="404040" w:themeColor="text1" w:themeTint="BF"/>
    </w:rPr>
  </w:style>
  <w:style w:type="character" w:customStyle="1" w:styleId="CitaCar">
    <w:name w:val="Cita Car"/>
    <w:basedOn w:val="Fuentedeprrafopredeter"/>
    <w:link w:val="Cita"/>
    <w:uiPriority w:val="29"/>
    <w:rsid w:val="00C8535F"/>
    <w:rPr>
      <w:i/>
      <w:iCs/>
      <w:color w:val="404040" w:themeColor="text1" w:themeTint="BF"/>
    </w:rPr>
  </w:style>
  <w:style w:type="paragraph" w:styleId="Prrafodelista">
    <w:name w:val="List Paragraph"/>
    <w:basedOn w:val="Normal"/>
    <w:uiPriority w:val="34"/>
    <w:qFormat/>
    <w:rsid w:val="00C8535F"/>
    <w:pPr>
      <w:ind w:left="720"/>
      <w:contextualSpacing/>
    </w:pPr>
  </w:style>
  <w:style w:type="character" w:styleId="nfasisintenso">
    <w:name w:val="Intense Emphasis"/>
    <w:basedOn w:val="Fuentedeprrafopredeter"/>
    <w:uiPriority w:val="21"/>
    <w:qFormat/>
    <w:rsid w:val="00C8535F"/>
    <w:rPr>
      <w:i/>
      <w:iCs/>
      <w:color w:val="0F4761" w:themeColor="accent1" w:themeShade="BF"/>
    </w:rPr>
  </w:style>
  <w:style w:type="paragraph" w:styleId="Citadestacada">
    <w:name w:val="Intense Quote"/>
    <w:basedOn w:val="Normal"/>
    <w:next w:val="Normal"/>
    <w:link w:val="CitadestacadaCar"/>
    <w:uiPriority w:val="30"/>
    <w:qFormat/>
    <w:rsid w:val="00C85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535F"/>
    <w:rPr>
      <w:i/>
      <w:iCs/>
      <w:color w:val="0F4761" w:themeColor="accent1" w:themeShade="BF"/>
    </w:rPr>
  </w:style>
  <w:style w:type="character" w:styleId="Referenciaintensa">
    <w:name w:val="Intense Reference"/>
    <w:basedOn w:val="Fuentedeprrafopredeter"/>
    <w:uiPriority w:val="32"/>
    <w:qFormat/>
    <w:rsid w:val="00C8535F"/>
    <w:rPr>
      <w:b/>
      <w:bCs/>
      <w:smallCaps/>
      <w:color w:val="0F4761" w:themeColor="accent1" w:themeShade="BF"/>
      <w:spacing w:val="5"/>
    </w:rPr>
  </w:style>
  <w:style w:type="character" w:styleId="Hipervnculo">
    <w:name w:val="Hyperlink"/>
    <w:basedOn w:val="Fuentedeprrafopredeter"/>
    <w:uiPriority w:val="99"/>
    <w:unhideWhenUsed/>
    <w:rsid w:val="00376387"/>
    <w:rPr>
      <w:color w:val="467886" w:themeColor="hyperlink"/>
      <w:u w:val="single"/>
    </w:rPr>
  </w:style>
  <w:style w:type="character" w:styleId="Mencinsinresolver">
    <w:name w:val="Unresolved Mention"/>
    <w:basedOn w:val="Fuentedeprrafopredeter"/>
    <w:uiPriority w:val="99"/>
    <w:semiHidden/>
    <w:unhideWhenUsed/>
    <w:rsid w:val="00376387"/>
    <w:rPr>
      <w:color w:val="605E5C"/>
      <w:shd w:val="clear" w:color="auto" w:fill="E1DFDD"/>
    </w:rPr>
  </w:style>
  <w:style w:type="table" w:styleId="Tablaconcuadrcula">
    <w:name w:val="Table Grid"/>
    <w:basedOn w:val="Tablanormal"/>
    <w:uiPriority w:val="39"/>
    <w:rsid w:val="00147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1471CA"/>
    <w:rPr>
      <w:color w:val="96607D" w:themeColor="followedHyperlink"/>
      <w:u w:val="single"/>
    </w:rPr>
  </w:style>
  <w:style w:type="character" w:styleId="Textodelmarcadordeposicin">
    <w:name w:val="Placeholder Text"/>
    <w:basedOn w:val="Fuentedeprrafopredeter"/>
    <w:uiPriority w:val="99"/>
    <w:semiHidden/>
    <w:rsid w:val="0043422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10685354" TargetMode="External"/><Relationship Id="rId13" Type="http://schemas.openxmlformats.org/officeDocument/2006/relationships/hyperlink" Target="https://www.sciencedirect.com/science/article/pii/S1474667016331226" TargetMode="External"/><Relationship Id="rId18" Type="http://schemas.openxmlformats.org/officeDocument/2006/relationships/hyperlink" Target="https://doi.org/10.1109/INDIN.2016.7819258"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bmj.com/content/372/bmj.n71" TargetMode="External"/><Relationship Id="rId7" Type="http://schemas.openxmlformats.org/officeDocument/2006/relationships/hyperlink" Target="https://www.sciencedirect.com/science/article/pii/S0950584924002556" TargetMode="External"/><Relationship Id="rId12" Type="http://schemas.openxmlformats.org/officeDocument/2006/relationships/hyperlink" Target="https://arxiv.org/abs/2506.11180" TargetMode="External"/><Relationship Id="rId17" Type="http://schemas.openxmlformats.org/officeDocument/2006/relationships/hyperlink" Target="https://doi.org/10.3390/engproc2026134031"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07/s11042-022-12130-9" TargetMode="External"/><Relationship Id="rId20" Type="http://schemas.openxmlformats.org/officeDocument/2006/relationships/hyperlink" Target="https://www.inf.ufsc.br/~aldo.vw/kitchenham.pdf" TargetMode="External"/><Relationship Id="rId1" Type="http://schemas.openxmlformats.org/officeDocument/2006/relationships/customXml" Target="../customXml/item1.xml"/><Relationship Id="rId6" Type="http://schemas.openxmlformats.org/officeDocument/2006/relationships/hyperlink" Target="mailto:cramirezabondan@uss.edu.pe" TargetMode="External"/><Relationship Id="rId11" Type="http://schemas.openxmlformats.org/officeDocument/2006/relationships/hyperlink" Target="https://arxiv.org/abs/2504.21030" TargetMode="External"/><Relationship Id="rId24" Type="http://schemas.openxmlformats.org/officeDocument/2006/relationships/hyperlink" Target="https://www.vosviewer.com/" TargetMode="External"/><Relationship Id="rId5" Type="http://schemas.openxmlformats.org/officeDocument/2006/relationships/hyperlink" Target="mailto:bvasquezkeysije@uss.edu.pe" TargetMode="External"/><Relationship Id="rId15" Type="http://schemas.openxmlformats.org/officeDocument/2006/relationships/hyperlink" Target="https://doi.org/10.1016/j.cie.2024.110483" TargetMode="External"/><Relationship Id="rId23" Type="http://schemas.openxmlformats.org/officeDocument/2006/relationships/hyperlink" Target="https://parsif.al/" TargetMode="External"/><Relationship Id="rId10" Type="http://schemas.openxmlformats.org/officeDocument/2006/relationships/hyperlink" Target="https://arxiv.org/abs/2409.18009" TargetMode="External"/><Relationship Id="rId19" Type="http://schemas.openxmlformats.org/officeDocument/2006/relationships/hyperlink" Target="https://ieeexplore.ieee.org/document/8207346" TargetMode="External"/><Relationship Id="rId4" Type="http://schemas.openxmlformats.org/officeDocument/2006/relationships/webSettings" Target="webSettings.xml"/><Relationship Id="rId9" Type="http://schemas.openxmlformats.org/officeDocument/2006/relationships/hyperlink" Target="https://revistas.uminho.pt/index.php/ijispm/article/view/4019" TargetMode="External"/><Relationship Id="rId14" Type="http://schemas.openxmlformats.org/officeDocument/2006/relationships/hyperlink" Target="https://www.jisem-journal.com/" TargetMode="External"/><Relationship Id="rId22" Type="http://schemas.openxmlformats.org/officeDocument/2006/relationships/hyperlink" Target="https://www.elsevier.com/__data/promis_misc/525444systematicreviewsguide.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061477B-1064-4EF3-B4AE-BDFCFCAE1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21</Pages>
  <Words>7486</Words>
  <Characters>41173</Characters>
  <Application>Microsoft Office Word</Application>
  <DocSecurity>0</DocSecurity>
  <Lines>343</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Briones</dc:creator>
  <cp:keywords/>
  <dc:description/>
  <cp:lastModifiedBy>Mark Briones</cp:lastModifiedBy>
  <cp:revision>19</cp:revision>
  <dcterms:created xsi:type="dcterms:W3CDTF">2026-07-01T20:32:00Z</dcterms:created>
  <dcterms:modified xsi:type="dcterms:W3CDTF">2026-07-03T20:51:00Z</dcterms:modified>
</cp:coreProperties>
</file>