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4F97" w14:textId="77777777" w:rsidR="0068212A" w:rsidRPr="00333607" w:rsidRDefault="0068212A" w:rsidP="0068212A">
      <w:pPr>
        <w:spacing w:line="240" w:lineRule="auto"/>
        <w:rPr>
          <w:rFonts w:ascii="Roboto" w:eastAsia="Times New Roman" w:hAnsi="Roboto" w:cs="Times New Roman"/>
          <w:b/>
          <w:bCs/>
          <w:kern w:val="0"/>
          <w:sz w:val="30"/>
          <w:szCs w:val="30"/>
          <w14:ligatures w14:val="none"/>
        </w:rPr>
      </w:pPr>
      <w:r w:rsidRPr="00333607">
        <w:rPr>
          <w:rFonts w:ascii="Roboto" w:eastAsia="Times New Roman" w:hAnsi="Roboto" w:cs="Times New Roman"/>
          <w:b/>
          <w:bCs/>
          <w:kern w:val="0"/>
          <w:sz w:val="30"/>
          <w:szCs w:val="30"/>
          <w14:ligatures w14:val="none"/>
        </w:rPr>
        <w:t>Appendix A: Analytical Chemistry, Stoichiometric Parameters, and Mass-Balance Data Matrices</w:t>
      </w:r>
      <w:r>
        <w:rPr>
          <w:rFonts w:ascii="Roboto" w:eastAsia="Times New Roman" w:hAnsi="Roboto" w:cs="Times New Roman"/>
          <w:b/>
          <w:bCs/>
          <w:kern w:val="0"/>
          <w:sz w:val="30"/>
          <w:szCs w:val="30"/>
          <w14:ligatures w14:val="none"/>
        </w:rPr>
        <w:t xml:space="preserve"> for Water Evaporation on Mars</w:t>
      </w:r>
    </w:p>
    <w:p w14:paraId="0DA21E0A" w14:textId="77777777" w:rsidR="0068212A" w:rsidRPr="00333607" w:rsidRDefault="0068212A" w:rsidP="0068212A">
      <w:pPr>
        <w:spacing w:line="240" w:lineRule="auto"/>
        <w:rPr>
          <w:rFonts w:ascii="Roboto" w:eastAsia="Times New Roman" w:hAnsi="Roboto" w:cs="Times New Roman"/>
          <w:b/>
          <w:bCs/>
          <w:kern w:val="0"/>
          <w14:ligatures w14:val="none"/>
        </w:rPr>
      </w:pPr>
      <w:r w:rsidRPr="00333607">
        <w:rPr>
          <w:rFonts w:ascii="Roboto" w:eastAsia="Times New Roman" w:hAnsi="Roboto" w:cs="Times New Roman"/>
          <w:b/>
          <w:bCs/>
          <w:kern w:val="0"/>
          <w14:ligatures w14:val="none"/>
        </w:rPr>
        <w:t>A.1 Thermodynamic Constants and Gas-Phase Kinetic Parameters</w:t>
      </w:r>
    </w:p>
    <w:p w14:paraId="1F67125E" w14:textId="77777777" w:rsidR="0068212A" w:rsidRPr="00333607" w:rsidRDefault="0068212A" w:rsidP="0068212A">
      <w:pPr>
        <w:spacing w:line="240" w:lineRule="auto"/>
        <w:rPr>
          <w:rFonts w:ascii="Roboto" w:eastAsia="Times New Roman" w:hAnsi="Roboto" w:cs="Times New Roman"/>
          <w:kern w:val="0"/>
          <w14:ligatures w14:val="none"/>
        </w:rPr>
      </w:pPr>
      <w:r w:rsidRPr="00333607">
        <w:rPr>
          <w:rFonts w:ascii="Roboto" w:eastAsia="Times New Roman" w:hAnsi="Roboto" w:cs="Times New Roman"/>
          <w:kern w:val="0"/>
          <w14:ligatures w14:val="none"/>
        </w:rPr>
        <w:t>The non-equilibrium radiolytic and photolytic simulations modeled throughout this framework are governed by the following standardized physical-chemical constants and boundary thresholds :</w:t>
      </w:r>
    </w:p>
    <w:p w14:paraId="5038647B" w14:textId="77777777" w:rsidR="0068212A" w:rsidRPr="00333607" w:rsidRDefault="0068212A" w:rsidP="0068212A">
      <w:pPr>
        <w:numPr>
          <w:ilvl w:val="0"/>
          <w:numId w:val="1"/>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 xml:space="preserve">Enthalpy of Vaporization </w:t>
      </w:r>
      <w:r>
        <w:rPr>
          <w:rFonts w:ascii="Roboto" w:eastAsia="Times New Roman" w:hAnsi="Roboto" w:cs="Times New Roman"/>
          <w:b/>
          <w:bCs/>
          <w:kern w:val="0"/>
          <w14:ligatures w14:val="none"/>
        </w:rPr>
        <w:t>(ΔH</w:t>
      </w:r>
      <w:r w:rsidRPr="00972878">
        <w:rPr>
          <w:rFonts w:ascii="Roboto" w:eastAsia="Times New Roman" w:hAnsi="Roboto" w:cs="Times New Roman"/>
          <w:b/>
          <w:bCs/>
          <w:kern w:val="0"/>
          <w:vertAlign w:val="subscript"/>
          <w14:ligatures w14:val="none"/>
        </w:rPr>
        <w:t>vap</w:t>
      </w:r>
      <w:r>
        <w:rPr>
          <w:rFonts w:ascii="Roboto" w:eastAsia="Times New Roman" w:hAnsi="Roboto" w:cs="Times New Roman"/>
          <w:b/>
          <w:bCs/>
          <w:kern w:val="0"/>
          <w14:ligatures w14:val="none"/>
        </w:rPr>
        <w:t>):</w:t>
      </w:r>
      <w:r w:rsidRPr="00333607">
        <w:rPr>
          <w:rFonts w:ascii="Roboto" w:eastAsia="Times New Roman" w:hAnsi="Roboto" w:cs="Times New Roman"/>
          <w:kern w:val="0"/>
          <w14:ligatures w14:val="none"/>
        </w:rPr>
        <w:t xml:space="preserve"> 40.7 kJ/mol at 373.15</w:t>
      </w:r>
      <w:r>
        <w:rPr>
          <w:rFonts w:ascii="Roboto" w:eastAsia="Times New Roman" w:hAnsi="Roboto" w:cs="Times New Roman"/>
          <w:kern w:val="0"/>
          <w14:ligatures w14:val="none"/>
        </w:rPr>
        <w:t xml:space="preserve"> K </w:t>
      </w:r>
      <w:r w:rsidRPr="00333607">
        <w:rPr>
          <w:rFonts w:ascii="Roboto" w:eastAsia="Times New Roman" w:hAnsi="Roboto" w:cs="Times New Roman"/>
          <w:kern w:val="0"/>
          <w14:ligatures w14:val="none"/>
        </w:rPr>
        <w:t>(</w:t>
      </w:r>
      <w:r>
        <w:rPr>
          <w:rFonts w:ascii="Roboto" w:eastAsia="Times New Roman" w:hAnsi="Roboto" w:cs="Times New Roman"/>
          <w:kern w:val="0"/>
          <w14:ligatures w14:val="none"/>
        </w:rPr>
        <w:t>s</w:t>
      </w:r>
      <w:r w:rsidRPr="00333607">
        <w:rPr>
          <w:rFonts w:ascii="Roboto" w:eastAsia="Times New Roman" w:hAnsi="Roboto" w:cs="Times New Roman"/>
          <w:kern w:val="0"/>
          <w14:ligatures w14:val="none"/>
        </w:rPr>
        <w:t>pecific latent heat constant: q = 2.26 kJ/</w:t>
      </w:r>
      <w:r>
        <w:rPr>
          <w:rFonts w:ascii="Roboto" w:eastAsia="Times New Roman" w:hAnsi="Roboto" w:cs="Times New Roman"/>
          <w:kern w:val="0"/>
          <w14:ligatures w14:val="none"/>
        </w:rPr>
        <w:t>g</w:t>
      </w:r>
      <w:r w:rsidRPr="00333607">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w:t>
      </w:r>
    </w:p>
    <w:p w14:paraId="1E73B5B3" w14:textId="77777777" w:rsidR="0068212A" w:rsidRPr="00333607" w:rsidRDefault="0068212A" w:rsidP="0068212A">
      <w:pPr>
        <w:numPr>
          <w:ilvl w:val="0"/>
          <w:numId w:val="1"/>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Martian Gravitational Acceleration (g</w:t>
      </w:r>
      <w:r w:rsidRPr="00333607">
        <w:rPr>
          <w:rFonts w:ascii="Roboto" w:eastAsia="Times New Roman" w:hAnsi="Roboto" w:cs="Times New Roman"/>
          <w:b/>
          <w:bCs/>
          <w:kern w:val="0"/>
          <w:vertAlign w:val="subscript"/>
          <w14:ligatures w14:val="none"/>
        </w:rPr>
        <w:t>Mars</w:t>
      </w:r>
      <w:r w:rsidRPr="00333607">
        <w:rPr>
          <w:rFonts w:ascii="Roboto" w:eastAsia="Times New Roman" w:hAnsi="Roboto" w:cs="Times New Roman"/>
          <w:b/>
          <w:bCs/>
          <w:kern w:val="0"/>
          <w14:ligatures w14:val="none"/>
        </w:rPr>
        <w:t>):</w:t>
      </w:r>
      <w:r w:rsidRPr="00333607">
        <w:rPr>
          <w:rFonts w:ascii="Roboto" w:eastAsia="Times New Roman" w:hAnsi="Roboto" w:cs="Times New Roman"/>
          <w:kern w:val="0"/>
          <w14:ligatures w14:val="none"/>
        </w:rPr>
        <w:t xml:space="preserve"> 3.72 </w:t>
      </w:r>
      <w:r>
        <w:rPr>
          <w:rFonts w:ascii="Roboto" w:eastAsia="Times New Roman" w:hAnsi="Roboto" w:cs="Times New Roman"/>
          <w:kern w:val="0"/>
          <w14:ligatures w14:val="none"/>
        </w:rPr>
        <w:t>m/s</w:t>
      </w:r>
      <w:r w:rsidRPr="00257153">
        <w:rPr>
          <w:rFonts w:ascii="Roboto" w:eastAsia="Times New Roman" w:hAnsi="Roboto" w:cs="Times New Roman"/>
          <w:kern w:val="0"/>
          <w:vertAlign w:val="superscript"/>
          <w14:ligatures w14:val="none"/>
        </w:rPr>
        <w:t>2</w:t>
      </w:r>
      <w:r w:rsidRPr="00333607">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w:t>
      </w:r>
      <w:r w:rsidRPr="00333607">
        <w:rPr>
          <w:rFonts w:ascii="Roboto" w:eastAsia="Times New Roman" w:hAnsi="Roboto" w:cs="Times New Roman"/>
          <w:kern w:val="0"/>
          <w14:ligatures w14:val="none"/>
        </w:rPr>
        <w:t>38</w:t>
      </w:r>
      <w:r>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 of terrestrial baseline).</w:t>
      </w:r>
    </w:p>
    <w:p w14:paraId="580E66E6" w14:textId="77777777" w:rsidR="0068212A" w:rsidRPr="00333607" w:rsidRDefault="0068212A" w:rsidP="0068212A">
      <w:pPr>
        <w:numPr>
          <w:ilvl w:val="0"/>
          <w:numId w:val="1"/>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 xml:space="preserve">Martian Escape Velocity </w:t>
      </w:r>
      <w:r>
        <w:rPr>
          <w:rFonts w:ascii="Roboto" w:eastAsia="Times New Roman" w:hAnsi="Roboto" w:cs="Times New Roman"/>
          <w:b/>
          <w:bCs/>
          <w:kern w:val="0"/>
          <w14:ligatures w14:val="none"/>
        </w:rPr>
        <w:t>(υ</w:t>
      </w:r>
      <w:r w:rsidRPr="00F45027">
        <w:rPr>
          <w:rFonts w:ascii="Roboto" w:eastAsia="Times New Roman" w:hAnsi="Roboto" w:cs="Times New Roman"/>
          <w:b/>
          <w:bCs/>
          <w:kern w:val="0"/>
          <w:vertAlign w:val="subscript"/>
          <w14:ligatures w14:val="none"/>
        </w:rPr>
        <w:t>sec</w:t>
      </w:r>
      <w:r>
        <w:rPr>
          <w:rFonts w:ascii="Roboto" w:eastAsia="Times New Roman" w:hAnsi="Roboto" w:cs="Times New Roman"/>
          <w:b/>
          <w:bCs/>
          <w:kern w:val="0"/>
          <w14:ligatures w14:val="none"/>
        </w:rPr>
        <w:t>):</w:t>
      </w:r>
      <w:r w:rsidRPr="00333607">
        <w:rPr>
          <w:rFonts w:ascii="Roboto" w:eastAsia="Times New Roman" w:hAnsi="Roboto" w:cs="Times New Roman"/>
          <w:kern w:val="0"/>
          <w14:ligatures w14:val="none"/>
        </w:rPr>
        <w:t xml:space="preserve"> 5.03 km/</w:t>
      </w:r>
      <w:r>
        <w:rPr>
          <w:rFonts w:ascii="Roboto" w:eastAsia="Times New Roman" w:hAnsi="Roboto" w:cs="Times New Roman"/>
          <w:kern w:val="0"/>
          <w14:ligatures w14:val="none"/>
        </w:rPr>
        <w:t>s</w:t>
      </w:r>
      <w:r w:rsidRPr="00333607">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h</w:t>
      </w:r>
      <w:r w:rsidRPr="00333607">
        <w:rPr>
          <w:rFonts w:ascii="Roboto" w:eastAsia="Times New Roman" w:hAnsi="Roboto" w:cs="Times New Roman"/>
          <w:kern w:val="0"/>
          <w14:ligatures w14:val="none"/>
        </w:rPr>
        <w:t>ydrodynamic blowout threshold velocity vector).</w:t>
      </w:r>
    </w:p>
    <w:p w14:paraId="3B8E5B59" w14:textId="77777777" w:rsidR="0068212A" w:rsidRPr="00333607" w:rsidRDefault="0068212A" w:rsidP="0068212A">
      <w:pPr>
        <w:numPr>
          <w:ilvl w:val="0"/>
          <w:numId w:val="1"/>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Heliocentric Sector Angle Width:</w:t>
      </w:r>
      <w:r w:rsidRPr="00333607">
        <w:rPr>
          <w:rFonts w:ascii="Roboto" w:eastAsia="Times New Roman" w:hAnsi="Roboto" w:cs="Times New Roman"/>
          <w:kern w:val="0"/>
          <w14:ligatures w14:val="none"/>
        </w:rPr>
        <w:t xml:space="preserve"> 120</w:t>
      </w:r>
      <w:r>
        <w:rPr>
          <w:rFonts w:ascii="Roboto" w:eastAsia="Times New Roman" w:hAnsi="Roboto" w:cs="Times New Roman"/>
          <w:kern w:val="0"/>
          <w14:ligatures w14:val="none"/>
        </w:rPr>
        <w:t>º</w:t>
      </w:r>
      <w:r w:rsidRPr="00333607">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a</w:t>
      </w:r>
      <w:r w:rsidRPr="00333607">
        <w:rPr>
          <w:rFonts w:ascii="Roboto" w:eastAsia="Times New Roman" w:hAnsi="Roboto" w:cs="Times New Roman"/>
          <w:kern w:val="0"/>
          <w14:ligatures w14:val="none"/>
        </w:rPr>
        <w:t xml:space="preserve">nisotropic </w:t>
      </w:r>
      <w:r>
        <w:rPr>
          <w:rFonts w:ascii="Roboto" w:eastAsia="Times New Roman" w:hAnsi="Roboto" w:cs="Times New Roman"/>
          <w:kern w:val="0"/>
          <w14:ligatures w14:val="none"/>
        </w:rPr>
        <w:t>w</w:t>
      </w:r>
      <w:r w:rsidRPr="00333607">
        <w:rPr>
          <w:rFonts w:ascii="Roboto" w:eastAsia="Times New Roman" w:hAnsi="Roboto" w:cs="Times New Roman"/>
          <w:kern w:val="0"/>
          <w14:ligatures w14:val="none"/>
        </w:rPr>
        <w:t xml:space="preserve">avefront </w:t>
      </w:r>
      <w:r>
        <w:rPr>
          <w:rFonts w:ascii="Roboto" w:eastAsia="Times New Roman" w:hAnsi="Roboto" w:cs="Times New Roman"/>
          <w:kern w:val="0"/>
          <w14:ligatures w14:val="none"/>
        </w:rPr>
        <w:t>i</w:t>
      </w:r>
      <w:r w:rsidRPr="00333607">
        <w:rPr>
          <w:rFonts w:ascii="Roboto" w:eastAsia="Times New Roman" w:hAnsi="Roboto" w:cs="Times New Roman"/>
          <w:kern w:val="0"/>
          <w14:ligatures w14:val="none"/>
        </w:rPr>
        <w:t xml:space="preserve">mmersion </w:t>
      </w:r>
      <w:r>
        <w:rPr>
          <w:rFonts w:ascii="Roboto" w:eastAsia="Times New Roman" w:hAnsi="Roboto" w:cs="Times New Roman"/>
          <w:kern w:val="0"/>
          <w14:ligatures w14:val="none"/>
        </w:rPr>
        <w:t>q</w:t>
      </w:r>
      <w:r w:rsidRPr="00333607">
        <w:rPr>
          <w:rFonts w:ascii="Roboto" w:eastAsia="Times New Roman" w:hAnsi="Roboto" w:cs="Times New Roman"/>
          <w:kern w:val="0"/>
          <w14:ligatures w14:val="none"/>
        </w:rPr>
        <w:t xml:space="preserve">uadrant along the conjugated Parker Spiral streamlines </w:t>
      </w:r>
      <w:r>
        <w:rPr>
          <w:rFonts w:ascii="Roboto" w:eastAsia="Times New Roman" w:hAnsi="Roboto" w:cs="Times New Roman"/>
          <w:kern w:val="0"/>
          <w14:ligatures w14:val="none"/>
        </w:rPr>
        <w:t>.</w:t>
      </w:r>
    </w:p>
    <w:p w14:paraId="5F533E58" w14:textId="77777777" w:rsidR="0068212A" w:rsidRDefault="0068212A" w:rsidP="0068212A">
      <w:pPr>
        <w:numPr>
          <w:ilvl w:val="0"/>
          <w:numId w:val="1"/>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 xml:space="preserve">Mean Solar Wind Velocity Regime </w:t>
      </w:r>
      <w:r>
        <w:rPr>
          <w:rFonts w:ascii="Roboto" w:eastAsia="Times New Roman" w:hAnsi="Roboto" w:cs="Times New Roman"/>
          <w:b/>
          <w:bCs/>
          <w:kern w:val="0"/>
          <w14:ligatures w14:val="none"/>
        </w:rPr>
        <w:t>(U</w:t>
      </w:r>
      <w:r w:rsidRPr="00BD1CAC">
        <w:rPr>
          <w:rFonts w:ascii="Roboto" w:eastAsia="Times New Roman" w:hAnsi="Roboto" w:cs="Times New Roman"/>
          <w:b/>
          <w:bCs/>
          <w:kern w:val="0"/>
          <w:vertAlign w:val="subscript"/>
          <w14:ligatures w14:val="none"/>
        </w:rPr>
        <w:t>sw</w:t>
      </w:r>
      <w:r>
        <w:rPr>
          <w:rFonts w:ascii="Roboto" w:eastAsia="Times New Roman" w:hAnsi="Roboto" w:cs="Times New Roman"/>
          <w:kern w:val="0"/>
          <w14:ligatures w14:val="none"/>
        </w:rPr>
        <w:t>):</w:t>
      </w:r>
      <w:r w:rsidRPr="00333607">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 xml:space="preserve">800 km/s during peak Gothenburg low-dipole vulnerability phase </w:t>
      </w:r>
      <w:r>
        <w:rPr>
          <w:rFonts w:ascii="Roboto" w:eastAsia="Times New Roman" w:hAnsi="Roboto" w:cs="Times New Roman"/>
          <w:kern w:val="0"/>
          <w14:ligatures w14:val="none"/>
        </w:rPr>
        <w:t>.</w:t>
      </w:r>
    </w:p>
    <w:p w14:paraId="178BAE15" w14:textId="77777777" w:rsidR="0068212A" w:rsidRPr="00333607" w:rsidRDefault="0068212A" w:rsidP="0068212A">
      <w:pPr>
        <w:spacing w:after="0" w:line="240" w:lineRule="auto"/>
        <w:ind w:left="720"/>
        <w:rPr>
          <w:rFonts w:ascii="Roboto" w:eastAsia="Times New Roman" w:hAnsi="Roboto" w:cs="Times New Roman"/>
          <w:kern w:val="0"/>
          <w14:ligatures w14:val="none"/>
        </w:rPr>
      </w:pPr>
    </w:p>
    <w:p w14:paraId="64A2159F" w14:textId="77777777" w:rsidR="0068212A" w:rsidRPr="00333607" w:rsidRDefault="0068212A" w:rsidP="0068212A">
      <w:pPr>
        <w:spacing w:line="240" w:lineRule="auto"/>
        <w:rPr>
          <w:rFonts w:ascii="Roboto" w:eastAsia="Times New Roman" w:hAnsi="Roboto" w:cs="Times New Roman"/>
          <w:b/>
          <w:bCs/>
          <w:kern w:val="0"/>
          <w14:ligatures w14:val="none"/>
        </w:rPr>
      </w:pPr>
      <w:r w:rsidRPr="00333607">
        <w:rPr>
          <w:rFonts w:ascii="Roboto" w:eastAsia="Times New Roman" w:hAnsi="Roboto" w:cs="Times New Roman"/>
          <w:b/>
          <w:bCs/>
          <w:kern w:val="0"/>
          <w14:ligatures w14:val="none"/>
        </w:rPr>
        <w:t>A.2 Stoichiometric Atmospheric Mass-Balance Equations</w:t>
      </w:r>
    </w:p>
    <w:p w14:paraId="3924653B" w14:textId="77777777" w:rsidR="0068212A" w:rsidRDefault="0068212A" w:rsidP="0068212A">
      <w:pPr>
        <w:spacing w:line="240" w:lineRule="auto"/>
        <w:rPr>
          <w:rFonts w:ascii="Roboto" w:eastAsia="Times New Roman" w:hAnsi="Roboto" w:cs="Times New Roman"/>
          <w:kern w:val="0"/>
          <w14:ligatures w14:val="none"/>
        </w:rPr>
      </w:pPr>
      <w:r w:rsidRPr="00333607">
        <w:rPr>
          <w:rFonts w:ascii="Roboto" w:eastAsia="Times New Roman" w:hAnsi="Roboto" w:cs="Times New Roman"/>
          <w:kern w:val="0"/>
          <w14:ligatures w14:val="none"/>
        </w:rPr>
        <w:t>The instantaneous conversion of Mars's volatile, pre-collapse atmosphere into the modern hyper-arid graveyard layer via runaway biosphere and hydrocarbon combustion follows strict mass-balance limits :</w:t>
      </w:r>
    </w:p>
    <w:p w14:paraId="444C5490" w14:textId="77777777" w:rsidR="0068212A" w:rsidRPr="00333607" w:rsidRDefault="0068212A" w:rsidP="0068212A">
      <w:pPr>
        <w:spacing w:line="240" w:lineRule="auto"/>
        <w:rPr>
          <w:rFonts w:ascii="Roboto" w:eastAsia="Times New Roman" w:hAnsi="Roboto" w:cs="Times New Roman"/>
          <w:kern w:val="0"/>
          <w14:ligatures w14:val="none"/>
        </w:rPr>
      </w:pPr>
    </w:p>
    <w:p w14:paraId="3F54E0C5" w14:textId="77777777" w:rsidR="0068212A" w:rsidRDefault="0068212A" w:rsidP="0068212A">
      <w:pPr>
        <w:spacing w:line="240" w:lineRule="auto"/>
        <w:jc w:val="center"/>
        <w:rPr>
          <w:rFonts w:ascii="Roboto" w:eastAsia="Times New Roman" w:hAnsi="Roboto" w:cs="Times New Roman"/>
          <w:kern w:val="0"/>
          <w14:ligatures w14:val="none"/>
        </w:rPr>
      </w:pPr>
      <w:r>
        <w:rPr>
          <w:rFonts w:ascii="Roboto" w:eastAsia="Times New Roman" w:hAnsi="Roboto" w:cs="Times New Roman"/>
          <w:kern w:val="0"/>
          <w14:ligatures w14:val="none"/>
        </w:rPr>
        <w:t>CH</w:t>
      </w:r>
      <w:r w:rsidRPr="00200EAF">
        <w:rPr>
          <w:rFonts w:ascii="Roboto" w:eastAsia="Times New Roman" w:hAnsi="Roboto" w:cs="Times New Roman"/>
          <w:kern w:val="0"/>
          <w:vertAlign w:val="subscript"/>
          <w14:ligatures w14:val="none"/>
        </w:rPr>
        <w:t>4</w:t>
      </w:r>
      <w:r>
        <w:rPr>
          <w:rFonts w:ascii="Roboto" w:eastAsia="Times New Roman" w:hAnsi="Roboto" w:cs="Times New Roman"/>
          <w:kern w:val="0"/>
          <w14:ligatures w14:val="none"/>
        </w:rPr>
        <w:t xml:space="preserve">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+ 2O</w:t>
      </w:r>
      <w:r w:rsidRPr="00200EAF">
        <w:rPr>
          <w:rFonts w:ascii="Roboto" w:eastAsia="Times New Roman" w:hAnsi="Roboto" w:cs="Times New Roman"/>
          <w:kern w:val="0"/>
          <w:vertAlign w:val="subscript"/>
          <w14:ligatures w14:val="none"/>
        </w:rPr>
        <w:t xml:space="preserve">2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–[Miyake ESPS Trigger] </w:t>
      </w:r>
      <w:r w:rsidRPr="00705ED9">
        <w:rPr>
          <w:rFonts w:ascii="Roboto" w:eastAsia="Times New Roman" w:hAnsi="Roboto" w:cs="Times New Roman"/>
          <w:kern w:val="0"/>
          <w14:ligatures w14:val="none"/>
        </w:rPr>
        <w:sym w:font="Wingdings" w:char="F0E0"/>
      </w:r>
      <w:r>
        <w:rPr>
          <w:rFonts w:ascii="Roboto" w:eastAsia="Times New Roman" w:hAnsi="Roboto" w:cs="Times New Roman"/>
          <w:kern w:val="0"/>
          <w14:ligatures w14:val="none"/>
        </w:rPr>
        <w:t xml:space="preserve"> CO</w:t>
      </w:r>
      <w:r w:rsidRPr="00200EAF">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+ 2H</w:t>
      </w:r>
      <w:r w:rsidRPr="00200EAF">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O </w:t>
      </w:r>
      <w:r w:rsidRPr="00662182">
        <w:rPr>
          <w:rFonts w:ascii="Roboto" w:eastAsia="Times New Roman" w:hAnsi="Roboto" w:cs="Times New Roman"/>
          <w:kern w:val="0"/>
          <w:vertAlign w:val="subscript"/>
          <w14:ligatures w14:val="none"/>
        </w:rPr>
        <w:t xml:space="preserve">(g)    </w:t>
      </w:r>
      <w:r w:rsidRPr="00F92D03">
        <w:rPr>
          <w:rFonts w:ascii="Roboto" w:eastAsia="Times New Roman" w:hAnsi="Roboto" w:cs="Times New Roman"/>
          <w:b/>
          <w:bCs/>
          <w:kern w:val="0"/>
          <w14:ligatures w14:val="none"/>
        </w:rPr>
        <w:t>( ΔHº</w:t>
      </w:r>
      <w:r w:rsidRPr="00F92D03">
        <w:rPr>
          <w:rFonts w:ascii="Roboto" w:eastAsia="Times New Roman" w:hAnsi="Roboto" w:cs="Times New Roman"/>
          <w:b/>
          <w:bCs/>
          <w:kern w:val="0"/>
          <w:vertAlign w:val="subscript"/>
          <w14:ligatures w14:val="none"/>
        </w:rPr>
        <w:t>c</w:t>
      </w:r>
      <w:r w:rsidRPr="00F92D03">
        <w:rPr>
          <w:rFonts w:ascii="Roboto" w:eastAsia="Times New Roman" w:hAnsi="Roboto" w:cs="Times New Roman"/>
          <w:b/>
          <w:bCs/>
          <w:kern w:val="0"/>
          <w14:ligatures w14:val="none"/>
        </w:rPr>
        <w:t xml:space="preserve"> = -891 kJ/mol)</w:t>
      </w:r>
    </w:p>
    <w:p w14:paraId="363FB1D8" w14:textId="77777777" w:rsidR="0068212A" w:rsidRDefault="0068212A" w:rsidP="0068212A">
      <w:pPr>
        <w:spacing w:line="240" w:lineRule="auto"/>
        <w:jc w:val="center"/>
        <w:rPr>
          <w:rFonts w:ascii="Roboto" w:eastAsia="Times New Roman" w:hAnsi="Roboto" w:cs="Times New Roman"/>
          <w:kern w:val="0"/>
          <w14:ligatures w14:val="none"/>
        </w:rPr>
      </w:pPr>
      <w:r>
        <w:rPr>
          <w:rFonts w:ascii="Roboto" w:eastAsia="Times New Roman" w:hAnsi="Roboto" w:cs="Times New Roman"/>
          <w:kern w:val="0"/>
          <w14:ligatures w14:val="none"/>
        </w:rPr>
        <w:t>Organic Carbon</w:t>
      </w:r>
      <w:r w:rsidRPr="00662182">
        <w:rPr>
          <w:rFonts w:ascii="Roboto" w:eastAsia="Times New Roman" w:hAnsi="Roboto" w:cs="Times New Roman"/>
          <w:kern w:val="0"/>
          <w:vertAlign w:val="subscript"/>
          <w14:ligatures w14:val="none"/>
        </w:rPr>
        <w:t>(Biomass)</w:t>
      </w:r>
      <w:r>
        <w:rPr>
          <w:rFonts w:ascii="Roboto" w:eastAsia="Times New Roman" w:hAnsi="Roboto" w:cs="Times New Roman"/>
          <w:kern w:val="0"/>
          <w14:ligatures w14:val="none"/>
        </w:rPr>
        <w:t xml:space="preserve"> + Atmospheric O</w:t>
      </w:r>
      <w:r w:rsidRPr="00662182">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662182">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–[Radiation Shock </w:t>
      </w:r>
      <w:r w:rsidRPr="003B4C5F">
        <w:rPr>
          <w:rFonts w:ascii="Roboto" w:eastAsia="Times New Roman" w:hAnsi="Roboto" w:cs="Times New Roman"/>
          <w:kern w:val="0"/>
          <w14:ligatures w14:val="none"/>
        </w:rPr>
        <w:sym w:font="Wingdings" w:char="F0E0"/>
      </w:r>
      <w:r>
        <w:rPr>
          <w:rFonts w:ascii="Roboto" w:eastAsia="Times New Roman" w:hAnsi="Roboto" w:cs="Times New Roman"/>
          <w:kern w:val="0"/>
          <w14:ligatures w14:val="none"/>
        </w:rPr>
        <w:t xml:space="preserve"> CO</w:t>
      </w:r>
      <w:r w:rsidRPr="00662182">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F92B35">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H</w:t>
      </w:r>
      <w:r w:rsidRPr="00662182">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O </w:t>
      </w:r>
      <w:r w:rsidRPr="00F92B35">
        <w:rPr>
          <w:rFonts w:ascii="Roboto" w:eastAsia="Times New Roman" w:hAnsi="Roboto" w:cs="Times New Roman"/>
          <w:kern w:val="0"/>
          <w:vertAlign w:val="subscript"/>
          <w14:ligatures w14:val="none"/>
        </w:rPr>
        <w:t>(g)</w:t>
      </w:r>
      <w:r>
        <w:rPr>
          <w:rFonts w:ascii="Roboto" w:eastAsia="Times New Roman" w:hAnsi="Roboto" w:cs="Times New Roman"/>
          <w:kern w:val="0"/>
          <w14:ligatures w14:val="none"/>
        </w:rPr>
        <w:t xml:space="preserve"> + Atmospheric Ash Layers</w:t>
      </w:r>
    </w:p>
    <w:p w14:paraId="449681DC" w14:textId="77777777" w:rsidR="0068212A" w:rsidRPr="00333607" w:rsidRDefault="0068212A" w:rsidP="0068212A">
      <w:pPr>
        <w:spacing w:line="240" w:lineRule="auto"/>
        <w:rPr>
          <w:rFonts w:ascii="Roboto" w:eastAsia="Times New Roman" w:hAnsi="Roboto" w:cs="Times New Roman"/>
          <w:kern w:val="0"/>
          <w14:ligatures w14:val="none"/>
        </w:rPr>
      </w:pPr>
    </w:p>
    <w:p w14:paraId="5D00BF52" w14:textId="77777777" w:rsidR="0068212A" w:rsidRPr="00333607" w:rsidRDefault="0068212A" w:rsidP="0068212A">
      <w:pPr>
        <w:spacing w:line="240" w:lineRule="auto"/>
        <w:rPr>
          <w:rFonts w:ascii="Roboto" w:eastAsia="Times New Roman" w:hAnsi="Roboto" w:cs="Times New Roman"/>
          <w:b/>
          <w:bCs/>
          <w:kern w:val="0"/>
          <w14:ligatures w14:val="none"/>
        </w:rPr>
      </w:pPr>
      <w:r w:rsidRPr="00333607">
        <w:rPr>
          <w:rFonts w:ascii="Roboto" w:eastAsia="Times New Roman" w:hAnsi="Roboto" w:cs="Times New Roman"/>
          <w:b/>
          <w:bCs/>
          <w:kern w:val="0"/>
          <w14:ligatures w14:val="none"/>
        </w:rPr>
        <w:t>A.3 Stratigraphic Depth Profile Mapping Matrix (Figure 9 Baseline Data)</w:t>
      </w:r>
    </w:p>
    <w:p w14:paraId="00B883EF" w14:textId="77777777" w:rsidR="0068212A" w:rsidRPr="00333607" w:rsidRDefault="0068212A" w:rsidP="0068212A">
      <w:pPr>
        <w:spacing w:line="240" w:lineRule="auto"/>
        <w:rPr>
          <w:rFonts w:ascii="Roboto" w:eastAsia="Times New Roman" w:hAnsi="Roboto" w:cs="Times New Roman"/>
          <w:kern w:val="0"/>
          <w14:ligatures w14:val="none"/>
        </w:rPr>
      </w:pPr>
      <w:r w:rsidRPr="00333607">
        <w:rPr>
          <w:rFonts w:ascii="Roboto" w:eastAsia="Times New Roman" w:hAnsi="Roboto" w:cs="Times New Roman"/>
          <w:kern w:val="0"/>
          <w14:ligatures w14:val="none"/>
        </w:rPr>
        <w:t>The multi-phase chemical transitions and reactive transport percolation through deep crustal fracture networks are empirically verified by the following atom percentage (at%) depth tracking profile :</w:t>
      </w:r>
    </w:p>
    <w:p w14:paraId="41AA24D1" w14:textId="77777777" w:rsidR="0068212A" w:rsidRDefault="0068212A" w:rsidP="0068212A">
      <w:pPr>
        <w:numPr>
          <w:ilvl w:val="0"/>
          <w:numId w:val="2"/>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0 to 5 cm (The Surface Skin Layer):</w:t>
      </w:r>
      <w:r w:rsidRPr="00333607">
        <w:rPr>
          <w:rFonts w:ascii="Roboto" w:eastAsia="Times New Roman" w:hAnsi="Roboto" w:cs="Times New Roman"/>
          <w:kern w:val="0"/>
          <w14:ligatures w14:val="none"/>
        </w:rPr>
        <w:t xml:space="preserve"> Ferric skin mineral saturation </w:t>
      </w:r>
      <w:r>
        <w:rPr>
          <w:rFonts w:ascii="Roboto" w:eastAsia="Times New Roman" w:hAnsi="Roboto" w:cs="Times New Roman"/>
          <w:kern w:val="0"/>
          <w14:ligatures w14:val="none"/>
        </w:rPr>
        <w:t>≈</w:t>
      </w:r>
      <w:r w:rsidRPr="00333607">
        <w:rPr>
          <w:rFonts w:ascii="Roboto" w:eastAsia="Times New Roman" w:hAnsi="Roboto" w:cs="Times New Roman"/>
          <w:kern w:val="0"/>
          <w14:ligatures w14:val="none"/>
        </w:rPr>
        <w:t>12.5 vol%</w:t>
      </w:r>
      <w:r>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anhydrous Mg/Ca(ClO</w:t>
      </w:r>
      <w:r w:rsidRPr="00333607">
        <w:rPr>
          <w:rFonts w:ascii="Roboto" w:eastAsia="Times New Roman" w:hAnsi="Roboto" w:cs="Times New Roman"/>
          <w:kern w:val="0"/>
          <w:vertAlign w:val="subscript"/>
          <w14:ligatures w14:val="none"/>
        </w:rPr>
        <w:t>4</w:t>
      </w:r>
      <w:r>
        <w:rPr>
          <w:rFonts w:ascii="Roboto" w:eastAsia="Times New Roman" w:hAnsi="Roboto" w:cs="Times New Roman"/>
          <w:kern w:val="0"/>
          <w14:ligatures w14:val="none"/>
        </w:rPr>
        <w:t>)</w:t>
      </w:r>
      <w:r w:rsidRPr="0042264D">
        <w:rPr>
          <w:rFonts w:ascii="Roboto" w:eastAsia="Times New Roman" w:hAnsi="Roboto" w:cs="Times New Roman"/>
          <w:kern w:val="0"/>
          <w:vertAlign w:val="subscript"/>
          <w14:ligatures w14:val="none"/>
        </w:rPr>
        <w:t>2</w:t>
      </w:r>
      <w:r>
        <w:rPr>
          <w:rFonts w:ascii="Roboto" w:eastAsia="Times New Roman" w:hAnsi="Roboto" w:cs="Times New Roman"/>
          <w:kern w:val="0"/>
          <w14:ligatures w14:val="none"/>
        </w:rPr>
        <w:t xml:space="preserve"> </w:t>
      </w:r>
      <w:r w:rsidRPr="00333607">
        <w:rPr>
          <w:rFonts w:ascii="Roboto" w:eastAsia="Times New Roman" w:hAnsi="Roboto" w:cs="Times New Roman"/>
          <w:kern w:val="0"/>
          <w14:ligatures w14:val="none"/>
        </w:rPr>
        <w:t>oxychlorine salts. Peak Chlorine (</w:t>
      </w:r>
      <w:r>
        <w:rPr>
          <w:rFonts w:ascii="Roboto" w:eastAsia="Times New Roman" w:hAnsi="Roboto" w:cs="Times New Roman"/>
          <w:kern w:val="0"/>
          <w14:ligatures w14:val="none"/>
        </w:rPr>
        <w:t xml:space="preserve">Cl) </w:t>
      </w:r>
      <w:r w:rsidRPr="00333607">
        <w:rPr>
          <w:rFonts w:ascii="Roboto" w:eastAsia="Times New Roman" w:hAnsi="Roboto" w:cs="Times New Roman"/>
          <w:kern w:val="0"/>
          <w14:ligatures w14:val="none"/>
        </w:rPr>
        <w:t xml:space="preserve">accumulation profile </w:t>
      </w:r>
      <w:r>
        <w:rPr>
          <w:rFonts w:ascii="Roboto" w:eastAsia="Times New Roman" w:hAnsi="Roboto" w:cs="Times New Roman"/>
          <w:kern w:val="0"/>
          <w14:ligatures w14:val="none"/>
        </w:rPr>
        <w:t>.</w:t>
      </w:r>
    </w:p>
    <w:p w14:paraId="37533A39" w14:textId="77777777" w:rsidR="0068212A" w:rsidRPr="00333607" w:rsidRDefault="0068212A" w:rsidP="0068212A">
      <w:pPr>
        <w:spacing w:after="0" w:line="240" w:lineRule="auto"/>
        <w:ind w:left="720"/>
        <w:rPr>
          <w:rFonts w:ascii="Roboto" w:eastAsia="Times New Roman" w:hAnsi="Roboto" w:cs="Times New Roman"/>
          <w:kern w:val="0"/>
          <w14:ligatures w14:val="none"/>
        </w:rPr>
      </w:pPr>
    </w:p>
    <w:p w14:paraId="0EED68EA" w14:textId="77777777" w:rsidR="0068212A" w:rsidRDefault="0068212A" w:rsidP="0068212A">
      <w:pPr>
        <w:numPr>
          <w:ilvl w:val="0"/>
          <w:numId w:val="2"/>
        </w:numPr>
        <w:spacing w:after="0" w:line="240" w:lineRule="auto"/>
        <w:rPr>
          <w:rFonts w:ascii="Roboto" w:eastAsia="Times New Roman" w:hAnsi="Roboto" w:cs="Times New Roman"/>
          <w:kern w:val="0"/>
          <w14:ligatures w14:val="none"/>
        </w:rPr>
      </w:pPr>
      <w:r w:rsidRPr="00333607">
        <w:rPr>
          <w:rFonts w:ascii="Roboto" w:eastAsia="Times New Roman" w:hAnsi="Roboto" w:cs="Times New Roman"/>
          <w:b/>
          <w:bCs/>
          <w:kern w:val="0"/>
          <w14:ligatures w14:val="none"/>
        </w:rPr>
        <w:t>5 cm to 1.5 m (The Interfacial Silicate Buffer):</w:t>
      </w:r>
      <w:r w:rsidRPr="00333607">
        <w:rPr>
          <w:rFonts w:ascii="Roboto" w:eastAsia="Times New Roman" w:hAnsi="Roboto" w:cs="Times New Roman"/>
          <w:kern w:val="0"/>
          <w14:ligatures w14:val="none"/>
        </w:rPr>
        <w:t xml:space="preserve"> Un-weathered ancient lake-bed floor. </w:t>
      </w:r>
      <w:r>
        <w:rPr>
          <w:rFonts w:ascii="Roboto" w:eastAsia="Times New Roman" w:hAnsi="Roboto" w:cs="Times New Roman"/>
          <w:kern w:val="0"/>
          <w14:ligatures w14:val="none"/>
        </w:rPr>
        <w:t xml:space="preserve">≈ 70—80 vol% </w:t>
      </w:r>
      <w:r w:rsidRPr="00333607">
        <w:rPr>
          <w:rFonts w:ascii="Roboto" w:eastAsia="Times New Roman" w:hAnsi="Roboto" w:cs="Times New Roman"/>
          <w:kern w:val="0"/>
          <w14:ligatures w14:val="none"/>
        </w:rPr>
        <w:t xml:space="preserve">unaltered basaltic silicates (Plagioclase Feldspar, Pyroxene, Olivine) punctuated by localized smectite clay bands </w:t>
      </w:r>
      <w:r>
        <w:rPr>
          <w:rFonts w:ascii="Roboto" w:eastAsia="Times New Roman" w:hAnsi="Roboto" w:cs="Times New Roman"/>
          <w:kern w:val="0"/>
          <w14:ligatures w14:val="none"/>
        </w:rPr>
        <w:t>.</w:t>
      </w:r>
    </w:p>
    <w:p w14:paraId="44DE8212" w14:textId="77777777" w:rsidR="0068212A" w:rsidRPr="00333607" w:rsidRDefault="0068212A" w:rsidP="0068212A">
      <w:pPr>
        <w:spacing w:after="0" w:line="240" w:lineRule="auto"/>
        <w:ind w:left="720"/>
        <w:rPr>
          <w:rFonts w:ascii="Roboto" w:eastAsia="Times New Roman" w:hAnsi="Roboto" w:cs="Times New Roman"/>
          <w:kern w:val="0"/>
          <w14:ligatures w14:val="none"/>
        </w:rPr>
      </w:pPr>
    </w:p>
    <w:p w14:paraId="2730B4B2" w14:textId="77777777" w:rsidR="0068212A" w:rsidRPr="00333607" w:rsidRDefault="0068212A" w:rsidP="0068212A">
      <w:pPr>
        <w:numPr>
          <w:ilvl w:val="0"/>
          <w:numId w:val="2"/>
        </w:numPr>
        <w:spacing w:after="0" w:line="240" w:lineRule="auto"/>
        <w:rPr>
          <w:rFonts w:ascii="Times New Roman" w:eastAsia="Times New Roman" w:hAnsi="Times New Roman" w:cs="Times New Roman"/>
          <w:kern w:val="0"/>
          <w14:ligatures w14:val="none"/>
        </w:rPr>
      </w:pPr>
      <w:r w:rsidRPr="00333607">
        <w:rPr>
          <w:rFonts w:ascii="Roboto" w:eastAsia="Times New Roman" w:hAnsi="Roboto" w:cs="Times New Roman"/>
          <w:b/>
          <w:bCs/>
          <w:kern w:val="0"/>
          <w14:ligatures w14:val="none"/>
        </w:rPr>
        <w:t>5 feet to 50 feet (The Deep Basement Bedrock):</w:t>
      </w:r>
    </w:p>
    <w:p w14:paraId="1290E76F" w14:textId="77777777" w:rsidR="0068212A" w:rsidRPr="00333607" w:rsidRDefault="0068212A" w:rsidP="0068212A">
      <w:pPr>
        <w:spacing w:after="0" w:line="240" w:lineRule="auto"/>
        <w:ind w:left="720"/>
        <w:rPr>
          <w:rFonts w:ascii="Times New Roman" w:eastAsia="Times New Roman" w:hAnsi="Times New Roman" w:cs="Times New Roman"/>
          <w:kern w:val="0"/>
          <w14:ligatures w14:val="none"/>
        </w:rPr>
      </w:pPr>
      <w:r w:rsidRPr="00333607">
        <w:rPr>
          <w:rFonts w:ascii="Roboto" w:eastAsia="Times New Roman" w:hAnsi="Roboto" w:cs="Times New Roman"/>
          <w:kern w:val="0"/>
          <w14:ligatures w14:val="none"/>
        </w:rPr>
        <w:t xml:space="preserve">Complete non-linear phase transition dominance of divalent metal ion precipitation. Crystalline deep-carbonate vaults (Magnesite, Siderite, Calcite) expand progressively to occupy up to </w:t>
      </w:r>
      <w:r w:rsidRPr="00517716">
        <w:rPr>
          <w:rFonts w:ascii="Roboto" w:eastAsia="Times New Roman" w:hAnsi="Roboto" w:cs="Times New Roman"/>
          <w:kern w:val="0"/>
          <w14:ligatures w14:val="none"/>
        </w:rPr>
        <w:t>85 vol%</w:t>
      </w:r>
      <w:r w:rsidRPr="00333607">
        <w:rPr>
          <w:rFonts w:ascii="Roboto" w:eastAsia="Times New Roman" w:hAnsi="Roboto" w:cs="Times New Roman"/>
          <w:kern w:val="0"/>
          <w14:ligatures w14:val="none"/>
        </w:rPr>
        <w:t xml:space="preserve"> of the solid crust matrix at the 50-foot terminal boundary layer </w:t>
      </w:r>
      <w:r>
        <w:rPr>
          <w:rFonts w:ascii="Roboto" w:eastAsia="Times New Roman" w:hAnsi="Roboto" w:cs="Times New Roman"/>
          <w:kern w:val="0"/>
          <w14:ligatures w14:val="none"/>
        </w:rPr>
        <w:t>.</w:t>
      </w:r>
    </w:p>
    <w:p w14:paraId="5C0B4DD6" w14:textId="77777777" w:rsidR="0068212A" w:rsidRDefault="0068212A" w:rsidP="0068212A">
      <w:pPr>
        <w:rPr>
          <w:rFonts w:ascii="Roboto" w:hAnsi="Roboto"/>
        </w:rPr>
      </w:pPr>
      <w:r>
        <w:rPr>
          <w:rFonts w:ascii="Roboto" w:hAnsi="Roboto"/>
        </w:rPr>
        <w:br w:type="page"/>
      </w:r>
    </w:p>
    <w:p w14:paraId="38B5F3A4" w14:textId="77777777" w:rsidR="0068212A" w:rsidRDefault="0068212A" w:rsidP="0068212A">
      <w:pPr>
        <w:rPr>
          <w:rFonts w:ascii="Roboto" w:hAnsi="Roboto"/>
        </w:rPr>
      </w:pPr>
      <w:r>
        <w:rPr>
          <w:rFonts w:ascii="Roboto" w:hAnsi="Roboto"/>
          <w:b/>
          <w:bCs/>
        </w:rPr>
        <w:lastRenderedPageBreak/>
        <w:t xml:space="preserve">A.4 </w:t>
      </w:r>
      <w:r w:rsidRPr="00503B89">
        <w:rPr>
          <w:rFonts w:ascii="Roboto" w:hAnsi="Roboto"/>
          <w:b/>
          <w:bCs/>
        </w:rPr>
        <w:t>Lacustrine Volumetric Equations and Scale Determinations:</w:t>
      </w:r>
      <w:r w:rsidRPr="00503B89">
        <w:rPr>
          <w:rFonts w:ascii="Roboto" w:hAnsi="Roboto"/>
        </w:rPr>
        <w:br/>
        <w:t xml:space="preserve"> To evaluate the non-equilibrium thermodynamic viability of a distributed shallow lake matrix versus a deep primordial ocean, the total volatile mass inventory must be quantified as a function of surface area (A) and depth (z). The volumetric conversion scaling down to absolute liquid capacities in liters (L) is governed strictly by the relation: </w:t>
      </w:r>
    </w:p>
    <w:p w14:paraId="3750BFCF" w14:textId="77777777" w:rsidR="0068212A" w:rsidRDefault="0068212A" w:rsidP="0068212A">
      <w:pPr>
        <w:jc w:val="center"/>
        <w:rPr>
          <w:rFonts w:ascii="Roboto" w:hAnsi="Roboto"/>
        </w:rPr>
      </w:pPr>
      <w:r w:rsidRPr="00503B89">
        <w:rPr>
          <w:rFonts w:ascii="Roboto" w:hAnsi="Roboto"/>
        </w:rPr>
        <w:t>V(L) = A(km²) × z(m) × 10</w:t>
      </w:r>
      <w:r w:rsidRPr="00503B89">
        <w:rPr>
          <w:rFonts w:ascii="Cambria Math" w:hAnsi="Cambria Math" w:cs="Cambria Math"/>
        </w:rPr>
        <w:t>⁹</w:t>
      </w:r>
    </w:p>
    <w:p w14:paraId="2FDB2AE3" w14:textId="77777777" w:rsidR="0068212A" w:rsidRDefault="0068212A" w:rsidP="0068212A">
      <w:pPr>
        <w:rPr>
          <w:rFonts w:ascii="Roboto" w:hAnsi="Roboto"/>
        </w:rPr>
      </w:pPr>
      <w:r w:rsidRPr="00503B89">
        <w:rPr>
          <w:rFonts w:ascii="Roboto" w:hAnsi="Roboto"/>
        </w:rPr>
        <w:t>By modeling a nominal baseline starting depth of z = 5 meters across variable regional surface bounds ranging from a localized 1,000 km</w:t>
      </w:r>
      <w:r w:rsidRPr="00503B89">
        <w:rPr>
          <w:rFonts w:ascii="Roboto" w:hAnsi="Roboto" w:cs="Roboto"/>
        </w:rPr>
        <w:t>²</w:t>
      </w:r>
      <w:r w:rsidRPr="00503B89">
        <w:rPr>
          <w:rFonts w:ascii="Roboto" w:hAnsi="Roboto"/>
        </w:rPr>
        <w:t xml:space="preserve"> scarp footprint up to a localized maximum planet-wide megastructure grid of 1,000,000,000 km², the mass-balance limits for rapid radiolytic flash-volatilization remain fully compatible with the </w:t>
      </w:r>
      <w:r>
        <w:rPr>
          <w:rFonts w:ascii="Roboto" w:hAnsi="Roboto"/>
        </w:rPr>
        <w:t>net regional</w:t>
      </w:r>
      <w:r w:rsidRPr="00503B89">
        <w:rPr>
          <w:rFonts w:ascii="Roboto" w:hAnsi="Roboto"/>
        </w:rPr>
        <w:t xml:space="preserve"> kinetic energy payload (E</w:t>
      </w:r>
      <w:r w:rsidRPr="00436BEF">
        <w:rPr>
          <w:rFonts w:ascii="Roboto" w:hAnsi="Roboto"/>
          <w:vertAlign w:val="subscript"/>
        </w:rPr>
        <w:t>flux</w:t>
      </w:r>
      <w:r w:rsidRPr="00503B89">
        <w:rPr>
          <w:rFonts w:ascii="Roboto" w:hAnsi="Roboto"/>
        </w:rPr>
        <w:t>) delivered by the 12,350 BCE Miyake Event quadrant immersion.</w:t>
      </w:r>
    </w:p>
    <w:p w14:paraId="06091345" w14:textId="77777777" w:rsidR="0068212A" w:rsidRDefault="0068212A" w:rsidP="0068212A">
      <w:pPr>
        <w:rPr>
          <w:rFonts w:ascii="Roboto" w:hAnsi="Roboto"/>
        </w:rPr>
      </w:pPr>
    </w:p>
    <w:p w14:paraId="2534F883" w14:textId="77777777" w:rsidR="0068212A" w:rsidRPr="00717421" w:rsidRDefault="0068212A" w:rsidP="0068212A">
      <w:pPr>
        <w:spacing w:line="240" w:lineRule="auto"/>
        <w:rPr>
          <w:rFonts w:ascii="Roboto" w:eastAsia="Times New Roman" w:hAnsi="Roboto" w:cs="Times New Roman"/>
          <w:b/>
          <w:bCs/>
          <w:kern w:val="0"/>
          <w14:ligatures w14:val="none"/>
        </w:rPr>
      </w:pPr>
      <w:r w:rsidRPr="00717421">
        <w:rPr>
          <w:b/>
          <w:bCs/>
        </w:rPr>
        <w:t xml:space="preserve">Table A.1. Volumetric Scaling Matrix of Localized and Regional Lacustrine Water Inventories on Mars </w:t>
      </w:r>
    </w:p>
    <w:p w14:paraId="7C2E8723" w14:textId="77777777" w:rsidR="0068212A" w:rsidRPr="005D4311" w:rsidRDefault="0068212A" w:rsidP="0068212A">
      <w:pPr>
        <w:spacing w:line="240" w:lineRule="auto"/>
        <w:rPr>
          <w:rFonts w:ascii="Roboto" w:eastAsia="Times New Roman" w:hAnsi="Roboto"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30"/>
        <w:gridCol w:w="922"/>
        <w:gridCol w:w="922"/>
        <w:gridCol w:w="1063"/>
        <w:gridCol w:w="1063"/>
        <w:gridCol w:w="992"/>
        <w:gridCol w:w="992"/>
        <w:gridCol w:w="1690"/>
      </w:tblGrid>
      <w:tr w:rsidR="0068212A" w:rsidRPr="005D4311" w14:paraId="18456366" w14:textId="77777777" w:rsidTr="004302D6">
        <w:trPr>
          <w:tblCellSpacing w:w="15" w:type="dxa"/>
        </w:trPr>
        <w:tc>
          <w:tcPr>
            <w:tcW w:w="1939" w:type="dxa"/>
            <w:gridSpan w:val="2"/>
            <w:tcBorders>
              <w:bottom w:val="single" w:sz="6" w:space="0" w:color="DADBE5"/>
            </w:tcBorders>
            <w:vAlign w:val="center"/>
            <w:hideMark/>
          </w:tcPr>
          <w:p w14:paraId="200349D8" w14:textId="77777777" w:rsidR="0068212A" w:rsidRPr="005D4311" w:rsidRDefault="0068212A" w:rsidP="004302D6">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 xml:space="preserve">Surface Area </w:t>
            </w:r>
            <w:r>
              <w:rPr>
                <w:rFonts w:ascii="Roboto" w:eastAsia="Times New Roman" w:hAnsi="Roboto" w:cs="Times New Roman"/>
                <w:b/>
                <w:bCs/>
                <w:kern w:val="0"/>
                <w:sz w:val="21"/>
                <w:szCs w:val="21"/>
                <w14:ligatures w14:val="none"/>
              </w:rPr>
              <w:t>(km</w:t>
            </w:r>
            <w:r w:rsidRPr="00E634EA">
              <w:rPr>
                <w:rFonts w:ascii="Roboto" w:eastAsia="Times New Roman" w:hAnsi="Roboto" w:cs="Times New Roman"/>
                <w:b/>
                <w:bCs/>
                <w:kern w:val="0"/>
                <w:sz w:val="21"/>
                <w:szCs w:val="21"/>
                <w:vertAlign w:val="superscript"/>
                <w14:ligatures w14:val="none"/>
              </w:rPr>
              <w:t>2</w:t>
            </w:r>
            <w:r>
              <w:rPr>
                <w:rFonts w:ascii="Roboto" w:eastAsia="Times New Roman" w:hAnsi="Roboto" w:cs="Times New Roman"/>
                <w:b/>
                <w:bCs/>
                <w:kern w:val="0"/>
                <w:sz w:val="21"/>
                <w:szCs w:val="21"/>
                <w14:ligatures w14:val="none"/>
              </w:rPr>
              <w:t>)</w:t>
            </w:r>
          </w:p>
        </w:tc>
        <w:tc>
          <w:tcPr>
            <w:tcW w:w="1814" w:type="dxa"/>
            <w:gridSpan w:val="2"/>
            <w:tcBorders>
              <w:bottom w:val="single" w:sz="6" w:space="0" w:color="DADBE5"/>
            </w:tcBorders>
            <w:vAlign w:val="center"/>
            <w:hideMark/>
          </w:tcPr>
          <w:p w14:paraId="3934AE53" w14:textId="77777777" w:rsidR="0068212A" w:rsidRPr="005D4311" w:rsidRDefault="0068212A" w:rsidP="004302D6">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Volume at 5m Depth (Liters)</w:t>
            </w:r>
          </w:p>
        </w:tc>
        <w:tc>
          <w:tcPr>
            <w:tcW w:w="2096" w:type="dxa"/>
            <w:gridSpan w:val="2"/>
            <w:tcBorders>
              <w:bottom w:val="single" w:sz="6" w:space="0" w:color="DADBE5"/>
            </w:tcBorders>
            <w:vAlign w:val="center"/>
            <w:hideMark/>
          </w:tcPr>
          <w:p w14:paraId="35106B3D" w14:textId="77777777" w:rsidR="0068212A" w:rsidRPr="005D4311" w:rsidRDefault="0068212A" w:rsidP="004302D6">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 xml:space="preserve">Volume at 25m </w:t>
            </w:r>
            <w:r>
              <w:rPr>
                <w:rFonts w:ascii="Roboto" w:eastAsia="Times New Roman" w:hAnsi="Roboto" w:cs="Times New Roman"/>
                <w:b/>
                <w:bCs/>
                <w:kern w:val="0"/>
                <w:sz w:val="21"/>
                <w:szCs w:val="21"/>
                <w14:ligatures w14:val="none"/>
              </w:rPr>
              <w:br/>
            </w:r>
            <w:r w:rsidRPr="005D4311">
              <w:rPr>
                <w:rFonts w:ascii="Roboto" w:eastAsia="Times New Roman" w:hAnsi="Roboto" w:cs="Times New Roman"/>
                <w:b/>
                <w:bCs/>
                <w:kern w:val="0"/>
                <w:sz w:val="21"/>
                <w:szCs w:val="21"/>
                <w14:ligatures w14:val="none"/>
              </w:rPr>
              <w:t>Depth (Liters)</w:t>
            </w:r>
          </w:p>
        </w:tc>
        <w:tc>
          <w:tcPr>
            <w:tcW w:w="1954" w:type="dxa"/>
            <w:gridSpan w:val="2"/>
            <w:tcBorders>
              <w:bottom w:val="single" w:sz="6" w:space="0" w:color="DADBE5"/>
            </w:tcBorders>
            <w:vAlign w:val="center"/>
            <w:hideMark/>
          </w:tcPr>
          <w:p w14:paraId="51EEC8C5" w14:textId="77777777" w:rsidR="0068212A" w:rsidRPr="005D4311" w:rsidRDefault="0068212A" w:rsidP="004302D6">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Volume at 50m Depth (Liters)</w:t>
            </w:r>
          </w:p>
        </w:tc>
        <w:tc>
          <w:tcPr>
            <w:tcW w:w="1645" w:type="dxa"/>
            <w:tcBorders>
              <w:bottom w:val="single" w:sz="6" w:space="0" w:color="DADBE5"/>
            </w:tcBorders>
            <w:vAlign w:val="center"/>
            <w:hideMark/>
          </w:tcPr>
          <w:p w14:paraId="5098FD97" w14:textId="77777777" w:rsidR="0068212A" w:rsidRPr="005D4311" w:rsidRDefault="0068212A" w:rsidP="004302D6">
            <w:pPr>
              <w:spacing w:after="0" w:line="240" w:lineRule="auto"/>
              <w:jc w:val="center"/>
              <w:rPr>
                <w:rFonts w:ascii="Roboto" w:eastAsia="Times New Roman" w:hAnsi="Roboto" w:cs="Times New Roman"/>
                <w:b/>
                <w:bCs/>
                <w:kern w:val="0"/>
                <w:sz w:val="21"/>
                <w:szCs w:val="21"/>
                <w14:ligatures w14:val="none"/>
              </w:rPr>
            </w:pPr>
            <w:r w:rsidRPr="005D4311">
              <w:rPr>
                <w:rFonts w:ascii="Roboto" w:eastAsia="Times New Roman" w:hAnsi="Roboto" w:cs="Times New Roman"/>
                <w:b/>
                <w:bCs/>
                <w:kern w:val="0"/>
                <w:sz w:val="21"/>
                <w:szCs w:val="21"/>
                <w14:ligatures w14:val="none"/>
              </w:rPr>
              <w:t>Volume at 100m Depth (Liters)</w:t>
            </w:r>
          </w:p>
        </w:tc>
      </w:tr>
      <w:tr w:rsidR="0068212A" w:rsidRPr="005D4311" w14:paraId="22C443E2" w14:textId="77777777" w:rsidTr="004302D6">
        <w:trPr>
          <w:tblCellSpacing w:w="15" w:type="dxa"/>
        </w:trPr>
        <w:tc>
          <w:tcPr>
            <w:tcW w:w="1939" w:type="dxa"/>
            <w:gridSpan w:val="2"/>
            <w:tcBorders>
              <w:bottom w:val="single" w:sz="6" w:space="0" w:color="DADBE5"/>
            </w:tcBorders>
            <w:vAlign w:val="center"/>
            <w:hideMark/>
          </w:tcPr>
          <w:p w14:paraId="3902F5DB"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 </w:t>
            </w:r>
            <w:r>
              <w:rPr>
                <w:rFonts w:ascii="Roboto" w:eastAsia="Times New Roman" w:hAnsi="Roboto" w:cs="Times New Roman"/>
                <w:b/>
                <w:bCs/>
                <w:kern w:val="0"/>
                <w:sz w:val="21"/>
                <w:szCs w:val="21"/>
                <w14:ligatures w14:val="none"/>
              </w:rPr>
              <w:t>km</w:t>
            </w:r>
            <w:r w:rsidRPr="00E634EA">
              <w:rPr>
                <w:rFonts w:ascii="Roboto" w:eastAsia="Times New Roman" w:hAnsi="Roboto" w:cs="Times New Roman"/>
                <w:b/>
                <w:bCs/>
                <w:kern w:val="0"/>
                <w:sz w:val="21"/>
                <w:szCs w:val="21"/>
                <w:vertAlign w:val="superscript"/>
                <w14:ligatures w14:val="none"/>
              </w:rPr>
              <w:t>2</w:t>
            </w:r>
          </w:p>
        </w:tc>
        <w:tc>
          <w:tcPr>
            <w:tcW w:w="1814" w:type="dxa"/>
            <w:gridSpan w:val="2"/>
            <w:tcBorders>
              <w:bottom w:val="single" w:sz="6" w:space="0" w:color="DADBE5"/>
            </w:tcBorders>
            <w:vAlign w:val="center"/>
            <w:hideMark/>
          </w:tcPr>
          <w:p w14:paraId="419E9612"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12</w:t>
            </w:r>
            <w:r>
              <w:rPr>
                <w:rFonts w:ascii="Roboto" w:eastAsia="Times New Roman" w:hAnsi="Roboto" w:cs="Times New Roman"/>
                <w:kern w:val="0"/>
                <w:sz w:val="21"/>
                <w:szCs w:val="21"/>
                <w14:ligatures w14:val="none"/>
              </w:rPr>
              <w:t xml:space="preserve"> L</w:t>
            </w:r>
          </w:p>
        </w:tc>
        <w:tc>
          <w:tcPr>
            <w:tcW w:w="2096" w:type="dxa"/>
            <w:gridSpan w:val="2"/>
            <w:tcBorders>
              <w:bottom w:val="single" w:sz="6" w:space="0" w:color="DADBE5"/>
            </w:tcBorders>
            <w:vAlign w:val="center"/>
            <w:hideMark/>
          </w:tcPr>
          <w:p w14:paraId="7BEFFD43"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L</w:t>
            </w:r>
          </w:p>
        </w:tc>
        <w:tc>
          <w:tcPr>
            <w:tcW w:w="1954" w:type="dxa"/>
            <w:gridSpan w:val="2"/>
            <w:tcBorders>
              <w:bottom w:val="single" w:sz="6" w:space="0" w:color="DADBE5"/>
            </w:tcBorders>
            <w:vAlign w:val="center"/>
            <w:hideMark/>
          </w:tcPr>
          <w:p w14:paraId="40D3F38B"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L</w:t>
            </w:r>
          </w:p>
        </w:tc>
        <w:tc>
          <w:tcPr>
            <w:tcW w:w="1645" w:type="dxa"/>
            <w:tcBorders>
              <w:bottom w:val="single" w:sz="6" w:space="0" w:color="DADBE5"/>
            </w:tcBorders>
            <w:vAlign w:val="center"/>
            <w:hideMark/>
          </w:tcPr>
          <w:p w14:paraId="1E32ED3F"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4</w:t>
            </w:r>
            <w:r>
              <w:rPr>
                <w:rFonts w:ascii="Roboto" w:eastAsia="Times New Roman" w:hAnsi="Roboto" w:cs="Times New Roman"/>
                <w:kern w:val="0"/>
                <w:sz w:val="21"/>
                <w:szCs w:val="21"/>
                <w14:ligatures w14:val="none"/>
              </w:rPr>
              <w:t xml:space="preserve"> L</w:t>
            </w:r>
          </w:p>
        </w:tc>
      </w:tr>
      <w:tr w:rsidR="0068212A" w:rsidRPr="005D4311" w14:paraId="5436E3C4" w14:textId="77777777" w:rsidTr="004302D6">
        <w:trPr>
          <w:tblCellSpacing w:w="15" w:type="dxa"/>
        </w:trPr>
        <w:tc>
          <w:tcPr>
            <w:tcW w:w="1939" w:type="dxa"/>
            <w:gridSpan w:val="2"/>
            <w:tcBorders>
              <w:bottom w:val="single" w:sz="6" w:space="0" w:color="DADBE5"/>
            </w:tcBorders>
            <w:vAlign w:val="center"/>
            <w:hideMark/>
          </w:tcPr>
          <w:p w14:paraId="5E6CFF34"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1,000,000 </w:t>
            </w:r>
            <w:r>
              <w:rPr>
                <w:rFonts w:ascii="Roboto" w:eastAsia="Times New Roman" w:hAnsi="Roboto" w:cs="Times New Roman"/>
                <w:b/>
                <w:bCs/>
                <w:kern w:val="0"/>
                <w:sz w:val="21"/>
                <w:szCs w:val="21"/>
                <w14:ligatures w14:val="none"/>
              </w:rPr>
              <w:t>km</w:t>
            </w:r>
            <w:r w:rsidRPr="00E634EA">
              <w:rPr>
                <w:rFonts w:ascii="Roboto" w:eastAsia="Times New Roman" w:hAnsi="Roboto" w:cs="Times New Roman"/>
                <w:b/>
                <w:bCs/>
                <w:kern w:val="0"/>
                <w:sz w:val="21"/>
                <w:szCs w:val="21"/>
                <w:vertAlign w:val="superscript"/>
                <w14:ligatures w14:val="none"/>
              </w:rPr>
              <w:t>2</w:t>
            </w:r>
          </w:p>
        </w:tc>
        <w:tc>
          <w:tcPr>
            <w:tcW w:w="1814" w:type="dxa"/>
            <w:gridSpan w:val="2"/>
            <w:tcBorders>
              <w:bottom w:val="single" w:sz="6" w:space="0" w:color="DADBE5"/>
            </w:tcBorders>
            <w:vAlign w:val="center"/>
            <w:hideMark/>
          </w:tcPr>
          <w:p w14:paraId="16876062"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L</w:t>
            </w:r>
          </w:p>
        </w:tc>
        <w:tc>
          <w:tcPr>
            <w:tcW w:w="2096" w:type="dxa"/>
            <w:gridSpan w:val="2"/>
            <w:tcBorders>
              <w:bottom w:val="single" w:sz="6" w:space="0" w:color="DADBE5"/>
            </w:tcBorders>
            <w:vAlign w:val="center"/>
            <w:hideMark/>
          </w:tcPr>
          <w:p w14:paraId="6289580E"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tc>
        <w:tc>
          <w:tcPr>
            <w:tcW w:w="1954" w:type="dxa"/>
            <w:gridSpan w:val="2"/>
            <w:tcBorders>
              <w:bottom w:val="single" w:sz="6" w:space="0" w:color="DADBE5"/>
            </w:tcBorders>
            <w:vAlign w:val="center"/>
            <w:hideMark/>
          </w:tcPr>
          <w:p w14:paraId="4A0403BA"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tc>
        <w:tc>
          <w:tcPr>
            <w:tcW w:w="1645" w:type="dxa"/>
            <w:tcBorders>
              <w:bottom w:val="single" w:sz="6" w:space="0" w:color="DADBE5"/>
            </w:tcBorders>
            <w:vAlign w:val="center"/>
            <w:hideMark/>
          </w:tcPr>
          <w:p w14:paraId="170FCCF7"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7</w:t>
            </w:r>
            <w:r>
              <w:rPr>
                <w:rFonts w:ascii="Roboto" w:eastAsia="Times New Roman" w:hAnsi="Roboto" w:cs="Times New Roman"/>
                <w:kern w:val="0"/>
                <w:sz w:val="21"/>
                <w:szCs w:val="21"/>
                <w14:ligatures w14:val="none"/>
              </w:rPr>
              <w:t xml:space="preserve"> L</w:t>
            </w:r>
          </w:p>
        </w:tc>
      </w:tr>
      <w:tr w:rsidR="0068212A" w:rsidRPr="005D4311" w14:paraId="283B9A8F" w14:textId="77777777" w:rsidTr="004302D6">
        <w:trPr>
          <w:tblCellSpacing w:w="15" w:type="dxa"/>
        </w:trPr>
        <w:tc>
          <w:tcPr>
            <w:tcW w:w="1939" w:type="dxa"/>
            <w:gridSpan w:val="2"/>
            <w:tcBorders>
              <w:bottom w:val="single" w:sz="6" w:space="0" w:color="DADBE5"/>
            </w:tcBorders>
            <w:vAlign w:val="center"/>
            <w:hideMark/>
          </w:tcPr>
          <w:p w14:paraId="58CCAD58"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100,000,000 </w:t>
            </w:r>
            <w:r>
              <w:rPr>
                <w:rFonts w:ascii="Roboto" w:eastAsia="Times New Roman" w:hAnsi="Roboto" w:cs="Times New Roman"/>
                <w:b/>
                <w:bCs/>
                <w:kern w:val="0"/>
                <w:sz w:val="21"/>
                <w:szCs w:val="21"/>
                <w14:ligatures w14:val="none"/>
              </w:rPr>
              <w:t>km</w:t>
            </w:r>
            <w:r w:rsidRPr="00E634EA">
              <w:rPr>
                <w:rFonts w:ascii="Roboto" w:eastAsia="Times New Roman" w:hAnsi="Roboto" w:cs="Times New Roman"/>
                <w:b/>
                <w:bCs/>
                <w:kern w:val="0"/>
                <w:sz w:val="21"/>
                <w:szCs w:val="21"/>
                <w:vertAlign w:val="superscript"/>
                <w14:ligatures w14:val="none"/>
              </w:rPr>
              <w:t>2</w:t>
            </w:r>
          </w:p>
        </w:tc>
        <w:tc>
          <w:tcPr>
            <w:tcW w:w="1814" w:type="dxa"/>
            <w:gridSpan w:val="2"/>
            <w:tcBorders>
              <w:bottom w:val="single" w:sz="6" w:space="0" w:color="DADBE5"/>
            </w:tcBorders>
            <w:vAlign w:val="center"/>
            <w:hideMark/>
          </w:tcPr>
          <w:p w14:paraId="3F22EC53"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7</w:t>
            </w:r>
            <w:r>
              <w:rPr>
                <w:rFonts w:ascii="Roboto" w:eastAsia="Times New Roman" w:hAnsi="Roboto" w:cs="Times New Roman"/>
                <w:kern w:val="0"/>
                <w:sz w:val="21"/>
                <w:szCs w:val="21"/>
                <w14:ligatures w14:val="none"/>
              </w:rPr>
              <w:t xml:space="preserve"> L</w:t>
            </w:r>
          </w:p>
        </w:tc>
        <w:tc>
          <w:tcPr>
            <w:tcW w:w="2096" w:type="dxa"/>
            <w:gridSpan w:val="2"/>
            <w:tcBorders>
              <w:bottom w:val="single" w:sz="6" w:space="0" w:color="DADBE5"/>
            </w:tcBorders>
            <w:vAlign w:val="center"/>
            <w:hideMark/>
          </w:tcPr>
          <w:p w14:paraId="39D10073"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1954" w:type="dxa"/>
            <w:gridSpan w:val="2"/>
            <w:tcBorders>
              <w:bottom w:val="single" w:sz="6" w:space="0" w:color="DADBE5"/>
            </w:tcBorders>
            <w:vAlign w:val="center"/>
            <w:hideMark/>
          </w:tcPr>
          <w:p w14:paraId="220AFC84"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1645" w:type="dxa"/>
            <w:tcBorders>
              <w:bottom w:val="single" w:sz="6" w:space="0" w:color="DADBE5"/>
            </w:tcBorders>
            <w:vAlign w:val="center"/>
            <w:hideMark/>
          </w:tcPr>
          <w:p w14:paraId="1A862B66"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9</w:t>
            </w:r>
            <w:r>
              <w:rPr>
                <w:rFonts w:ascii="Roboto" w:eastAsia="Times New Roman" w:hAnsi="Roboto" w:cs="Times New Roman"/>
                <w:kern w:val="0"/>
                <w:sz w:val="21"/>
                <w:szCs w:val="21"/>
                <w14:ligatures w14:val="none"/>
              </w:rPr>
              <w:t xml:space="preserve"> L</w:t>
            </w:r>
          </w:p>
        </w:tc>
      </w:tr>
      <w:tr w:rsidR="0068212A" w:rsidRPr="005D4311" w14:paraId="759DF684" w14:textId="77777777" w:rsidTr="004302D6">
        <w:trPr>
          <w:tblCellSpacing w:w="15" w:type="dxa"/>
        </w:trPr>
        <w:tc>
          <w:tcPr>
            <w:tcW w:w="1939" w:type="dxa"/>
            <w:gridSpan w:val="2"/>
            <w:vAlign w:val="center"/>
            <w:hideMark/>
          </w:tcPr>
          <w:p w14:paraId="11A523C3"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sidRPr="005D4311">
              <w:rPr>
                <w:rFonts w:ascii="Roboto" w:eastAsia="Times New Roman" w:hAnsi="Roboto" w:cs="Times New Roman"/>
                <w:b/>
                <w:bCs/>
                <w:kern w:val="0"/>
                <w:sz w:val="21"/>
                <w:szCs w:val="21"/>
                <w14:ligatures w14:val="none"/>
              </w:rPr>
              <w:t xml:space="preserve">1,000,000,000 </w:t>
            </w:r>
            <w:r>
              <w:rPr>
                <w:rFonts w:ascii="Roboto" w:eastAsia="Times New Roman" w:hAnsi="Roboto" w:cs="Times New Roman"/>
                <w:b/>
                <w:bCs/>
                <w:kern w:val="0"/>
                <w:sz w:val="21"/>
                <w:szCs w:val="21"/>
                <w14:ligatures w14:val="none"/>
              </w:rPr>
              <w:t>km</w:t>
            </w:r>
            <w:r w:rsidRPr="00E634EA">
              <w:rPr>
                <w:rFonts w:ascii="Roboto" w:eastAsia="Times New Roman" w:hAnsi="Roboto" w:cs="Times New Roman"/>
                <w:b/>
                <w:bCs/>
                <w:kern w:val="0"/>
                <w:sz w:val="21"/>
                <w:szCs w:val="21"/>
                <w:vertAlign w:val="superscript"/>
                <w14:ligatures w14:val="none"/>
              </w:rPr>
              <w:t>2</w:t>
            </w:r>
          </w:p>
        </w:tc>
        <w:tc>
          <w:tcPr>
            <w:tcW w:w="1814" w:type="dxa"/>
            <w:gridSpan w:val="2"/>
            <w:vAlign w:val="center"/>
            <w:hideMark/>
          </w:tcPr>
          <w:p w14:paraId="0759B215"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2096" w:type="dxa"/>
            <w:gridSpan w:val="2"/>
            <w:vAlign w:val="center"/>
            <w:hideMark/>
          </w:tcPr>
          <w:p w14:paraId="171172A0"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E634E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9</w:t>
            </w:r>
            <w:r>
              <w:rPr>
                <w:rFonts w:ascii="Roboto" w:eastAsia="Times New Roman" w:hAnsi="Roboto" w:cs="Times New Roman"/>
                <w:kern w:val="0"/>
                <w:sz w:val="21"/>
                <w:szCs w:val="21"/>
                <w14:ligatures w14:val="none"/>
              </w:rPr>
              <w:t xml:space="preserve"> L</w:t>
            </w:r>
          </w:p>
        </w:tc>
        <w:tc>
          <w:tcPr>
            <w:tcW w:w="1954" w:type="dxa"/>
            <w:gridSpan w:val="2"/>
            <w:hideMark/>
          </w:tcPr>
          <w:p w14:paraId="136710EF"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sidRPr="004E628C">
              <w:rPr>
                <w:rFonts w:ascii="Roboto" w:eastAsia="Times New Roman" w:hAnsi="Roboto" w:cs="Times New Roman"/>
                <w:kern w:val="0"/>
                <w:sz w:val="21"/>
                <w:szCs w:val="21"/>
                <w14:ligatures w14:val="none"/>
              </w:rPr>
              <w:t>1.0 x 10</w:t>
            </w:r>
            <w:r w:rsidRPr="004E628C">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9</w:t>
            </w:r>
            <w:r w:rsidRPr="004E628C">
              <w:rPr>
                <w:rFonts w:ascii="Roboto" w:eastAsia="Times New Roman" w:hAnsi="Roboto" w:cs="Times New Roman"/>
                <w:kern w:val="0"/>
                <w:sz w:val="21"/>
                <w:szCs w:val="21"/>
                <w14:ligatures w14:val="none"/>
              </w:rPr>
              <w:t xml:space="preserve"> L</w:t>
            </w:r>
          </w:p>
        </w:tc>
        <w:tc>
          <w:tcPr>
            <w:tcW w:w="1645" w:type="dxa"/>
            <w:hideMark/>
          </w:tcPr>
          <w:p w14:paraId="74016C20" w14:textId="77777777" w:rsidR="0068212A" w:rsidRPr="005D4311" w:rsidRDefault="0068212A" w:rsidP="004302D6">
            <w:pPr>
              <w:spacing w:after="0" w:line="240" w:lineRule="auto"/>
              <w:jc w:val="center"/>
              <w:rPr>
                <w:rFonts w:ascii="Roboto" w:eastAsia="Times New Roman" w:hAnsi="Roboto" w:cs="Times New Roman"/>
                <w:kern w:val="0"/>
                <w:sz w:val="21"/>
                <w:szCs w:val="21"/>
                <w14:ligatures w14:val="none"/>
              </w:rPr>
            </w:pPr>
            <w:r w:rsidRPr="004E628C">
              <w:rPr>
                <w:rFonts w:ascii="Roboto" w:eastAsia="Times New Roman" w:hAnsi="Roboto" w:cs="Times New Roman"/>
                <w:kern w:val="0"/>
                <w:sz w:val="21"/>
                <w:szCs w:val="21"/>
                <w14:ligatures w14:val="none"/>
              </w:rPr>
              <w:t>1.0 x 10</w:t>
            </w:r>
            <w:r w:rsidRPr="009550CB">
              <w:rPr>
                <w:rFonts w:ascii="Roboto" w:eastAsia="Times New Roman" w:hAnsi="Roboto" w:cs="Times New Roman"/>
                <w:kern w:val="0"/>
                <w:sz w:val="21"/>
                <w:szCs w:val="21"/>
                <w:vertAlign w:val="superscript"/>
                <w14:ligatures w14:val="none"/>
              </w:rPr>
              <w:t>20</w:t>
            </w:r>
            <w:r w:rsidRPr="004E628C">
              <w:rPr>
                <w:rFonts w:ascii="Roboto" w:eastAsia="Times New Roman" w:hAnsi="Roboto" w:cs="Times New Roman"/>
                <w:kern w:val="0"/>
                <w:sz w:val="21"/>
                <w:szCs w:val="21"/>
                <w14:ligatures w14:val="none"/>
              </w:rPr>
              <w:t xml:space="preserve"> L</w:t>
            </w:r>
          </w:p>
        </w:tc>
      </w:tr>
      <w:tr w:rsidR="0068212A" w:rsidRPr="005D4311" w14:paraId="3307CFA3" w14:textId="77777777" w:rsidTr="004302D6">
        <w:trPr>
          <w:tblCellSpacing w:w="15" w:type="dxa"/>
        </w:trPr>
        <w:tc>
          <w:tcPr>
            <w:tcW w:w="0" w:type="auto"/>
            <w:tcBorders>
              <w:bottom w:val="nil"/>
            </w:tcBorders>
            <w:vAlign w:val="center"/>
          </w:tcPr>
          <w:p w14:paraId="48071F90" w14:textId="77777777" w:rsidR="0068212A" w:rsidRDefault="0068212A" w:rsidP="004302D6">
            <w:pPr>
              <w:spacing w:after="0" w:line="240" w:lineRule="auto"/>
              <w:rPr>
                <w:rFonts w:ascii="Roboto" w:eastAsia="Times New Roman" w:hAnsi="Roboto" w:cs="Times New Roman"/>
                <w:b/>
                <w:bCs/>
                <w:kern w:val="0"/>
                <w:sz w:val="21"/>
                <w:szCs w:val="21"/>
                <w14:ligatures w14:val="none"/>
              </w:rPr>
            </w:pPr>
          </w:p>
          <w:p w14:paraId="5452A9A8" w14:textId="77777777" w:rsidR="0068212A" w:rsidRPr="005D4311" w:rsidRDefault="0068212A" w:rsidP="004302D6">
            <w:pPr>
              <w:spacing w:after="0" w:line="240" w:lineRule="auto"/>
              <w:rPr>
                <w:rFonts w:ascii="Roboto" w:eastAsia="Times New Roman" w:hAnsi="Roboto" w:cs="Times New Roman"/>
                <w:b/>
                <w:bCs/>
                <w:kern w:val="0"/>
                <w:sz w:val="21"/>
                <w:szCs w:val="21"/>
                <w14:ligatures w14:val="none"/>
              </w:rPr>
            </w:pPr>
          </w:p>
        </w:tc>
        <w:tc>
          <w:tcPr>
            <w:tcW w:w="0" w:type="auto"/>
            <w:gridSpan w:val="2"/>
            <w:tcBorders>
              <w:bottom w:val="nil"/>
            </w:tcBorders>
            <w:vAlign w:val="center"/>
          </w:tcPr>
          <w:p w14:paraId="024383C7" w14:textId="77777777" w:rsidR="0068212A" w:rsidRPr="005D4311" w:rsidRDefault="0068212A" w:rsidP="004302D6">
            <w:pPr>
              <w:spacing w:after="0" w:line="240" w:lineRule="auto"/>
              <w:rPr>
                <w:rFonts w:ascii="Roboto" w:eastAsia="Times New Roman" w:hAnsi="Roboto" w:cs="Times New Roman"/>
                <w:kern w:val="0"/>
                <w:sz w:val="21"/>
                <w:szCs w:val="21"/>
                <w14:ligatures w14:val="none"/>
              </w:rPr>
            </w:pPr>
          </w:p>
        </w:tc>
        <w:tc>
          <w:tcPr>
            <w:tcW w:w="0" w:type="auto"/>
            <w:gridSpan w:val="2"/>
            <w:tcBorders>
              <w:bottom w:val="nil"/>
            </w:tcBorders>
            <w:vAlign w:val="center"/>
          </w:tcPr>
          <w:p w14:paraId="7323126D" w14:textId="77777777" w:rsidR="0068212A" w:rsidRPr="005D4311" w:rsidRDefault="0068212A" w:rsidP="004302D6">
            <w:pPr>
              <w:spacing w:after="0" w:line="240" w:lineRule="auto"/>
              <w:rPr>
                <w:rFonts w:ascii="Roboto" w:eastAsia="Times New Roman" w:hAnsi="Roboto" w:cs="Times New Roman"/>
                <w:kern w:val="0"/>
                <w:sz w:val="21"/>
                <w:szCs w:val="21"/>
                <w14:ligatures w14:val="none"/>
              </w:rPr>
            </w:pPr>
          </w:p>
        </w:tc>
        <w:tc>
          <w:tcPr>
            <w:tcW w:w="0" w:type="auto"/>
            <w:gridSpan w:val="2"/>
            <w:tcBorders>
              <w:bottom w:val="nil"/>
            </w:tcBorders>
            <w:vAlign w:val="center"/>
          </w:tcPr>
          <w:p w14:paraId="2386D517" w14:textId="77777777" w:rsidR="0068212A" w:rsidRPr="005D4311" w:rsidRDefault="0068212A" w:rsidP="004302D6">
            <w:pPr>
              <w:spacing w:after="0" w:line="240" w:lineRule="auto"/>
              <w:rPr>
                <w:rFonts w:ascii="Roboto" w:eastAsia="Times New Roman" w:hAnsi="Roboto" w:cs="Times New Roman"/>
                <w:kern w:val="0"/>
                <w:sz w:val="21"/>
                <w:szCs w:val="21"/>
                <w14:ligatures w14:val="none"/>
              </w:rPr>
            </w:pPr>
          </w:p>
        </w:tc>
        <w:tc>
          <w:tcPr>
            <w:tcW w:w="0" w:type="auto"/>
            <w:gridSpan w:val="2"/>
            <w:tcBorders>
              <w:bottom w:val="nil"/>
            </w:tcBorders>
            <w:vAlign w:val="center"/>
          </w:tcPr>
          <w:p w14:paraId="06A996B8" w14:textId="77777777" w:rsidR="0068212A" w:rsidRPr="005D4311" w:rsidRDefault="0068212A" w:rsidP="004302D6">
            <w:pPr>
              <w:spacing w:after="0" w:line="240" w:lineRule="auto"/>
              <w:rPr>
                <w:rFonts w:ascii="Roboto" w:eastAsia="Times New Roman" w:hAnsi="Roboto" w:cs="Times New Roman"/>
                <w:kern w:val="0"/>
                <w:sz w:val="21"/>
                <w:szCs w:val="21"/>
                <w14:ligatures w14:val="none"/>
              </w:rPr>
            </w:pPr>
          </w:p>
        </w:tc>
      </w:tr>
    </w:tbl>
    <w:p w14:paraId="4DB55BEF" w14:textId="77777777" w:rsidR="0068212A" w:rsidRPr="00CD7A0E" w:rsidRDefault="0068212A" w:rsidP="0068212A">
      <w:pPr>
        <w:spacing w:after="0" w:line="240" w:lineRule="auto"/>
        <w:ind w:left="720"/>
        <w:jc w:val="center"/>
        <w:rPr>
          <w:rFonts w:ascii="Roboto" w:eastAsia="Times New Roman" w:hAnsi="Roboto" w:cs="Times New Roman"/>
          <w:kern w:val="0"/>
          <w14:ligatures w14:val="none"/>
        </w:rPr>
      </w:pPr>
      <w:r w:rsidRPr="00CD7A0E">
        <w:rPr>
          <w:rFonts w:ascii="Roboto" w:eastAsia="Times New Roman" w:hAnsi="Roboto" w:cs="Times New Roman"/>
          <w:kern w:val="0"/>
          <w14:ligatures w14:val="none"/>
        </w:rPr>
        <w:t xml:space="preserve">q = 2.26 </w:t>
      </w:r>
      <w:r w:rsidRPr="00817732">
        <w:rPr>
          <w:rFonts w:ascii="Roboto" w:eastAsia="Times New Roman" w:hAnsi="Roboto" w:cs="Times New Roman"/>
          <w:kern w:val="0"/>
          <w14:ligatures w14:val="none"/>
        </w:rPr>
        <w:t>k</w:t>
      </w:r>
      <w:r>
        <w:rPr>
          <w:rFonts w:ascii="Roboto" w:eastAsia="Times New Roman" w:hAnsi="Roboto" w:cs="Times New Roman"/>
          <w:kern w:val="0"/>
          <w14:ligatures w14:val="none"/>
        </w:rPr>
        <w:t>J</w:t>
      </w:r>
      <w:r w:rsidRPr="00817732">
        <w:rPr>
          <w:rFonts w:ascii="Roboto" w:eastAsia="Times New Roman" w:hAnsi="Roboto" w:cs="Times New Roman"/>
          <w:kern w:val="0"/>
          <w14:ligatures w14:val="none"/>
        </w:rPr>
        <w:t>/g</w:t>
      </w:r>
      <w:r w:rsidRPr="00CD7A0E">
        <w:rPr>
          <w:rFonts w:ascii="Roboto" w:eastAsia="Times New Roman" w:hAnsi="Roboto" w:cs="Times New Roman"/>
          <w:kern w:val="0"/>
          <w14:ligatures w14:val="none"/>
        </w:rPr>
        <w:t xml:space="preserve"> = 2.26 </w:t>
      </w:r>
      <w:r w:rsidRPr="00817732">
        <w:rPr>
          <w:rFonts w:ascii="Roboto" w:eastAsia="Times New Roman" w:hAnsi="Roboto" w:cs="Times New Roman"/>
          <w:kern w:val="0"/>
          <w14:ligatures w14:val="none"/>
        </w:rPr>
        <w:t>x</w:t>
      </w:r>
      <w:r w:rsidRPr="00CD7A0E">
        <w:rPr>
          <w:rFonts w:ascii="Roboto" w:eastAsia="Times New Roman" w:hAnsi="Roboto" w:cs="Times New Roman"/>
          <w:kern w:val="0"/>
          <w14:ligatures w14:val="none"/>
        </w:rPr>
        <w:t xml:space="preserve"> 10</w:t>
      </w:r>
      <w:r w:rsidRPr="00CD7A0E">
        <w:rPr>
          <w:rFonts w:ascii="Roboto" w:eastAsia="Times New Roman" w:hAnsi="Roboto" w:cs="Times New Roman"/>
          <w:kern w:val="0"/>
          <w:vertAlign w:val="superscript"/>
          <w14:ligatures w14:val="none"/>
        </w:rPr>
        <w:t>6</w:t>
      </w:r>
      <w:r w:rsidRPr="00CD7A0E">
        <w:rPr>
          <w:rFonts w:ascii="Roboto" w:eastAsia="Times New Roman" w:hAnsi="Roboto" w:cs="Times New Roman"/>
          <w:kern w:val="0"/>
          <w14:ligatures w14:val="none"/>
        </w:rPr>
        <w:t xml:space="preserve"> </w:t>
      </w:r>
      <w:r w:rsidRPr="00817732">
        <w:rPr>
          <w:rFonts w:ascii="Roboto" w:eastAsia="Times New Roman" w:hAnsi="Roboto" w:cs="Times New Roman"/>
          <w:kern w:val="0"/>
          <w14:ligatures w14:val="none"/>
        </w:rPr>
        <w:t>J/kg</w:t>
      </w:r>
      <w:r w:rsidRPr="00CD7A0E">
        <w:rPr>
          <w:rFonts w:ascii="Roboto" w:eastAsia="Times New Roman" w:hAnsi="Roboto" w:cs="Times New Roman"/>
          <w:kern w:val="0"/>
          <w14:ligatures w14:val="none"/>
        </w:rPr>
        <w:t xml:space="preserve"> </w:t>
      </w:r>
      <w:r>
        <w:rPr>
          <w:rFonts w:ascii="Roboto" w:eastAsia="Times New Roman" w:hAnsi="Roboto" w:cs="Times New Roman"/>
          <w:kern w:val="0"/>
          <w14:ligatures w14:val="none"/>
        </w:rPr>
        <w:br/>
      </w:r>
    </w:p>
    <w:p w14:paraId="4194B0BF" w14:textId="77777777" w:rsidR="0068212A" w:rsidRDefault="0068212A" w:rsidP="0068212A">
      <w:pPr>
        <w:spacing w:after="0" w:line="240" w:lineRule="auto"/>
        <w:rPr>
          <w:rFonts w:ascii="Roboto" w:eastAsia="Times New Roman" w:hAnsi="Roboto" w:cs="Times New Roman"/>
          <w:kern w:val="0"/>
          <w14:ligatures w14:val="none"/>
        </w:rPr>
      </w:pPr>
      <w:r w:rsidRPr="00CD7A0E">
        <w:rPr>
          <w:rFonts w:ascii="Roboto" w:eastAsia="Times New Roman" w:hAnsi="Roboto" w:cs="Times New Roman"/>
          <w:kern w:val="0"/>
          <w14:ligatures w14:val="none"/>
        </w:rPr>
        <w:t xml:space="preserve">Since the density of water/brine is approximately </w:t>
      </w:r>
      <w:r>
        <w:rPr>
          <w:rFonts w:ascii="Roboto" w:eastAsia="Times New Roman" w:hAnsi="Roboto" w:cs="Times New Roman"/>
          <w:kern w:val="0"/>
          <w14:ligatures w14:val="none"/>
        </w:rPr>
        <w:t>1 kg/L</w:t>
      </w:r>
      <w:r w:rsidRPr="00CD7A0E">
        <w:rPr>
          <w:rFonts w:ascii="Roboto" w:eastAsia="Times New Roman" w:hAnsi="Roboto" w:cs="Times New Roman"/>
          <w:kern w:val="0"/>
          <w14:ligatures w14:val="none"/>
        </w:rPr>
        <w:t xml:space="preserve"> the energy input required simplifies to: </w:t>
      </w:r>
    </w:p>
    <w:p w14:paraId="004D6FD3" w14:textId="77777777" w:rsidR="0068212A" w:rsidRDefault="0068212A" w:rsidP="0068212A">
      <w:pPr>
        <w:spacing w:after="0" w:line="240" w:lineRule="auto"/>
        <w:rPr>
          <w:rFonts w:ascii="Roboto" w:eastAsia="Times New Roman" w:hAnsi="Roboto" w:cs="Times New Roman"/>
          <w:kern w:val="0"/>
          <w14:ligatures w14:val="none"/>
        </w:rPr>
      </w:pPr>
    </w:p>
    <w:p w14:paraId="35C79C5D" w14:textId="77777777" w:rsidR="0068212A" w:rsidRPr="00CD7A0E" w:rsidRDefault="0068212A" w:rsidP="0068212A">
      <w:pPr>
        <w:spacing w:after="0" w:line="240" w:lineRule="auto"/>
        <w:jc w:val="center"/>
        <w:rPr>
          <w:rFonts w:ascii="Roboto" w:eastAsia="Times New Roman" w:hAnsi="Roboto" w:cs="Times New Roman"/>
          <w:kern w:val="0"/>
          <w14:ligatures w14:val="none"/>
        </w:rPr>
      </w:pPr>
      <w:r>
        <w:rPr>
          <w:rFonts w:ascii="Roboto" w:eastAsia="Times New Roman" w:hAnsi="Roboto" w:cs="Times New Roman"/>
          <w:kern w:val="0"/>
          <w14:ligatures w14:val="none"/>
        </w:rPr>
        <w:t>Energy (Joules) = Volume (Liters) x 2.26 x 10</w:t>
      </w:r>
      <w:r w:rsidRPr="00AB7871">
        <w:rPr>
          <w:rFonts w:ascii="Roboto" w:eastAsia="Times New Roman" w:hAnsi="Roboto" w:cs="Times New Roman"/>
          <w:kern w:val="0"/>
          <w:vertAlign w:val="superscript"/>
          <w14:ligatures w14:val="none"/>
        </w:rPr>
        <w:t>6</w:t>
      </w:r>
      <w:r>
        <w:rPr>
          <w:rFonts w:ascii="Roboto" w:eastAsia="Times New Roman" w:hAnsi="Roboto" w:cs="Times New Roman"/>
          <w:kern w:val="0"/>
          <w14:ligatures w14:val="none"/>
        </w:rPr>
        <w:t xml:space="preserve"> Joule/Liter</w:t>
      </w:r>
    </w:p>
    <w:p w14:paraId="45C663CB" w14:textId="77777777" w:rsidR="0068212A" w:rsidRDefault="0068212A" w:rsidP="0068212A">
      <w:pPr>
        <w:rPr>
          <w:rFonts w:ascii="Roboto" w:hAnsi="Roboto"/>
          <w:b/>
          <w:bCs/>
        </w:rPr>
      </w:pPr>
    </w:p>
    <w:p w14:paraId="66EF39F6" w14:textId="77777777" w:rsidR="0068212A" w:rsidRDefault="0068212A" w:rsidP="0068212A">
      <w:pPr>
        <w:rPr>
          <w:rFonts w:ascii="Roboto" w:hAnsi="Roboto"/>
        </w:rPr>
      </w:pPr>
      <w:r w:rsidRPr="00CD7A0E">
        <w:rPr>
          <w:rFonts w:ascii="Roboto" w:hAnsi="Roboto"/>
          <w:b/>
          <w:bCs/>
        </w:rPr>
        <w:t>A.5 Latent Heat Phase-Inversion Energy Requirements</w:t>
      </w:r>
      <w:r w:rsidRPr="00CD7A0E">
        <w:rPr>
          <w:rFonts w:ascii="Roboto" w:hAnsi="Roboto"/>
        </w:rPr>
        <w:t xml:space="preserve"> </w:t>
      </w:r>
      <w:r>
        <w:rPr>
          <w:rFonts w:ascii="Roboto" w:hAnsi="Roboto"/>
        </w:rPr>
        <w:br/>
      </w:r>
      <w:r w:rsidRPr="00CD7A0E">
        <w:rPr>
          <w:rFonts w:ascii="Roboto" w:hAnsi="Roboto"/>
        </w:rPr>
        <w:t xml:space="preserve">To mathematically satisfy the critique concerning the energy requirements of a catastrophic late-Quaternary transition, the cumulative thermal enthalpy expenditure (Q) must be calculated as a direct product of total lacustrine volume and the latent heat constant of phase inversion (q = 2.26 MJ/kg). The thermodynamic energy required to completely flash-boil these reservoirs directly into a gas-phase plasma is governed by: </w:t>
      </w:r>
    </w:p>
    <w:p w14:paraId="028F7CB2" w14:textId="77777777" w:rsidR="0068212A" w:rsidRDefault="0068212A" w:rsidP="0068212A">
      <w:pPr>
        <w:jc w:val="center"/>
        <w:rPr>
          <w:rFonts w:ascii="Roboto" w:hAnsi="Roboto"/>
        </w:rPr>
      </w:pPr>
      <w:r>
        <w:rPr>
          <w:rFonts w:ascii="Roboto" w:eastAsia="Times New Roman" w:hAnsi="Roboto" w:cs="Times New Roman"/>
          <w:kern w:val="0"/>
          <w14:ligatures w14:val="none"/>
        </w:rPr>
        <w:t>Energy (Joules) = Volume (Liters) x 2.26 x 10</w:t>
      </w:r>
      <w:r w:rsidRPr="00AB7871">
        <w:rPr>
          <w:rFonts w:ascii="Roboto" w:eastAsia="Times New Roman" w:hAnsi="Roboto" w:cs="Times New Roman"/>
          <w:kern w:val="0"/>
          <w:vertAlign w:val="superscript"/>
          <w14:ligatures w14:val="none"/>
        </w:rPr>
        <w:t>6</w:t>
      </w:r>
      <w:r>
        <w:rPr>
          <w:rFonts w:ascii="Roboto" w:eastAsia="Times New Roman" w:hAnsi="Roboto" w:cs="Times New Roman"/>
          <w:kern w:val="0"/>
          <w14:ligatures w14:val="none"/>
        </w:rPr>
        <w:t xml:space="preserve"> Joule/Liter</w:t>
      </w:r>
    </w:p>
    <w:p w14:paraId="55AF6279" w14:textId="77777777" w:rsidR="0068212A" w:rsidRDefault="0068212A" w:rsidP="0068212A">
      <w:pPr>
        <w:rPr>
          <w:rFonts w:ascii="Roboto" w:hAnsi="Roboto"/>
        </w:rPr>
      </w:pPr>
      <w:r w:rsidRPr="00CD7A0E">
        <w:rPr>
          <w:rFonts w:ascii="Roboto" w:hAnsi="Roboto"/>
        </w:rPr>
        <w:t xml:space="preserve">By plotting targeted depth vectors ranging from 10 to 100 meters on the vertical axis against the surface area baseline footprints on the horizontal axis, this matrix isolates the exact threshold boundary conditions where a Class 9 Miyake </w:t>
      </w:r>
      <w:r>
        <w:rPr>
          <w:rFonts w:ascii="Roboto" w:hAnsi="Roboto"/>
        </w:rPr>
        <w:t xml:space="preserve">Extreme Solar Particle storm </w:t>
      </w:r>
      <w:r w:rsidRPr="00CD7A0E">
        <w:rPr>
          <w:rFonts w:ascii="Roboto" w:hAnsi="Roboto"/>
        </w:rPr>
        <w:t>event delivers an overtopping energetic payload (E</w:t>
      </w:r>
      <w:r w:rsidRPr="00F403F3">
        <w:rPr>
          <w:rFonts w:ascii="Roboto" w:hAnsi="Roboto"/>
          <w:vertAlign w:val="subscript"/>
        </w:rPr>
        <w:t xml:space="preserve">flux </w:t>
      </w:r>
      <w:r w:rsidRPr="00CD7A0E">
        <w:rPr>
          <w:rFonts w:ascii="Roboto" w:hAnsi="Roboto"/>
        </w:rPr>
        <w:t>&gt;&gt; Q), mathematically validating the non-equilibrium shallow lake framework.</w:t>
      </w:r>
    </w:p>
    <w:p w14:paraId="4461A36F" w14:textId="77777777" w:rsidR="0068212A" w:rsidRDefault="0068212A" w:rsidP="0068212A">
      <w:pPr>
        <w:rPr>
          <w:rFonts w:ascii="Roboto" w:hAnsi="Roboto"/>
        </w:rPr>
      </w:pPr>
    </w:p>
    <w:p w14:paraId="70C7C43F" w14:textId="77777777" w:rsidR="0068212A" w:rsidRPr="00A17C81" w:rsidRDefault="0068212A" w:rsidP="0068212A">
      <w:pPr>
        <w:rPr>
          <w:rFonts w:ascii="Roboto" w:hAnsi="Roboto"/>
          <w:b/>
          <w:bCs/>
        </w:rPr>
      </w:pPr>
      <w:r w:rsidRPr="00A17C81">
        <w:rPr>
          <w:b/>
          <w:bCs/>
          <w:sz w:val="28"/>
          <w:szCs w:val="28"/>
        </w:rPr>
        <w:t>Table A.2. Total Latent Heat Energy Requirements for Volatile Phase-Inversion Options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985"/>
        <w:gridCol w:w="2126"/>
        <w:gridCol w:w="2444"/>
      </w:tblGrid>
      <w:tr w:rsidR="0068212A" w:rsidRPr="0078753A" w14:paraId="6007E1F6" w14:textId="77777777" w:rsidTr="004302D6">
        <w:trPr>
          <w:tblCellSpacing w:w="15" w:type="dxa"/>
        </w:trPr>
        <w:tc>
          <w:tcPr>
            <w:tcW w:w="2223" w:type="dxa"/>
            <w:tcBorders>
              <w:bottom w:val="single" w:sz="6" w:space="0" w:color="DADBE5"/>
            </w:tcBorders>
            <w:vAlign w:val="center"/>
            <w:hideMark/>
          </w:tcPr>
          <w:p w14:paraId="3AC08672" w14:textId="77777777" w:rsidR="0068212A" w:rsidRPr="0078753A" w:rsidRDefault="0068212A" w:rsidP="004302D6">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Surface Area </w:t>
            </w:r>
            <w:r>
              <w:rPr>
                <w:rFonts w:ascii="Roboto" w:eastAsia="Times New Roman" w:hAnsi="Roboto" w:cs="Times New Roman"/>
                <w:b/>
                <w:bCs/>
                <w:kern w:val="0"/>
                <w:sz w:val="21"/>
                <w:szCs w:val="21"/>
                <w14:ligatures w14:val="none"/>
              </w:rPr>
              <w:t>(</w:t>
            </w:r>
            <w:r>
              <w:rPr>
                <w:rFonts w:eastAsia="Times New Roman" w:cs="Times New Roman"/>
                <w:b/>
                <w:bCs/>
                <w:kern w:val="0"/>
                <w:sz w:val="21"/>
                <w:szCs w:val="21"/>
                <w14:ligatures w14:val="none"/>
              </w:rPr>
              <w:t>km</w:t>
            </w:r>
            <w:r w:rsidRPr="006D4EEC">
              <w:rPr>
                <w:rFonts w:eastAsia="Times New Roman" w:cs="Times New Roman"/>
                <w:b/>
                <w:bCs/>
                <w:kern w:val="0"/>
                <w:sz w:val="21"/>
                <w:szCs w:val="21"/>
                <w:vertAlign w:val="superscript"/>
                <w14:ligatures w14:val="none"/>
              </w:rPr>
              <w:t>2</w:t>
            </w:r>
            <w:r>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06F28A13" w14:textId="77777777" w:rsidR="0068212A" w:rsidRPr="0078753A" w:rsidRDefault="0068212A" w:rsidP="004302D6">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Heat Required </w:t>
            </w:r>
            <w:r>
              <w:rPr>
                <w:rFonts w:ascii="Roboto" w:eastAsia="Times New Roman" w:hAnsi="Roboto" w:cs="Times New Roman"/>
                <w:b/>
                <w:bCs/>
                <w:kern w:val="0"/>
                <w:sz w:val="21"/>
                <w:szCs w:val="21"/>
                <w14:ligatures w14:val="none"/>
              </w:rPr>
              <w:br/>
            </w:r>
            <w:r w:rsidRPr="0078753A">
              <w:rPr>
                <w:rFonts w:ascii="Roboto" w:eastAsia="Times New Roman" w:hAnsi="Roboto" w:cs="Times New Roman"/>
                <w:b/>
                <w:bCs/>
                <w:kern w:val="0"/>
                <w:sz w:val="21"/>
                <w:szCs w:val="21"/>
                <w14:ligatures w14:val="none"/>
              </w:rPr>
              <w:t>at 10m Depth</w:t>
            </w:r>
          </w:p>
        </w:tc>
        <w:tc>
          <w:tcPr>
            <w:tcW w:w="2096" w:type="dxa"/>
            <w:tcBorders>
              <w:bottom w:val="single" w:sz="6" w:space="0" w:color="DADBE5"/>
            </w:tcBorders>
            <w:vAlign w:val="center"/>
            <w:hideMark/>
          </w:tcPr>
          <w:p w14:paraId="21A7B965" w14:textId="77777777" w:rsidR="0068212A" w:rsidRPr="0078753A" w:rsidRDefault="0068212A" w:rsidP="004302D6">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Heat Required </w:t>
            </w:r>
            <w:r>
              <w:rPr>
                <w:rFonts w:ascii="Roboto" w:eastAsia="Times New Roman" w:hAnsi="Roboto" w:cs="Times New Roman"/>
                <w:b/>
                <w:bCs/>
                <w:kern w:val="0"/>
                <w:sz w:val="21"/>
                <w:szCs w:val="21"/>
                <w14:ligatures w14:val="none"/>
              </w:rPr>
              <w:br/>
            </w:r>
            <w:r w:rsidRPr="0078753A">
              <w:rPr>
                <w:rFonts w:ascii="Roboto" w:eastAsia="Times New Roman" w:hAnsi="Roboto" w:cs="Times New Roman"/>
                <w:b/>
                <w:bCs/>
                <w:kern w:val="0"/>
                <w:sz w:val="21"/>
                <w:szCs w:val="21"/>
                <w14:ligatures w14:val="none"/>
              </w:rPr>
              <w:t>at 50m Depth</w:t>
            </w:r>
          </w:p>
        </w:tc>
        <w:tc>
          <w:tcPr>
            <w:tcW w:w="2399" w:type="dxa"/>
            <w:tcBorders>
              <w:bottom w:val="single" w:sz="6" w:space="0" w:color="DADBE5"/>
            </w:tcBorders>
            <w:vAlign w:val="center"/>
            <w:hideMark/>
          </w:tcPr>
          <w:p w14:paraId="3A801DE6" w14:textId="77777777" w:rsidR="0068212A" w:rsidRPr="0078753A" w:rsidRDefault="0068212A" w:rsidP="004302D6">
            <w:pPr>
              <w:spacing w:after="0" w:line="240" w:lineRule="auto"/>
              <w:jc w:val="center"/>
              <w:rPr>
                <w:rFonts w:ascii="Roboto" w:eastAsia="Times New Roman" w:hAnsi="Roboto" w:cs="Times New Roman"/>
                <w:b/>
                <w:bCs/>
                <w:kern w:val="0"/>
                <w:sz w:val="21"/>
                <w:szCs w:val="21"/>
                <w14:ligatures w14:val="none"/>
              </w:rPr>
            </w:pPr>
            <w:r w:rsidRPr="0078753A">
              <w:rPr>
                <w:rFonts w:ascii="Roboto" w:eastAsia="Times New Roman" w:hAnsi="Roboto" w:cs="Times New Roman"/>
                <w:b/>
                <w:bCs/>
                <w:kern w:val="0"/>
                <w:sz w:val="21"/>
                <w:szCs w:val="21"/>
                <w14:ligatures w14:val="none"/>
              </w:rPr>
              <w:t xml:space="preserve">Heat Required </w:t>
            </w:r>
            <w:r>
              <w:rPr>
                <w:rFonts w:ascii="Roboto" w:eastAsia="Times New Roman" w:hAnsi="Roboto" w:cs="Times New Roman"/>
                <w:b/>
                <w:bCs/>
                <w:kern w:val="0"/>
                <w:sz w:val="21"/>
                <w:szCs w:val="21"/>
                <w14:ligatures w14:val="none"/>
              </w:rPr>
              <w:br/>
            </w:r>
            <w:r w:rsidRPr="0078753A">
              <w:rPr>
                <w:rFonts w:ascii="Roboto" w:eastAsia="Times New Roman" w:hAnsi="Roboto" w:cs="Times New Roman"/>
                <w:b/>
                <w:bCs/>
                <w:kern w:val="0"/>
                <w:sz w:val="21"/>
                <w:szCs w:val="21"/>
                <w14:ligatures w14:val="none"/>
              </w:rPr>
              <w:t>at 100m Depth</w:t>
            </w:r>
          </w:p>
        </w:tc>
      </w:tr>
      <w:tr w:rsidR="0068212A" w:rsidRPr="0078753A" w14:paraId="2F0495EE" w14:textId="77777777" w:rsidTr="004302D6">
        <w:trPr>
          <w:tblCellSpacing w:w="15" w:type="dxa"/>
        </w:trPr>
        <w:tc>
          <w:tcPr>
            <w:tcW w:w="2223" w:type="dxa"/>
            <w:tcBorders>
              <w:bottom w:val="single" w:sz="6" w:space="0" w:color="DADBE5"/>
            </w:tcBorders>
            <w:vAlign w:val="center"/>
            <w:hideMark/>
          </w:tcPr>
          <w:p w14:paraId="2974794E"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 </w:t>
            </w:r>
            <w:r>
              <w:rPr>
                <w:rFonts w:ascii="Roboto" w:eastAsia="Times New Roman" w:hAnsi="Roboto" w:cs="Times New Roman"/>
                <w:b/>
                <w:bCs/>
                <w:kern w:val="0"/>
                <w:sz w:val="21"/>
                <w:szCs w:val="21"/>
                <w14:ligatures w14:val="none"/>
              </w:rPr>
              <w:t>(</w:t>
            </w:r>
            <w:r>
              <w:rPr>
                <w:rFonts w:eastAsia="Times New Roman" w:cs="Times New Roman"/>
                <w:b/>
                <w:bCs/>
                <w:kern w:val="0"/>
                <w:sz w:val="21"/>
                <w:szCs w:val="21"/>
                <w14:ligatures w14:val="none"/>
              </w:rPr>
              <w:t>km</w:t>
            </w:r>
            <w:r w:rsidRPr="006D4EEC">
              <w:rPr>
                <w:rFonts w:eastAsia="Times New Roman" w:cs="Times New Roman"/>
                <w:b/>
                <w:bCs/>
                <w:kern w:val="0"/>
                <w:sz w:val="21"/>
                <w:szCs w:val="21"/>
                <w:vertAlign w:val="superscript"/>
                <w14:ligatures w14:val="none"/>
              </w:rPr>
              <w:t>2</w:t>
            </w:r>
            <w:r>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745E5E21"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Pr="006D4EEC">
              <w:rPr>
                <w:rFonts w:eastAsia="Times New Roman" w:cs="Times New Roman"/>
                <w:kern w:val="0"/>
                <w:sz w:val="21"/>
                <w:szCs w:val="21"/>
                <w:vertAlign w:val="superscript"/>
                <w14:ligatures w14:val="none"/>
              </w:rPr>
              <w:t>19</w:t>
            </w:r>
            <w:r>
              <w:rPr>
                <w:rFonts w:eastAsia="Times New Roman" w:cs="Times New Roman"/>
                <w:kern w:val="0"/>
                <w:sz w:val="21"/>
                <w:szCs w:val="21"/>
                <w14:ligatures w14:val="none"/>
              </w:rPr>
              <w:t xml:space="preserve"> Joules</w:t>
            </w:r>
          </w:p>
        </w:tc>
        <w:tc>
          <w:tcPr>
            <w:tcW w:w="2096" w:type="dxa"/>
            <w:tcBorders>
              <w:bottom w:val="single" w:sz="6" w:space="0" w:color="DADBE5"/>
            </w:tcBorders>
            <w:vAlign w:val="center"/>
            <w:hideMark/>
          </w:tcPr>
          <w:p w14:paraId="634E0C0D"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001466">
              <w:rPr>
                <w:rFonts w:ascii="Roboto" w:eastAsia="Times New Roman" w:hAnsi="Roboto" w:cs="Times New Roman"/>
                <w:kern w:val="0"/>
                <w:sz w:val="21"/>
                <w:szCs w:val="21"/>
                <w:vertAlign w:val="superscript"/>
                <w14:ligatures w14:val="none"/>
              </w:rPr>
              <w:t>20</w:t>
            </w:r>
            <w:r>
              <w:rPr>
                <w:rFonts w:ascii="Roboto" w:eastAsia="Times New Roman" w:hAnsi="Roboto" w:cs="Times New Roman"/>
                <w:kern w:val="0"/>
                <w:sz w:val="21"/>
                <w:szCs w:val="21"/>
                <w14:ligatures w14:val="none"/>
              </w:rPr>
              <w:t xml:space="preserve"> Joules</w:t>
            </w:r>
          </w:p>
        </w:tc>
        <w:tc>
          <w:tcPr>
            <w:tcW w:w="2399" w:type="dxa"/>
            <w:tcBorders>
              <w:bottom w:val="single" w:sz="6" w:space="0" w:color="DADBE5"/>
            </w:tcBorders>
            <w:vAlign w:val="center"/>
            <w:hideMark/>
          </w:tcPr>
          <w:p w14:paraId="44313680"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0</w:t>
            </w:r>
            <w:r>
              <w:rPr>
                <w:rFonts w:ascii="Roboto" w:eastAsia="Times New Roman" w:hAnsi="Roboto" w:cs="Times New Roman"/>
                <w:kern w:val="0"/>
                <w:sz w:val="21"/>
                <w:szCs w:val="21"/>
                <w14:ligatures w14:val="none"/>
              </w:rPr>
              <w:t xml:space="preserve"> Joules</w:t>
            </w:r>
          </w:p>
        </w:tc>
      </w:tr>
      <w:tr w:rsidR="0068212A" w:rsidRPr="0078753A" w14:paraId="05789B0A" w14:textId="77777777" w:rsidTr="004302D6">
        <w:trPr>
          <w:tblCellSpacing w:w="15" w:type="dxa"/>
        </w:trPr>
        <w:tc>
          <w:tcPr>
            <w:tcW w:w="2223" w:type="dxa"/>
            <w:tcBorders>
              <w:bottom w:val="single" w:sz="6" w:space="0" w:color="DADBE5"/>
            </w:tcBorders>
            <w:vAlign w:val="center"/>
            <w:hideMark/>
          </w:tcPr>
          <w:p w14:paraId="5DF8A599"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1,000,000 </w:t>
            </w:r>
            <w:r>
              <w:rPr>
                <w:rFonts w:ascii="Roboto" w:eastAsia="Times New Roman" w:hAnsi="Roboto" w:cs="Times New Roman"/>
                <w:b/>
                <w:bCs/>
                <w:kern w:val="0"/>
                <w:sz w:val="21"/>
                <w:szCs w:val="21"/>
                <w14:ligatures w14:val="none"/>
              </w:rPr>
              <w:t>(</w:t>
            </w:r>
            <w:r>
              <w:rPr>
                <w:rFonts w:eastAsia="Times New Roman" w:cs="Times New Roman"/>
                <w:b/>
                <w:bCs/>
                <w:kern w:val="0"/>
                <w:sz w:val="21"/>
                <w:szCs w:val="21"/>
                <w14:ligatures w14:val="none"/>
              </w:rPr>
              <w:t>km</w:t>
            </w:r>
            <w:r w:rsidRPr="006D4EEC">
              <w:rPr>
                <w:rFonts w:eastAsia="Times New Roman" w:cs="Times New Roman"/>
                <w:b/>
                <w:bCs/>
                <w:kern w:val="0"/>
                <w:sz w:val="21"/>
                <w:szCs w:val="21"/>
                <w:vertAlign w:val="superscript"/>
                <w14:ligatures w14:val="none"/>
              </w:rPr>
              <w:t>2</w:t>
            </w:r>
            <w:r>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26F5CC21"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Pr>
                <w:rFonts w:eastAsia="Times New Roman" w:cs="Times New Roman"/>
                <w:kern w:val="0"/>
                <w:sz w:val="21"/>
                <w:szCs w:val="21"/>
                <w:vertAlign w:val="superscript"/>
                <w14:ligatures w14:val="none"/>
              </w:rPr>
              <w:t>22</w:t>
            </w:r>
            <w:r>
              <w:rPr>
                <w:rFonts w:eastAsia="Times New Roman" w:cs="Times New Roman"/>
                <w:kern w:val="0"/>
                <w:sz w:val="21"/>
                <w:szCs w:val="21"/>
                <w14:ligatures w14:val="none"/>
              </w:rPr>
              <w:t xml:space="preserve"> Joules</w:t>
            </w:r>
          </w:p>
        </w:tc>
        <w:tc>
          <w:tcPr>
            <w:tcW w:w="2096" w:type="dxa"/>
            <w:tcBorders>
              <w:bottom w:val="single" w:sz="6" w:space="0" w:color="DADBE5"/>
            </w:tcBorders>
            <w:vAlign w:val="center"/>
            <w:hideMark/>
          </w:tcPr>
          <w:p w14:paraId="3EA4D6E5"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Joules</w:t>
            </w:r>
          </w:p>
        </w:tc>
        <w:tc>
          <w:tcPr>
            <w:tcW w:w="2399" w:type="dxa"/>
            <w:tcBorders>
              <w:bottom w:val="single" w:sz="6" w:space="0" w:color="DADBE5"/>
            </w:tcBorders>
            <w:vAlign w:val="center"/>
            <w:hideMark/>
          </w:tcPr>
          <w:p w14:paraId="54D4DEEA"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Joules</w:t>
            </w:r>
          </w:p>
        </w:tc>
      </w:tr>
      <w:tr w:rsidR="0068212A" w:rsidRPr="0078753A" w14:paraId="69715F10" w14:textId="77777777" w:rsidTr="004302D6">
        <w:trPr>
          <w:tblCellSpacing w:w="15" w:type="dxa"/>
        </w:trPr>
        <w:tc>
          <w:tcPr>
            <w:tcW w:w="2223" w:type="dxa"/>
            <w:tcBorders>
              <w:bottom w:val="single" w:sz="6" w:space="0" w:color="DADBE5"/>
            </w:tcBorders>
            <w:vAlign w:val="center"/>
            <w:hideMark/>
          </w:tcPr>
          <w:p w14:paraId="7EE094E9"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100,000,000 </w:t>
            </w:r>
            <w:r>
              <w:rPr>
                <w:rFonts w:ascii="Roboto" w:eastAsia="Times New Roman" w:hAnsi="Roboto" w:cs="Times New Roman"/>
                <w:b/>
                <w:bCs/>
                <w:kern w:val="0"/>
                <w:sz w:val="21"/>
                <w:szCs w:val="21"/>
                <w14:ligatures w14:val="none"/>
              </w:rPr>
              <w:t>(</w:t>
            </w:r>
            <w:r>
              <w:rPr>
                <w:rFonts w:eastAsia="Times New Roman" w:cs="Times New Roman"/>
                <w:b/>
                <w:bCs/>
                <w:kern w:val="0"/>
                <w:sz w:val="21"/>
                <w:szCs w:val="21"/>
                <w14:ligatures w14:val="none"/>
              </w:rPr>
              <w:t>km</w:t>
            </w:r>
            <w:r w:rsidRPr="006D4EEC">
              <w:rPr>
                <w:rFonts w:eastAsia="Times New Roman" w:cs="Times New Roman"/>
                <w:b/>
                <w:bCs/>
                <w:kern w:val="0"/>
                <w:sz w:val="21"/>
                <w:szCs w:val="21"/>
                <w:vertAlign w:val="superscript"/>
                <w14:ligatures w14:val="none"/>
              </w:rPr>
              <w:t>2</w:t>
            </w:r>
            <w:r>
              <w:rPr>
                <w:rFonts w:eastAsia="Times New Roman" w:cs="Times New Roman"/>
                <w:b/>
                <w:bCs/>
                <w:kern w:val="0"/>
                <w:sz w:val="21"/>
                <w:szCs w:val="21"/>
                <w14:ligatures w14:val="none"/>
              </w:rPr>
              <w:t>)</w:t>
            </w:r>
          </w:p>
        </w:tc>
        <w:tc>
          <w:tcPr>
            <w:tcW w:w="1955" w:type="dxa"/>
            <w:tcBorders>
              <w:bottom w:val="single" w:sz="6" w:space="0" w:color="DADBE5"/>
            </w:tcBorders>
            <w:vAlign w:val="center"/>
            <w:hideMark/>
          </w:tcPr>
          <w:p w14:paraId="08BDBD63"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Pr="00A97EB5">
              <w:rPr>
                <w:rFonts w:eastAsia="Times New Roman" w:cs="Times New Roman"/>
                <w:kern w:val="0"/>
                <w:sz w:val="21"/>
                <w:szCs w:val="21"/>
                <w:vertAlign w:val="superscript"/>
                <w14:ligatures w14:val="none"/>
              </w:rPr>
              <w:t>24</w:t>
            </w:r>
            <w:r>
              <w:rPr>
                <w:rFonts w:eastAsia="Times New Roman" w:cs="Times New Roman"/>
                <w:kern w:val="0"/>
                <w:sz w:val="21"/>
                <w:szCs w:val="21"/>
                <w14:ligatures w14:val="none"/>
              </w:rPr>
              <w:t xml:space="preserve"> Joules</w:t>
            </w:r>
          </w:p>
        </w:tc>
        <w:tc>
          <w:tcPr>
            <w:tcW w:w="2096" w:type="dxa"/>
            <w:tcBorders>
              <w:bottom w:val="single" w:sz="6" w:space="0" w:color="DADBE5"/>
            </w:tcBorders>
            <w:vAlign w:val="center"/>
            <w:hideMark/>
          </w:tcPr>
          <w:p w14:paraId="7217337D"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Joules</w:t>
            </w:r>
          </w:p>
        </w:tc>
        <w:tc>
          <w:tcPr>
            <w:tcW w:w="2399" w:type="dxa"/>
            <w:tcBorders>
              <w:bottom w:val="single" w:sz="6" w:space="0" w:color="DADBE5"/>
            </w:tcBorders>
            <w:vAlign w:val="center"/>
            <w:hideMark/>
          </w:tcPr>
          <w:p w14:paraId="7F1F28E9"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Joules</w:t>
            </w:r>
          </w:p>
        </w:tc>
      </w:tr>
      <w:tr w:rsidR="0068212A" w:rsidRPr="0078753A" w14:paraId="51647BF8" w14:textId="77777777" w:rsidTr="004302D6">
        <w:trPr>
          <w:tblCellSpacing w:w="15" w:type="dxa"/>
        </w:trPr>
        <w:tc>
          <w:tcPr>
            <w:tcW w:w="2223" w:type="dxa"/>
            <w:tcBorders>
              <w:bottom w:val="nil"/>
            </w:tcBorders>
            <w:vAlign w:val="center"/>
            <w:hideMark/>
          </w:tcPr>
          <w:p w14:paraId="3D58E2B9" w14:textId="77777777" w:rsidR="0068212A" w:rsidRPr="0078753A" w:rsidRDefault="0068212A" w:rsidP="004302D6">
            <w:pPr>
              <w:spacing w:after="0" w:line="240" w:lineRule="auto"/>
              <w:jc w:val="center"/>
              <w:rPr>
                <w:rFonts w:ascii="Roboto" w:eastAsia="Times New Roman" w:hAnsi="Roboto" w:cs="Times New Roman"/>
                <w:kern w:val="0"/>
                <w:sz w:val="21"/>
                <w:szCs w:val="21"/>
                <w14:ligatures w14:val="none"/>
              </w:rPr>
            </w:pPr>
            <w:r w:rsidRPr="0078753A">
              <w:rPr>
                <w:rFonts w:ascii="Roboto" w:eastAsia="Times New Roman" w:hAnsi="Roboto" w:cs="Times New Roman"/>
                <w:b/>
                <w:bCs/>
                <w:kern w:val="0"/>
                <w:sz w:val="21"/>
                <w:szCs w:val="21"/>
                <w14:ligatures w14:val="none"/>
              </w:rPr>
              <w:t xml:space="preserve">1,000,000,000 </w:t>
            </w:r>
            <w:r>
              <w:rPr>
                <w:rFonts w:ascii="Roboto" w:eastAsia="Times New Roman" w:hAnsi="Roboto" w:cs="Times New Roman"/>
                <w:b/>
                <w:bCs/>
                <w:kern w:val="0"/>
                <w:sz w:val="21"/>
                <w:szCs w:val="21"/>
                <w14:ligatures w14:val="none"/>
              </w:rPr>
              <w:t>(</w:t>
            </w:r>
            <w:r>
              <w:rPr>
                <w:rFonts w:eastAsia="Times New Roman" w:cs="Times New Roman"/>
                <w:b/>
                <w:bCs/>
                <w:kern w:val="0"/>
                <w:sz w:val="21"/>
                <w:szCs w:val="21"/>
                <w14:ligatures w14:val="none"/>
              </w:rPr>
              <w:t>km</w:t>
            </w:r>
            <w:r w:rsidRPr="006D4EEC">
              <w:rPr>
                <w:rFonts w:eastAsia="Times New Roman" w:cs="Times New Roman"/>
                <w:b/>
                <w:bCs/>
                <w:kern w:val="0"/>
                <w:sz w:val="21"/>
                <w:szCs w:val="21"/>
                <w:vertAlign w:val="superscript"/>
                <w14:ligatures w14:val="none"/>
              </w:rPr>
              <w:t>2</w:t>
            </w:r>
            <w:r>
              <w:rPr>
                <w:rFonts w:eastAsia="Times New Roman" w:cs="Times New Roman"/>
                <w:b/>
                <w:bCs/>
                <w:kern w:val="0"/>
                <w:sz w:val="21"/>
                <w:szCs w:val="21"/>
                <w14:ligatures w14:val="none"/>
              </w:rPr>
              <w:t>)</w:t>
            </w:r>
          </w:p>
        </w:tc>
        <w:tc>
          <w:tcPr>
            <w:tcW w:w="1955" w:type="dxa"/>
            <w:vAlign w:val="center"/>
            <w:hideMark/>
          </w:tcPr>
          <w:p w14:paraId="15FE9AFE" w14:textId="77777777" w:rsidR="0068212A" w:rsidRPr="0078753A" w:rsidRDefault="0068212A" w:rsidP="004302D6">
            <w:pPr>
              <w:spacing w:after="0" w:line="240" w:lineRule="auto"/>
              <w:jc w:val="center"/>
              <w:rPr>
                <w:rFonts w:ascii="Times New Roman" w:eastAsia="Times New Roman" w:hAnsi="Times New Roman" w:cs="Times New Roman"/>
                <w:kern w:val="0"/>
                <w:sz w:val="20"/>
                <w:szCs w:val="20"/>
                <w14:ligatures w14:val="none"/>
              </w:rPr>
            </w:pPr>
            <w:r>
              <w:rPr>
                <w:rFonts w:ascii="Roboto" w:eastAsia="Times New Roman" w:hAnsi="Roboto" w:cs="Times New Roman"/>
                <w:kern w:val="0"/>
                <w:sz w:val="21"/>
                <w:szCs w:val="21"/>
                <w14:ligatures w14:val="none"/>
              </w:rPr>
              <w:t>2</w:t>
            </w:r>
            <w:r>
              <w:rPr>
                <w:rFonts w:eastAsia="Times New Roman" w:cs="Times New Roman"/>
                <w:kern w:val="0"/>
                <w:sz w:val="21"/>
                <w:szCs w:val="21"/>
                <w14:ligatures w14:val="none"/>
              </w:rPr>
              <w:t>.26 x 10</w:t>
            </w:r>
            <w:r w:rsidRPr="00A97EB5">
              <w:rPr>
                <w:rFonts w:eastAsia="Times New Roman" w:cs="Times New Roman"/>
                <w:kern w:val="0"/>
                <w:sz w:val="21"/>
                <w:szCs w:val="21"/>
                <w:vertAlign w:val="superscript"/>
                <w14:ligatures w14:val="none"/>
              </w:rPr>
              <w:t>2</w:t>
            </w:r>
            <w:r>
              <w:rPr>
                <w:rFonts w:eastAsia="Times New Roman" w:cs="Times New Roman"/>
                <w:kern w:val="0"/>
                <w:sz w:val="21"/>
                <w:szCs w:val="21"/>
                <w:vertAlign w:val="superscript"/>
                <w14:ligatures w14:val="none"/>
              </w:rPr>
              <w:t>5</w:t>
            </w:r>
            <w:r>
              <w:rPr>
                <w:rFonts w:eastAsia="Times New Roman" w:cs="Times New Roman"/>
                <w:kern w:val="0"/>
                <w:sz w:val="21"/>
                <w:szCs w:val="21"/>
                <w14:ligatures w14:val="none"/>
              </w:rPr>
              <w:t xml:space="preserve"> Joules</w:t>
            </w:r>
          </w:p>
        </w:tc>
        <w:tc>
          <w:tcPr>
            <w:tcW w:w="2096" w:type="dxa"/>
            <w:vAlign w:val="center"/>
            <w:hideMark/>
          </w:tcPr>
          <w:p w14:paraId="638CB632" w14:textId="77777777" w:rsidR="0068212A" w:rsidRPr="0078753A" w:rsidRDefault="0068212A" w:rsidP="004302D6">
            <w:pPr>
              <w:spacing w:after="0" w:line="240" w:lineRule="auto"/>
              <w:jc w:val="center"/>
              <w:rPr>
                <w:rFonts w:ascii="Times New Roman" w:eastAsia="Times New Roman" w:hAnsi="Times New Roman" w:cs="Times New Roman"/>
                <w:kern w:val="0"/>
                <w:sz w:val="20"/>
                <w:szCs w:val="20"/>
                <w14:ligatures w14:val="none"/>
              </w:rPr>
            </w:pPr>
            <w:r>
              <w:rPr>
                <w:rFonts w:ascii="Roboto" w:eastAsia="Times New Roman" w:hAnsi="Roboto" w:cs="Times New Roman"/>
                <w:kern w:val="0"/>
                <w:sz w:val="21"/>
                <w:szCs w:val="21"/>
                <w14:ligatures w14:val="none"/>
              </w:rPr>
              <w:t>1.13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Joules</w:t>
            </w:r>
          </w:p>
        </w:tc>
        <w:tc>
          <w:tcPr>
            <w:tcW w:w="2399" w:type="dxa"/>
            <w:vAlign w:val="center"/>
            <w:hideMark/>
          </w:tcPr>
          <w:p w14:paraId="283697A6" w14:textId="77777777" w:rsidR="0068212A" w:rsidRPr="0078753A" w:rsidRDefault="0068212A" w:rsidP="004302D6">
            <w:pPr>
              <w:spacing w:after="0" w:line="240" w:lineRule="auto"/>
              <w:jc w:val="center"/>
              <w:rPr>
                <w:rFonts w:ascii="Times New Roman" w:eastAsia="Times New Roman" w:hAnsi="Times New Roman" w:cs="Times New Roman"/>
                <w:kern w:val="0"/>
                <w:sz w:val="20"/>
                <w:szCs w:val="20"/>
                <w14:ligatures w14:val="none"/>
              </w:rPr>
            </w:pPr>
            <w:r>
              <w:rPr>
                <w:rFonts w:ascii="Roboto" w:eastAsia="Times New Roman" w:hAnsi="Roboto" w:cs="Times New Roman"/>
                <w:kern w:val="0"/>
                <w:sz w:val="21"/>
                <w:szCs w:val="21"/>
                <w14:ligatures w14:val="none"/>
              </w:rPr>
              <w:t>2.26 x 10</w:t>
            </w:r>
            <w:r w:rsidRPr="00A97EB5">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Joules</w:t>
            </w:r>
          </w:p>
        </w:tc>
      </w:tr>
    </w:tbl>
    <w:p w14:paraId="16F4A992" w14:textId="77777777" w:rsidR="0068212A" w:rsidRDefault="0068212A" w:rsidP="0068212A">
      <w:pPr>
        <w:jc w:val="center"/>
        <w:rPr>
          <w:rFonts w:ascii="Roboto" w:hAnsi="Roboto"/>
        </w:rPr>
      </w:pPr>
    </w:p>
    <w:p w14:paraId="4319FCA9" w14:textId="77777777" w:rsidR="0068212A" w:rsidRPr="00695D84" w:rsidRDefault="0068212A" w:rsidP="0068212A">
      <w:pPr>
        <w:rPr>
          <w:rFonts w:ascii="Roboto" w:hAnsi="Roboto"/>
          <w:b/>
          <w:bCs/>
        </w:rPr>
      </w:pPr>
      <w:r w:rsidRPr="00695D84">
        <w:rPr>
          <w:rFonts w:ascii="Roboto" w:hAnsi="Roboto"/>
          <w:b/>
          <w:bCs/>
        </w:rPr>
        <w:t>A.6 Direct Correlation Metrics: Volumetric-to-Enthalpy Mass Transformations:</w:t>
      </w:r>
    </w:p>
    <w:p w14:paraId="56FEC931" w14:textId="77777777" w:rsidR="0068212A" w:rsidRDefault="0068212A" w:rsidP="0068212A">
      <w:pPr>
        <w:rPr>
          <w:rFonts w:ascii="Roboto" w:hAnsi="Roboto"/>
        </w:rPr>
      </w:pPr>
      <w:r w:rsidRPr="00695D84">
        <w:rPr>
          <w:rFonts w:ascii="Roboto" w:hAnsi="Roboto"/>
        </w:rPr>
        <w:t xml:space="preserve"> To establish an explicit, single-variable correlation framework for peer-review audit tracks, this section maps total water volumes generated across a tight, shallow-lacustrine depth window (z = 10 to 50 meters) directly against the net enthalpy input (Q) required to achieve a total phase-inversion. Operating under a constant fluid density ρ ≈ 1.0 kg/L and a constant latent heat of vaporization (q = 2.26 MJ/kg), the correlation function is purely linear, expressed as: Q(Joules) = [Area(km²) × z(m) × 10</w:t>
      </w:r>
      <w:r w:rsidRPr="00695D84">
        <w:rPr>
          <w:rFonts w:ascii="Cambria Math" w:hAnsi="Cambria Math" w:cs="Cambria Math"/>
        </w:rPr>
        <w:t>⁹</w:t>
      </w:r>
      <w:r w:rsidRPr="00695D84">
        <w:rPr>
          <w:rFonts w:ascii="Roboto" w:hAnsi="Roboto"/>
        </w:rPr>
        <w:t xml:space="preserve">] </w:t>
      </w:r>
      <w:r w:rsidRPr="00695D84">
        <w:rPr>
          <w:rFonts w:ascii="Roboto" w:hAnsi="Roboto" w:cs="Roboto"/>
        </w:rPr>
        <w:t>×</w:t>
      </w:r>
      <w:r w:rsidRPr="00695D84">
        <w:rPr>
          <w:rFonts w:ascii="Roboto" w:hAnsi="Roboto"/>
        </w:rPr>
        <w:t xml:space="preserve"> 2.26 × 10</w:t>
      </w:r>
      <w:r w:rsidRPr="00695D84">
        <w:rPr>
          <w:rFonts w:ascii="Cambria Math" w:hAnsi="Cambria Math" w:cs="Cambria Math"/>
        </w:rPr>
        <w:t>⁶</w:t>
      </w:r>
      <w:r w:rsidRPr="00695D84">
        <w:rPr>
          <w:rFonts w:ascii="Roboto" w:hAnsi="Roboto"/>
        </w:rPr>
        <w:t xml:space="preserve"> J/L This direct mapping allows for instantaneous calculation of energy overtopping thresholds regardless of whether the model is applied to single localized impact crater basins or a distributed system-wide regional grid network.</w:t>
      </w:r>
    </w:p>
    <w:p w14:paraId="077948ED" w14:textId="77777777" w:rsidR="0068212A" w:rsidRPr="00041620" w:rsidRDefault="0068212A" w:rsidP="0068212A">
      <w:pPr>
        <w:rPr>
          <w:rFonts w:ascii="Roboto" w:hAnsi="Roboto"/>
          <w:b/>
          <w:bCs/>
        </w:rPr>
      </w:pPr>
      <w:r>
        <w:rPr>
          <w:b/>
          <w:bCs/>
          <w:sz w:val="32"/>
          <w:szCs w:val="32"/>
        </w:rPr>
        <w:t>Table A.3</w:t>
      </w:r>
      <w:r w:rsidRPr="00EF208B">
        <w:rPr>
          <w:rFonts w:ascii="Roboto" w:hAnsi="Roboto"/>
          <w:b/>
          <w:bCs/>
          <w:sz w:val="36"/>
          <w:szCs w:val="36"/>
        </w:rPr>
        <w:t xml:space="preserve">. </w:t>
      </w:r>
      <w:r w:rsidRPr="00EF208B">
        <w:rPr>
          <w:rFonts w:ascii="Roboto" w:hAnsi="Roboto"/>
          <w:b/>
          <w:bCs/>
          <w:sz w:val="28"/>
          <w:szCs w:val="28"/>
        </w:rPr>
        <w:t>Volume-to-Energy Direct Correlation Metrics across Variable Planetary System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843"/>
        <w:gridCol w:w="2069"/>
        <w:gridCol w:w="3306"/>
      </w:tblGrid>
      <w:tr w:rsidR="0068212A" w:rsidRPr="00BA0F28" w14:paraId="15A3C002" w14:textId="77777777" w:rsidTr="004302D6">
        <w:trPr>
          <w:tblCellSpacing w:w="15" w:type="dxa"/>
        </w:trPr>
        <w:tc>
          <w:tcPr>
            <w:tcW w:w="2365" w:type="dxa"/>
            <w:tcBorders>
              <w:bottom w:val="single" w:sz="6" w:space="0" w:color="DADBE5"/>
            </w:tcBorders>
            <w:vAlign w:val="center"/>
            <w:hideMark/>
          </w:tcPr>
          <w:p w14:paraId="52EF63B2" w14:textId="77777777" w:rsidR="0068212A" w:rsidRPr="00BA0F28" w:rsidRDefault="0068212A" w:rsidP="004302D6">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Target System Scale</w:t>
            </w:r>
          </w:p>
        </w:tc>
        <w:tc>
          <w:tcPr>
            <w:tcW w:w="1813" w:type="dxa"/>
            <w:tcBorders>
              <w:bottom w:val="single" w:sz="6" w:space="0" w:color="DADBE5"/>
            </w:tcBorders>
            <w:vAlign w:val="center"/>
            <w:hideMark/>
          </w:tcPr>
          <w:p w14:paraId="44D074F6" w14:textId="77777777" w:rsidR="0068212A" w:rsidRPr="00BA0F28" w:rsidRDefault="0068212A" w:rsidP="004302D6">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Depth Coordinate (m)</w:t>
            </w:r>
          </w:p>
        </w:tc>
        <w:tc>
          <w:tcPr>
            <w:tcW w:w="2039" w:type="dxa"/>
            <w:tcBorders>
              <w:bottom w:val="single" w:sz="6" w:space="0" w:color="DADBE5"/>
            </w:tcBorders>
            <w:vAlign w:val="center"/>
            <w:hideMark/>
          </w:tcPr>
          <w:p w14:paraId="0C23DE48" w14:textId="77777777" w:rsidR="0068212A" w:rsidRPr="00BA0F28" w:rsidRDefault="0068212A" w:rsidP="004302D6">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Calculated Volume (Liters)</w:t>
            </w:r>
          </w:p>
        </w:tc>
        <w:tc>
          <w:tcPr>
            <w:tcW w:w="0" w:type="auto"/>
            <w:tcBorders>
              <w:bottom w:val="single" w:sz="6" w:space="0" w:color="DADBE5"/>
            </w:tcBorders>
            <w:vAlign w:val="center"/>
            <w:hideMark/>
          </w:tcPr>
          <w:p w14:paraId="57132C9F" w14:textId="77777777" w:rsidR="0068212A" w:rsidRPr="00BA0F28" w:rsidRDefault="0068212A" w:rsidP="004302D6">
            <w:pPr>
              <w:spacing w:after="0" w:line="240" w:lineRule="auto"/>
              <w:jc w:val="center"/>
              <w:rPr>
                <w:rFonts w:ascii="Roboto" w:eastAsia="Times New Roman" w:hAnsi="Roboto" w:cs="Times New Roman"/>
                <w:b/>
                <w:bCs/>
                <w:kern w:val="0"/>
                <w:sz w:val="21"/>
                <w:szCs w:val="21"/>
                <w14:ligatures w14:val="none"/>
              </w:rPr>
            </w:pPr>
            <w:r w:rsidRPr="00BA0F28">
              <w:rPr>
                <w:rFonts w:ascii="Roboto" w:eastAsia="Times New Roman" w:hAnsi="Roboto" w:cs="Times New Roman"/>
                <w:b/>
                <w:bCs/>
                <w:kern w:val="0"/>
                <w:sz w:val="21"/>
                <w:szCs w:val="21"/>
                <w14:ligatures w14:val="none"/>
              </w:rPr>
              <w:t>Required Evaporation Energy (Joules)</w:t>
            </w:r>
          </w:p>
        </w:tc>
      </w:tr>
      <w:tr w:rsidR="0068212A" w:rsidRPr="00BA0F28" w14:paraId="35954F24" w14:textId="77777777" w:rsidTr="004302D6">
        <w:trPr>
          <w:tblCellSpacing w:w="15" w:type="dxa"/>
        </w:trPr>
        <w:tc>
          <w:tcPr>
            <w:tcW w:w="2365" w:type="dxa"/>
            <w:tcBorders>
              <w:bottom w:val="single" w:sz="6" w:space="0" w:color="DADBE5"/>
            </w:tcBorders>
            <w:vAlign w:val="center"/>
            <w:hideMark/>
          </w:tcPr>
          <w:p w14:paraId="4609C3F3"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b/>
                <w:bCs/>
                <w:kern w:val="0"/>
                <w:sz w:val="21"/>
                <w:szCs w:val="21"/>
                <w14:ligatures w14:val="none"/>
              </w:rPr>
              <w:t>Local Crater Basin</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r>
            <w:r w:rsidRPr="00BA0F28">
              <w:rPr>
                <w:rFonts w:ascii="Roboto" w:eastAsia="Times New Roman" w:hAnsi="Roboto" w:cs="Times New Roman"/>
                <w:i/>
                <w:iCs/>
                <w:kern w:val="0"/>
                <w:sz w:val="21"/>
                <w:szCs w:val="21"/>
                <w14:ligatures w14:val="none"/>
              </w:rPr>
              <w:t>(A = 5,000 km²)</w:t>
            </w:r>
          </w:p>
        </w:tc>
        <w:tc>
          <w:tcPr>
            <w:tcW w:w="1813" w:type="dxa"/>
            <w:tcBorders>
              <w:bottom w:val="single" w:sz="6" w:space="0" w:color="DADBE5"/>
            </w:tcBorders>
            <w:vAlign w:val="center"/>
            <w:hideMark/>
          </w:tcPr>
          <w:p w14:paraId="7FAF1618"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kern w:val="0"/>
                <w:sz w:val="21"/>
                <w:szCs w:val="21"/>
                <w14:ligatures w14:val="none"/>
              </w:rPr>
              <w:t xml:space="preserve">10 m </w:t>
            </w:r>
            <w:r w:rsidRPr="00BA0F28">
              <w:rPr>
                <w:rFonts w:ascii="Roboto" w:eastAsia="Times New Roman" w:hAnsi="Roboto" w:cs="Times New Roman"/>
                <w:kern w:val="0"/>
                <w:sz w:val="21"/>
                <w:szCs w:val="21"/>
                <w14:ligatures w14:val="none"/>
              </w:rPr>
              <w:br/>
              <w:t xml:space="preserve">25 m </w:t>
            </w:r>
            <w:r w:rsidRPr="00BA0F28">
              <w:rPr>
                <w:rFonts w:ascii="Roboto" w:eastAsia="Times New Roman" w:hAnsi="Roboto" w:cs="Times New Roman"/>
                <w:kern w:val="0"/>
                <w:sz w:val="21"/>
                <w:szCs w:val="21"/>
                <w14:ligatures w14:val="none"/>
              </w:rPr>
              <w:br/>
              <w:t>50 m</w:t>
            </w:r>
          </w:p>
        </w:tc>
        <w:tc>
          <w:tcPr>
            <w:tcW w:w="2039" w:type="dxa"/>
            <w:tcBorders>
              <w:bottom w:val="single" w:sz="6" w:space="0" w:color="DADBE5"/>
            </w:tcBorders>
            <w:vAlign w:val="center"/>
            <w:hideMark/>
          </w:tcPr>
          <w:p w14:paraId="7AEF883B" w14:textId="77777777" w:rsidR="0068212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0F404A">
              <w:rPr>
                <w:rFonts w:ascii="Roboto" w:eastAsia="Times New Roman" w:hAnsi="Roboto" w:cs="Times New Roman"/>
                <w:kern w:val="0"/>
                <w:sz w:val="21"/>
                <w:szCs w:val="21"/>
                <w:vertAlign w:val="superscript"/>
                <w14:ligatures w14:val="none"/>
              </w:rPr>
              <w:t>12</w:t>
            </w:r>
            <w:r>
              <w:rPr>
                <w:rFonts w:ascii="Roboto" w:eastAsia="Times New Roman" w:hAnsi="Roboto" w:cs="Times New Roman"/>
                <w:kern w:val="0"/>
                <w:sz w:val="21"/>
                <w:szCs w:val="21"/>
                <w14:ligatures w14:val="none"/>
              </w:rPr>
              <w:t xml:space="preserve"> L</w:t>
            </w:r>
          </w:p>
          <w:p w14:paraId="524A46D4" w14:textId="77777777" w:rsidR="0068212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L</w:t>
            </w:r>
          </w:p>
          <w:p w14:paraId="068C158D"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3</w:t>
            </w:r>
            <w:r>
              <w:rPr>
                <w:rFonts w:ascii="Roboto" w:eastAsia="Times New Roman" w:hAnsi="Roboto" w:cs="Times New Roman"/>
                <w:kern w:val="0"/>
                <w:sz w:val="21"/>
                <w:szCs w:val="21"/>
                <w14:ligatures w14:val="none"/>
              </w:rPr>
              <w:t xml:space="preserve"> L</w:t>
            </w:r>
          </w:p>
        </w:tc>
        <w:tc>
          <w:tcPr>
            <w:tcW w:w="0" w:type="auto"/>
            <w:tcBorders>
              <w:bottom w:val="single" w:sz="6" w:space="0" w:color="DADBE5"/>
            </w:tcBorders>
            <w:vAlign w:val="center"/>
            <w:hideMark/>
          </w:tcPr>
          <w:p w14:paraId="4723703B"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1E17A1">
              <w:rPr>
                <w:rFonts w:ascii="Roboto" w:eastAsia="Times New Roman" w:hAnsi="Roboto" w:cs="Times New Roman"/>
                <w:kern w:val="0"/>
                <w:sz w:val="21"/>
                <w:szCs w:val="21"/>
                <w:vertAlign w:val="superscript"/>
                <w14:ligatures w14:val="none"/>
              </w:rPr>
              <w:t>19</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br/>
              <w:t xml:space="preserve">2.83 </w:t>
            </w:r>
            <w:r>
              <w:rPr>
                <w:rFonts w:ascii="Roboto" w:eastAsia="Times New Roman" w:hAnsi="Roboto" w:cs="Times New Roman"/>
                <w:kern w:val="0"/>
                <w:sz w:val="21"/>
                <w:szCs w:val="21"/>
                <w14:ligatures w14:val="none"/>
              </w:rPr>
              <w:t>x 10</w:t>
            </w:r>
            <w:r w:rsidRPr="001E17A1">
              <w:rPr>
                <w:rFonts w:ascii="Roboto" w:eastAsia="Times New Roman" w:hAnsi="Roboto" w:cs="Times New Roman"/>
                <w:kern w:val="0"/>
                <w:sz w:val="21"/>
                <w:szCs w:val="21"/>
                <w:vertAlign w:val="superscript"/>
                <w14:ligatures w14:val="none"/>
              </w:rPr>
              <w:t>19</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t>5.65 x 10</w:t>
            </w:r>
            <w:r w:rsidRPr="001E17A1">
              <w:rPr>
                <w:rFonts w:ascii="Roboto" w:eastAsia="Times New Roman" w:hAnsi="Roboto" w:cs="Times New Roman"/>
                <w:kern w:val="0"/>
                <w:sz w:val="21"/>
                <w:szCs w:val="21"/>
                <w:vertAlign w:val="superscript"/>
                <w14:ligatures w14:val="none"/>
              </w:rPr>
              <w:t>19</w:t>
            </w:r>
            <w:r>
              <w:rPr>
                <w:rFonts w:ascii="Roboto" w:eastAsia="Times New Roman" w:hAnsi="Roboto" w:cs="Times New Roman"/>
                <w:kern w:val="0"/>
                <w:sz w:val="21"/>
                <w:szCs w:val="21"/>
                <w14:ligatures w14:val="none"/>
              </w:rPr>
              <w:t xml:space="preserve"> J</w:t>
            </w:r>
          </w:p>
        </w:tc>
      </w:tr>
      <w:tr w:rsidR="0068212A" w:rsidRPr="00BA0F28" w14:paraId="2AAAB4A6" w14:textId="77777777" w:rsidTr="004302D6">
        <w:trPr>
          <w:tblCellSpacing w:w="15" w:type="dxa"/>
        </w:trPr>
        <w:tc>
          <w:tcPr>
            <w:tcW w:w="2365" w:type="dxa"/>
            <w:tcBorders>
              <w:bottom w:val="single" w:sz="6" w:space="0" w:color="DADBE5"/>
            </w:tcBorders>
            <w:vAlign w:val="center"/>
            <w:hideMark/>
          </w:tcPr>
          <w:p w14:paraId="3C09EB66"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b/>
                <w:bCs/>
                <w:kern w:val="0"/>
                <w:sz w:val="21"/>
                <w:szCs w:val="21"/>
                <w14:ligatures w14:val="none"/>
              </w:rPr>
              <w:t>Regional Deltaic Grid</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r>
            <w:r w:rsidRPr="00BA0F28">
              <w:rPr>
                <w:rFonts w:ascii="Roboto" w:eastAsia="Times New Roman" w:hAnsi="Roboto" w:cs="Times New Roman"/>
                <w:i/>
                <w:iCs/>
                <w:kern w:val="0"/>
                <w:sz w:val="21"/>
                <w:szCs w:val="21"/>
                <w14:ligatures w14:val="none"/>
              </w:rPr>
              <w:t>(A = 500,000 km²)</w:t>
            </w:r>
          </w:p>
        </w:tc>
        <w:tc>
          <w:tcPr>
            <w:tcW w:w="1813" w:type="dxa"/>
            <w:tcBorders>
              <w:bottom w:val="single" w:sz="6" w:space="0" w:color="DADBE5"/>
            </w:tcBorders>
            <w:vAlign w:val="center"/>
            <w:hideMark/>
          </w:tcPr>
          <w:p w14:paraId="6398814B"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kern w:val="0"/>
                <w:sz w:val="21"/>
                <w:szCs w:val="21"/>
                <w14:ligatures w14:val="none"/>
              </w:rPr>
              <w:t xml:space="preserve">10 m </w:t>
            </w:r>
            <w:r w:rsidRPr="00BA0F28">
              <w:rPr>
                <w:rFonts w:ascii="Roboto" w:eastAsia="Times New Roman" w:hAnsi="Roboto" w:cs="Times New Roman"/>
                <w:kern w:val="0"/>
                <w:sz w:val="21"/>
                <w:szCs w:val="21"/>
                <w14:ligatures w14:val="none"/>
              </w:rPr>
              <w:br/>
              <w:t xml:space="preserve">25 m </w:t>
            </w:r>
            <w:r w:rsidRPr="00BA0F28">
              <w:rPr>
                <w:rFonts w:ascii="Roboto" w:eastAsia="Times New Roman" w:hAnsi="Roboto" w:cs="Times New Roman"/>
                <w:kern w:val="0"/>
                <w:sz w:val="21"/>
                <w:szCs w:val="21"/>
                <w14:ligatures w14:val="none"/>
              </w:rPr>
              <w:br/>
              <w:t>50 m</w:t>
            </w:r>
          </w:p>
        </w:tc>
        <w:tc>
          <w:tcPr>
            <w:tcW w:w="2039" w:type="dxa"/>
            <w:tcBorders>
              <w:bottom w:val="single" w:sz="6" w:space="0" w:color="DADBE5"/>
            </w:tcBorders>
            <w:vAlign w:val="center"/>
            <w:hideMark/>
          </w:tcPr>
          <w:p w14:paraId="6CA500E5" w14:textId="77777777" w:rsidR="0068212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5</w:t>
            </w:r>
            <w:r>
              <w:rPr>
                <w:rFonts w:ascii="Roboto" w:eastAsia="Times New Roman" w:hAnsi="Roboto" w:cs="Times New Roman"/>
                <w:kern w:val="0"/>
                <w:sz w:val="21"/>
                <w:szCs w:val="21"/>
                <w14:ligatures w14:val="none"/>
              </w:rPr>
              <w:t xml:space="preserve"> L</w:t>
            </w:r>
          </w:p>
          <w:p w14:paraId="11204B8D" w14:textId="77777777" w:rsidR="0068212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p w14:paraId="1EFF2B87"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6</w:t>
            </w:r>
            <w:r>
              <w:rPr>
                <w:rFonts w:ascii="Roboto" w:eastAsia="Times New Roman" w:hAnsi="Roboto" w:cs="Times New Roman"/>
                <w:kern w:val="0"/>
                <w:sz w:val="21"/>
                <w:szCs w:val="21"/>
                <w14:ligatures w14:val="none"/>
              </w:rPr>
              <w:t xml:space="preserve"> L</w:t>
            </w:r>
          </w:p>
        </w:tc>
        <w:tc>
          <w:tcPr>
            <w:tcW w:w="0" w:type="auto"/>
            <w:tcBorders>
              <w:bottom w:val="single" w:sz="6" w:space="0" w:color="DADBE5"/>
            </w:tcBorders>
            <w:vAlign w:val="center"/>
            <w:hideMark/>
          </w:tcPr>
          <w:p w14:paraId="3E35A293"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2F5EBE">
              <w:rPr>
                <w:rFonts w:ascii="Roboto" w:eastAsia="Times New Roman" w:hAnsi="Roboto" w:cs="Times New Roman"/>
                <w:kern w:val="0"/>
                <w:sz w:val="21"/>
                <w:szCs w:val="21"/>
                <w:vertAlign w:val="superscript"/>
                <w14:ligatures w14:val="none"/>
              </w:rPr>
              <w:t>22</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br/>
              <w:t xml:space="preserve">2.83 </w:t>
            </w:r>
            <w:r>
              <w:rPr>
                <w:rFonts w:ascii="Roboto" w:eastAsia="Times New Roman" w:hAnsi="Roboto" w:cs="Times New Roman"/>
                <w:kern w:val="0"/>
                <w:sz w:val="21"/>
                <w:szCs w:val="21"/>
                <w14:ligatures w14:val="none"/>
              </w:rPr>
              <w:t>x 10</w:t>
            </w:r>
            <w:r>
              <w:rPr>
                <w:rFonts w:ascii="Roboto" w:eastAsia="Times New Roman" w:hAnsi="Roboto" w:cs="Times New Roman"/>
                <w:kern w:val="0"/>
                <w:sz w:val="21"/>
                <w:szCs w:val="21"/>
                <w:vertAlign w:val="superscript"/>
                <w14:ligatures w14:val="none"/>
              </w:rPr>
              <w:t>22</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t>5.65 x 10</w:t>
            </w:r>
            <w:r>
              <w:rPr>
                <w:rFonts w:ascii="Roboto" w:eastAsia="Times New Roman" w:hAnsi="Roboto" w:cs="Times New Roman"/>
                <w:kern w:val="0"/>
                <w:sz w:val="21"/>
                <w:szCs w:val="21"/>
                <w:vertAlign w:val="superscript"/>
                <w14:ligatures w14:val="none"/>
              </w:rPr>
              <w:t>22</w:t>
            </w:r>
            <w:r>
              <w:rPr>
                <w:rFonts w:ascii="Roboto" w:eastAsia="Times New Roman" w:hAnsi="Roboto" w:cs="Times New Roman"/>
                <w:kern w:val="0"/>
                <w:sz w:val="21"/>
                <w:szCs w:val="21"/>
                <w14:ligatures w14:val="none"/>
              </w:rPr>
              <w:t xml:space="preserve"> J</w:t>
            </w:r>
          </w:p>
        </w:tc>
      </w:tr>
      <w:tr w:rsidR="0068212A" w:rsidRPr="00BA0F28" w14:paraId="4FF711A1" w14:textId="77777777" w:rsidTr="004302D6">
        <w:trPr>
          <w:tblCellSpacing w:w="15" w:type="dxa"/>
        </w:trPr>
        <w:tc>
          <w:tcPr>
            <w:tcW w:w="2365" w:type="dxa"/>
            <w:tcBorders>
              <w:bottom w:val="nil"/>
            </w:tcBorders>
            <w:vAlign w:val="center"/>
            <w:hideMark/>
          </w:tcPr>
          <w:p w14:paraId="71E11693"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b/>
                <w:bCs/>
                <w:kern w:val="0"/>
                <w:sz w:val="21"/>
                <w:szCs w:val="21"/>
                <w14:ligatures w14:val="none"/>
              </w:rPr>
              <w:t>Global Shallow Matrix</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r>
            <w:r w:rsidRPr="00BA0F28">
              <w:rPr>
                <w:rFonts w:ascii="Roboto" w:eastAsia="Times New Roman" w:hAnsi="Roboto" w:cs="Times New Roman"/>
                <w:i/>
                <w:iCs/>
                <w:kern w:val="0"/>
                <w:sz w:val="21"/>
                <w:szCs w:val="21"/>
                <w14:ligatures w14:val="none"/>
              </w:rPr>
              <w:t>(A = 50,000,000 km²)</w:t>
            </w:r>
          </w:p>
        </w:tc>
        <w:tc>
          <w:tcPr>
            <w:tcW w:w="1813" w:type="dxa"/>
            <w:tcBorders>
              <w:bottom w:val="nil"/>
            </w:tcBorders>
            <w:vAlign w:val="center"/>
            <w:hideMark/>
          </w:tcPr>
          <w:p w14:paraId="632BF02C"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sidRPr="00BA0F28">
              <w:rPr>
                <w:rFonts w:ascii="Roboto" w:eastAsia="Times New Roman" w:hAnsi="Roboto" w:cs="Times New Roman"/>
                <w:kern w:val="0"/>
                <w:sz w:val="21"/>
                <w:szCs w:val="21"/>
                <w14:ligatures w14:val="none"/>
              </w:rPr>
              <w:t xml:space="preserve">10 m </w:t>
            </w:r>
            <w:r w:rsidRPr="00BA0F28">
              <w:rPr>
                <w:rFonts w:ascii="Roboto" w:eastAsia="Times New Roman" w:hAnsi="Roboto" w:cs="Times New Roman"/>
                <w:kern w:val="0"/>
                <w:sz w:val="21"/>
                <w:szCs w:val="21"/>
                <w14:ligatures w14:val="none"/>
              </w:rPr>
              <w:br/>
              <w:t xml:space="preserve">25 m </w:t>
            </w:r>
            <w:r w:rsidRPr="00BA0F28">
              <w:rPr>
                <w:rFonts w:ascii="Roboto" w:eastAsia="Times New Roman" w:hAnsi="Roboto" w:cs="Times New Roman"/>
                <w:kern w:val="0"/>
                <w:sz w:val="21"/>
                <w:szCs w:val="21"/>
                <w14:ligatures w14:val="none"/>
              </w:rPr>
              <w:br/>
              <w:t>50 m</w:t>
            </w:r>
          </w:p>
        </w:tc>
        <w:tc>
          <w:tcPr>
            <w:tcW w:w="2039" w:type="dxa"/>
            <w:tcBorders>
              <w:bottom w:val="nil"/>
            </w:tcBorders>
            <w:vAlign w:val="center"/>
            <w:hideMark/>
          </w:tcPr>
          <w:p w14:paraId="27A9C20B" w14:textId="77777777" w:rsidR="0068212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5.0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7</w:t>
            </w:r>
            <w:r>
              <w:rPr>
                <w:rFonts w:ascii="Roboto" w:eastAsia="Times New Roman" w:hAnsi="Roboto" w:cs="Times New Roman"/>
                <w:kern w:val="0"/>
                <w:sz w:val="21"/>
                <w:szCs w:val="21"/>
                <w14:ligatures w14:val="none"/>
              </w:rPr>
              <w:t xml:space="preserve"> L</w:t>
            </w:r>
          </w:p>
          <w:p w14:paraId="3685F5B7" w14:textId="77777777" w:rsidR="0068212A"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p w14:paraId="4C303F87"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2.5 x 10</w:t>
            </w:r>
            <w:r w:rsidRPr="000F404A">
              <w:rPr>
                <w:rFonts w:ascii="Roboto" w:eastAsia="Times New Roman" w:hAnsi="Roboto" w:cs="Times New Roman"/>
                <w:kern w:val="0"/>
                <w:sz w:val="21"/>
                <w:szCs w:val="21"/>
                <w:vertAlign w:val="superscript"/>
                <w14:ligatures w14:val="none"/>
              </w:rPr>
              <w:t>1</w:t>
            </w:r>
            <w:r>
              <w:rPr>
                <w:rFonts w:ascii="Roboto" w:eastAsia="Times New Roman" w:hAnsi="Roboto" w:cs="Times New Roman"/>
                <w:kern w:val="0"/>
                <w:sz w:val="21"/>
                <w:szCs w:val="21"/>
                <w:vertAlign w:val="superscript"/>
                <w14:ligatures w14:val="none"/>
              </w:rPr>
              <w:t>8</w:t>
            </w:r>
            <w:r>
              <w:rPr>
                <w:rFonts w:ascii="Roboto" w:eastAsia="Times New Roman" w:hAnsi="Roboto" w:cs="Times New Roman"/>
                <w:kern w:val="0"/>
                <w:sz w:val="21"/>
                <w:szCs w:val="21"/>
                <w14:ligatures w14:val="none"/>
              </w:rPr>
              <w:t xml:space="preserve"> L</w:t>
            </w:r>
          </w:p>
        </w:tc>
        <w:tc>
          <w:tcPr>
            <w:tcW w:w="0" w:type="auto"/>
            <w:tcBorders>
              <w:bottom w:val="nil"/>
            </w:tcBorders>
            <w:vAlign w:val="center"/>
            <w:hideMark/>
          </w:tcPr>
          <w:p w14:paraId="7201F3E8" w14:textId="77777777" w:rsidR="0068212A" w:rsidRPr="00BA0F28" w:rsidRDefault="0068212A" w:rsidP="004302D6">
            <w:pPr>
              <w:spacing w:after="0" w:line="240" w:lineRule="auto"/>
              <w:jc w:val="center"/>
              <w:rPr>
                <w:rFonts w:ascii="Roboto" w:eastAsia="Times New Roman" w:hAnsi="Roboto" w:cs="Times New Roman"/>
                <w:kern w:val="0"/>
                <w:sz w:val="21"/>
                <w:szCs w:val="21"/>
                <w14:ligatures w14:val="none"/>
              </w:rPr>
            </w:pPr>
            <w:r>
              <w:rPr>
                <w:rFonts w:ascii="Roboto" w:eastAsia="Times New Roman" w:hAnsi="Roboto" w:cs="Times New Roman"/>
                <w:kern w:val="0"/>
                <w:sz w:val="21"/>
                <w:szCs w:val="21"/>
                <w14:ligatures w14:val="none"/>
              </w:rPr>
              <w:t>1.13 x 10</w:t>
            </w:r>
            <w:r w:rsidRPr="002F5EBE">
              <w:rPr>
                <w:rFonts w:ascii="Roboto" w:eastAsia="Times New Roman" w:hAnsi="Roboto" w:cs="Times New Roman"/>
                <w:kern w:val="0"/>
                <w:sz w:val="21"/>
                <w:szCs w:val="21"/>
                <w:vertAlign w:val="superscript"/>
                <w14:ligatures w14:val="none"/>
              </w:rPr>
              <w:t>2</w:t>
            </w:r>
            <w:r>
              <w:rPr>
                <w:rFonts w:ascii="Roboto" w:eastAsia="Times New Roman" w:hAnsi="Roboto" w:cs="Times New Roman"/>
                <w:kern w:val="0"/>
                <w:sz w:val="21"/>
                <w:szCs w:val="21"/>
                <w:vertAlign w:val="superscript"/>
                <w14:ligatures w14:val="none"/>
              </w:rPr>
              <w:t>4</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br/>
              <w:t xml:space="preserve">2.83 </w:t>
            </w:r>
            <w:r>
              <w:rPr>
                <w:rFonts w:ascii="Roboto" w:eastAsia="Times New Roman" w:hAnsi="Roboto" w:cs="Times New Roman"/>
                <w:kern w:val="0"/>
                <w:sz w:val="21"/>
                <w:szCs w:val="21"/>
                <w14:ligatures w14:val="none"/>
              </w:rPr>
              <w:t>x 10</w:t>
            </w:r>
            <w:r>
              <w:rPr>
                <w:rFonts w:ascii="Roboto" w:eastAsia="Times New Roman" w:hAnsi="Roboto" w:cs="Times New Roman"/>
                <w:kern w:val="0"/>
                <w:sz w:val="21"/>
                <w:szCs w:val="21"/>
                <w:vertAlign w:val="superscript"/>
                <w14:ligatures w14:val="none"/>
              </w:rPr>
              <w:t>24</w:t>
            </w:r>
            <w:r>
              <w:rPr>
                <w:rFonts w:ascii="Roboto" w:eastAsia="Times New Roman" w:hAnsi="Roboto" w:cs="Times New Roman"/>
                <w:kern w:val="0"/>
                <w:sz w:val="21"/>
                <w:szCs w:val="21"/>
                <w14:ligatures w14:val="none"/>
              </w:rPr>
              <w:t xml:space="preserve"> J</w:t>
            </w:r>
            <w:r w:rsidRPr="00BA0F28">
              <w:rPr>
                <w:rFonts w:ascii="Roboto" w:eastAsia="Times New Roman" w:hAnsi="Roboto" w:cs="Times New Roman"/>
                <w:kern w:val="0"/>
                <w:sz w:val="21"/>
                <w:szCs w:val="21"/>
                <w14:ligatures w14:val="none"/>
              </w:rPr>
              <w:t xml:space="preserve"> </w:t>
            </w:r>
            <w:r>
              <w:rPr>
                <w:rFonts w:ascii="Roboto" w:eastAsia="Times New Roman" w:hAnsi="Roboto" w:cs="Times New Roman"/>
                <w:kern w:val="0"/>
                <w:sz w:val="21"/>
                <w:szCs w:val="21"/>
                <w14:ligatures w14:val="none"/>
              </w:rPr>
              <w:br/>
              <w:t>5.65 x 10</w:t>
            </w:r>
            <w:r>
              <w:rPr>
                <w:rFonts w:ascii="Roboto" w:eastAsia="Times New Roman" w:hAnsi="Roboto" w:cs="Times New Roman"/>
                <w:kern w:val="0"/>
                <w:sz w:val="21"/>
                <w:szCs w:val="21"/>
                <w:vertAlign w:val="superscript"/>
                <w14:ligatures w14:val="none"/>
              </w:rPr>
              <w:t>24</w:t>
            </w:r>
            <w:r>
              <w:rPr>
                <w:rFonts w:ascii="Roboto" w:eastAsia="Times New Roman" w:hAnsi="Roboto" w:cs="Times New Roman"/>
                <w:kern w:val="0"/>
                <w:sz w:val="21"/>
                <w:szCs w:val="21"/>
                <w14:ligatures w14:val="none"/>
              </w:rPr>
              <w:t xml:space="preserve"> J</w:t>
            </w:r>
          </w:p>
        </w:tc>
      </w:tr>
    </w:tbl>
    <w:p w14:paraId="546C1B30" w14:textId="77777777" w:rsidR="0068212A" w:rsidRDefault="0068212A" w:rsidP="0068212A">
      <w:pPr>
        <w:rPr>
          <w:rFonts w:ascii="Roboto" w:hAnsi="Roboto"/>
        </w:rPr>
      </w:pPr>
      <w:r>
        <w:rPr>
          <w:rFonts w:ascii="Roboto" w:hAnsi="Roboto"/>
        </w:rPr>
        <w:br w:type="page"/>
      </w:r>
    </w:p>
    <w:p w14:paraId="525BE823" w14:textId="77777777" w:rsidR="0068212A" w:rsidRDefault="0068212A" w:rsidP="0068212A">
      <w:pPr>
        <w:rPr>
          <w:rFonts w:ascii="Roboto" w:hAnsi="Roboto"/>
          <w:b/>
          <w:bCs/>
        </w:rPr>
      </w:pPr>
    </w:p>
    <w:p w14:paraId="2AE56F8B" w14:textId="77777777" w:rsidR="0068212A" w:rsidRDefault="0068212A" w:rsidP="0068212A">
      <w:pPr>
        <w:rPr>
          <w:rFonts w:ascii="Roboto" w:hAnsi="Roboto"/>
          <w:b/>
          <w:bCs/>
        </w:rPr>
      </w:pPr>
      <w:r w:rsidRPr="009B160F">
        <w:rPr>
          <w:rFonts w:ascii="Roboto" w:hAnsi="Roboto"/>
          <w:b/>
          <w:bCs/>
          <w:sz w:val="32"/>
          <w:szCs w:val="32"/>
        </w:rPr>
        <w:t xml:space="preserve">Estimated size of the </w:t>
      </w:r>
      <w:r>
        <w:rPr>
          <w:rFonts w:ascii="Roboto" w:hAnsi="Roboto"/>
          <w:b/>
          <w:bCs/>
          <w:sz w:val="32"/>
          <w:szCs w:val="32"/>
        </w:rPr>
        <w:t>N</w:t>
      </w:r>
      <w:r w:rsidRPr="009B160F">
        <w:rPr>
          <w:rFonts w:ascii="Roboto" w:hAnsi="Roboto"/>
          <w:b/>
          <w:bCs/>
          <w:sz w:val="32"/>
          <w:szCs w:val="32"/>
        </w:rPr>
        <w:t xml:space="preserve">orthern </w:t>
      </w:r>
      <w:r>
        <w:rPr>
          <w:rFonts w:ascii="Roboto" w:hAnsi="Roboto"/>
          <w:b/>
          <w:bCs/>
          <w:sz w:val="32"/>
          <w:szCs w:val="32"/>
        </w:rPr>
        <w:t>Lowlands Basic</w:t>
      </w:r>
      <w:r w:rsidRPr="009B160F">
        <w:rPr>
          <w:rFonts w:ascii="Roboto" w:hAnsi="Roboto"/>
          <w:b/>
          <w:bCs/>
          <w:sz w:val="32"/>
          <w:szCs w:val="32"/>
        </w:rPr>
        <w:t xml:space="preserve"> area</w:t>
      </w:r>
    </w:p>
    <w:p w14:paraId="3EF4DF65" w14:textId="77777777" w:rsidR="0068212A" w:rsidRDefault="0068212A" w:rsidP="0068212A">
      <w:pPr>
        <w:rPr>
          <w:rFonts w:ascii="Roboto" w:hAnsi="Roboto"/>
        </w:rPr>
      </w:pPr>
      <w:r>
        <w:rPr>
          <w:rFonts w:ascii="Roboto" w:hAnsi="Roboto"/>
        </w:rPr>
        <w:t xml:space="preserve">To provide rigorous constraints for </w:t>
      </w:r>
      <w:proofErr w:type="gramStart"/>
      <w:r>
        <w:rPr>
          <w:rFonts w:ascii="Roboto" w:hAnsi="Roboto"/>
        </w:rPr>
        <w:t>the this</w:t>
      </w:r>
      <w:proofErr w:type="gramEnd"/>
      <w:r>
        <w:rPr>
          <w:rFonts w:ascii="Roboto" w:hAnsi="Roboto"/>
        </w:rPr>
        <w:t xml:space="preserve"> appendix, we analyze the spatial limitations of the </w:t>
      </w:r>
      <w:r>
        <w:rPr>
          <w:rStyle w:val="Strong"/>
          <w:rFonts w:ascii="Roboto" w:hAnsi="Roboto"/>
        </w:rPr>
        <w:t>northern lowlands basin on Mars</w:t>
      </w:r>
      <w:r>
        <w:rPr>
          <w:rFonts w:ascii="Roboto" w:hAnsi="Roboto"/>
        </w:rPr>
        <w:t xml:space="preserve"> (primarily the </w:t>
      </w:r>
      <w:r>
        <w:rPr>
          <w:rStyle w:val="Strong"/>
          <w:rFonts w:ascii="Roboto" w:hAnsi="Roboto"/>
        </w:rPr>
        <w:t>Vastitas Borealis</w:t>
      </w:r>
      <w:r>
        <w:rPr>
          <w:rFonts w:ascii="Roboto" w:hAnsi="Roboto"/>
        </w:rPr>
        <w:t xml:space="preserve"> depression). </w:t>
      </w:r>
    </w:p>
    <w:p w14:paraId="532AEC7F" w14:textId="77777777" w:rsidR="0068212A" w:rsidRDefault="0068212A" w:rsidP="0068212A">
      <w:pPr>
        <w:rPr>
          <w:rStyle w:val="Strong"/>
          <w:rFonts w:ascii="Roboto" w:hAnsi="Roboto"/>
        </w:rPr>
      </w:pPr>
      <w:r>
        <w:rPr>
          <w:rFonts w:ascii="Roboto" w:hAnsi="Roboto"/>
        </w:rPr>
        <w:t xml:space="preserve">The total surface area of Mars is </w:t>
      </w:r>
      <w:r>
        <w:rPr>
          <w:rStyle w:val="Strong"/>
          <w:rFonts w:ascii="Roboto" w:hAnsi="Roboto"/>
        </w:rPr>
        <w:t>145,000,000 square kilometers (km</w:t>
      </w:r>
      <w:r w:rsidRPr="00835191">
        <w:rPr>
          <w:rStyle w:val="Strong"/>
          <w:rFonts w:ascii="Roboto" w:hAnsi="Roboto"/>
          <w:vertAlign w:val="superscript"/>
        </w:rPr>
        <w:t>2</w:t>
      </w:r>
      <w:r>
        <w:rPr>
          <w:rStyle w:val="Strong"/>
          <w:rFonts w:ascii="Roboto" w:hAnsi="Roboto"/>
        </w:rPr>
        <w:t>).</w:t>
      </w:r>
    </w:p>
    <w:p w14:paraId="30BFB6EE" w14:textId="77777777" w:rsidR="0068212A" w:rsidRDefault="0068212A" w:rsidP="0068212A">
      <w:pPr>
        <w:rPr>
          <w:rFonts w:ascii="Roboto" w:hAnsi="Roboto"/>
        </w:rPr>
      </w:pPr>
      <w:r>
        <w:rPr>
          <w:rStyle w:val="Strong"/>
          <w:rFonts w:ascii="Roboto" w:hAnsi="Roboto"/>
        </w:rPr>
        <w:t xml:space="preserve"> </w:t>
      </w:r>
      <w:r>
        <w:rPr>
          <w:rFonts w:ascii="Roboto" w:hAnsi="Roboto"/>
        </w:rPr>
        <w:t>Standard academic consensus and topographic data from NASA’s Mars Orbiter Laser Altimeter (</w:t>
      </w:r>
      <w:r>
        <w:rPr>
          <w:rStyle w:val="Strong"/>
          <w:rFonts w:ascii="Roboto" w:hAnsi="Roboto"/>
        </w:rPr>
        <w:t>MOLA</w:t>
      </w:r>
      <w:r>
        <w:rPr>
          <w:rFonts w:ascii="Roboto" w:hAnsi="Roboto"/>
        </w:rPr>
        <w:t xml:space="preserve">) define the minimum and maximum boundaries of the hypothesized northern marine plains as follows: </w:t>
      </w:r>
      <w:r w:rsidRPr="00B9524C">
        <w:rPr>
          <w:rFonts w:ascii="Roboto" w:eastAsia="Times New Roman" w:hAnsi="Roboto" w:cs="Times New Roman"/>
          <w:b/>
          <w:bCs/>
          <w:kern w:val="0"/>
          <w14:ligatures w14:val="none"/>
        </w:rPr>
        <w:t>[Bard et al., 2023]</w:t>
      </w:r>
    </w:p>
    <w:p w14:paraId="45D9866D" w14:textId="77777777" w:rsidR="0068212A" w:rsidRDefault="0068212A" w:rsidP="0068212A">
      <w:pPr>
        <w:rPr>
          <w:rFonts w:ascii="Roboto" w:hAnsi="Roboto"/>
          <w:b/>
          <w:bCs/>
          <w:sz w:val="30"/>
          <w:szCs w:val="30"/>
        </w:rPr>
      </w:pPr>
      <w:r w:rsidRPr="00A628AB">
        <w:rPr>
          <w:rFonts w:ascii="Roboto" w:hAnsi="Roboto"/>
          <w:b/>
          <w:bCs/>
          <w:sz w:val="30"/>
          <w:szCs w:val="30"/>
        </w:rPr>
        <w:t>The Surface Area Estimation Limits</w:t>
      </w:r>
    </w:p>
    <w:p w14:paraId="4506E5C1" w14:textId="77777777" w:rsidR="0068212A" w:rsidRDefault="0068212A" w:rsidP="0068212A">
      <w:pPr>
        <w:rPr>
          <w:rFonts w:ascii="Roboto" w:hAnsi="Roboto"/>
          <w:b/>
          <w:bCs/>
        </w:rPr>
      </w:pPr>
      <w:r>
        <w:rPr>
          <w:rFonts w:ascii="Roboto" w:hAnsi="Roboto"/>
          <w:b/>
          <w:bCs/>
        </w:rPr>
        <w:t xml:space="preserve">1. Minimum Bound Estimate: The Arabia Level Shoreline (The </w:t>
      </w:r>
      <w:r>
        <w:rPr>
          <w:rStyle w:val="Emphasis"/>
          <w:rFonts w:ascii="Roboto" w:hAnsi="Roboto"/>
          <w:b/>
          <w:bCs/>
        </w:rPr>
        <w:t>Deuteronilus</w:t>
      </w:r>
      <w:r>
        <w:rPr>
          <w:rFonts w:ascii="Roboto" w:hAnsi="Roboto"/>
          <w:b/>
          <w:bCs/>
        </w:rPr>
        <w:t xml:space="preserve"> Line)</w:t>
      </w:r>
    </w:p>
    <w:p w14:paraId="34A8F501" w14:textId="77777777" w:rsidR="0068212A" w:rsidRDefault="0068212A" w:rsidP="0068212A">
      <w:pPr>
        <w:pStyle w:val="z1qcye"/>
        <w:numPr>
          <w:ilvl w:val="0"/>
          <w:numId w:val="3"/>
        </w:numPr>
        <w:spacing w:before="0" w:beforeAutospacing="0" w:after="0" w:afterAutospacing="0"/>
        <w:rPr>
          <w:rFonts w:ascii="Roboto" w:hAnsi="Roboto"/>
        </w:rPr>
      </w:pPr>
      <w:r>
        <w:rPr>
          <w:rStyle w:val="Strong"/>
          <w:rFonts w:ascii="Roboto" w:eastAsiaTheme="majorEastAsia" w:hAnsi="Roboto"/>
        </w:rPr>
        <w:t>Surface Area:</w:t>
      </w:r>
      <w:r>
        <w:rPr>
          <w:rStyle w:val="inqyif"/>
          <w:rFonts w:ascii="Roboto" w:eastAsiaTheme="majorEastAsia" w:hAnsi="Roboto"/>
        </w:rPr>
        <w:t xml:space="preserve"> </w:t>
      </w:r>
      <w:r>
        <w:rPr>
          <w:rStyle w:val="Strong"/>
          <w:rFonts w:ascii="Roboto" w:eastAsiaTheme="majorEastAsia" w:hAnsi="Roboto"/>
        </w:rPr>
        <w:t>~27,550,000 km</w:t>
      </w:r>
      <w:r w:rsidRPr="00E622F8">
        <w:rPr>
          <w:rStyle w:val="Strong"/>
          <w:rFonts w:ascii="Roboto" w:eastAsiaTheme="majorEastAsia" w:hAnsi="Roboto"/>
          <w:vertAlign w:val="superscript"/>
        </w:rPr>
        <w:t>2</w:t>
      </w:r>
      <w:r>
        <w:rPr>
          <w:rStyle w:val="Strong"/>
          <w:rFonts w:ascii="Roboto" w:eastAsiaTheme="majorEastAsia" w:hAnsi="Roboto"/>
        </w:rPr>
        <w:t xml:space="preserve"> </w:t>
      </w:r>
      <w:r>
        <w:rPr>
          <w:rStyle w:val="inqyif"/>
          <w:rFonts w:ascii="Roboto" w:eastAsiaTheme="majorEastAsia" w:hAnsi="Roboto"/>
        </w:rPr>
        <w:t xml:space="preserve">(approx. </w:t>
      </w:r>
      <w:r>
        <w:rPr>
          <w:rStyle w:val="Strong"/>
          <w:rFonts w:ascii="Roboto" w:eastAsiaTheme="majorEastAsia" w:hAnsi="Roboto"/>
        </w:rPr>
        <w:t>19%</w:t>
      </w:r>
      <w:r>
        <w:rPr>
          <w:rStyle w:val="inqyif"/>
          <w:rFonts w:ascii="Roboto" w:eastAsiaTheme="majorEastAsia" w:hAnsi="Roboto"/>
        </w:rPr>
        <w:t xml:space="preserve"> of the entire planet)</w:t>
      </w:r>
      <w:r>
        <w:rPr>
          <w:rFonts w:ascii="Roboto" w:hAnsi="Roboto"/>
        </w:rPr>
        <w:t xml:space="preserve"> </w:t>
      </w:r>
      <w:r>
        <w:rPr>
          <w:rFonts w:ascii="Roboto" w:hAnsi="Roboto"/>
          <w:b/>
          <w:bCs/>
        </w:rPr>
        <w:t>.</w:t>
      </w:r>
    </w:p>
    <w:p w14:paraId="50CC03AD" w14:textId="77777777" w:rsidR="0068212A" w:rsidRPr="00E622F8" w:rsidRDefault="0068212A" w:rsidP="0068212A">
      <w:pPr>
        <w:pStyle w:val="z1qcye"/>
        <w:spacing w:before="0" w:beforeAutospacing="0" w:after="0" w:afterAutospacing="0"/>
        <w:ind w:left="720"/>
        <w:rPr>
          <w:rFonts w:ascii="Roboto" w:hAnsi="Roboto"/>
        </w:rPr>
      </w:pPr>
    </w:p>
    <w:p w14:paraId="3DB5D54C" w14:textId="77777777" w:rsidR="0068212A" w:rsidRDefault="0068212A" w:rsidP="0068212A">
      <w:pPr>
        <w:pStyle w:val="z1qcye"/>
        <w:numPr>
          <w:ilvl w:val="0"/>
          <w:numId w:val="3"/>
        </w:numPr>
        <w:spacing w:before="0" w:beforeAutospacing="0" w:after="0" w:afterAutospacing="0"/>
        <w:rPr>
          <w:rFonts w:ascii="Roboto" w:hAnsi="Roboto"/>
        </w:rPr>
      </w:pPr>
      <w:r>
        <w:rPr>
          <w:rStyle w:val="Strong"/>
          <w:rFonts w:ascii="Roboto" w:eastAsiaTheme="majorEastAsia" w:hAnsi="Roboto"/>
        </w:rPr>
        <w:t>Geological Context:</w:t>
      </w:r>
      <w:r>
        <w:rPr>
          <w:rStyle w:val="inqyif"/>
          <w:rFonts w:ascii="Roboto" w:eastAsiaTheme="majorEastAsia" w:hAnsi="Roboto"/>
        </w:rPr>
        <w:t xml:space="preserve"> This model restricts the volatile inventory strictly to the inner concentric rim of the </w:t>
      </w:r>
      <w:r>
        <w:rPr>
          <w:rStyle w:val="Strong"/>
          <w:rFonts w:ascii="Roboto" w:eastAsiaTheme="majorEastAsia" w:hAnsi="Roboto"/>
        </w:rPr>
        <w:t>Vastitas Borealis Formation (VBF)</w:t>
      </w:r>
      <w:r>
        <w:rPr>
          <w:rStyle w:val="inqyif"/>
          <w:rFonts w:ascii="Roboto" w:eastAsiaTheme="majorEastAsia" w:hAnsi="Roboto"/>
        </w:rPr>
        <w:t xml:space="preserve"> and deep localized topographic centers like Utopia Planitia and Acidalia Planitia</w:t>
      </w:r>
      <w:r>
        <w:rPr>
          <w:rFonts w:ascii="Roboto" w:hAnsi="Roboto"/>
        </w:rPr>
        <w:t xml:space="preserve"> </w:t>
      </w:r>
      <w:r>
        <w:rPr>
          <w:rFonts w:ascii="Roboto" w:hAnsi="Roboto"/>
          <w:b/>
          <w:bCs/>
        </w:rPr>
        <w:t>.</w:t>
      </w:r>
    </w:p>
    <w:p w14:paraId="03C48919" w14:textId="77777777" w:rsidR="0068212A" w:rsidRDefault="0068212A" w:rsidP="0068212A">
      <w:pPr>
        <w:pStyle w:val="z1qcye"/>
        <w:spacing w:before="0" w:beforeAutospacing="0" w:after="0" w:afterAutospacing="0"/>
        <w:rPr>
          <w:rFonts w:ascii="Roboto" w:hAnsi="Roboto"/>
        </w:rPr>
      </w:pPr>
    </w:p>
    <w:p w14:paraId="25CC384F" w14:textId="77777777" w:rsidR="0068212A" w:rsidRPr="00E622F8" w:rsidRDefault="0068212A" w:rsidP="0068212A">
      <w:pPr>
        <w:pStyle w:val="z1qcye"/>
        <w:numPr>
          <w:ilvl w:val="0"/>
          <w:numId w:val="3"/>
        </w:numPr>
        <w:spacing w:before="0" w:beforeAutospacing="0" w:after="0" w:afterAutospacing="0"/>
        <w:rPr>
          <w:rStyle w:val="inqyif"/>
          <w:rFonts w:ascii="Roboto" w:hAnsi="Roboto"/>
        </w:rPr>
      </w:pPr>
      <w:r>
        <w:rPr>
          <w:rStyle w:val="Strong"/>
          <w:rFonts w:ascii="Roboto" w:eastAsiaTheme="majorEastAsia" w:hAnsi="Roboto"/>
        </w:rPr>
        <w:t>Thermodynamic Use:</w:t>
      </w:r>
      <w:r>
        <w:rPr>
          <w:rStyle w:val="inqyif"/>
          <w:rFonts w:ascii="Roboto" w:eastAsiaTheme="majorEastAsia" w:hAnsi="Roboto"/>
        </w:rPr>
        <w:t xml:space="preserve"> This is the most conservative boundary condition. If the network of shallow lakes occupied even a fraction of this footprint at a depth of 5 meters, it provides an enormous, easily vaporized pool of moisture .</w:t>
      </w:r>
    </w:p>
    <w:p w14:paraId="2698F954" w14:textId="77777777" w:rsidR="0068212A" w:rsidRDefault="0068212A" w:rsidP="0068212A">
      <w:pPr>
        <w:pStyle w:val="z1qcye"/>
        <w:spacing w:before="0" w:beforeAutospacing="0" w:after="0" w:afterAutospacing="0"/>
        <w:rPr>
          <w:rFonts w:ascii="Roboto" w:hAnsi="Roboto"/>
        </w:rPr>
      </w:pPr>
    </w:p>
    <w:p w14:paraId="55A1E20F" w14:textId="77777777" w:rsidR="0068212A" w:rsidRDefault="0068212A" w:rsidP="0068212A">
      <w:pPr>
        <w:rPr>
          <w:rFonts w:ascii="Roboto" w:hAnsi="Roboto"/>
          <w:b/>
          <w:bCs/>
        </w:rPr>
      </w:pPr>
      <w:r>
        <w:rPr>
          <w:rFonts w:ascii="Roboto" w:hAnsi="Roboto"/>
          <w:b/>
          <w:bCs/>
        </w:rPr>
        <w:t xml:space="preserve">2. Maximum Bound Estimate: The Global Dichotomy Shoreline (The </w:t>
      </w:r>
      <w:r>
        <w:rPr>
          <w:rStyle w:val="Emphasis"/>
          <w:rFonts w:ascii="Roboto" w:hAnsi="Roboto"/>
          <w:b/>
          <w:bCs/>
        </w:rPr>
        <w:t>Meridiani</w:t>
      </w:r>
      <w:r>
        <w:rPr>
          <w:rFonts w:ascii="Roboto" w:hAnsi="Roboto"/>
          <w:b/>
          <w:bCs/>
        </w:rPr>
        <w:t xml:space="preserve"> Line)</w:t>
      </w:r>
    </w:p>
    <w:p w14:paraId="3E6A2B6C" w14:textId="77777777" w:rsidR="0068212A" w:rsidRDefault="0068212A" w:rsidP="0068212A">
      <w:pPr>
        <w:pStyle w:val="z1qcye"/>
        <w:numPr>
          <w:ilvl w:val="0"/>
          <w:numId w:val="4"/>
        </w:numPr>
        <w:spacing w:before="0" w:beforeAutospacing="0" w:after="0" w:afterAutospacing="0"/>
        <w:rPr>
          <w:rFonts w:ascii="Roboto" w:hAnsi="Roboto"/>
        </w:rPr>
      </w:pPr>
      <w:r>
        <w:rPr>
          <w:rStyle w:val="Strong"/>
          <w:rFonts w:ascii="Roboto" w:eastAsiaTheme="majorEastAsia" w:hAnsi="Roboto"/>
        </w:rPr>
        <w:t>Surface Area:</w:t>
      </w:r>
      <w:r>
        <w:rPr>
          <w:rStyle w:val="inqyif"/>
          <w:rFonts w:ascii="Roboto" w:eastAsiaTheme="majorEastAsia" w:hAnsi="Roboto"/>
        </w:rPr>
        <w:t xml:space="preserve"> </w:t>
      </w:r>
      <w:r>
        <w:rPr>
          <w:rStyle w:val="Strong"/>
          <w:rFonts w:ascii="Roboto" w:eastAsiaTheme="majorEastAsia" w:hAnsi="Roboto"/>
        </w:rPr>
        <w:t>~48,330,000 km</w:t>
      </w:r>
      <w:r w:rsidRPr="00E622F8">
        <w:rPr>
          <w:rStyle w:val="Strong"/>
          <w:rFonts w:ascii="Roboto" w:eastAsiaTheme="majorEastAsia" w:hAnsi="Roboto"/>
          <w:vertAlign w:val="superscript"/>
        </w:rPr>
        <w:t>2</w:t>
      </w:r>
      <w:r>
        <w:rPr>
          <w:rStyle w:val="Strong"/>
          <w:rFonts w:ascii="Roboto" w:eastAsiaTheme="majorEastAsia" w:hAnsi="Roboto"/>
        </w:rPr>
        <w:t xml:space="preserve"> </w:t>
      </w:r>
      <w:r>
        <w:rPr>
          <w:rStyle w:val="inqyif"/>
          <w:rFonts w:ascii="Roboto" w:eastAsiaTheme="majorEastAsia" w:hAnsi="Roboto"/>
        </w:rPr>
        <w:t xml:space="preserve">(approx. </w:t>
      </w:r>
      <w:r>
        <w:rPr>
          <w:rStyle w:val="Strong"/>
          <w:rFonts w:ascii="Roboto" w:eastAsiaTheme="majorEastAsia" w:hAnsi="Roboto"/>
        </w:rPr>
        <w:t>33.3%</w:t>
      </w:r>
      <w:r>
        <w:rPr>
          <w:rStyle w:val="inqyif"/>
          <w:rFonts w:ascii="Roboto" w:eastAsiaTheme="majorEastAsia" w:hAnsi="Roboto"/>
        </w:rPr>
        <w:t xml:space="preserve"> or </w:t>
      </w:r>
      <w:r>
        <w:rPr>
          <w:rStyle w:val="Strong"/>
          <w:rFonts w:ascii="Roboto" w:eastAsiaTheme="majorEastAsia" w:hAnsi="Roboto"/>
        </w:rPr>
        <w:t>one-third</w:t>
      </w:r>
      <w:r>
        <w:rPr>
          <w:rStyle w:val="inqyif"/>
          <w:rFonts w:ascii="Roboto" w:eastAsiaTheme="majorEastAsia" w:hAnsi="Roboto"/>
        </w:rPr>
        <w:t xml:space="preserve"> of the planet)</w:t>
      </w:r>
      <w:r>
        <w:rPr>
          <w:rFonts w:ascii="Roboto" w:hAnsi="Roboto"/>
        </w:rPr>
        <w:t xml:space="preserve"> </w:t>
      </w:r>
      <w:r>
        <w:rPr>
          <w:rFonts w:ascii="Roboto" w:hAnsi="Roboto"/>
          <w:b/>
          <w:bCs/>
        </w:rPr>
        <w:t>.</w:t>
      </w:r>
    </w:p>
    <w:p w14:paraId="0A109D23" w14:textId="77777777" w:rsidR="0068212A" w:rsidRDefault="0068212A" w:rsidP="0068212A">
      <w:pPr>
        <w:pStyle w:val="z1qcye"/>
        <w:spacing w:before="0" w:beforeAutospacing="0" w:after="0" w:afterAutospacing="0"/>
        <w:ind w:left="720"/>
        <w:rPr>
          <w:rFonts w:ascii="Roboto" w:hAnsi="Roboto"/>
        </w:rPr>
      </w:pPr>
    </w:p>
    <w:p w14:paraId="3A690575" w14:textId="77777777" w:rsidR="0068212A" w:rsidRDefault="0068212A" w:rsidP="0068212A">
      <w:pPr>
        <w:pStyle w:val="z1qcye"/>
        <w:numPr>
          <w:ilvl w:val="0"/>
          <w:numId w:val="4"/>
        </w:numPr>
        <w:spacing w:before="0" w:beforeAutospacing="0" w:after="0" w:afterAutospacing="0"/>
        <w:rPr>
          <w:rFonts w:ascii="Roboto" w:hAnsi="Roboto"/>
        </w:rPr>
      </w:pPr>
      <w:r>
        <w:rPr>
          <w:rStyle w:val="Strong"/>
          <w:rFonts w:ascii="Roboto" w:eastAsiaTheme="majorEastAsia" w:hAnsi="Roboto"/>
        </w:rPr>
        <w:t>Geological Context:</w:t>
      </w:r>
      <w:r>
        <w:rPr>
          <w:rStyle w:val="inqyif"/>
          <w:rFonts w:ascii="Roboto" w:eastAsiaTheme="majorEastAsia" w:hAnsi="Roboto"/>
        </w:rPr>
        <w:t xml:space="preserve"> This maximum model spans the entire smooth northern lowland hemisphere up to the edge of the rugged southern highland crustal dichotomy</w:t>
      </w:r>
      <w:r>
        <w:rPr>
          <w:rFonts w:ascii="Roboto" w:hAnsi="Roboto"/>
        </w:rPr>
        <w:t xml:space="preserve"> </w:t>
      </w:r>
      <w:r>
        <w:rPr>
          <w:rFonts w:ascii="Roboto" w:hAnsi="Roboto"/>
          <w:b/>
          <w:bCs/>
        </w:rPr>
        <w:t>.</w:t>
      </w:r>
    </w:p>
    <w:p w14:paraId="6A0326C1" w14:textId="77777777" w:rsidR="0068212A" w:rsidRDefault="0068212A" w:rsidP="0068212A">
      <w:pPr>
        <w:pStyle w:val="z1qcye"/>
        <w:spacing w:before="0" w:beforeAutospacing="0" w:after="0" w:afterAutospacing="0"/>
        <w:rPr>
          <w:rFonts w:ascii="Roboto" w:hAnsi="Roboto"/>
        </w:rPr>
      </w:pPr>
    </w:p>
    <w:p w14:paraId="15F29E5F" w14:textId="77777777" w:rsidR="0068212A" w:rsidRDefault="0068212A" w:rsidP="0068212A">
      <w:pPr>
        <w:pStyle w:val="z1qcye"/>
        <w:numPr>
          <w:ilvl w:val="0"/>
          <w:numId w:val="4"/>
        </w:numPr>
        <w:spacing w:before="0" w:beforeAutospacing="0" w:after="0" w:afterAutospacing="0"/>
        <w:rPr>
          <w:rFonts w:ascii="Roboto" w:hAnsi="Roboto"/>
        </w:rPr>
      </w:pPr>
      <w:r>
        <w:rPr>
          <w:rStyle w:val="Strong"/>
          <w:rFonts w:ascii="Roboto" w:eastAsiaTheme="majorEastAsia" w:hAnsi="Roboto"/>
        </w:rPr>
        <w:t>Thermodynamic Use:</w:t>
      </w:r>
      <w:r>
        <w:rPr>
          <w:rStyle w:val="inqyif"/>
          <w:rFonts w:ascii="Roboto" w:eastAsiaTheme="majorEastAsia" w:hAnsi="Roboto"/>
        </w:rPr>
        <w:t xml:space="preserve"> Attempting to fill this immense maximum footprint to a depth of hundreds of meters creates a deep-ocean energy deficit. However, treating this wide zone as a dry plain hosting a </w:t>
      </w:r>
      <w:r>
        <w:rPr>
          <w:rStyle w:val="Strong"/>
          <w:rFonts w:ascii="Roboto" w:eastAsiaTheme="majorEastAsia" w:hAnsi="Roboto"/>
        </w:rPr>
        <w:t>distributed cluster of shallow lakes</w:t>
      </w:r>
      <w:r>
        <w:rPr>
          <w:rStyle w:val="inqyif"/>
          <w:rFonts w:ascii="Roboto" w:eastAsiaTheme="majorEastAsia" w:hAnsi="Roboto"/>
        </w:rPr>
        <w:t xml:space="preserve"> satisfies both the geography and the energy math .</w:t>
      </w:r>
    </w:p>
    <w:p w14:paraId="17B25757" w14:textId="77777777" w:rsidR="0068212A" w:rsidRPr="002A6F18" w:rsidRDefault="0068212A" w:rsidP="0068212A">
      <w:pPr>
        <w:rPr>
          <w:rFonts w:ascii="Roboto" w:hAnsi="Roboto"/>
        </w:rPr>
      </w:pPr>
    </w:p>
    <w:p w14:paraId="2FCD5A41" w14:textId="77777777" w:rsidR="0068212A" w:rsidRPr="004E2A01" w:rsidRDefault="0068212A" w:rsidP="0068212A">
      <w:pPr>
        <w:pStyle w:val="HTMLPreformatted"/>
        <w:rPr>
          <w:rStyle w:val="undefined"/>
          <w:rFonts w:ascii="Roboto" w:eastAsiaTheme="majorEastAsia" w:hAnsi="Roboto"/>
          <w:b/>
          <w:bCs/>
          <w:sz w:val="24"/>
          <w:szCs w:val="24"/>
        </w:rPr>
      </w:pPr>
      <w:r w:rsidRPr="004E2A01">
        <w:rPr>
          <w:rStyle w:val="undefined"/>
          <w:rFonts w:ascii="Roboto" w:eastAsiaTheme="majorEastAsia" w:hAnsi="Roboto"/>
          <w:b/>
          <w:bCs/>
          <w:sz w:val="28"/>
          <w:szCs w:val="28"/>
        </w:rPr>
        <w:t>A.7 Spatial and Geometric Constraints of the Northern Lowlands Basin</w:t>
      </w:r>
    </w:p>
    <w:p w14:paraId="740C4B8C" w14:textId="77777777" w:rsidR="0068212A" w:rsidRPr="002A6F18" w:rsidRDefault="0068212A" w:rsidP="0068212A">
      <w:pPr>
        <w:pStyle w:val="HTMLPreformatted"/>
        <w:rPr>
          <w:rStyle w:val="undefined"/>
          <w:rFonts w:ascii="Roboto" w:eastAsiaTheme="majorEastAsia" w:hAnsi="Roboto"/>
          <w:sz w:val="24"/>
          <w:szCs w:val="24"/>
        </w:rPr>
      </w:pPr>
    </w:p>
    <w:p w14:paraId="16BB3532" w14:textId="77777777" w:rsidR="0068212A" w:rsidRPr="002A6F18" w:rsidRDefault="0068212A" w:rsidP="0068212A">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To mathematically bound the maximum possible footprints for the lacustrine network, the total planetary surface area of Mars (</w:t>
      </w:r>
      <w:proofErr w:type="spellStart"/>
      <w:r w:rsidRPr="002A6F18">
        <w:rPr>
          <w:rStyle w:val="undefined"/>
          <w:rFonts w:ascii="Roboto" w:eastAsiaTheme="majorEastAsia" w:hAnsi="Roboto"/>
          <w:sz w:val="24"/>
          <w:szCs w:val="24"/>
        </w:rPr>
        <w:t>A</w:t>
      </w:r>
      <w:r w:rsidRPr="00D17E1E">
        <w:rPr>
          <w:rStyle w:val="undefined"/>
          <w:rFonts w:ascii="Roboto" w:eastAsiaTheme="majorEastAsia" w:hAnsi="Roboto"/>
          <w:sz w:val="24"/>
          <w:szCs w:val="24"/>
          <w:vertAlign w:val="subscript"/>
        </w:rPr>
        <w:t>total</w:t>
      </w:r>
      <w:proofErr w:type="spellEnd"/>
      <w:r w:rsidRPr="002A6F18">
        <w:rPr>
          <w:rStyle w:val="undefined"/>
          <w:rFonts w:ascii="Roboto" w:eastAsiaTheme="majorEastAsia" w:hAnsi="Roboto"/>
          <w:sz w:val="24"/>
          <w:szCs w:val="24"/>
        </w:rPr>
        <w:t xml:space="preserve"> = 1.45 × 10</w:t>
      </w:r>
      <w:r w:rsidRPr="002A6F18">
        <w:rPr>
          <w:rStyle w:val="undefined"/>
          <w:rFonts w:ascii="Cambria Math" w:eastAsiaTheme="majorEastAsia" w:hAnsi="Cambria Math" w:cs="Cambria Math"/>
          <w:sz w:val="24"/>
          <w:szCs w:val="24"/>
        </w:rPr>
        <w:t>⁸</w:t>
      </w:r>
      <w:r w:rsidRPr="002A6F18">
        <w:rPr>
          <w:rStyle w:val="undefined"/>
          <w:rFonts w:ascii="Roboto" w:eastAsiaTheme="majorEastAsia" w:hAnsi="Roboto"/>
          <w:sz w:val="24"/>
          <w:szCs w:val="24"/>
        </w:rPr>
        <w:t xml:space="preserve"> km²) sets the absolute limits. The geometric scaling of the northern lowlands basin is defined by two primary paleo-topographic boundary layers:</w:t>
      </w:r>
    </w:p>
    <w:p w14:paraId="26F4720B" w14:textId="77777777" w:rsidR="0068212A" w:rsidRPr="002A6F18" w:rsidRDefault="0068212A" w:rsidP="0068212A">
      <w:pPr>
        <w:pStyle w:val="HTMLPreformatted"/>
        <w:rPr>
          <w:rStyle w:val="undefined"/>
          <w:rFonts w:ascii="Roboto" w:eastAsiaTheme="majorEastAsia" w:hAnsi="Roboto"/>
          <w:sz w:val="24"/>
          <w:szCs w:val="24"/>
        </w:rPr>
      </w:pPr>
    </w:p>
    <w:p w14:paraId="0AC7D04A" w14:textId="77777777" w:rsidR="0068212A" w:rsidRPr="00D02144" w:rsidRDefault="0068212A" w:rsidP="0068212A">
      <w:pPr>
        <w:pStyle w:val="HTMLPreformatted"/>
        <w:rPr>
          <w:rStyle w:val="undefined"/>
          <w:rFonts w:ascii="Roboto" w:eastAsiaTheme="majorEastAsia" w:hAnsi="Roboto"/>
          <w:b/>
          <w:bCs/>
          <w:sz w:val="24"/>
          <w:szCs w:val="24"/>
        </w:rPr>
      </w:pPr>
      <w:r w:rsidRPr="002A6F18">
        <w:rPr>
          <w:rStyle w:val="undefined"/>
          <w:rFonts w:ascii="Roboto" w:eastAsiaTheme="majorEastAsia" w:hAnsi="Roboto"/>
          <w:sz w:val="24"/>
          <w:szCs w:val="24"/>
        </w:rPr>
        <w:t xml:space="preserve">   1. </w:t>
      </w:r>
      <w:r w:rsidRPr="00D02144">
        <w:rPr>
          <w:rStyle w:val="undefined"/>
          <w:rFonts w:ascii="Roboto" w:eastAsiaTheme="majorEastAsia" w:hAnsi="Roboto"/>
          <w:b/>
          <w:bCs/>
          <w:sz w:val="24"/>
          <w:szCs w:val="24"/>
        </w:rPr>
        <w:t>Minimum Conservative Enclosure (</w:t>
      </w:r>
      <w:r>
        <w:rPr>
          <w:rStyle w:val="undefined"/>
          <w:rFonts w:ascii="Roboto" w:eastAsiaTheme="majorEastAsia" w:hAnsi="Roboto"/>
          <w:b/>
          <w:bCs/>
          <w:sz w:val="24"/>
          <w:szCs w:val="24"/>
        </w:rPr>
        <w:t xml:space="preserve">Mars </w:t>
      </w:r>
      <w:r w:rsidRPr="00D02144">
        <w:rPr>
          <w:rStyle w:val="undefined"/>
          <w:rFonts w:ascii="Roboto" w:eastAsiaTheme="majorEastAsia" w:hAnsi="Roboto"/>
          <w:b/>
          <w:bCs/>
          <w:sz w:val="24"/>
          <w:szCs w:val="24"/>
        </w:rPr>
        <w:t xml:space="preserve">VBF Core): </w:t>
      </w:r>
    </w:p>
    <w:p w14:paraId="2E8E5484" w14:textId="77777777" w:rsidR="0068212A" w:rsidRPr="002A6F18" w:rsidRDefault="0068212A" w:rsidP="0068212A">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 xml:space="preserve">      Surface Area (A</w:t>
      </w:r>
      <w:r>
        <w:rPr>
          <w:rStyle w:val="undefined"/>
          <w:rFonts w:ascii="Roboto" w:eastAsiaTheme="majorEastAsia" w:hAnsi="Roboto"/>
          <w:sz w:val="24"/>
          <w:szCs w:val="24"/>
          <w:vertAlign w:val="subscript"/>
        </w:rPr>
        <w:t>min</w:t>
      </w:r>
      <w:r w:rsidRPr="002A6F18">
        <w:rPr>
          <w:rStyle w:val="undefined"/>
          <w:rFonts w:ascii="Roboto" w:eastAsiaTheme="majorEastAsia" w:hAnsi="Roboto"/>
          <w:sz w:val="24"/>
          <w:szCs w:val="24"/>
        </w:rPr>
        <w:t>) ≈ 2.75 × 10</w:t>
      </w:r>
      <w:r w:rsidRPr="002A6F18">
        <w:rPr>
          <w:rStyle w:val="undefined"/>
          <w:rFonts w:ascii="Cambria Math" w:eastAsiaTheme="majorEastAsia" w:hAnsi="Cambria Math" w:cs="Cambria Math"/>
          <w:sz w:val="24"/>
          <w:szCs w:val="24"/>
        </w:rPr>
        <w:t>⁷</w:t>
      </w:r>
      <w:r w:rsidRPr="002A6F18">
        <w:rPr>
          <w:rStyle w:val="undefined"/>
          <w:rFonts w:ascii="Roboto" w:eastAsiaTheme="majorEastAsia" w:hAnsi="Roboto"/>
          <w:sz w:val="24"/>
          <w:szCs w:val="24"/>
        </w:rPr>
        <w:t xml:space="preserve"> km² (~19% of planetary surface area)</w:t>
      </w:r>
    </w:p>
    <w:p w14:paraId="254D172F" w14:textId="77777777" w:rsidR="0068212A" w:rsidRPr="002A6F18" w:rsidRDefault="0068212A" w:rsidP="0068212A">
      <w:pPr>
        <w:pStyle w:val="HTMLPreformatted"/>
        <w:rPr>
          <w:rStyle w:val="undefined"/>
          <w:rFonts w:ascii="Roboto" w:eastAsiaTheme="majorEastAsia" w:hAnsi="Roboto"/>
          <w:sz w:val="24"/>
          <w:szCs w:val="24"/>
        </w:rPr>
      </w:pPr>
    </w:p>
    <w:p w14:paraId="197F27A4" w14:textId="77777777" w:rsidR="0068212A" w:rsidRPr="002A6F18" w:rsidRDefault="0068212A" w:rsidP="0068212A">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 xml:space="preserve">   2. </w:t>
      </w:r>
      <w:r w:rsidRPr="00D02144">
        <w:rPr>
          <w:rStyle w:val="undefined"/>
          <w:rFonts w:ascii="Roboto" w:eastAsiaTheme="majorEastAsia" w:hAnsi="Roboto"/>
          <w:b/>
          <w:bCs/>
          <w:sz w:val="24"/>
          <w:szCs w:val="24"/>
        </w:rPr>
        <w:t>Maximum Dichotomy Enclosure (Lowland Hemisphere):</w:t>
      </w:r>
      <w:r w:rsidRPr="002A6F18">
        <w:rPr>
          <w:rStyle w:val="undefined"/>
          <w:rFonts w:ascii="Roboto" w:eastAsiaTheme="majorEastAsia" w:hAnsi="Roboto"/>
          <w:sz w:val="24"/>
          <w:szCs w:val="24"/>
        </w:rPr>
        <w:t xml:space="preserve"> </w:t>
      </w:r>
    </w:p>
    <w:p w14:paraId="3E206F95" w14:textId="77777777" w:rsidR="0068212A" w:rsidRPr="002A6F18" w:rsidRDefault="0068212A" w:rsidP="0068212A">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 xml:space="preserve">      Surface Area (A</w:t>
      </w:r>
      <w:r>
        <w:rPr>
          <w:rStyle w:val="undefined"/>
          <w:rFonts w:ascii="Roboto" w:eastAsiaTheme="majorEastAsia" w:hAnsi="Roboto"/>
          <w:sz w:val="24"/>
          <w:szCs w:val="24"/>
          <w:vertAlign w:val="subscript"/>
        </w:rPr>
        <w:t>max</w:t>
      </w:r>
      <w:r w:rsidRPr="002A6F18">
        <w:rPr>
          <w:rStyle w:val="undefined"/>
          <w:rFonts w:ascii="Roboto" w:eastAsiaTheme="majorEastAsia" w:hAnsi="Roboto"/>
          <w:sz w:val="24"/>
          <w:szCs w:val="24"/>
        </w:rPr>
        <w:t>) ≈ 4.83 × 10</w:t>
      </w:r>
      <w:r w:rsidRPr="002A6F18">
        <w:rPr>
          <w:rStyle w:val="undefined"/>
          <w:rFonts w:ascii="Cambria Math" w:eastAsiaTheme="majorEastAsia" w:hAnsi="Cambria Math" w:cs="Cambria Math"/>
          <w:sz w:val="24"/>
          <w:szCs w:val="24"/>
        </w:rPr>
        <w:t>⁷</w:t>
      </w:r>
      <w:r w:rsidRPr="002A6F18">
        <w:rPr>
          <w:rStyle w:val="undefined"/>
          <w:rFonts w:ascii="Roboto" w:eastAsiaTheme="majorEastAsia" w:hAnsi="Roboto"/>
          <w:sz w:val="24"/>
          <w:szCs w:val="24"/>
        </w:rPr>
        <w:t xml:space="preserve"> km² (~33.3% of planetary surface area)</w:t>
      </w:r>
    </w:p>
    <w:p w14:paraId="7D657906" w14:textId="77777777" w:rsidR="0068212A" w:rsidRPr="002A6F18" w:rsidRDefault="0068212A" w:rsidP="0068212A">
      <w:pPr>
        <w:pStyle w:val="HTMLPreformatted"/>
        <w:rPr>
          <w:rStyle w:val="undefined"/>
          <w:rFonts w:ascii="Roboto" w:eastAsiaTheme="majorEastAsia" w:hAnsi="Roboto"/>
          <w:sz w:val="24"/>
          <w:szCs w:val="24"/>
        </w:rPr>
      </w:pPr>
    </w:p>
    <w:p w14:paraId="38E0C97A" w14:textId="77777777" w:rsidR="0068212A" w:rsidRPr="002A6F18" w:rsidRDefault="0068212A" w:rsidP="0068212A">
      <w:pPr>
        <w:pStyle w:val="HTMLPreformatted"/>
        <w:rPr>
          <w:rStyle w:val="undefined"/>
          <w:rFonts w:ascii="Roboto" w:eastAsiaTheme="majorEastAsia" w:hAnsi="Roboto"/>
          <w:sz w:val="24"/>
          <w:szCs w:val="24"/>
        </w:rPr>
      </w:pPr>
      <w:r w:rsidRPr="002A6F18">
        <w:rPr>
          <w:rStyle w:val="undefined"/>
          <w:rFonts w:ascii="Roboto" w:eastAsiaTheme="majorEastAsia" w:hAnsi="Roboto"/>
          <w:sz w:val="24"/>
          <w:szCs w:val="24"/>
        </w:rPr>
        <w:t>These boundary markers prove that if an engineered network of shallow lakes occupied a cumulative footprint equal to just 10% of the maximum basin floor, it would command a surface area of 4,833,000 km², providing an immense volatile inventory perfectly aligned with the radiolytic kinetics and thermodynamic overtopping metrics detailed throughout this framework.</w:t>
      </w:r>
    </w:p>
    <w:p w14:paraId="229E0F2F" w14:textId="77777777" w:rsidR="0068212A" w:rsidRPr="00DF219F" w:rsidRDefault="0068212A" w:rsidP="0068212A">
      <w:pPr>
        <w:rPr>
          <w:rFonts w:ascii="Roboto" w:hAnsi="Roboto"/>
        </w:rPr>
      </w:pPr>
    </w:p>
    <w:p w14:paraId="24B94AF4" w14:textId="77777777" w:rsidR="0068212A" w:rsidRPr="00C90932" w:rsidRDefault="0068212A" w:rsidP="0068212A">
      <w:pPr>
        <w:rPr>
          <w:rFonts w:ascii="Roboto" w:hAnsi="Roboto" w:cs="Segoe UI Emoji"/>
          <w:b/>
          <w:bCs/>
          <w:sz w:val="32"/>
          <w:szCs w:val="32"/>
        </w:rPr>
      </w:pPr>
      <w:r w:rsidRPr="00AE6D17">
        <w:rPr>
          <w:rFonts w:ascii="Roboto" w:hAnsi="Roboto" w:cs="Segoe UI Emoji"/>
          <w:b/>
          <w:bCs/>
          <w:sz w:val="30"/>
          <w:szCs w:val="30"/>
        </w:rPr>
        <w:t>Appendix B</w:t>
      </w:r>
      <w:r w:rsidRPr="00C90932">
        <w:rPr>
          <w:rFonts w:ascii="Roboto" w:hAnsi="Roboto" w:cs="Segoe UI Emoji"/>
          <w:b/>
          <w:bCs/>
          <w:sz w:val="32"/>
          <w:szCs w:val="32"/>
        </w:rPr>
        <w:t xml:space="preserve">.  </w:t>
      </w:r>
      <w:r w:rsidRPr="00C90932">
        <w:rPr>
          <w:b/>
          <w:bCs/>
          <w:sz w:val="28"/>
          <w:szCs w:val="28"/>
        </w:rPr>
        <w:t xml:space="preserve">Comparison Table: Northern Lowlands Basin Spatial Scaling Profiles </w:t>
      </w:r>
    </w:p>
    <w:p w14:paraId="737D340D" w14:textId="77777777" w:rsidR="0068212A" w:rsidRDefault="0068212A" w:rsidP="0068212A">
      <w:pPr>
        <w:rPr>
          <w:rFonts w:ascii="Roboto" w:eastAsia="Times New Roman" w:hAnsi="Roboto" w:cs="Times New Roman"/>
          <w:kern w:val="0"/>
          <w14:ligatures w14:val="none"/>
        </w:rPr>
      </w:pPr>
      <w:r>
        <w:rPr>
          <w:rFonts w:ascii="Roboto" w:hAnsi="Roboto"/>
        </w:rPr>
        <w:t>The table belo</w:t>
      </w:r>
      <w:r w:rsidRPr="007314BC">
        <w:rPr>
          <w:rFonts w:ascii="Roboto" w:hAnsi="Roboto"/>
        </w:rPr>
        <w:t>w contrasts these global northern lowlands terrain models to keep the final appendix fully scannable</w:t>
      </w:r>
      <w:r>
        <w:rPr>
          <w:rFonts w:ascii="Roboto" w:hAnsi="Roboto"/>
        </w:rPr>
        <w:t xml:space="preserve"> with</w:t>
      </w:r>
      <w:r w:rsidRPr="007314BC">
        <w:rPr>
          <w:rFonts w:ascii="Roboto" w:hAnsi="Roboto"/>
        </w:rPr>
        <w:t xml:space="preserve"> </w:t>
      </w:r>
      <w:r w:rsidRPr="00D847BF">
        <w:rPr>
          <w:rFonts w:ascii="Roboto" w:eastAsia="Times New Roman" w:hAnsi="Roboto" w:cs="Times New Roman"/>
          <w:kern w:val="0"/>
          <w14:ligatures w14:val="none"/>
        </w:rPr>
        <w:t>the energy balance equations, whereas a deep ocean path fails :</w:t>
      </w:r>
    </w:p>
    <w:p w14:paraId="2542C685" w14:textId="77777777" w:rsidR="0068212A" w:rsidRDefault="0068212A" w:rsidP="0068212A">
      <w:pPr>
        <w:rPr>
          <w:b/>
          <w:bCs/>
          <w:sz w:val="28"/>
          <w:szCs w:val="28"/>
        </w:rPr>
      </w:pPr>
    </w:p>
    <w:p w14:paraId="0DC69018" w14:textId="77777777" w:rsidR="0068212A" w:rsidRPr="00A17C81" w:rsidRDefault="0068212A" w:rsidP="0068212A">
      <w:pPr>
        <w:rPr>
          <w:rFonts w:ascii="Roboto" w:hAnsi="Roboto"/>
          <w:b/>
          <w:bCs/>
        </w:rPr>
      </w:pPr>
      <w:r w:rsidRPr="00A17C81">
        <w:rPr>
          <w:b/>
          <w:bCs/>
          <w:sz w:val="28"/>
          <w:szCs w:val="28"/>
        </w:rPr>
        <w:t>Table B.</w:t>
      </w:r>
      <w:r>
        <w:rPr>
          <w:b/>
          <w:bCs/>
          <w:sz w:val="28"/>
          <w:szCs w:val="28"/>
        </w:rPr>
        <w:t>1</w:t>
      </w:r>
      <w:r w:rsidRPr="00A17C81">
        <w:rPr>
          <w:b/>
          <w:bCs/>
          <w:sz w:val="28"/>
          <w:szCs w:val="28"/>
        </w:rPr>
        <w:t xml:space="preserve">. </w:t>
      </w:r>
      <w:r w:rsidRPr="00550644">
        <w:rPr>
          <w:rFonts w:ascii="Roboto" w:hAnsi="Roboto"/>
          <w:b/>
          <w:bCs/>
        </w:rPr>
        <w:t>Topographic Dimensions and Lowland Hemisphere Basin Floor Allocations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2226"/>
        <w:gridCol w:w="1843"/>
        <w:gridCol w:w="3249"/>
      </w:tblGrid>
      <w:tr w:rsidR="0068212A" w14:paraId="585B3390" w14:textId="77777777" w:rsidTr="004302D6">
        <w:trPr>
          <w:tblCellSpacing w:w="15" w:type="dxa"/>
        </w:trPr>
        <w:tc>
          <w:tcPr>
            <w:tcW w:w="0" w:type="auto"/>
            <w:tcBorders>
              <w:bottom w:val="single" w:sz="6" w:space="0" w:color="DADBE5"/>
            </w:tcBorders>
            <w:vAlign w:val="center"/>
            <w:hideMark/>
          </w:tcPr>
          <w:p w14:paraId="1592AFE7" w14:textId="77777777" w:rsidR="0068212A" w:rsidRDefault="0068212A" w:rsidP="004302D6">
            <w:pPr>
              <w:jc w:val="center"/>
              <w:rPr>
                <w:rFonts w:ascii="Roboto" w:hAnsi="Roboto"/>
                <w:b/>
                <w:bCs/>
                <w:sz w:val="21"/>
                <w:szCs w:val="21"/>
              </w:rPr>
            </w:pPr>
            <w:r>
              <w:rPr>
                <w:rFonts w:ascii="Roboto" w:hAnsi="Roboto"/>
                <w:b/>
                <w:bCs/>
                <w:sz w:val="21"/>
                <w:szCs w:val="21"/>
              </w:rPr>
              <w:t>Model Profile Boundary</w:t>
            </w:r>
          </w:p>
        </w:tc>
        <w:tc>
          <w:tcPr>
            <w:tcW w:w="2196" w:type="dxa"/>
            <w:tcBorders>
              <w:bottom w:val="single" w:sz="6" w:space="0" w:color="DADBE5"/>
            </w:tcBorders>
            <w:vAlign w:val="center"/>
            <w:hideMark/>
          </w:tcPr>
          <w:p w14:paraId="3772F9D3" w14:textId="77777777" w:rsidR="0068212A" w:rsidRPr="00002725" w:rsidRDefault="0068212A" w:rsidP="004302D6">
            <w:pPr>
              <w:jc w:val="center"/>
              <w:rPr>
                <w:rFonts w:ascii="Roboto" w:hAnsi="Roboto"/>
                <w:b/>
                <w:bCs/>
                <w:sz w:val="21"/>
                <w:szCs w:val="21"/>
              </w:rPr>
            </w:pPr>
            <w:r>
              <w:rPr>
                <w:rFonts w:ascii="Roboto" w:hAnsi="Roboto"/>
                <w:b/>
                <w:bCs/>
                <w:sz w:val="21"/>
                <w:szCs w:val="21"/>
              </w:rPr>
              <w:t>Total Surface Area Allocation (km</w:t>
            </w:r>
            <w:r w:rsidRPr="00002725">
              <w:rPr>
                <w:rFonts w:ascii="Roboto" w:hAnsi="Roboto"/>
                <w:b/>
                <w:bCs/>
                <w:sz w:val="21"/>
                <w:szCs w:val="21"/>
                <w:vertAlign w:val="superscript"/>
              </w:rPr>
              <w:t>2</w:t>
            </w:r>
            <w:r>
              <w:rPr>
                <w:rFonts w:ascii="Roboto" w:hAnsi="Roboto"/>
                <w:b/>
                <w:bCs/>
                <w:sz w:val="21"/>
                <w:szCs w:val="21"/>
              </w:rPr>
              <w:t>)</w:t>
            </w:r>
          </w:p>
        </w:tc>
        <w:tc>
          <w:tcPr>
            <w:tcW w:w="1813" w:type="dxa"/>
            <w:tcBorders>
              <w:bottom w:val="single" w:sz="6" w:space="0" w:color="DADBE5"/>
            </w:tcBorders>
            <w:vAlign w:val="center"/>
            <w:hideMark/>
          </w:tcPr>
          <w:p w14:paraId="50E6E360" w14:textId="77777777" w:rsidR="0068212A" w:rsidRDefault="0068212A" w:rsidP="004302D6">
            <w:pPr>
              <w:jc w:val="center"/>
              <w:rPr>
                <w:rFonts w:ascii="Roboto" w:hAnsi="Roboto"/>
                <w:b/>
                <w:bCs/>
                <w:sz w:val="21"/>
                <w:szCs w:val="21"/>
              </w:rPr>
            </w:pPr>
            <w:r>
              <w:rPr>
                <w:rFonts w:ascii="Roboto" w:hAnsi="Roboto"/>
                <w:b/>
                <w:bCs/>
                <w:sz w:val="21"/>
                <w:szCs w:val="21"/>
              </w:rPr>
              <w:t>Percentage of Total Martian Sky Covered</w:t>
            </w:r>
          </w:p>
        </w:tc>
        <w:tc>
          <w:tcPr>
            <w:tcW w:w="3204" w:type="dxa"/>
            <w:tcBorders>
              <w:bottom w:val="single" w:sz="6" w:space="0" w:color="DADBE5"/>
            </w:tcBorders>
            <w:vAlign w:val="center"/>
            <w:hideMark/>
          </w:tcPr>
          <w:p w14:paraId="44ADBDE8" w14:textId="77777777" w:rsidR="0068212A" w:rsidRDefault="0068212A" w:rsidP="004302D6">
            <w:pPr>
              <w:jc w:val="center"/>
              <w:rPr>
                <w:rFonts w:ascii="Roboto" w:hAnsi="Roboto"/>
                <w:b/>
                <w:bCs/>
                <w:sz w:val="21"/>
                <w:szCs w:val="21"/>
              </w:rPr>
            </w:pPr>
            <w:r>
              <w:rPr>
                <w:rFonts w:ascii="Roboto" w:hAnsi="Roboto"/>
                <w:b/>
                <w:bCs/>
                <w:sz w:val="21"/>
                <w:szCs w:val="21"/>
              </w:rPr>
              <w:t xml:space="preserve">Physical Volumetric Feasibility under ESPE Enthalpy </w:t>
            </w:r>
          </w:p>
        </w:tc>
      </w:tr>
      <w:tr w:rsidR="0068212A" w14:paraId="17E75A20" w14:textId="77777777" w:rsidTr="004302D6">
        <w:trPr>
          <w:tblCellSpacing w:w="15" w:type="dxa"/>
        </w:trPr>
        <w:tc>
          <w:tcPr>
            <w:tcW w:w="0" w:type="auto"/>
            <w:tcBorders>
              <w:bottom w:val="single" w:sz="6" w:space="0" w:color="DADBE5"/>
            </w:tcBorders>
            <w:vAlign w:val="center"/>
            <w:hideMark/>
          </w:tcPr>
          <w:p w14:paraId="3DD603B0" w14:textId="77777777" w:rsidR="0068212A" w:rsidRDefault="0068212A" w:rsidP="004302D6">
            <w:pPr>
              <w:rPr>
                <w:rFonts w:ascii="Roboto" w:hAnsi="Roboto"/>
                <w:sz w:val="21"/>
                <w:szCs w:val="21"/>
              </w:rPr>
            </w:pPr>
            <w:r>
              <w:rPr>
                <w:rStyle w:val="Strong"/>
                <w:rFonts w:ascii="Roboto" w:hAnsi="Roboto"/>
                <w:sz w:val="21"/>
                <w:szCs w:val="21"/>
              </w:rPr>
              <w:t>Mars Total Surface</w:t>
            </w:r>
          </w:p>
        </w:tc>
        <w:tc>
          <w:tcPr>
            <w:tcW w:w="2196" w:type="dxa"/>
            <w:tcBorders>
              <w:bottom w:val="single" w:sz="6" w:space="0" w:color="DADBE5"/>
            </w:tcBorders>
            <w:vAlign w:val="center"/>
            <w:hideMark/>
          </w:tcPr>
          <w:p w14:paraId="565851C0" w14:textId="77777777" w:rsidR="0068212A" w:rsidRDefault="0068212A" w:rsidP="004302D6">
            <w:pPr>
              <w:rPr>
                <w:rFonts w:ascii="Roboto" w:hAnsi="Roboto"/>
                <w:sz w:val="21"/>
                <w:szCs w:val="21"/>
              </w:rPr>
            </w:pPr>
            <w:r>
              <w:rPr>
                <w:rFonts w:ascii="Roboto" w:hAnsi="Roboto"/>
                <w:sz w:val="21"/>
                <w:szCs w:val="21"/>
              </w:rPr>
              <w:t>≈ 145,000,000 km</w:t>
            </w:r>
            <w:r w:rsidRPr="000243C7">
              <w:rPr>
                <w:rFonts w:ascii="Roboto" w:hAnsi="Roboto"/>
                <w:sz w:val="21"/>
                <w:szCs w:val="21"/>
                <w:vertAlign w:val="superscript"/>
              </w:rPr>
              <w:t>2</w:t>
            </w:r>
          </w:p>
        </w:tc>
        <w:tc>
          <w:tcPr>
            <w:tcW w:w="1813" w:type="dxa"/>
            <w:tcBorders>
              <w:bottom w:val="single" w:sz="6" w:space="0" w:color="DADBE5"/>
            </w:tcBorders>
            <w:vAlign w:val="center"/>
            <w:hideMark/>
          </w:tcPr>
          <w:p w14:paraId="15451249" w14:textId="77777777" w:rsidR="0068212A" w:rsidRDefault="0068212A" w:rsidP="004302D6">
            <w:pPr>
              <w:rPr>
                <w:rFonts w:ascii="Roboto" w:hAnsi="Roboto"/>
                <w:sz w:val="21"/>
                <w:szCs w:val="21"/>
              </w:rPr>
            </w:pPr>
            <w:r>
              <w:rPr>
                <w:rFonts w:ascii="Roboto" w:hAnsi="Roboto"/>
                <w:sz w:val="21"/>
                <w:szCs w:val="21"/>
              </w:rPr>
              <w:t>100% of Mars</w:t>
            </w:r>
          </w:p>
        </w:tc>
        <w:tc>
          <w:tcPr>
            <w:tcW w:w="3204" w:type="dxa"/>
            <w:tcBorders>
              <w:bottom w:val="single" w:sz="6" w:space="0" w:color="DADBE5"/>
            </w:tcBorders>
            <w:vAlign w:val="center"/>
            <w:hideMark/>
          </w:tcPr>
          <w:p w14:paraId="15DB44B4" w14:textId="77777777" w:rsidR="0068212A" w:rsidRDefault="0068212A" w:rsidP="004302D6">
            <w:pPr>
              <w:rPr>
                <w:rFonts w:ascii="Roboto" w:hAnsi="Roboto"/>
                <w:sz w:val="21"/>
                <w:szCs w:val="21"/>
              </w:rPr>
            </w:pPr>
            <w:r>
              <w:rPr>
                <w:rFonts w:ascii="Roboto" w:hAnsi="Roboto"/>
                <w:sz w:val="21"/>
                <w:szCs w:val="21"/>
              </w:rPr>
              <w:t xml:space="preserve">N/A </w:t>
            </w:r>
            <w:r>
              <w:rPr>
                <w:rFonts w:ascii="Roboto" w:hAnsi="Roboto"/>
                <w:sz w:val="21"/>
                <w:szCs w:val="21"/>
              </w:rPr>
              <w:br/>
              <w:t>(Total Planetary Footprint)</w:t>
            </w:r>
          </w:p>
        </w:tc>
      </w:tr>
      <w:tr w:rsidR="0068212A" w14:paraId="2AA424F3" w14:textId="77777777" w:rsidTr="004302D6">
        <w:trPr>
          <w:tblCellSpacing w:w="15" w:type="dxa"/>
        </w:trPr>
        <w:tc>
          <w:tcPr>
            <w:tcW w:w="0" w:type="auto"/>
            <w:tcBorders>
              <w:bottom w:val="single" w:sz="6" w:space="0" w:color="DADBE5"/>
            </w:tcBorders>
            <w:vAlign w:val="center"/>
            <w:hideMark/>
          </w:tcPr>
          <w:p w14:paraId="217941F6" w14:textId="77777777" w:rsidR="0068212A" w:rsidRDefault="0068212A" w:rsidP="004302D6">
            <w:pPr>
              <w:rPr>
                <w:rFonts w:ascii="Roboto" w:hAnsi="Roboto"/>
                <w:sz w:val="21"/>
                <w:szCs w:val="21"/>
              </w:rPr>
            </w:pPr>
            <w:r>
              <w:rPr>
                <w:rStyle w:val="Strong"/>
                <w:rFonts w:ascii="Roboto" w:hAnsi="Roboto"/>
                <w:sz w:val="21"/>
                <w:szCs w:val="21"/>
              </w:rPr>
              <w:t>Maximum Boundary</w:t>
            </w:r>
            <w:r>
              <w:rPr>
                <w:rFonts w:ascii="Roboto" w:hAnsi="Roboto"/>
                <w:sz w:val="21"/>
                <w:szCs w:val="21"/>
              </w:rPr>
              <w:t xml:space="preserve"> </w:t>
            </w:r>
            <w:r>
              <w:rPr>
                <w:rFonts w:ascii="Roboto" w:hAnsi="Roboto"/>
                <w:sz w:val="21"/>
                <w:szCs w:val="21"/>
              </w:rPr>
              <w:br/>
            </w:r>
            <w:r>
              <w:rPr>
                <w:rStyle w:val="Emphasis"/>
                <w:rFonts w:ascii="Roboto" w:hAnsi="Roboto"/>
                <w:sz w:val="21"/>
                <w:szCs w:val="21"/>
              </w:rPr>
              <w:t>(The Dichotomy /Meridiani Line)</w:t>
            </w:r>
          </w:p>
        </w:tc>
        <w:tc>
          <w:tcPr>
            <w:tcW w:w="2196" w:type="dxa"/>
            <w:tcBorders>
              <w:bottom w:val="single" w:sz="6" w:space="0" w:color="DADBE5"/>
            </w:tcBorders>
            <w:vAlign w:val="center"/>
            <w:hideMark/>
          </w:tcPr>
          <w:p w14:paraId="43E44705" w14:textId="77777777" w:rsidR="0068212A" w:rsidRDefault="0068212A" w:rsidP="004302D6">
            <w:pPr>
              <w:rPr>
                <w:rFonts w:ascii="Roboto" w:hAnsi="Roboto"/>
                <w:sz w:val="21"/>
                <w:szCs w:val="21"/>
              </w:rPr>
            </w:pPr>
            <w:r>
              <w:rPr>
                <w:rFonts w:ascii="Roboto" w:hAnsi="Roboto"/>
                <w:sz w:val="21"/>
                <w:szCs w:val="21"/>
              </w:rPr>
              <w:t>≈ 48,330,000 km</w:t>
            </w:r>
            <w:r w:rsidRPr="000243C7">
              <w:rPr>
                <w:rFonts w:ascii="Roboto" w:hAnsi="Roboto"/>
                <w:sz w:val="21"/>
                <w:szCs w:val="21"/>
                <w:vertAlign w:val="superscript"/>
              </w:rPr>
              <w:t>2</w:t>
            </w:r>
          </w:p>
        </w:tc>
        <w:tc>
          <w:tcPr>
            <w:tcW w:w="1813" w:type="dxa"/>
            <w:tcBorders>
              <w:bottom w:val="single" w:sz="6" w:space="0" w:color="DADBE5"/>
            </w:tcBorders>
            <w:vAlign w:val="center"/>
            <w:hideMark/>
          </w:tcPr>
          <w:p w14:paraId="27855DB0" w14:textId="77777777" w:rsidR="0068212A" w:rsidRDefault="0068212A" w:rsidP="004302D6">
            <w:pPr>
              <w:rPr>
                <w:rFonts w:ascii="Roboto" w:hAnsi="Roboto"/>
                <w:sz w:val="21"/>
                <w:szCs w:val="21"/>
              </w:rPr>
            </w:pPr>
            <w:r>
              <w:rPr>
                <w:rFonts w:ascii="Roboto" w:hAnsi="Roboto"/>
                <w:sz w:val="21"/>
                <w:szCs w:val="21"/>
              </w:rPr>
              <w:t xml:space="preserve">≈ 33.3% </w:t>
            </w:r>
            <w:r>
              <w:rPr>
                <w:rFonts w:ascii="Roboto" w:hAnsi="Roboto"/>
                <w:sz w:val="21"/>
                <w:szCs w:val="21"/>
              </w:rPr>
              <w:br/>
              <w:t>(1/3</w:t>
            </w:r>
            <w:r w:rsidRPr="00E20E01">
              <w:rPr>
                <w:rFonts w:ascii="Roboto" w:hAnsi="Roboto"/>
                <w:sz w:val="21"/>
                <w:szCs w:val="21"/>
                <w:vertAlign w:val="superscript"/>
              </w:rPr>
              <w:t>rd</w:t>
            </w:r>
            <w:r>
              <w:rPr>
                <w:rFonts w:ascii="Roboto" w:hAnsi="Roboto"/>
                <w:sz w:val="21"/>
                <w:szCs w:val="21"/>
              </w:rPr>
              <w:t xml:space="preserve"> of Mars)</w:t>
            </w:r>
          </w:p>
        </w:tc>
        <w:tc>
          <w:tcPr>
            <w:tcW w:w="3204" w:type="dxa"/>
            <w:tcBorders>
              <w:bottom w:val="single" w:sz="6" w:space="0" w:color="DADBE5"/>
            </w:tcBorders>
            <w:vAlign w:val="center"/>
            <w:hideMark/>
          </w:tcPr>
          <w:p w14:paraId="4267FEBB" w14:textId="77777777" w:rsidR="0068212A" w:rsidRDefault="0068212A" w:rsidP="004302D6">
            <w:pPr>
              <w:rPr>
                <w:rFonts w:ascii="Roboto" w:hAnsi="Roboto"/>
                <w:sz w:val="21"/>
                <w:szCs w:val="21"/>
              </w:rPr>
            </w:pPr>
            <w:r>
              <w:rPr>
                <w:rStyle w:val="Strong"/>
                <w:rFonts w:ascii="Roboto" w:hAnsi="Roboto"/>
                <w:sz w:val="21"/>
                <w:szCs w:val="21"/>
              </w:rPr>
              <w:t>Fails if deep.</w:t>
            </w:r>
            <w:r>
              <w:rPr>
                <w:rFonts w:ascii="Roboto" w:hAnsi="Roboto"/>
                <w:sz w:val="21"/>
                <w:szCs w:val="21"/>
              </w:rPr>
              <w:t xml:space="preserve"> Requires an impossible solar wind energy payload to vaporize a deep ocean </w:t>
            </w:r>
          </w:p>
        </w:tc>
      </w:tr>
      <w:tr w:rsidR="0068212A" w14:paraId="15CC491F" w14:textId="77777777" w:rsidTr="004302D6">
        <w:trPr>
          <w:tblCellSpacing w:w="15" w:type="dxa"/>
        </w:trPr>
        <w:tc>
          <w:tcPr>
            <w:tcW w:w="0" w:type="auto"/>
            <w:tcBorders>
              <w:bottom w:val="single" w:sz="6" w:space="0" w:color="DADBE5"/>
            </w:tcBorders>
            <w:vAlign w:val="center"/>
            <w:hideMark/>
          </w:tcPr>
          <w:p w14:paraId="762A5005" w14:textId="77777777" w:rsidR="0068212A" w:rsidRDefault="0068212A" w:rsidP="004302D6">
            <w:pPr>
              <w:rPr>
                <w:rFonts w:ascii="Roboto" w:hAnsi="Roboto"/>
                <w:sz w:val="21"/>
                <w:szCs w:val="21"/>
              </w:rPr>
            </w:pPr>
            <w:r>
              <w:rPr>
                <w:rStyle w:val="Strong"/>
                <w:rFonts w:ascii="Roboto" w:hAnsi="Roboto"/>
                <w:sz w:val="21"/>
                <w:szCs w:val="21"/>
              </w:rPr>
              <w:t>Minimum Boundary</w:t>
            </w:r>
            <w:r>
              <w:rPr>
                <w:rFonts w:ascii="Roboto" w:hAnsi="Roboto"/>
                <w:sz w:val="21"/>
                <w:szCs w:val="21"/>
              </w:rPr>
              <w:t xml:space="preserve"> </w:t>
            </w:r>
            <w:r>
              <w:rPr>
                <w:rFonts w:ascii="Roboto" w:hAnsi="Roboto"/>
                <w:sz w:val="21"/>
                <w:szCs w:val="21"/>
              </w:rPr>
              <w:br/>
            </w:r>
            <w:r>
              <w:rPr>
                <w:rStyle w:val="Emphasis"/>
                <w:rFonts w:ascii="Roboto" w:hAnsi="Roboto"/>
                <w:sz w:val="21"/>
                <w:szCs w:val="21"/>
              </w:rPr>
              <w:t>(The Core VBF /Deuteronilus Line)</w:t>
            </w:r>
          </w:p>
        </w:tc>
        <w:tc>
          <w:tcPr>
            <w:tcW w:w="2196" w:type="dxa"/>
            <w:tcBorders>
              <w:bottom w:val="single" w:sz="6" w:space="0" w:color="DADBE5"/>
            </w:tcBorders>
            <w:vAlign w:val="center"/>
            <w:hideMark/>
          </w:tcPr>
          <w:p w14:paraId="504CD689" w14:textId="77777777" w:rsidR="0068212A" w:rsidRDefault="0068212A" w:rsidP="004302D6">
            <w:pPr>
              <w:rPr>
                <w:rFonts w:ascii="Roboto" w:hAnsi="Roboto"/>
                <w:sz w:val="21"/>
                <w:szCs w:val="21"/>
              </w:rPr>
            </w:pPr>
            <w:r>
              <w:rPr>
                <w:rFonts w:ascii="Roboto" w:hAnsi="Roboto"/>
                <w:sz w:val="21"/>
                <w:szCs w:val="21"/>
              </w:rPr>
              <w:t>≈ 27,550,000 km</w:t>
            </w:r>
            <w:r w:rsidRPr="000243C7">
              <w:rPr>
                <w:rFonts w:ascii="Roboto" w:hAnsi="Roboto"/>
                <w:sz w:val="21"/>
                <w:szCs w:val="21"/>
                <w:vertAlign w:val="superscript"/>
              </w:rPr>
              <w:t>2</w:t>
            </w:r>
          </w:p>
        </w:tc>
        <w:tc>
          <w:tcPr>
            <w:tcW w:w="1813" w:type="dxa"/>
            <w:tcBorders>
              <w:bottom w:val="single" w:sz="6" w:space="0" w:color="DADBE5"/>
            </w:tcBorders>
            <w:vAlign w:val="center"/>
            <w:hideMark/>
          </w:tcPr>
          <w:p w14:paraId="2ECF3663" w14:textId="77777777" w:rsidR="0068212A" w:rsidRDefault="0068212A" w:rsidP="004302D6">
            <w:pPr>
              <w:rPr>
                <w:rFonts w:ascii="Roboto" w:hAnsi="Roboto"/>
                <w:sz w:val="21"/>
                <w:szCs w:val="21"/>
              </w:rPr>
            </w:pPr>
            <w:r>
              <w:rPr>
                <w:rFonts w:ascii="Roboto" w:hAnsi="Roboto"/>
                <w:sz w:val="21"/>
                <w:szCs w:val="21"/>
              </w:rPr>
              <w:t>≈ 19.0%</w:t>
            </w:r>
          </w:p>
        </w:tc>
        <w:tc>
          <w:tcPr>
            <w:tcW w:w="3204" w:type="dxa"/>
            <w:tcBorders>
              <w:bottom w:val="single" w:sz="6" w:space="0" w:color="DADBE5"/>
            </w:tcBorders>
            <w:vAlign w:val="center"/>
            <w:hideMark/>
          </w:tcPr>
          <w:p w14:paraId="5E664E07" w14:textId="77777777" w:rsidR="0068212A" w:rsidRDefault="0068212A" w:rsidP="004302D6">
            <w:pPr>
              <w:rPr>
                <w:rFonts w:ascii="Roboto" w:hAnsi="Roboto"/>
                <w:sz w:val="21"/>
                <w:szCs w:val="21"/>
              </w:rPr>
            </w:pPr>
            <w:r>
              <w:rPr>
                <w:rStyle w:val="Strong"/>
                <w:rFonts w:ascii="Roboto" w:hAnsi="Roboto"/>
                <w:sz w:val="21"/>
                <w:szCs w:val="21"/>
              </w:rPr>
              <w:t>Passes if shallow.</w:t>
            </w:r>
            <w:r>
              <w:rPr>
                <w:rFonts w:ascii="Roboto" w:hAnsi="Roboto"/>
                <w:sz w:val="21"/>
                <w:szCs w:val="21"/>
              </w:rPr>
              <w:t xml:space="preserve"> Fully satisfies the energy balance equations </w:t>
            </w:r>
          </w:p>
        </w:tc>
      </w:tr>
      <w:tr w:rsidR="0068212A" w14:paraId="08520192" w14:textId="77777777" w:rsidTr="004302D6">
        <w:trPr>
          <w:tblCellSpacing w:w="15" w:type="dxa"/>
        </w:trPr>
        <w:tc>
          <w:tcPr>
            <w:tcW w:w="0" w:type="auto"/>
            <w:tcBorders>
              <w:bottom w:val="nil"/>
            </w:tcBorders>
            <w:vAlign w:val="center"/>
            <w:hideMark/>
          </w:tcPr>
          <w:p w14:paraId="591DF749" w14:textId="77777777" w:rsidR="0068212A" w:rsidRDefault="0068212A" w:rsidP="004302D6">
            <w:pPr>
              <w:rPr>
                <w:rFonts w:ascii="Roboto" w:hAnsi="Roboto"/>
                <w:sz w:val="21"/>
                <w:szCs w:val="21"/>
              </w:rPr>
            </w:pPr>
            <w:r>
              <w:rPr>
                <w:rStyle w:val="Strong"/>
                <w:rFonts w:ascii="Roboto" w:hAnsi="Roboto"/>
                <w:sz w:val="21"/>
                <w:szCs w:val="21"/>
              </w:rPr>
              <w:t>The Distributed Model</w:t>
            </w:r>
            <w:r>
              <w:rPr>
                <w:rFonts w:ascii="Roboto" w:hAnsi="Roboto"/>
                <w:sz w:val="21"/>
                <w:szCs w:val="21"/>
              </w:rPr>
              <w:t xml:space="preserve"> </w:t>
            </w:r>
            <w:r>
              <w:rPr>
                <w:rFonts w:ascii="Roboto" w:hAnsi="Roboto"/>
                <w:sz w:val="21"/>
                <w:szCs w:val="21"/>
              </w:rPr>
              <w:br/>
            </w:r>
            <w:r>
              <w:rPr>
                <w:rStyle w:val="Emphasis"/>
                <w:rFonts w:ascii="Roboto" w:hAnsi="Roboto"/>
                <w:sz w:val="21"/>
                <w:szCs w:val="21"/>
              </w:rPr>
              <w:t>(10% Lacustrine Grid Matrix)</w:t>
            </w:r>
          </w:p>
        </w:tc>
        <w:tc>
          <w:tcPr>
            <w:tcW w:w="2196" w:type="dxa"/>
            <w:tcBorders>
              <w:bottom w:val="nil"/>
            </w:tcBorders>
            <w:vAlign w:val="center"/>
            <w:hideMark/>
          </w:tcPr>
          <w:p w14:paraId="6DA4A13B" w14:textId="77777777" w:rsidR="0068212A" w:rsidRPr="000243C7" w:rsidRDefault="0068212A" w:rsidP="004302D6">
            <w:pPr>
              <w:rPr>
                <w:rFonts w:ascii="Roboto" w:hAnsi="Roboto"/>
                <w:sz w:val="21"/>
                <w:szCs w:val="21"/>
              </w:rPr>
            </w:pPr>
            <w:r>
              <w:rPr>
                <w:rFonts w:ascii="Roboto" w:hAnsi="Roboto"/>
                <w:sz w:val="21"/>
                <w:szCs w:val="21"/>
              </w:rPr>
              <w:t>≈ 4,833,000 km</w:t>
            </w:r>
            <w:r w:rsidRPr="000243C7">
              <w:rPr>
                <w:rFonts w:ascii="Roboto" w:hAnsi="Roboto"/>
                <w:sz w:val="21"/>
                <w:szCs w:val="21"/>
                <w:vertAlign w:val="superscript"/>
              </w:rPr>
              <w:t>2</w:t>
            </w:r>
            <w:r>
              <w:rPr>
                <w:rFonts w:ascii="Roboto" w:hAnsi="Roboto"/>
                <w:sz w:val="21"/>
                <w:szCs w:val="21"/>
                <w:vertAlign w:val="superscript"/>
              </w:rPr>
              <w:br/>
            </w:r>
            <w:r>
              <w:rPr>
                <w:rFonts w:ascii="Roboto" w:hAnsi="Roboto"/>
                <w:sz w:val="21"/>
                <w:szCs w:val="21"/>
              </w:rPr>
              <w:t xml:space="preserve"> </w:t>
            </w:r>
            <w:r>
              <w:t xml:space="preserve"> </w:t>
            </w:r>
          </w:p>
        </w:tc>
        <w:tc>
          <w:tcPr>
            <w:tcW w:w="1813" w:type="dxa"/>
            <w:tcBorders>
              <w:bottom w:val="nil"/>
            </w:tcBorders>
            <w:vAlign w:val="center"/>
            <w:hideMark/>
          </w:tcPr>
          <w:p w14:paraId="5FCA3BFC" w14:textId="77777777" w:rsidR="0068212A" w:rsidRDefault="0068212A" w:rsidP="004302D6">
            <w:pPr>
              <w:rPr>
                <w:rFonts w:ascii="Roboto" w:hAnsi="Roboto"/>
                <w:sz w:val="21"/>
                <w:szCs w:val="21"/>
              </w:rPr>
            </w:pPr>
            <w:r>
              <w:rPr>
                <w:rFonts w:ascii="Roboto" w:hAnsi="Roboto"/>
                <w:sz w:val="21"/>
                <w:szCs w:val="21"/>
              </w:rPr>
              <w:t>≈ 3.33%</w:t>
            </w:r>
            <w:r>
              <w:rPr>
                <w:rFonts w:ascii="Roboto" w:hAnsi="Roboto"/>
                <w:sz w:val="21"/>
                <w:szCs w:val="21"/>
              </w:rPr>
              <w:br/>
            </w:r>
          </w:p>
        </w:tc>
        <w:tc>
          <w:tcPr>
            <w:tcW w:w="3204" w:type="dxa"/>
            <w:tcBorders>
              <w:bottom w:val="nil"/>
            </w:tcBorders>
            <w:vAlign w:val="center"/>
            <w:hideMark/>
          </w:tcPr>
          <w:p w14:paraId="6C6C0D95" w14:textId="77777777" w:rsidR="0068212A" w:rsidRDefault="0068212A" w:rsidP="004302D6">
            <w:pPr>
              <w:rPr>
                <w:rFonts w:ascii="Roboto" w:hAnsi="Roboto"/>
                <w:sz w:val="21"/>
                <w:szCs w:val="21"/>
              </w:rPr>
            </w:pPr>
            <w:r>
              <w:rPr>
                <w:rStyle w:val="Strong"/>
                <w:rFonts w:ascii="Roboto" w:hAnsi="Roboto"/>
                <w:sz w:val="21"/>
                <w:szCs w:val="21"/>
              </w:rPr>
              <w:t>Optimal.</w:t>
            </w:r>
            <w:r>
              <w:rPr>
                <w:rFonts w:ascii="Roboto" w:hAnsi="Roboto"/>
                <w:sz w:val="21"/>
                <w:szCs w:val="21"/>
              </w:rPr>
              <w:t xml:space="preserve"> Combines immense volatile mass with fast, highly efficient radiolytic reaction rate</w:t>
            </w:r>
          </w:p>
        </w:tc>
      </w:tr>
    </w:tbl>
    <w:p w14:paraId="4D12FC01" w14:textId="77777777" w:rsidR="0068212A" w:rsidRPr="00D847BF" w:rsidRDefault="0068212A" w:rsidP="0068212A">
      <w:pPr>
        <w:spacing w:line="240" w:lineRule="auto"/>
        <w:rPr>
          <w:rFonts w:ascii="Roboto" w:eastAsia="Times New Roman" w:hAnsi="Roboto" w:cs="Times New Roman"/>
          <w:b/>
          <w:bCs/>
          <w:kern w:val="0"/>
          <w:sz w:val="30"/>
          <w:szCs w:val="30"/>
          <w14:ligatures w14:val="none"/>
        </w:rPr>
      </w:pPr>
      <w:r w:rsidRPr="00D847BF">
        <w:rPr>
          <w:rFonts w:ascii="Roboto" w:eastAsia="Times New Roman" w:hAnsi="Roboto" w:cs="Times New Roman"/>
          <w:b/>
          <w:bCs/>
          <w:kern w:val="0"/>
          <w:sz w:val="30"/>
          <w:szCs w:val="30"/>
          <w14:ligatures w14:val="none"/>
        </w:rPr>
        <w:t xml:space="preserve">The Deep </w:t>
      </w:r>
      <w:r>
        <w:rPr>
          <w:rFonts w:ascii="Roboto" w:eastAsia="Times New Roman" w:hAnsi="Roboto" w:cs="Times New Roman"/>
          <w:b/>
          <w:bCs/>
          <w:kern w:val="0"/>
          <w:sz w:val="30"/>
          <w:szCs w:val="30"/>
          <w14:ligatures w14:val="none"/>
        </w:rPr>
        <w:t>Lake</w:t>
      </w:r>
      <w:r w:rsidRPr="00D847BF">
        <w:rPr>
          <w:rFonts w:ascii="Roboto" w:eastAsia="Times New Roman" w:hAnsi="Roboto" w:cs="Times New Roman"/>
          <w:b/>
          <w:bCs/>
          <w:kern w:val="0"/>
          <w:sz w:val="30"/>
          <w:szCs w:val="30"/>
          <w14:ligatures w14:val="none"/>
        </w:rPr>
        <w:t xml:space="preserve"> Pathway (Thermodynamic Failure)</w:t>
      </w:r>
    </w:p>
    <w:p w14:paraId="6C5A9484" w14:textId="77777777" w:rsidR="0068212A" w:rsidRPr="00FA134D" w:rsidRDefault="0068212A" w:rsidP="0068212A">
      <w:pPr>
        <w:spacing w:line="240" w:lineRule="auto"/>
        <w:rPr>
          <w:rFonts w:ascii="Roboto" w:eastAsia="Times New Roman" w:hAnsi="Roboto" w:cs="Times New Roman"/>
          <w:kern w:val="0"/>
          <w14:ligatures w14:val="none"/>
        </w:rPr>
      </w:pPr>
      <w:r w:rsidRPr="00D847BF">
        <w:rPr>
          <w:rFonts w:ascii="Roboto" w:eastAsia="Times New Roman" w:hAnsi="Roboto" w:cs="Times New Roman"/>
          <w:kern w:val="0"/>
          <w14:ligatures w14:val="none"/>
        </w:rPr>
        <w:t>A deep primordial ocean</w:t>
      </w:r>
      <w:r>
        <w:rPr>
          <w:rFonts w:ascii="Roboto" w:eastAsia="Times New Roman" w:hAnsi="Roboto" w:cs="Times New Roman"/>
          <w:kern w:val="0"/>
          <w14:ligatures w14:val="none"/>
        </w:rPr>
        <w:t>, if it ever existed,</w:t>
      </w:r>
      <w:r w:rsidRPr="00D847B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might cover </w:t>
      </w:r>
      <w:r w:rsidRPr="00D847BF">
        <w:rPr>
          <w:rFonts w:ascii="Roboto" w:eastAsia="Times New Roman" w:hAnsi="Roboto" w:cs="Times New Roman"/>
          <w:kern w:val="0"/>
          <w14:ligatures w14:val="none"/>
        </w:rPr>
        <w:t xml:space="preserve">1/3rd of Mars </w:t>
      </w:r>
      <w:r>
        <w:rPr>
          <w:rFonts w:ascii="Roboto" w:eastAsia="Times New Roman" w:hAnsi="Roboto" w:cs="Times New Roman"/>
          <w:kern w:val="0"/>
          <w14:ligatures w14:val="none"/>
        </w:rPr>
        <w:t xml:space="preserve">(≈ </w:t>
      </w:r>
      <w:r w:rsidRPr="00D847BF">
        <w:rPr>
          <w:rFonts w:ascii="Roboto" w:eastAsia="Times New Roman" w:hAnsi="Roboto" w:cs="Times New Roman"/>
          <w:kern w:val="0"/>
          <w14:ligatures w14:val="none"/>
        </w:rPr>
        <w:t xml:space="preserve">48,330,000 </w:t>
      </w:r>
      <w:r>
        <w:rPr>
          <w:rFonts w:ascii="Roboto" w:eastAsia="Times New Roman" w:hAnsi="Roboto" w:cs="Times New Roman"/>
          <w:kern w:val="0"/>
          <w14:ligatures w14:val="none"/>
        </w:rPr>
        <w:t>km</w:t>
      </w:r>
      <w:r w:rsidRPr="00290E7B">
        <w:rPr>
          <w:rFonts w:ascii="Roboto" w:eastAsia="Times New Roman" w:hAnsi="Roboto" w:cs="Times New Roman"/>
          <w:kern w:val="0"/>
          <w:vertAlign w:val="superscript"/>
          <w14:ligatures w14:val="none"/>
        </w:rPr>
        <w:t>2</w:t>
      </w:r>
      <w:r>
        <w:rPr>
          <w:rFonts w:ascii="Roboto" w:eastAsia="Times New Roman" w:hAnsi="Roboto" w:cs="Times New Roman"/>
          <w:kern w:val="0"/>
          <w14:ligatures w14:val="none"/>
        </w:rPr>
        <w:t>)</w:t>
      </w:r>
      <w:r w:rsidRPr="00D847BF">
        <w:rPr>
          <w:rFonts w:ascii="Roboto" w:eastAsia="Times New Roman" w:hAnsi="Roboto" w:cs="Times New Roman"/>
          <w:kern w:val="0"/>
          <w14:ligatures w14:val="none"/>
        </w:rPr>
        <w:t xml:space="preserve"> with an average depth of </w:t>
      </w:r>
      <w:r w:rsidRPr="00D847BF">
        <w:rPr>
          <w:rFonts w:ascii="Roboto" w:eastAsia="Times New Roman" w:hAnsi="Roboto" w:cs="Times New Roman"/>
          <w:b/>
          <w:bCs/>
          <w:kern w:val="0"/>
          <w14:ligatures w14:val="none"/>
        </w:rPr>
        <w:t>1,000 meters</w:t>
      </w:r>
      <w:r w:rsidRPr="00D847BF">
        <w:rPr>
          <w:rFonts w:ascii="Roboto" w:eastAsia="Times New Roman" w:hAnsi="Roboto" w:cs="Times New Roman"/>
          <w:kern w:val="0"/>
          <w14:ligatures w14:val="none"/>
        </w:rPr>
        <w:t xml:space="preserve"> </w:t>
      </w:r>
      <w:r w:rsidRPr="00FA134D">
        <w:rPr>
          <w:rFonts w:ascii="Roboto" w:hAnsi="Roboto"/>
        </w:rPr>
        <w:t>commands an immense, highly insulated volumetric inventory of water</w:t>
      </w:r>
      <w:r>
        <w:rPr>
          <w:rFonts w:ascii="Roboto" w:eastAsia="Times New Roman" w:hAnsi="Roboto" w:cs="Times New Roman"/>
          <w:kern w:val="0"/>
          <w14:ligatures w14:val="none"/>
        </w:rPr>
        <w:t>:</w:t>
      </w:r>
    </w:p>
    <w:p w14:paraId="6A008A34" w14:textId="77777777" w:rsidR="0068212A" w:rsidRDefault="0068212A" w:rsidP="0068212A">
      <w:pPr>
        <w:numPr>
          <w:ilvl w:val="0"/>
          <w:numId w:val="6"/>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Total Volume:</w:t>
      </w:r>
      <w:r w:rsidRPr="00D847B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 </w:t>
      </w:r>
      <w:r>
        <w:rPr>
          <w:rFonts w:ascii="Roboto" w:eastAsia="Times New Roman" w:hAnsi="Roboto" w:cs="Times New Roman"/>
          <w:kern w:val="0"/>
          <w14:ligatures w14:val="none"/>
        </w:rPr>
        <w:br/>
      </w:r>
    </w:p>
    <w:p w14:paraId="31C2EFA4" w14:textId="77777777" w:rsidR="0068212A" w:rsidRPr="00D847BF" w:rsidRDefault="0068212A" w:rsidP="0068212A">
      <w:pPr>
        <w:spacing w:after="0" w:line="240" w:lineRule="auto"/>
        <w:ind w:left="720" w:firstLine="720"/>
        <w:rPr>
          <w:rFonts w:ascii="Roboto" w:eastAsia="Times New Roman" w:hAnsi="Roboto" w:cs="Times New Roman"/>
          <w:kern w:val="0"/>
          <w14:ligatures w14:val="none"/>
        </w:rPr>
      </w:pPr>
      <w:r>
        <w:rPr>
          <w:rFonts w:ascii="Roboto" w:eastAsia="Times New Roman" w:hAnsi="Roboto" w:cs="Times New Roman"/>
          <w:kern w:val="0"/>
          <w14:ligatures w14:val="none"/>
        </w:rPr>
        <w:t>4.83 x 10</w:t>
      </w:r>
      <w:r w:rsidRPr="00743DC1">
        <w:rPr>
          <w:rFonts w:ascii="Roboto" w:eastAsia="Times New Roman" w:hAnsi="Roboto" w:cs="Times New Roman"/>
          <w:kern w:val="0"/>
          <w:vertAlign w:val="superscript"/>
          <w14:ligatures w14:val="none"/>
        </w:rPr>
        <w:t>16</w:t>
      </w:r>
      <w:r>
        <w:rPr>
          <w:rFonts w:ascii="Roboto" w:eastAsia="Times New Roman" w:hAnsi="Roboto" w:cs="Times New Roman"/>
          <w:kern w:val="0"/>
          <w14:ligatures w14:val="none"/>
        </w:rPr>
        <w:t xml:space="preserve"> m</w:t>
      </w:r>
      <w:r w:rsidRPr="00743DC1">
        <w:rPr>
          <w:rFonts w:ascii="Roboto" w:eastAsia="Times New Roman" w:hAnsi="Roboto" w:cs="Times New Roman"/>
          <w:kern w:val="0"/>
          <w:vertAlign w:val="superscript"/>
          <w14:ligatures w14:val="none"/>
        </w:rPr>
        <w:t>3</w:t>
      </w:r>
      <w:r>
        <w:rPr>
          <w:rFonts w:ascii="Roboto" w:eastAsia="Times New Roman" w:hAnsi="Roboto" w:cs="Times New Roman"/>
          <w:kern w:val="0"/>
          <w14:ligatures w14:val="none"/>
        </w:rPr>
        <w:t xml:space="preserve"> = 4.83 x 10</w:t>
      </w:r>
      <w:r w:rsidRPr="00743DC1">
        <w:rPr>
          <w:rFonts w:ascii="Roboto" w:eastAsia="Times New Roman" w:hAnsi="Roboto" w:cs="Times New Roman"/>
          <w:kern w:val="0"/>
          <w:vertAlign w:val="superscript"/>
          <w14:ligatures w14:val="none"/>
        </w:rPr>
        <w:t>19</w:t>
      </w:r>
      <w:r>
        <w:rPr>
          <w:rFonts w:ascii="Roboto" w:eastAsia="Times New Roman" w:hAnsi="Roboto" w:cs="Times New Roman"/>
          <w:kern w:val="0"/>
          <w14:ligatures w14:val="none"/>
        </w:rPr>
        <w:t xml:space="preserve"> Liters (or kilograms) </w:t>
      </w:r>
      <w:r w:rsidRPr="002D016F">
        <w:rPr>
          <w:rFonts w:ascii="Roboto" w:eastAsia="Times New Roman" w:hAnsi="Roboto" w:cs="Times New Roman"/>
          <w:kern w:val="0"/>
          <w14:ligatures w14:val="none"/>
        </w:rPr>
        <w:br/>
      </w:r>
    </w:p>
    <w:p w14:paraId="1E703EFF" w14:textId="77777777" w:rsidR="0068212A" w:rsidRPr="00743DC1" w:rsidRDefault="0068212A" w:rsidP="0068212A">
      <w:pPr>
        <w:numPr>
          <w:ilvl w:val="0"/>
          <w:numId w:val="6"/>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Energy Required (</w:t>
      </w:r>
      <w:r>
        <w:rPr>
          <w:rFonts w:ascii="Roboto" w:eastAsia="Times New Roman" w:hAnsi="Roboto" w:cs="Times New Roman"/>
          <w:b/>
          <w:bCs/>
          <w:kern w:val="0"/>
          <w14:ligatures w14:val="none"/>
        </w:rPr>
        <w:t>Q</w:t>
      </w:r>
      <w:r w:rsidRPr="00D847BF">
        <w:rPr>
          <w:rFonts w:ascii="Roboto" w:eastAsia="Times New Roman" w:hAnsi="Roboto" w:cs="Times New Roman"/>
          <w:b/>
          <w:bCs/>
          <w:kern w:val="0"/>
          <w14:ligatures w14:val="none"/>
        </w:rPr>
        <w:t>)</w:t>
      </w:r>
      <w:r>
        <w:rPr>
          <w:rFonts w:ascii="Roboto" w:eastAsia="Times New Roman" w:hAnsi="Roboto" w:cs="Times New Roman"/>
          <w:b/>
          <w:bCs/>
          <w:kern w:val="0"/>
          <w14:ligatures w14:val="none"/>
        </w:rPr>
        <w:t xml:space="preserve"> to volatize the water load</w:t>
      </w:r>
      <w:r w:rsidRPr="00D847BF">
        <w:rPr>
          <w:rFonts w:ascii="Roboto" w:eastAsia="Times New Roman" w:hAnsi="Roboto" w:cs="Times New Roman"/>
          <w:b/>
          <w:bCs/>
          <w:kern w:val="0"/>
          <w14:ligatures w14:val="none"/>
        </w:rPr>
        <w:t>:</w:t>
      </w:r>
    </w:p>
    <w:p w14:paraId="532D7D00" w14:textId="77777777" w:rsidR="0068212A" w:rsidRPr="00743DC1" w:rsidRDefault="0068212A" w:rsidP="0068212A">
      <w:pPr>
        <w:spacing w:after="0" w:line="240" w:lineRule="auto"/>
        <w:ind w:left="720"/>
        <w:rPr>
          <w:rFonts w:ascii="Roboto" w:eastAsia="Times New Roman" w:hAnsi="Roboto" w:cs="Times New Roman"/>
          <w:kern w:val="0"/>
          <w14:ligatures w14:val="none"/>
        </w:rPr>
      </w:pPr>
    </w:p>
    <w:p w14:paraId="132143F7" w14:textId="77777777" w:rsidR="0068212A" w:rsidRPr="00D847BF" w:rsidRDefault="0068212A" w:rsidP="0068212A">
      <w:pPr>
        <w:spacing w:after="0" w:line="240" w:lineRule="auto"/>
        <w:ind w:left="720" w:firstLine="720"/>
        <w:rPr>
          <w:rFonts w:ascii="Roboto" w:eastAsia="Times New Roman" w:hAnsi="Roboto" w:cs="Times New Roman"/>
          <w:kern w:val="0"/>
          <w14:ligatures w14:val="none"/>
        </w:rPr>
      </w:pPr>
      <w:r w:rsidRPr="00947560">
        <w:rPr>
          <w:rFonts w:ascii="Roboto" w:eastAsia="Times New Roman" w:hAnsi="Roboto" w:cs="Times New Roman"/>
          <w:kern w:val="0"/>
          <w14:ligatures w14:val="none"/>
        </w:rPr>
        <w:t>Q = (4.83 x 10</w:t>
      </w:r>
      <w:r w:rsidRPr="00947560">
        <w:rPr>
          <w:rFonts w:ascii="Roboto" w:eastAsia="Times New Roman" w:hAnsi="Roboto" w:cs="Times New Roman"/>
          <w:kern w:val="0"/>
          <w:vertAlign w:val="superscript"/>
          <w14:ligatures w14:val="none"/>
        </w:rPr>
        <w:t>19</w:t>
      </w:r>
      <w:r w:rsidRPr="00947560">
        <w:rPr>
          <w:rFonts w:ascii="Roboto" w:eastAsia="Times New Roman" w:hAnsi="Roboto" w:cs="Times New Roman"/>
          <w:kern w:val="0"/>
          <w14:ligatures w14:val="none"/>
        </w:rPr>
        <w:t xml:space="preserve"> kg) x (2.26 x 10</w:t>
      </w:r>
      <w:r w:rsidRPr="00947560">
        <w:rPr>
          <w:rFonts w:ascii="Roboto" w:eastAsia="Times New Roman" w:hAnsi="Roboto" w:cs="Times New Roman"/>
          <w:kern w:val="0"/>
          <w:vertAlign w:val="superscript"/>
          <w14:ligatures w14:val="none"/>
        </w:rPr>
        <w:t>6</w:t>
      </w:r>
      <w:r w:rsidRPr="00947560">
        <w:rPr>
          <w:rFonts w:ascii="Roboto" w:eastAsia="Times New Roman" w:hAnsi="Roboto" w:cs="Times New Roman"/>
          <w:kern w:val="0"/>
          <w14:ligatures w14:val="none"/>
        </w:rPr>
        <w:t xml:space="preserve"> J/kg) = 1.09 x 10</w:t>
      </w:r>
      <w:r w:rsidRPr="00947560">
        <w:rPr>
          <w:rFonts w:ascii="Roboto" w:eastAsia="Times New Roman" w:hAnsi="Roboto" w:cs="Times New Roman"/>
          <w:kern w:val="0"/>
          <w:vertAlign w:val="superscript"/>
          <w14:ligatures w14:val="none"/>
        </w:rPr>
        <w:t>26</w:t>
      </w:r>
      <w:r w:rsidRPr="00947560">
        <w:rPr>
          <w:rFonts w:ascii="Roboto" w:eastAsia="Times New Roman" w:hAnsi="Roboto" w:cs="Times New Roman"/>
          <w:kern w:val="0"/>
          <w14:ligatures w14:val="none"/>
        </w:rPr>
        <w:t xml:space="preserve"> Joules</w:t>
      </w:r>
      <w:r w:rsidRPr="00D847BF">
        <w:rPr>
          <w:rFonts w:ascii="Roboto" w:eastAsia="Times New Roman" w:hAnsi="Roboto" w:cs="Times New Roman"/>
          <w:kern w:val="0"/>
          <w14:ligatures w14:val="none"/>
        </w:rPr>
        <w:br/>
      </w:r>
    </w:p>
    <w:p w14:paraId="7E3921D5" w14:textId="77777777" w:rsidR="0068212A" w:rsidRPr="00D847BF" w:rsidRDefault="0068212A" w:rsidP="0068212A">
      <w:pPr>
        <w:spacing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 xml:space="preserve">To put </w:t>
      </w:r>
      <w:r w:rsidRPr="00FC59C6">
        <w:rPr>
          <w:rFonts w:ascii="Roboto" w:eastAsia="Times New Roman" w:hAnsi="Roboto" w:cs="Times New Roman"/>
          <w:b/>
          <w:bCs/>
          <w:kern w:val="0"/>
          <w14:ligatures w14:val="none"/>
        </w:rPr>
        <w:t>1.09 x 10</w:t>
      </w:r>
      <w:r w:rsidRPr="00FC59C6">
        <w:rPr>
          <w:rFonts w:ascii="Roboto" w:eastAsia="Times New Roman" w:hAnsi="Roboto" w:cs="Times New Roman"/>
          <w:b/>
          <w:bCs/>
          <w:kern w:val="0"/>
          <w:vertAlign w:val="superscript"/>
          <w14:ligatures w14:val="none"/>
        </w:rPr>
        <w:t xml:space="preserve">26 </w:t>
      </w:r>
      <w:r w:rsidRPr="00FC59C6">
        <w:rPr>
          <w:rFonts w:ascii="Roboto" w:eastAsia="Times New Roman" w:hAnsi="Roboto" w:cs="Times New Roman"/>
          <w:b/>
          <w:bCs/>
          <w:kern w:val="0"/>
          <w14:ligatures w14:val="none"/>
        </w:rPr>
        <w:t xml:space="preserve">Joules </w:t>
      </w:r>
      <w:r w:rsidRPr="00D847BF">
        <w:rPr>
          <w:rFonts w:ascii="Roboto" w:eastAsia="Times New Roman" w:hAnsi="Roboto" w:cs="Times New Roman"/>
          <w:b/>
          <w:bCs/>
          <w:kern w:val="0"/>
          <w14:ligatures w14:val="none"/>
        </w:rPr>
        <w:t>in perspective, that is equivalent to</w:t>
      </w:r>
      <w:r w:rsidRPr="00D847BF">
        <w:rPr>
          <w:rFonts w:ascii="Roboto" w:eastAsia="Times New Roman" w:hAnsi="Roboto" w:cs="Times New Roman"/>
          <w:kern w:val="0"/>
          <w14:ligatures w14:val="none"/>
        </w:rPr>
        <w:t xml:space="preserve"> the </w:t>
      </w:r>
      <w:r w:rsidRPr="00D847BF">
        <w:rPr>
          <w:rFonts w:ascii="Roboto" w:eastAsia="Times New Roman" w:hAnsi="Roboto" w:cs="Times New Roman"/>
          <w:b/>
          <w:bCs/>
          <w:kern w:val="0"/>
          <w14:ligatures w14:val="none"/>
        </w:rPr>
        <w:t>total energy output of the entire Sun running continuously for several seconds</w:t>
      </w:r>
      <w:r w:rsidRPr="00D847BF">
        <w:rPr>
          <w:rFonts w:ascii="Roboto" w:eastAsia="Times New Roman" w:hAnsi="Roboto" w:cs="Times New Roman"/>
          <w:kern w:val="0"/>
          <w14:ligatures w14:val="none"/>
        </w:rPr>
        <w:t xml:space="preserve">, </w:t>
      </w:r>
      <w:r w:rsidRPr="00D847BF">
        <w:rPr>
          <w:rFonts w:ascii="Roboto" w:eastAsia="Times New Roman" w:hAnsi="Roboto" w:cs="Times New Roman"/>
          <w:b/>
          <w:bCs/>
          <w:kern w:val="0"/>
          <w14:ligatures w14:val="none"/>
        </w:rPr>
        <w:t>concentrated onto a single planetary quadrant.</w:t>
      </w:r>
      <w:r w:rsidRPr="00D847BF">
        <w:rPr>
          <w:rFonts w:ascii="Roboto" w:eastAsia="Times New Roman" w:hAnsi="Roboto" w:cs="Times New Roman"/>
          <w:kern w:val="0"/>
          <w14:ligatures w14:val="none"/>
        </w:rPr>
        <w:t xml:space="preserve"> No single solar storm—not even a Class 9 Miyake superst</w:t>
      </w:r>
      <w:r>
        <w:rPr>
          <w:rFonts w:ascii="Roboto" w:eastAsia="Times New Roman" w:hAnsi="Roboto" w:cs="Times New Roman"/>
          <w:kern w:val="0"/>
          <w14:ligatures w14:val="none"/>
        </w:rPr>
        <w:t>orm</w:t>
      </w:r>
      <w:r w:rsidRPr="00D847BF">
        <w:rPr>
          <w:rFonts w:ascii="Roboto" w:eastAsia="Times New Roman" w:hAnsi="Roboto" w:cs="Times New Roman"/>
          <w:kern w:val="0"/>
          <w14:ligatures w14:val="none"/>
        </w:rPr>
        <w:t xml:space="preserve"> flare—can deliver that much kinetic and radiative energy to a planet at 1.52 AU. </w:t>
      </w:r>
      <w:r>
        <w:rPr>
          <w:rFonts w:ascii="Roboto" w:eastAsia="Times New Roman" w:hAnsi="Roboto" w:cs="Times New Roman"/>
          <w:kern w:val="0"/>
          <w14:ligatures w14:val="none"/>
        </w:rPr>
        <w:t xml:space="preserve"> </w:t>
      </w:r>
    </w:p>
    <w:p w14:paraId="70D3F70A" w14:textId="77777777" w:rsidR="0068212A" w:rsidRPr="00D847BF" w:rsidRDefault="0068212A" w:rsidP="0068212A">
      <w:pPr>
        <w:spacing w:line="240" w:lineRule="auto"/>
        <w:rPr>
          <w:rFonts w:ascii="Roboto" w:eastAsia="Times New Roman" w:hAnsi="Roboto" w:cs="Times New Roman"/>
          <w:b/>
          <w:bCs/>
          <w:kern w:val="0"/>
          <w:sz w:val="30"/>
          <w:szCs w:val="30"/>
          <w14:ligatures w14:val="none"/>
        </w:rPr>
      </w:pPr>
      <w:r w:rsidRPr="00D847BF">
        <w:rPr>
          <w:rFonts w:ascii="Roboto" w:eastAsia="Times New Roman" w:hAnsi="Roboto" w:cs="Times New Roman"/>
          <w:b/>
          <w:bCs/>
          <w:kern w:val="0"/>
          <w:sz w:val="30"/>
          <w:szCs w:val="30"/>
          <w14:ligatures w14:val="none"/>
        </w:rPr>
        <w:t>The Distributed Shallow Lake Pathway (Thermodynamic Success)</w:t>
      </w:r>
    </w:p>
    <w:p w14:paraId="0EB934D8" w14:textId="77777777" w:rsidR="0068212A" w:rsidRPr="00D847BF" w:rsidRDefault="0068212A" w:rsidP="0068212A">
      <w:pPr>
        <w:spacing w:line="240" w:lineRule="auto"/>
        <w:rPr>
          <w:rFonts w:ascii="Roboto" w:eastAsia="Times New Roman" w:hAnsi="Roboto" w:cs="Times New Roman"/>
          <w:kern w:val="0"/>
          <w14:ligatures w14:val="none"/>
        </w:rPr>
      </w:pPr>
      <w:r w:rsidRPr="00D847BF">
        <w:rPr>
          <w:rFonts w:ascii="Roboto" w:eastAsia="Times New Roman" w:hAnsi="Roboto" w:cs="Times New Roman"/>
          <w:kern w:val="0"/>
          <w14:ligatures w14:val="none"/>
        </w:rPr>
        <w:t xml:space="preserve">Now, look at what happens to the energy balance equations when you restrict the pre-collapse water inventory to a distributed network of </w:t>
      </w:r>
      <w:r w:rsidRPr="00D847BF">
        <w:rPr>
          <w:rFonts w:ascii="Roboto" w:eastAsia="Times New Roman" w:hAnsi="Roboto" w:cs="Times New Roman"/>
          <w:b/>
          <w:bCs/>
          <w:kern w:val="0"/>
          <w14:ligatures w14:val="none"/>
        </w:rPr>
        <w:t>shallow lakes and deltaic flood basins</w:t>
      </w:r>
      <w:r w:rsidRPr="00D847BF">
        <w:rPr>
          <w:rFonts w:ascii="Roboto" w:eastAsia="Times New Roman" w:hAnsi="Roboto" w:cs="Times New Roman"/>
          <w:kern w:val="0"/>
          <w14:ligatures w14:val="none"/>
        </w:rPr>
        <w:t xml:space="preserve"> with an average depth of only </w:t>
      </w:r>
      <w:r w:rsidRPr="00D847BF">
        <w:rPr>
          <w:rFonts w:ascii="Roboto" w:eastAsia="Times New Roman" w:hAnsi="Roboto" w:cs="Times New Roman"/>
          <w:b/>
          <w:bCs/>
          <w:kern w:val="0"/>
          <w14:ligatures w14:val="none"/>
        </w:rPr>
        <w:t>5 meters</w:t>
      </w:r>
      <w:r w:rsidRPr="00D847BF">
        <w:rPr>
          <w:rFonts w:ascii="Roboto" w:eastAsia="Times New Roman" w:hAnsi="Roboto" w:cs="Times New Roman"/>
          <w:kern w:val="0"/>
          <w14:ligatures w14:val="none"/>
        </w:rPr>
        <w:t>, occupying a conservative cumulative footprint equal to 10% of that basin floor (</w:t>
      </w:r>
      <w:r>
        <w:rPr>
          <w:rFonts w:ascii="Roboto" w:eastAsia="Times New Roman" w:hAnsi="Roboto" w:cs="Times New Roman"/>
          <w:kern w:val="0"/>
          <w14:ligatures w14:val="none"/>
        </w:rPr>
        <w:t xml:space="preserve">≈ </w:t>
      </w:r>
      <w:r w:rsidRPr="00D847BF">
        <w:rPr>
          <w:rFonts w:ascii="Roboto" w:eastAsia="Times New Roman" w:hAnsi="Roboto" w:cs="Times New Roman"/>
          <w:kern w:val="0"/>
          <w14:ligatures w14:val="none"/>
        </w:rPr>
        <w:t xml:space="preserve">4,833,000 </w:t>
      </w:r>
      <w:r>
        <w:rPr>
          <w:rFonts w:ascii="Roboto" w:eastAsia="Times New Roman" w:hAnsi="Roboto" w:cs="Times New Roman"/>
          <w:kern w:val="0"/>
          <w14:ligatures w14:val="none"/>
        </w:rPr>
        <w:t>km</w:t>
      </w:r>
      <w:r w:rsidRPr="00886C5A">
        <w:rPr>
          <w:rFonts w:ascii="Roboto" w:eastAsia="Times New Roman" w:hAnsi="Roboto" w:cs="Times New Roman"/>
          <w:kern w:val="0"/>
          <w:vertAlign w:val="superscript"/>
          <w14:ligatures w14:val="none"/>
        </w:rPr>
        <w:t>2</w:t>
      </w:r>
      <w:r>
        <w:rPr>
          <w:rFonts w:ascii="Roboto" w:eastAsia="Times New Roman" w:hAnsi="Roboto" w:cs="Times New Roman"/>
          <w:kern w:val="0"/>
          <w14:ligatures w14:val="none"/>
        </w:rPr>
        <w:t>):</w:t>
      </w:r>
    </w:p>
    <w:p w14:paraId="722CFFD5" w14:textId="77777777" w:rsidR="0068212A" w:rsidRDefault="0068212A" w:rsidP="0068212A">
      <w:pPr>
        <w:numPr>
          <w:ilvl w:val="0"/>
          <w:numId w:val="7"/>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Total Volume:</w:t>
      </w:r>
      <w:r w:rsidRPr="00D847B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  </w:t>
      </w:r>
      <w:r>
        <w:rPr>
          <w:rFonts w:ascii="Roboto" w:eastAsia="Times New Roman" w:hAnsi="Roboto" w:cs="Times New Roman"/>
          <w:kern w:val="0"/>
          <w14:ligatures w14:val="none"/>
        </w:rPr>
        <w:br/>
      </w:r>
      <w:r w:rsidRPr="00D847BF">
        <w:rPr>
          <w:rFonts w:ascii="Roboto" w:eastAsia="Times New Roman" w:hAnsi="Roboto" w:cs="Times New Roman"/>
          <w:kern w:val="0"/>
          <w14:ligatures w14:val="none"/>
        </w:rPr>
        <w:t xml:space="preserve">4,833,000 </w:t>
      </w:r>
      <w:r>
        <w:rPr>
          <w:rFonts w:ascii="Roboto" w:eastAsia="Times New Roman" w:hAnsi="Roboto" w:cs="Times New Roman"/>
          <w:kern w:val="0"/>
          <w14:ligatures w14:val="none"/>
        </w:rPr>
        <w:t>km</w:t>
      </w:r>
      <w:r w:rsidRPr="00D03D10">
        <w:rPr>
          <w:rFonts w:ascii="Roboto" w:eastAsia="Times New Roman" w:hAnsi="Roboto" w:cs="Times New Roman"/>
          <w:kern w:val="0"/>
          <w:vertAlign w:val="superscript"/>
          <w14:ligatures w14:val="none"/>
        </w:rPr>
        <w:t>2</w:t>
      </w:r>
      <w:r>
        <w:rPr>
          <w:rFonts w:ascii="Roboto" w:eastAsia="Times New Roman" w:hAnsi="Roboto" w:cs="Times New Roman"/>
          <w:kern w:val="0"/>
          <w14:ligatures w14:val="none"/>
        </w:rPr>
        <w:t xml:space="preserve"> x 5 m (depth) x 10</w:t>
      </w:r>
      <w:r w:rsidRPr="00D03D10">
        <w:rPr>
          <w:rFonts w:ascii="Roboto" w:eastAsia="Times New Roman" w:hAnsi="Roboto" w:cs="Times New Roman"/>
          <w:kern w:val="0"/>
          <w:vertAlign w:val="superscript"/>
          <w14:ligatures w14:val="none"/>
        </w:rPr>
        <w:t>9</w:t>
      </w:r>
      <w:r>
        <w:rPr>
          <w:rFonts w:ascii="Roboto" w:eastAsia="Times New Roman" w:hAnsi="Roboto" w:cs="Times New Roman"/>
          <w:kern w:val="0"/>
          <w14:ligatures w14:val="none"/>
        </w:rPr>
        <w:t xml:space="preserve"> = 2.416 x 10</w:t>
      </w:r>
      <w:r w:rsidRPr="00D03D10">
        <w:rPr>
          <w:rFonts w:ascii="Roboto" w:eastAsia="Times New Roman" w:hAnsi="Roboto" w:cs="Times New Roman"/>
          <w:kern w:val="0"/>
          <w:vertAlign w:val="superscript"/>
          <w14:ligatures w14:val="none"/>
        </w:rPr>
        <w:t>15</w:t>
      </w:r>
      <w:r>
        <w:rPr>
          <w:rFonts w:ascii="Roboto" w:eastAsia="Times New Roman" w:hAnsi="Roboto" w:cs="Times New Roman"/>
          <w:kern w:val="0"/>
          <w14:ligatures w14:val="none"/>
        </w:rPr>
        <w:t xml:space="preserve"> Liters (or kilograms)</w:t>
      </w:r>
      <w:r w:rsidRPr="00D847B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w:t>
      </w:r>
    </w:p>
    <w:p w14:paraId="435F8584" w14:textId="77777777" w:rsidR="0068212A" w:rsidRPr="00D847BF" w:rsidRDefault="0068212A" w:rsidP="0068212A">
      <w:pPr>
        <w:spacing w:after="0" w:line="240" w:lineRule="auto"/>
        <w:ind w:left="720"/>
        <w:rPr>
          <w:rFonts w:ascii="Roboto" w:eastAsia="Times New Roman" w:hAnsi="Roboto" w:cs="Times New Roman"/>
          <w:kern w:val="0"/>
          <w14:ligatures w14:val="none"/>
        </w:rPr>
      </w:pPr>
    </w:p>
    <w:p w14:paraId="4291EB99" w14:textId="77777777" w:rsidR="0068212A" w:rsidRPr="00193B03" w:rsidRDefault="0068212A" w:rsidP="0068212A">
      <w:pPr>
        <w:numPr>
          <w:ilvl w:val="0"/>
          <w:numId w:val="7"/>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Energy Required (</w:t>
      </w:r>
      <w:r>
        <w:rPr>
          <w:rFonts w:ascii="Roboto" w:eastAsia="Times New Roman" w:hAnsi="Roboto" w:cs="Times New Roman"/>
          <w:b/>
          <w:bCs/>
          <w:kern w:val="0"/>
          <w14:ligatures w14:val="none"/>
        </w:rPr>
        <w:t>Q</w:t>
      </w:r>
      <w:r w:rsidRPr="00D847BF">
        <w:rPr>
          <w:rFonts w:ascii="Roboto" w:eastAsia="Times New Roman" w:hAnsi="Roboto" w:cs="Times New Roman"/>
          <w:b/>
          <w:bCs/>
          <w:kern w:val="0"/>
          <w14:ligatures w14:val="none"/>
        </w:rPr>
        <w:t>):</w:t>
      </w:r>
    </w:p>
    <w:p w14:paraId="730833D5" w14:textId="77777777" w:rsidR="0068212A" w:rsidRPr="00770CC8" w:rsidRDefault="0068212A" w:rsidP="0068212A">
      <w:pPr>
        <w:spacing w:after="0" w:line="240" w:lineRule="auto"/>
        <w:ind w:left="720"/>
        <w:rPr>
          <w:rFonts w:ascii="Roboto" w:eastAsia="Times New Roman" w:hAnsi="Roboto" w:cs="Times New Roman"/>
          <w:kern w:val="0"/>
          <w14:ligatures w14:val="none"/>
        </w:rPr>
      </w:pPr>
      <w:r w:rsidRPr="00770CC8">
        <w:rPr>
          <w:rFonts w:ascii="Roboto" w:eastAsia="Times New Roman" w:hAnsi="Roboto" w:cs="Times New Roman"/>
          <w:kern w:val="0"/>
          <w14:ligatures w14:val="none"/>
        </w:rPr>
        <w:t>Q = (2.426 x 10</w:t>
      </w:r>
      <w:r w:rsidRPr="00770CC8">
        <w:rPr>
          <w:rFonts w:ascii="Roboto" w:eastAsia="Times New Roman" w:hAnsi="Roboto" w:cs="Times New Roman"/>
          <w:kern w:val="0"/>
          <w:vertAlign w:val="superscript"/>
          <w14:ligatures w14:val="none"/>
        </w:rPr>
        <w:t>16</w:t>
      </w:r>
      <w:r w:rsidRPr="00770CC8">
        <w:rPr>
          <w:rFonts w:ascii="Roboto" w:eastAsia="Times New Roman" w:hAnsi="Roboto" w:cs="Times New Roman"/>
          <w:kern w:val="0"/>
          <w14:ligatures w14:val="none"/>
        </w:rPr>
        <w:t xml:space="preserve"> kg) x (2.26 x 10</w:t>
      </w:r>
      <w:r w:rsidRPr="00770CC8">
        <w:rPr>
          <w:rFonts w:ascii="Roboto" w:eastAsia="Times New Roman" w:hAnsi="Roboto" w:cs="Times New Roman"/>
          <w:kern w:val="0"/>
          <w:vertAlign w:val="superscript"/>
          <w14:ligatures w14:val="none"/>
        </w:rPr>
        <w:t>6</w:t>
      </w:r>
      <w:r w:rsidRPr="00770CC8">
        <w:rPr>
          <w:rFonts w:ascii="Roboto" w:eastAsia="Times New Roman" w:hAnsi="Roboto" w:cs="Times New Roman"/>
          <w:kern w:val="0"/>
          <w14:ligatures w14:val="none"/>
        </w:rPr>
        <w:t xml:space="preserve"> J/kg) = 5.46 x 10</w:t>
      </w:r>
      <w:r w:rsidRPr="00770CC8">
        <w:rPr>
          <w:rFonts w:ascii="Roboto" w:eastAsia="Times New Roman" w:hAnsi="Roboto" w:cs="Times New Roman"/>
          <w:kern w:val="0"/>
          <w:vertAlign w:val="superscript"/>
          <w14:ligatures w14:val="none"/>
        </w:rPr>
        <w:t>22</w:t>
      </w:r>
      <w:r w:rsidRPr="00770CC8">
        <w:rPr>
          <w:rFonts w:ascii="Roboto" w:eastAsia="Times New Roman" w:hAnsi="Roboto" w:cs="Times New Roman"/>
          <w:kern w:val="0"/>
          <w14:ligatures w14:val="none"/>
        </w:rPr>
        <w:t xml:space="preserve"> Joules</w:t>
      </w:r>
    </w:p>
    <w:p w14:paraId="1CB957C2" w14:textId="77777777" w:rsidR="0068212A" w:rsidRPr="00D847BF" w:rsidRDefault="0068212A" w:rsidP="0068212A">
      <w:pPr>
        <w:spacing w:after="0" w:line="240" w:lineRule="auto"/>
        <w:ind w:left="720"/>
        <w:rPr>
          <w:rFonts w:ascii="Roboto" w:eastAsia="Times New Roman" w:hAnsi="Roboto" w:cs="Times New Roman"/>
          <w:kern w:val="0"/>
          <w14:ligatures w14:val="none"/>
        </w:rPr>
      </w:pPr>
    </w:p>
    <w:p w14:paraId="0D687E2E" w14:textId="77777777" w:rsidR="0068212A" w:rsidRPr="00D847BF" w:rsidRDefault="0068212A" w:rsidP="0068212A">
      <w:pPr>
        <w:spacing w:line="240" w:lineRule="auto"/>
        <w:rPr>
          <w:rFonts w:ascii="Roboto" w:eastAsia="Times New Roman" w:hAnsi="Roboto" w:cs="Times New Roman"/>
          <w:kern w:val="0"/>
          <w14:ligatures w14:val="none"/>
        </w:rPr>
      </w:pPr>
      <w:r>
        <w:rPr>
          <w:rFonts w:ascii="Roboto" w:eastAsia="Times New Roman" w:hAnsi="Roboto" w:cs="Times New Roman"/>
          <w:kern w:val="0"/>
          <w14:ligatures w14:val="none"/>
        </w:rPr>
        <w:t xml:space="preserve">The </w:t>
      </w:r>
      <w:r w:rsidRPr="00D847BF">
        <w:rPr>
          <w:rFonts w:ascii="Roboto" w:eastAsia="Times New Roman" w:hAnsi="Roboto" w:cs="Times New Roman"/>
          <w:kern w:val="0"/>
          <w14:ligatures w14:val="none"/>
        </w:rPr>
        <w:t xml:space="preserve">required input of </w:t>
      </w:r>
      <w:r w:rsidRPr="00770CC8">
        <w:rPr>
          <w:rFonts w:ascii="Roboto" w:eastAsia="Times New Roman" w:hAnsi="Roboto" w:cs="Times New Roman"/>
          <w:kern w:val="0"/>
          <w14:ligatures w14:val="none"/>
        </w:rPr>
        <w:t>5.46 x 10</w:t>
      </w:r>
      <w:r w:rsidRPr="00770CC8">
        <w:rPr>
          <w:rFonts w:ascii="Roboto" w:eastAsia="Times New Roman" w:hAnsi="Roboto" w:cs="Times New Roman"/>
          <w:kern w:val="0"/>
          <w:vertAlign w:val="superscript"/>
          <w14:ligatures w14:val="none"/>
        </w:rPr>
        <w:t>22</w:t>
      </w:r>
      <w:r w:rsidRPr="00770CC8">
        <w:rPr>
          <w:rFonts w:ascii="Roboto" w:eastAsia="Times New Roman" w:hAnsi="Roboto" w:cs="Times New Roman"/>
          <w:kern w:val="0"/>
          <w14:ligatures w14:val="none"/>
        </w:rPr>
        <w:t xml:space="preserve"> Joules</w:t>
      </w:r>
      <w:r w:rsidRPr="00D847BF">
        <w:rPr>
          <w:rFonts w:ascii="Roboto" w:eastAsia="Times New Roman" w:hAnsi="Roboto" w:cs="Times New Roman"/>
          <w:kern w:val="0"/>
          <w14:ligatures w14:val="none"/>
        </w:rPr>
        <w:t xml:space="preserve"> is a completely different thermodynamic ballpark. A Class 9 Miyake superflare wavefront delivering an unmitigated flux over several hours across a 120-degree heliospheric quadrant </w:t>
      </w:r>
      <w:r w:rsidRPr="00D847BF">
        <w:rPr>
          <w:rFonts w:ascii="Roboto" w:eastAsia="Times New Roman" w:hAnsi="Roboto" w:cs="Times New Roman"/>
          <w:b/>
          <w:bCs/>
          <w:kern w:val="0"/>
          <w:u w:val="single"/>
          <w14:ligatures w14:val="none"/>
        </w:rPr>
        <w:t>easily</w:t>
      </w:r>
      <w:r w:rsidRPr="00D847BF">
        <w:rPr>
          <w:rFonts w:ascii="Roboto" w:eastAsia="Times New Roman" w:hAnsi="Roboto" w:cs="Times New Roman"/>
          <w:kern w:val="0"/>
          <w14:ligatures w14:val="none"/>
        </w:rPr>
        <w:t xml:space="preserve"> tops this barrier </w:t>
      </w:r>
      <w:r>
        <w:rPr>
          <w:rFonts w:ascii="Roboto" w:eastAsia="Times New Roman" w:hAnsi="Roboto" w:cs="Times New Roman"/>
          <w:kern w:val="0"/>
          <w14:ligatures w14:val="none"/>
        </w:rPr>
        <w:t>(E</w:t>
      </w:r>
      <w:r w:rsidRPr="00BD15E4">
        <w:rPr>
          <w:rFonts w:ascii="Roboto" w:eastAsia="Times New Roman" w:hAnsi="Roboto" w:cs="Times New Roman"/>
          <w:kern w:val="0"/>
          <w:vertAlign w:val="subscript"/>
          <w14:ligatures w14:val="none"/>
        </w:rPr>
        <w:t>flux</w:t>
      </w:r>
      <w:r>
        <w:rPr>
          <w:rFonts w:ascii="Roboto" w:eastAsia="Times New Roman" w:hAnsi="Roboto" w:cs="Times New Roman"/>
          <w:kern w:val="0"/>
          <w14:ligatures w14:val="none"/>
        </w:rPr>
        <w:t xml:space="preserve"> &gt;&gt; Q</w:t>
      </w:r>
      <w:r w:rsidRPr="00D847B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w:t>
      </w:r>
      <w:r w:rsidRPr="00D847BF">
        <w:rPr>
          <w:rFonts w:ascii="Roboto" w:eastAsia="Times New Roman" w:hAnsi="Roboto" w:cs="Times New Roman"/>
          <w:kern w:val="0"/>
          <w14:ligatures w14:val="none"/>
        </w:rPr>
        <w:t xml:space="preserve"> The shallow depth allows for three critical physical chemistry advantages:</w:t>
      </w:r>
    </w:p>
    <w:p w14:paraId="7CBD4FDF" w14:textId="77777777" w:rsidR="0068212A" w:rsidRDefault="0068212A" w:rsidP="0068212A">
      <w:pPr>
        <w:numPr>
          <w:ilvl w:val="0"/>
          <w:numId w:val="8"/>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Zero Thermal Insulation:</w:t>
      </w:r>
      <w:r w:rsidRPr="00D847BF">
        <w:rPr>
          <w:rFonts w:ascii="Roboto" w:eastAsia="Times New Roman" w:hAnsi="Roboto" w:cs="Times New Roman"/>
          <w:kern w:val="0"/>
          <w14:ligatures w14:val="none"/>
        </w:rPr>
        <w:t xml:space="preserve"> Relativistic protons can fully penetrate a 5-meter liquid layer, superheating the column uniformly from top to bottom through </w:t>
      </w:r>
      <w:r w:rsidRPr="00D847BF">
        <w:rPr>
          <w:rFonts w:ascii="Roboto" w:eastAsia="Times New Roman" w:hAnsi="Roboto" w:cs="Times New Roman"/>
          <w:b/>
          <w:bCs/>
          <w:kern w:val="0"/>
          <w14:ligatures w14:val="none"/>
        </w:rPr>
        <w:t>extreme Joule heating</w:t>
      </w:r>
      <w:r w:rsidRPr="00D847B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w:t>
      </w:r>
    </w:p>
    <w:p w14:paraId="05AE21D1" w14:textId="77777777" w:rsidR="0068212A" w:rsidRPr="00D847BF" w:rsidRDefault="0068212A" w:rsidP="0068212A">
      <w:pPr>
        <w:spacing w:after="0" w:line="240" w:lineRule="auto"/>
        <w:ind w:left="720"/>
        <w:rPr>
          <w:rFonts w:ascii="Roboto" w:eastAsia="Times New Roman" w:hAnsi="Roboto" w:cs="Times New Roman"/>
          <w:kern w:val="0"/>
          <w14:ligatures w14:val="none"/>
        </w:rPr>
      </w:pPr>
    </w:p>
    <w:p w14:paraId="0453EF86" w14:textId="77777777" w:rsidR="0068212A" w:rsidRDefault="0068212A" w:rsidP="0068212A">
      <w:pPr>
        <w:numPr>
          <w:ilvl w:val="0"/>
          <w:numId w:val="8"/>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Flash Vaporization:</w:t>
      </w:r>
      <w:r w:rsidRPr="00D847BF">
        <w:rPr>
          <w:rFonts w:ascii="Roboto" w:eastAsia="Times New Roman" w:hAnsi="Roboto" w:cs="Times New Roman"/>
          <w:kern w:val="0"/>
          <w14:ligatures w14:val="none"/>
        </w:rPr>
        <w:t xml:space="preserve"> The energy flux instantly forces a radiative phase inversion, explosive flash-boiling the lakes into gas-phase plasma without leaving a giant, un-evaporated liquid heat </w:t>
      </w:r>
      <w:proofErr w:type="gramStart"/>
      <w:r w:rsidRPr="00D847BF">
        <w:rPr>
          <w:rFonts w:ascii="Roboto" w:eastAsia="Times New Roman" w:hAnsi="Roboto" w:cs="Times New Roman"/>
          <w:kern w:val="0"/>
          <w14:ligatures w14:val="none"/>
        </w:rPr>
        <w:t>sink</w:t>
      </w:r>
      <w:proofErr w:type="gramEnd"/>
      <w:r w:rsidRPr="00D847BF">
        <w:rPr>
          <w:rFonts w:ascii="Roboto" w:eastAsia="Times New Roman" w:hAnsi="Roboto" w:cs="Times New Roman"/>
          <w:kern w:val="0"/>
          <w14:ligatures w14:val="none"/>
        </w:rPr>
        <w:t xml:space="preserve"> behind </w:t>
      </w:r>
      <w:r>
        <w:rPr>
          <w:rFonts w:ascii="Roboto" w:eastAsia="Times New Roman" w:hAnsi="Roboto" w:cs="Times New Roman"/>
          <w:kern w:val="0"/>
          <w14:ligatures w14:val="none"/>
        </w:rPr>
        <w:t>.</w:t>
      </w:r>
    </w:p>
    <w:p w14:paraId="23189BAF" w14:textId="77777777" w:rsidR="0068212A" w:rsidRPr="00D847BF" w:rsidRDefault="0068212A" w:rsidP="0068212A">
      <w:pPr>
        <w:spacing w:after="0" w:line="240" w:lineRule="auto"/>
        <w:rPr>
          <w:rFonts w:ascii="Roboto" w:eastAsia="Times New Roman" w:hAnsi="Roboto" w:cs="Times New Roman"/>
          <w:kern w:val="0"/>
          <w14:ligatures w14:val="none"/>
        </w:rPr>
      </w:pPr>
    </w:p>
    <w:p w14:paraId="02193E4D" w14:textId="77777777" w:rsidR="0068212A" w:rsidRPr="00D847BF" w:rsidRDefault="0068212A" w:rsidP="0068212A">
      <w:pPr>
        <w:numPr>
          <w:ilvl w:val="0"/>
          <w:numId w:val="8"/>
        </w:numPr>
        <w:spacing w:after="0" w:line="240" w:lineRule="auto"/>
        <w:rPr>
          <w:rFonts w:ascii="Roboto" w:eastAsia="Times New Roman" w:hAnsi="Roboto" w:cs="Times New Roman"/>
          <w:kern w:val="0"/>
          <w14:ligatures w14:val="none"/>
        </w:rPr>
      </w:pPr>
      <w:r w:rsidRPr="00D847BF">
        <w:rPr>
          <w:rFonts w:ascii="Roboto" w:eastAsia="Times New Roman" w:hAnsi="Roboto" w:cs="Times New Roman"/>
          <w:b/>
          <w:bCs/>
          <w:kern w:val="0"/>
          <w14:ligatures w14:val="none"/>
        </w:rPr>
        <w:t>Maximum Radical Yield:</w:t>
      </w:r>
      <w:r w:rsidRPr="00D847BF">
        <w:rPr>
          <w:rFonts w:ascii="Roboto" w:eastAsia="Times New Roman" w:hAnsi="Roboto" w:cs="Times New Roman"/>
          <w:kern w:val="0"/>
          <w14:ligatures w14:val="none"/>
        </w:rPr>
        <w:t xml:space="preserve"> High surface-area-to-volume ratios ensure that all dissolved chloride salts are exposed directly to the incident particle bombardment, fueling </w:t>
      </w:r>
      <w:r>
        <w:rPr>
          <w:rFonts w:ascii="Roboto" w:eastAsia="Times New Roman" w:hAnsi="Roboto" w:cs="Times New Roman"/>
          <w:kern w:val="0"/>
          <w14:ligatures w14:val="none"/>
        </w:rPr>
        <w:t>the</w:t>
      </w:r>
      <w:r w:rsidRPr="00D847BF">
        <w:rPr>
          <w:rFonts w:ascii="Roboto" w:eastAsia="Times New Roman" w:hAnsi="Roboto" w:cs="Times New Roman"/>
          <w:kern w:val="0"/>
          <w14:ligatures w14:val="none"/>
        </w:rPr>
        <w:t xml:space="preserve"> </w:t>
      </w:r>
      <w:r w:rsidRPr="00D847BF">
        <w:rPr>
          <w:rFonts w:ascii="Roboto" w:eastAsia="Times New Roman" w:hAnsi="Roboto" w:cs="Times New Roman"/>
          <w:b/>
          <w:bCs/>
          <w:kern w:val="0"/>
          <w14:ligatures w14:val="none"/>
        </w:rPr>
        <w:t>5-step oxychlorine cascade</w:t>
      </w:r>
      <w:r w:rsidRPr="00D847BF">
        <w:rPr>
          <w:rFonts w:ascii="Roboto" w:eastAsia="Times New Roman" w:hAnsi="Roboto" w:cs="Times New Roman"/>
          <w:kern w:val="0"/>
          <w14:ligatures w14:val="none"/>
        </w:rPr>
        <w:t xml:space="preserve"> at maximum kinetic efficiency </w:t>
      </w:r>
      <w:r>
        <w:rPr>
          <w:rFonts w:ascii="Roboto" w:eastAsia="Times New Roman" w:hAnsi="Roboto" w:cs="Times New Roman"/>
          <w:kern w:val="0"/>
          <w14:ligatures w14:val="none"/>
        </w:rPr>
        <w:t>.</w:t>
      </w:r>
    </w:p>
    <w:p w14:paraId="1D77CC84" w14:textId="77777777" w:rsidR="0068212A" w:rsidRDefault="0068212A" w:rsidP="0068212A">
      <w:pPr>
        <w:spacing w:line="240" w:lineRule="auto"/>
        <w:rPr>
          <w:rFonts w:ascii="Roboto" w:eastAsia="Times New Roman" w:hAnsi="Roboto" w:cs="Times New Roman"/>
          <w:kern w:val="0"/>
          <w14:ligatures w14:val="none"/>
        </w:rPr>
      </w:pPr>
    </w:p>
    <w:p w14:paraId="17EDB4CE" w14:textId="77777777" w:rsidR="0068212A" w:rsidRPr="00912057" w:rsidRDefault="0068212A" w:rsidP="0068212A">
      <w:pPr>
        <w:spacing w:line="240" w:lineRule="auto"/>
        <w:rPr>
          <w:rFonts w:ascii="Roboto" w:eastAsia="Times New Roman" w:hAnsi="Roboto" w:cs="Times New Roman"/>
          <w:b/>
          <w:bCs/>
          <w:kern w:val="0"/>
          <w:sz w:val="30"/>
          <w:szCs w:val="30"/>
          <w14:ligatures w14:val="none"/>
        </w:rPr>
      </w:pPr>
      <w:r w:rsidRPr="00912057">
        <w:rPr>
          <w:rFonts w:ascii="Roboto" w:eastAsia="Times New Roman" w:hAnsi="Roboto" w:cs="Times New Roman"/>
          <w:b/>
          <w:bCs/>
          <w:kern w:val="0"/>
          <w:sz w:val="30"/>
          <w:szCs w:val="30"/>
          <w14:ligatures w14:val="none"/>
        </w:rPr>
        <w:t xml:space="preserve">Why </w:t>
      </w:r>
      <w:r>
        <w:rPr>
          <w:rFonts w:ascii="Roboto" w:eastAsia="Times New Roman" w:hAnsi="Roboto" w:cs="Times New Roman"/>
          <w:b/>
          <w:bCs/>
          <w:kern w:val="0"/>
          <w:sz w:val="30"/>
          <w:szCs w:val="30"/>
          <w14:ligatures w14:val="none"/>
        </w:rPr>
        <w:t xml:space="preserve">Using </w:t>
      </w:r>
      <w:r w:rsidRPr="00912057">
        <w:rPr>
          <w:rFonts w:ascii="Roboto" w:eastAsia="Times New Roman" w:hAnsi="Roboto" w:cs="Times New Roman"/>
          <w:b/>
          <w:bCs/>
          <w:kern w:val="0"/>
          <w:sz w:val="30"/>
          <w:szCs w:val="30"/>
          <w14:ligatures w14:val="none"/>
        </w:rPr>
        <w:t xml:space="preserve">This Spatial Metric </w:t>
      </w:r>
    </w:p>
    <w:p w14:paraId="153E0CF1" w14:textId="77777777" w:rsidR="0068212A" w:rsidRPr="00912057" w:rsidRDefault="0068212A" w:rsidP="0068212A">
      <w:pPr>
        <w:spacing w:line="240" w:lineRule="auto"/>
        <w:rPr>
          <w:rFonts w:ascii="Roboto" w:eastAsia="Times New Roman" w:hAnsi="Roboto" w:cs="Times New Roman"/>
          <w:kern w:val="0"/>
          <w14:ligatures w14:val="none"/>
        </w:rPr>
      </w:pPr>
      <w:r w:rsidRPr="00912057">
        <w:rPr>
          <w:rFonts w:ascii="Roboto" w:eastAsia="Times New Roman" w:hAnsi="Roboto" w:cs="Times New Roman"/>
          <w:kern w:val="0"/>
          <w14:ligatures w14:val="none"/>
        </w:rPr>
        <w:t xml:space="preserve">In a </w:t>
      </w:r>
      <w:r w:rsidRPr="00912057">
        <w:rPr>
          <w:rFonts w:ascii="Roboto" w:eastAsia="Times New Roman" w:hAnsi="Roboto" w:cs="Times New Roman"/>
          <w:b/>
          <w:bCs/>
          <w:kern w:val="0"/>
          <w14:ligatures w14:val="none"/>
        </w:rPr>
        <w:t>chemistry-oriented manuscript</w:t>
      </w:r>
      <w:r w:rsidRPr="00912057">
        <w:rPr>
          <w:rFonts w:ascii="Roboto" w:eastAsia="Times New Roman" w:hAnsi="Roboto" w:cs="Times New Roman"/>
          <w:kern w:val="0"/>
          <w14:ligatures w14:val="none"/>
        </w:rPr>
        <w:t xml:space="preserve">, using the global atmospheric footprint instead of just raw square kilometers is highly critical for validating </w:t>
      </w:r>
      <w:r>
        <w:rPr>
          <w:rFonts w:ascii="Roboto" w:eastAsia="Times New Roman" w:hAnsi="Roboto" w:cs="Times New Roman"/>
          <w:kern w:val="0"/>
          <w14:ligatures w14:val="none"/>
        </w:rPr>
        <w:t>the</w:t>
      </w:r>
      <w:r w:rsidRPr="00912057">
        <w:rPr>
          <w:rFonts w:ascii="Roboto" w:eastAsia="Times New Roman" w:hAnsi="Roboto" w:cs="Times New Roman"/>
          <w:kern w:val="0"/>
          <w14:ligatures w14:val="none"/>
        </w:rPr>
        <w:t xml:space="preserve"> </w:t>
      </w:r>
      <w:r w:rsidRPr="00912057">
        <w:rPr>
          <w:rFonts w:ascii="Roboto" w:eastAsia="Times New Roman" w:hAnsi="Roboto" w:cs="Times New Roman"/>
          <w:b/>
          <w:bCs/>
          <w:kern w:val="0"/>
          <w14:ligatures w14:val="none"/>
        </w:rPr>
        <w:t>coupled radiolytic-photolytic engine</w:t>
      </w:r>
      <w:r w:rsidRPr="00912057">
        <w:rPr>
          <w:rFonts w:ascii="Roboto" w:eastAsia="Times New Roman" w:hAnsi="Roboto" w:cs="Times New Roman"/>
          <w:kern w:val="0"/>
          <w14:ligatures w14:val="none"/>
        </w:rPr>
        <w:t xml:space="preserve"> :</w:t>
      </w:r>
    </w:p>
    <w:p w14:paraId="088345AE" w14:textId="77777777" w:rsidR="0068212A" w:rsidRDefault="0068212A" w:rsidP="0068212A">
      <w:pPr>
        <w:numPr>
          <w:ilvl w:val="0"/>
          <w:numId w:val="5"/>
        </w:numPr>
        <w:spacing w:after="0" w:line="240" w:lineRule="auto"/>
        <w:rPr>
          <w:rFonts w:ascii="Roboto" w:eastAsia="Times New Roman" w:hAnsi="Roboto" w:cs="Times New Roman"/>
          <w:kern w:val="0"/>
          <w14:ligatures w14:val="none"/>
        </w:rPr>
      </w:pPr>
      <w:r w:rsidRPr="00912057">
        <w:rPr>
          <w:rFonts w:ascii="Roboto" w:eastAsia="Times New Roman" w:hAnsi="Roboto" w:cs="Times New Roman"/>
          <w:b/>
          <w:bCs/>
          <w:kern w:val="0"/>
          <w14:ligatures w14:val="none"/>
        </w:rPr>
        <w:t>Ionizing Wavefront Cross-Section:</w:t>
      </w:r>
      <w:r w:rsidRPr="00912057">
        <w:rPr>
          <w:rFonts w:ascii="Roboto" w:eastAsia="Times New Roman" w:hAnsi="Roboto" w:cs="Times New Roman"/>
          <w:kern w:val="0"/>
          <w14:ligatures w14:val="none"/>
        </w:rPr>
        <w:t xml:space="preserve"> When the 12,350 BCE Miyake Event's anisotropic particle wavefront intersected the Martian exosphere, it didn't just hit the ground; it drenched the atmospheric column </w:t>
      </w:r>
      <w:r>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Showing that the maximum basin sits under </w:t>
      </w:r>
      <w:r w:rsidRPr="00912057">
        <w:rPr>
          <w:rFonts w:ascii="Roboto" w:eastAsia="Times New Roman" w:hAnsi="Roboto" w:cs="Times New Roman"/>
          <w:b/>
          <w:bCs/>
          <w:kern w:val="0"/>
          <w14:ligatures w14:val="none"/>
        </w:rPr>
        <w:t>33.3% (one-third)</w:t>
      </w:r>
      <w:r w:rsidRPr="00912057">
        <w:rPr>
          <w:rFonts w:ascii="Roboto" w:eastAsia="Times New Roman" w:hAnsi="Roboto" w:cs="Times New Roman"/>
          <w:kern w:val="0"/>
          <w14:ligatures w14:val="none"/>
        </w:rPr>
        <w:t xml:space="preserve"> of the global sky allows you to calculate the precise cross-sectional slice of the total incident solar proton flux </w:t>
      </w:r>
      <w:r>
        <w:rPr>
          <w:rFonts w:ascii="Roboto" w:eastAsia="Times New Roman" w:hAnsi="Roboto" w:cs="Times New Roman"/>
          <w:kern w:val="0"/>
          <w14:ligatures w14:val="none"/>
        </w:rPr>
        <w:t>(E</w:t>
      </w:r>
      <w:r w:rsidRPr="00AC0A52">
        <w:rPr>
          <w:rFonts w:ascii="Roboto" w:eastAsia="Times New Roman" w:hAnsi="Roboto" w:cs="Times New Roman"/>
          <w:kern w:val="0"/>
          <w:vertAlign w:val="subscript"/>
          <w14:ligatures w14:val="none"/>
        </w:rPr>
        <w:t>flux</w:t>
      </w:r>
      <w:r>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intercepted by the atmosphere over that specific region </w:t>
      </w:r>
      <w:r>
        <w:rPr>
          <w:rFonts w:ascii="Roboto" w:eastAsia="Times New Roman" w:hAnsi="Roboto" w:cs="Times New Roman"/>
          <w:kern w:val="0"/>
          <w14:ligatures w14:val="none"/>
        </w:rPr>
        <w:t>.</w:t>
      </w:r>
    </w:p>
    <w:p w14:paraId="2F14ECAB" w14:textId="77777777" w:rsidR="0068212A" w:rsidRPr="00912057" w:rsidRDefault="0068212A" w:rsidP="0068212A">
      <w:pPr>
        <w:spacing w:after="0" w:line="240" w:lineRule="auto"/>
        <w:ind w:left="720"/>
        <w:rPr>
          <w:rFonts w:ascii="Roboto" w:eastAsia="Times New Roman" w:hAnsi="Roboto" w:cs="Times New Roman"/>
          <w:kern w:val="0"/>
          <w14:ligatures w14:val="none"/>
        </w:rPr>
      </w:pPr>
    </w:p>
    <w:p w14:paraId="50C82866" w14:textId="77777777" w:rsidR="0068212A" w:rsidRPr="00912057" w:rsidRDefault="0068212A" w:rsidP="0068212A">
      <w:pPr>
        <w:numPr>
          <w:ilvl w:val="0"/>
          <w:numId w:val="5"/>
        </w:numPr>
        <w:spacing w:after="0" w:line="240" w:lineRule="auto"/>
        <w:rPr>
          <w:rFonts w:ascii="Roboto" w:eastAsia="Times New Roman" w:hAnsi="Roboto" w:cs="Times New Roman"/>
          <w:kern w:val="0"/>
          <w14:ligatures w14:val="none"/>
        </w:rPr>
      </w:pPr>
      <w:r w:rsidRPr="00912057">
        <w:rPr>
          <w:rFonts w:ascii="Roboto" w:eastAsia="Times New Roman" w:hAnsi="Roboto" w:cs="Times New Roman"/>
          <w:b/>
          <w:bCs/>
          <w:kern w:val="0"/>
          <w14:ligatures w14:val="none"/>
        </w:rPr>
        <w:t>Radical Vapor Dilution Calculations:</w:t>
      </w:r>
      <w:r w:rsidRPr="00912057">
        <w:rPr>
          <w:rFonts w:ascii="Roboto" w:eastAsia="Times New Roman" w:hAnsi="Roboto" w:cs="Times New Roman"/>
          <w:kern w:val="0"/>
          <w14:ligatures w14:val="none"/>
        </w:rPr>
        <w:t xml:space="preserve"> When </w:t>
      </w:r>
      <w:r>
        <w:rPr>
          <w:rFonts w:ascii="Roboto" w:eastAsia="Times New Roman" w:hAnsi="Roboto" w:cs="Times New Roman"/>
          <w:kern w:val="0"/>
          <w14:ligatures w14:val="none"/>
        </w:rPr>
        <w:t>the</w:t>
      </w:r>
      <w:r w:rsidRPr="00912057">
        <w:rPr>
          <w:rFonts w:ascii="Roboto" w:eastAsia="Times New Roman" w:hAnsi="Roboto" w:cs="Times New Roman"/>
          <w:kern w:val="0"/>
          <w14:ligatures w14:val="none"/>
        </w:rPr>
        <w:t xml:space="preserve"> distributed shallow lakes</w:t>
      </w:r>
      <w:r>
        <w:rPr>
          <w:rFonts w:ascii="Roboto" w:eastAsia="Times New Roman" w:hAnsi="Roboto" w:cs="Times New Roman"/>
          <w:kern w:val="0"/>
          <w14:ligatures w14:val="none"/>
        </w:rPr>
        <w:t xml:space="preserve"> system</w:t>
      </w:r>
      <w:r w:rsidRPr="00912057">
        <w:rPr>
          <w:rFonts w:ascii="Roboto" w:eastAsia="Times New Roman" w:hAnsi="Roboto" w:cs="Times New Roman"/>
          <w:kern w:val="0"/>
          <w14:ligatures w14:val="none"/>
        </w:rPr>
        <w:t xml:space="preserve"> flash-boiled into a superheated gas-phase plasma cloud, that vapor expanded upward into the overhead sky </w:t>
      </w:r>
      <w:r>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Defining the exact sky coverage percentage allows atmospheric chemists to calculate the localized partial pressure spikes of ozone </w:t>
      </w:r>
      <w:r>
        <w:rPr>
          <w:rFonts w:ascii="Roboto" w:eastAsia="Times New Roman" w:hAnsi="Roboto" w:cs="Times New Roman"/>
          <w:kern w:val="0"/>
          <w14:ligatures w14:val="none"/>
        </w:rPr>
        <w:t>(O</w:t>
      </w:r>
      <w:r w:rsidRPr="00A5008D">
        <w:rPr>
          <w:rFonts w:ascii="Roboto" w:eastAsia="Times New Roman" w:hAnsi="Roboto" w:cs="Times New Roman"/>
          <w:kern w:val="0"/>
          <w:vertAlign w:val="subscript"/>
          <w14:ligatures w14:val="none"/>
        </w:rPr>
        <w:t>3</w:t>
      </w:r>
      <w:r>
        <w:rPr>
          <w:rFonts w:ascii="Roboto" w:eastAsia="Times New Roman" w:hAnsi="Roboto" w:cs="Times New Roman"/>
          <w:kern w:val="0"/>
          <w14:ligatures w14:val="none"/>
        </w:rPr>
        <w:t>)</w:t>
      </w:r>
      <w:r w:rsidRPr="00912057">
        <w:rPr>
          <w:rFonts w:ascii="Roboto" w:eastAsia="Times New Roman" w:hAnsi="Roboto" w:cs="Times New Roman"/>
          <w:kern w:val="0"/>
          <w14:ligatures w14:val="none"/>
        </w:rPr>
        <w:t xml:space="preserve"> and hydroxyl radicals </w:t>
      </w:r>
      <w:r>
        <w:rPr>
          <w:rFonts w:ascii="Roboto" w:eastAsia="Times New Roman" w:hAnsi="Roboto" w:cs="Times New Roman"/>
          <w:kern w:val="0"/>
          <w14:ligatures w14:val="none"/>
        </w:rPr>
        <w:t>(•OH)</w:t>
      </w:r>
      <w:r w:rsidRPr="00912057">
        <w:rPr>
          <w:rFonts w:ascii="Roboto" w:eastAsia="Times New Roman" w:hAnsi="Roboto" w:cs="Times New Roman"/>
          <w:kern w:val="0"/>
          <w14:ligatures w14:val="none"/>
        </w:rPr>
        <w:t xml:space="preserve"> in that specific sector, proving mathematically why the </w:t>
      </w:r>
      <w:r w:rsidRPr="00912057">
        <w:rPr>
          <w:rFonts w:ascii="Roboto" w:eastAsia="Times New Roman" w:hAnsi="Roboto" w:cs="Times New Roman"/>
          <w:b/>
          <w:bCs/>
          <w:kern w:val="0"/>
          <w14:ligatures w14:val="none"/>
        </w:rPr>
        <w:t>5-step oxychlorine cascade</w:t>
      </w:r>
      <w:r w:rsidRPr="00912057">
        <w:rPr>
          <w:rFonts w:ascii="Roboto" w:eastAsia="Times New Roman" w:hAnsi="Roboto" w:cs="Times New Roman"/>
          <w:kern w:val="0"/>
          <w14:ligatures w14:val="none"/>
        </w:rPr>
        <w:t xml:space="preserve"> was driven forward at lightning speed without being instantly diluted across the rest of the globe </w:t>
      </w:r>
      <w:r>
        <w:rPr>
          <w:rFonts w:ascii="Roboto" w:eastAsia="Times New Roman" w:hAnsi="Roboto" w:cs="Times New Roman"/>
          <w:kern w:val="0"/>
          <w14:ligatures w14:val="none"/>
        </w:rPr>
        <w:t>.</w:t>
      </w:r>
    </w:p>
    <w:p w14:paraId="29C2A773" w14:textId="77777777" w:rsidR="0068212A" w:rsidRDefault="0068212A" w:rsidP="0068212A">
      <w:pPr>
        <w:spacing w:line="240" w:lineRule="auto"/>
        <w:rPr>
          <w:rFonts w:ascii="Roboto" w:eastAsia="Times New Roman" w:hAnsi="Roboto" w:cs="Times New Roman"/>
          <w:b/>
          <w:bCs/>
          <w:kern w:val="0"/>
          <w:sz w:val="30"/>
          <w:szCs w:val="30"/>
          <w14:ligatures w14:val="none"/>
        </w:rPr>
      </w:pPr>
    </w:p>
    <w:p w14:paraId="2B9EAAD0" w14:textId="77777777" w:rsidR="0068212A" w:rsidRPr="00912057" w:rsidRDefault="0068212A" w:rsidP="0068212A">
      <w:pPr>
        <w:spacing w:line="240" w:lineRule="auto"/>
        <w:rPr>
          <w:rFonts w:ascii="Roboto" w:eastAsia="Times New Roman" w:hAnsi="Roboto" w:cs="Times New Roman"/>
          <w:b/>
          <w:bCs/>
          <w:kern w:val="0"/>
          <w:sz w:val="30"/>
          <w:szCs w:val="30"/>
          <w14:ligatures w14:val="none"/>
        </w:rPr>
      </w:pPr>
      <w:r w:rsidRPr="00912057">
        <w:rPr>
          <w:rFonts w:ascii="Roboto" w:eastAsia="Times New Roman" w:hAnsi="Roboto" w:cs="Times New Roman"/>
          <w:b/>
          <w:bCs/>
          <w:kern w:val="0"/>
          <w:sz w:val="30"/>
          <w:szCs w:val="30"/>
          <w14:ligatures w14:val="none"/>
        </w:rPr>
        <w:t>Summary of Column Footprint Allocations</w:t>
      </w:r>
    </w:p>
    <w:p w14:paraId="010BC4B5" w14:textId="77777777" w:rsidR="0068212A" w:rsidRPr="00912057" w:rsidRDefault="0068212A" w:rsidP="0068212A">
      <w:pPr>
        <w:spacing w:line="240" w:lineRule="auto"/>
        <w:rPr>
          <w:rFonts w:ascii="Roboto" w:eastAsia="Times New Roman" w:hAnsi="Roboto" w:cs="Times New Roman"/>
          <w:kern w:val="0"/>
          <w14:ligatures w14:val="none"/>
        </w:rPr>
      </w:pPr>
      <w:r w:rsidRPr="00912057">
        <w:rPr>
          <w:rFonts w:ascii="Roboto" w:eastAsia="Times New Roman" w:hAnsi="Roboto" w:cs="Times New Roman"/>
          <w:kern w:val="0"/>
          <w14:ligatures w14:val="none"/>
        </w:rPr>
        <w:t xml:space="preserve">The table below synthesizes how these atmospheric sector footprints scale across </w:t>
      </w:r>
      <w:r>
        <w:rPr>
          <w:rFonts w:ascii="Roboto" w:eastAsia="Times New Roman" w:hAnsi="Roboto" w:cs="Times New Roman"/>
          <w:kern w:val="0"/>
          <w14:ligatures w14:val="none"/>
        </w:rPr>
        <w:t>the</w:t>
      </w:r>
      <w:r w:rsidRPr="00912057">
        <w:rPr>
          <w:rFonts w:ascii="Roboto" w:eastAsia="Times New Roman" w:hAnsi="Roboto" w:cs="Times New Roman"/>
          <w:kern w:val="0"/>
          <w14:ligatures w14:val="none"/>
        </w:rPr>
        <w:t xml:space="preserve"> different planetary models, showing exactly how much of the global sky column is engaged:</w:t>
      </w:r>
    </w:p>
    <w:p w14:paraId="3B8610BF" w14:textId="77777777" w:rsidR="0068212A" w:rsidRPr="00F73BC5" w:rsidRDefault="0068212A" w:rsidP="0068212A">
      <w:pPr>
        <w:rPr>
          <w:rFonts w:ascii="Roboto" w:hAnsi="Roboto"/>
          <w:b/>
          <w:bCs/>
        </w:rPr>
      </w:pPr>
      <w:r>
        <w:rPr>
          <w:rFonts w:ascii="Roboto" w:hAnsi="Roboto"/>
        </w:rPr>
        <w:t>Based on peer-reviewed solar astronomy and recent chemistry-climate models (such as the SOCOL:</w:t>
      </w:r>
      <w:r w:rsidRPr="00632658">
        <w:rPr>
          <w:rFonts w:ascii="Roboto" w:hAnsi="Roboto"/>
          <w:vertAlign w:val="superscript"/>
        </w:rPr>
        <w:t>14</w:t>
      </w:r>
      <w:r>
        <w:rPr>
          <w:rFonts w:ascii="Roboto" w:hAnsi="Roboto"/>
        </w:rPr>
        <w:t xml:space="preserve">C-Ex framework), a </w:t>
      </w:r>
      <w:r w:rsidRPr="00286CC3">
        <w:rPr>
          <w:rStyle w:val="inqyif"/>
          <w:rFonts w:ascii="Roboto" w:hAnsi="Roboto"/>
        </w:rPr>
        <w:t xml:space="preserve">Class 9 Miyake Extreme Solar Particle </w:t>
      </w:r>
      <w:r>
        <w:rPr>
          <w:rStyle w:val="inqyif"/>
          <w:rFonts w:ascii="Roboto" w:hAnsi="Roboto"/>
        </w:rPr>
        <w:t>Storm,</w:t>
      </w:r>
      <w:r w:rsidRPr="00286CC3">
        <w:rPr>
          <w:rStyle w:val="inqyif"/>
          <w:rFonts w:ascii="Roboto" w:hAnsi="Roboto"/>
        </w:rPr>
        <w:t xml:space="preserve"> (ESP</w:t>
      </w:r>
      <w:r>
        <w:rPr>
          <w:rStyle w:val="inqyif"/>
          <w:rFonts w:ascii="Roboto" w:hAnsi="Roboto"/>
        </w:rPr>
        <w:t>S</w:t>
      </w:r>
      <w:r w:rsidRPr="00286CC3">
        <w:rPr>
          <w:rStyle w:val="inqyif"/>
          <w:rFonts w:ascii="Roboto" w:hAnsi="Roboto"/>
        </w:rPr>
        <w:t>)—specifically the record-shattering 12,350 BCE event—releases a total estimated energy of approximately</w:t>
      </w:r>
      <w:r>
        <w:rPr>
          <w:rStyle w:val="inqyif"/>
          <w:rFonts w:ascii="Roboto" w:hAnsi="Roboto"/>
        </w:rPr>
        <w:t xml:space="preserve"> 1.0 x 10</w:t>
      </w:r>
      <w:r w:rsidRPr="00286CC3">
        <w:rPr>
          <w:rStyle w:val="inqyif"/>
          <w:rFonts w:ascii="Roboto" w:hAnsi="Roboto"/>
          <w:vertAlign w:val="superscript"/>
        </w:rPr>
        <w:t>26</w:t>
      </w:r>
      <w:r>
        <w:rPr>
          <w:rStyle w:val="inqyif"/>
          <w:rFonts w:ascii="Roboto" w:hAnsi="Roboto"/>
        </w:rPr>
        <w:t xml:space="preserve"> to 2.0 x 10</w:t>
      </w:r>
      <w:r w:rsidRPr="00286CC3">
        <w:rPr>
          <w:rStyle w:val="inqyif"/>
          <w:rFonts w:ascii="Roboto" w:hAnsi="Roboto"/>
          <w:vertAlign w:val="superscript"/>
        </w:rPr>
        <w:t>26</w:t>
      </w:r>
      <w:r>
        <w:rPr>
          <w:rStyle w:val="inqyif"/>
          <w:rFonts w:ascii="Roboto" w:hAnsi="Roboto"/>
        </w:rPr>
        <w:t xml:space="preserve"> Joules</w:t>
      </w:r>
      <w:r>
        <w:rPr>
          <w:rFonts w:ascii="Roboto" w:hAnsi="Roboto"/>
        </w:rPr>
        <w:t xml:space="preserve"> </w:t>
      </w:r>
      <w:r>
        <w:rPr>
          <w:rFonts w:ascii="Roboto" w:hAnsi="Roboto"/>
          <w:b/>
          <w:bCs/>
        </w:rPr>
        <w:t>.</w:t>
      </w:r>
    </w:p>
    <w:p w14:paraId="213D43AF" w14:textId="77777777" w:rsidR="0068212A" w:rsidRDefault="0068212A" w:rsidP="0068212A">
      <w:pPr>
        <w:rPr>
          <w:rFonts w:ascii="Roboto" w:hAnsi="Roboto"/>
        </w:rPr>
      </w:pPr>
      <w:r>
        <w:rPr>
          <w:rFonts w:ascii="Roboto" w:hAnsi="Roboto"/>
        </w:rPr>
        <w:t xml:space="preserve">In the cgs units historically utilized by astrophysicists, this corresponds to a towering 1.0 x </w:t>
      </w:r>
      <w:proofErr w:type="gramStart"/>
      <w:r>
        <w:rPr>
          <w:rFonts w:ascii="Roboto" w:hAnsi="Roboto"/>
        </w:rPr>
        <w:t>10</w:t>
      </w:r>
      <w:r w:rsidRPr="00542D85">
        <w:rPr>
          <w:rFonts w:ascii="Roboto" w:hAnsi="Roboto"/>
          <w:vertAlign w:val="superscript"/>
        </w:rPr>
        <w:t>33</w:t>
      </w:r>
      <w:r>
        <w:rPr>
          <w:rFonts w:ascii="Roboto" w:hAnsi="Roboto"/>
        </w:rPr>
        <w:t xml:space="preserve"> to 2.0</w:t>
      </w:r>
      <w:proofErr w:type="gramEnd"/>
      <w:r>
        <w:rPr>
          <w:rFonts w:ascii="Roboto" w:hAnsi="Roboto"/>
        </w:rPr>
        <w:t xml:space="preserve"> x 10</w:t>
      </w:r>
      <w:r w:rsidRPr="00542D85">
        <w:rPr>
          <w:rFonts w:ascii="Roboto" w:hAnsi="Roboto"/>
          <w:vertAlign w:val="superscript"/>
        </w:rPr>
        <w:t>33</w:t>
      </w:r>
      <w:r>
        <w:rPr>
          <w:rFonts w:ascii="Roboto" w:hAnsi="Roboto"/>
        </w:rPr>
        <w:t xml:space="preserve"> ergs superflare. This scale represents the ultimate theoretical limit of what our Sun is physically capable of generating based on maximum solar magnetic spot group areas </w:t>
      </w:r>
      <w:r>
        <w:rPr>
          <w:rFonts w:ascii="Roboto" w:hAnsi="Roboto"/>
          <w:b/>
          <w:bCs/>
        </w:rPr>
        <w:t>.</w:t>
      </w:r>
    </w:p>
    <w:p w14:paraId="465A5CC7" w14:textId="77777777" w:rsidR="0068212A" w:rsidRDefault="0068212A" w:rsidP="0068212A">
      <w:pPr>
        <w:spacing w:after="0"/>
        <w:rPr>
          <w:rFonts w:ascii="Roboto" w:hAnsi="Roboto"/>
          <w:b/>
          <w:bCs/>
          <w:sz w:val="30"/>
          <w:szCs w:val="30"/>
        </w:rPr>
      </w:pPr>
      <w:r>
        <w:rPr>
          <w:rFonts w:ascii="Roboto" w:hAnsi="Roboto"/>
          <w:b/>
          <w:bCs/>
          <w:sz w:val="30"/>
          <w:szCs w:val="30"/>
        </w:rPr>
        <w:t>The Geometric Interception Math (Why "Shallow Lakes" Passes)</w:t>
      </w:r>
    </w:p>
    <w:p w14:paraId="13A60DB8" w14:textId="77777777" w:rsidR="0068212A" w:rsidRDefault="0068212A" w:rsidP="0068212A">
      <w:pPr>
        <w:rPr>
          <w:rFonts w:ascii="Roboto" w:hAnsi="Roboto"/>
        </w:rPr>
      </w:pPr>
      <w:r>
        <w:rPr>
          <w:rFonts w:ascii="Roboto" w:hAnsi="Roboto"/>
        </w:rPr>
        <w:t xml:space="preserve">When a superflare erupts, its total isotropic energy payload expands outward across space. To prove to reviewers like Dr. He that the non-equilibrium framework satisfies the </w:t>
      </w:r>
      <w:r w:rsidRPr="00E87557">
        <w:rPr>
          <w:rStyle w:val="Strong"/>
          <w:rFonts w:ascii="Roboto" w:hAnsi="Roboto"/>
          <w:b w:val="0"/>
          <w:bCs w:val="0"/>
        </w:rPr>
        <w:t>First Law of Thermodynamics</w:t>
      </w:r>
      <w:r>
        <w:rPr>
          <w:rFonts w:ascii="Roboto" w:hAnsi="Roboto"/>
        </w:rPr>
        <w:t>; the energy math must be calculated using a 120-degree heliospheric quadrant interception (</w:t>
      </w:r>
      <w:r w:rsidRPr="00CA6539">
        <w:rPr>
          <w:rFonts w:ascii="Roboto" w:hAnsi="Roboto"/>
          <w:b/>
          <w:bCs/>
        </w:rPr>
        <w:t xml:space="preserve">Figure </w:t>
      </w:r>
      <w:r>
        <w:rPr>
          <w:rFonts w:ascii="Roboto" w:hAnsi="Roboto"/>
          <w:b/>
          <w:bCs/>
        </w:rPr>
        <w:t>4</w:t>
      </w:r>
      <w:r>
        <w:rPr>
          <w:rFonts w:ascii="Roboto" w:hAnsi="Roboto"/>
        </w:rPr>
        <w:t xml:space="preserve">) area at Mars ( ≈ 1.52 AU) : </w:t>
      </w:r>
      <w:r w:rsidRPr="00B9524C">
        <w:rPr>
          <w:rFonts w:ascii="Roboto" w:hAnsi="Roboto"/>
          <w:b/>
          <w:bCs/>
        </w:rPr>
        <w:t>.</w:t>
      </w:r>
    </w:p>
    <w:p w14:paraId="646913FF" w14:textId="77777777" w:rsidR="0068212A" w:rsidRDefault="0068212A" w:rsidP="0068212A">
      <w:pPr>
        <w:pStyle w:val="z1qcye"/>
        <w:numPr>
          <w:ilvl w:val="0"/>
          <w:numId w:val="9"/>
        </w:numPr>
        <w:spacing w:before="0" w:beforeAutospacing="0" w:after="0" w:afterAutospacing="0"/>
        <w:rPr>
          <w:rFonts w:ascii="Roboto" w:hAnsi="Roboto"/>
        </w:rPr>
      </w:pPr>
      <w:r>
        <w:rPr>
          <w:rStyle w:val="Strong"/>
          <w:rFonts w:ascii="Roboto" w:eastAsiaTheme="majorEastAsia" w:hAnsi="Roboto"/>
        </w:rPr>
        <w:t>Total Sun Output Energy:</w:t>
      </w:r>
      <w:r>
        <w:rPr>
          <w:rStyle w:val="inqyif"/>
          <w:rFonts w:ascii="Roboto" w:eastAsiaTheme="majorEastAsia" w:hAnsi="Roboto"/>
        </w:rPr>
        <w:t xml:space="preserve"> ≈ 1.9x 10</w:t>
      </w:r>
      <w:r>
        <w:rPr>
          <w:rStyle w:val="inqyif"/>
          <w:rFonts w:ascii="Roboto" w:eastAsiaTheme="majorEastAsia" w:hAnsi="Roboto"/>
          <w:vertAlign w:val="superscript"/>
        </w:rPr>
        <w:t>2</w:t>
      </w:r>
      <w:r w:rsidRPr="00E87557">
        <w:rPr>
          <w:rStyle w:val="inqyif"/>
          <w:rFonts w:ascii="Roboto" w:eastAsiaTheme="majorEastAsia" w:hAnsi="Roboto"/>
          <w:vertAlign w:val="superscript"/>
        </w:rPr>
        <w:t>6</w:t>
      </w:r>
      <w:r>
        <w:rPr>
          <w:rStyle w:val="inqyif"/>
          <w:rFonts w:ascii="Roboto" w:eastAsiaTheme="majorEastAsia" w:hAnsi="Roboto"/>
        </w:rPr>
        <w:t xml:space="preserve"> Joules (1.9 x 10</w:t>
      </w:r>
      <w:r w:rsidRPr="00E87557">
        <w:rPr>
          <w:rStyle w:val="inqyif"/>
          <w:rFonts w:ascii="Roboto" w:eastAsiaTheme="majorEastAsia" w:hAnsi="Roboto"/>
          <w:vertAlign w:val="superscript"/>
        </w:rPr>
        <w:t>33</w:t>
      </w:r>
      <w:r>
        <w:rPr>
          <w:rStyle w:val="inqyif"/>
          <w:rFonts w:ascii="Roboto" w:eastAsiaTheme="majorEastAsia" w:hAnsi="Roboto"/>
        </w:rPr>
        <w:t xml:space="preserve"> ergs)</w:t>
      </w:r>
      <w:r>
        <w:rPr>
          <w:rFonts w:ascii="Roboto" w:hAnsi="Roboto"/>
        </w:rPr>
        <w:t xml:space="preserve"> </w:t>
      </w:r>
      <w:r w:rsidRPr="006E6303">
        <w:rPr>
          <w:rFonts w:ascii="Roboto" w:hAnsi="Roboto"/>
          <w:b/>
          <w:bCs/>
        </w:rPr>
        <w:t>.</w:t>
      </w:r>
    </w:p>
    <w:p w14:paraId="2E311AC5" w14:textId="77777777" w:rsidR="0068212A" w:rsidRDefault="0068212A" w:rsidP="0068212A">
      <w:pPr>
        <w:pStyle w:val="z1qcye"/>
        <w:spacing w:before="0" w:beforeAutospacing="0" w:after="0" w:afterAutospacing="0"/>
        <w:ind w:left="720"/>
        <w:rPr>
          <w:rFonts w:ascii="Roboto" w:hAnsi="Roboto"/>
        </w:rPr>
      </w:pPr>
    </w:p>
    <w:p w14:paraId="2CDCB815" w14:textId="77777777" w:rsidR="0068212A" w:rsidRPr="001C0CEE" w:rsidRDefault="0068212A" w:rsidP="0068212A">
      <w:pPr>
        <w:pStyle w:val="z1qcye"/>
        <w:numPr>
          <w:ilvl w:val="0"/>
          <w:numId w:val="9"/>
        </w:numPr>
        <w:spacing w:before="0" w:beforeAutospacing="0" w:after="0" w:afterAutospacing="0"/>
        <w:rPr>
          <w:rStyle w:val="inqyif"/>
          <w:rFonts w:ascii="Roboto" w:hAnsi="Roboto"/>
        </w:rPr>
      </w:pPr>
      <w:r>
        <w:rPr>
          <w:rStyle w:val="Strong"/>
          <w:rFonts w:ascii="Roboto" w:eastAsiaTheme="majorEastAsia" w:hAnsi="Roboto"/>
        </w:rPr>
        <w:t>120° Anisotropic Sector Capture Profile (Figure 4):</w:t>
      </w:r>
      <w:r>
        <w:rPr>
          <w:rStyle w:val="inqyif"/>
          <w:rFonts w:ascii="Roboto" w:eastAsiaTheme="majorEastAsia" w:hAnsi="Roboto"/>
        </w:rPr>
        <w:t xml:space="preserve"> Because the event is modeled as a tight, corotating Parker Spiral wavefront wedge rather than dispersing uniformly across a full 360º</w:t>
      </w:r>
      <w:r>
        <w:rPr>
          <w:rStyle w:val="inqyif"/>
          <w:rFonts w:ascii="Roboto" w:hAnsi="Roboto"/>
        </w:rPr>
        <w:t xml:space="preserve"> </w:t>
      </w:r>
      <w:r w:rsidRPr="001C0CEE">
        <w:rPr>
          <w:rStyle w:val="inqyif"/>
          <w:rFonts w:ascii="Roboto" w:eastAsiaTheme="majorEastAsia" w:hAnsi="Roboto"/>
        </w:rPr>
        <w:t xml:space="preserve">sphere, Mars intercepts a </w:t>
      </w:r>
      <w:r>
        <w:rPr>
          <w:rStyle w:val="inqyif"/>
          <w:rFonts w:ascii="Roboto" w:eastAsiaTheme="majorEastAsia" w:hAnsi="Roboto"/>
        </w:rPr>
        <w:t>mammoth</w:t>
      </w:r>
      <w:r w:rsidRPr="001C0CEE">
        <w:rPr>
          <w:rStyle w:val="inqyif"/>
          <w:rFonts w:ascii="Roboto" w:eastAsiaTheme="majorEastAsia" w:hAnsi="Roboto"/>
        </w:rPr>
        <w:t xml:space="preserve">, concentrated slice of the initial energy flux </w:t>
      </w:r>
      <w:r>
        <w:rPr>
          <w:rStyle w:val="inqyif"/>
          <w:rFonts w:ascii="Roboto" w:eastAsiaTheme="majorEastAsia" w:hAnsi="Roboto"/>
        </w:rPr>
        <w:t>.</w:t>
      </w:r>
    </w:p>
    <w:p w14:paraId="2A8EC02B" w14:textId="77777777" w:rsidR="0068212A" w:rsidRDefault="0068212A" w:rsidP="0068212A">
      <w:pPr>
        <w:pStyle w:val="z1qcye"/>
        <w:spacing w:before="0" w:beforeAutospacing="0" w:after="0" w:afterAutospacing="0"/>
        <w:rPr>
          <w:rFonts w:ascii="Roboto" w:hAnsi="Roboto"/>
        </w:rPr>
      </w:pPr>
    </w:p>
    <w:p w14:paraId="416EF07C" w14:textId="77777777" w:rsidR="0068212A" w:rsidRDefault="0068212A" w:rsidP="0068212A">
      <w:pPr>
        <w:pStyle w:val="z1qcye"/>
        <w:numPr>
          <w:ilvl w:val="0"/>
          <w:numId w:val="9"/>
        </w:numPr>
        <w:spacing w:before="0" w:beforeAutospacing="0" w:after="0" w:afterAutospacing="0"/>
        <w:rPr>
          <w:rStyle w:val="inqyif"/>
          <w:rFonts w:ascii="Roboto" w:hAnsi="Roboto"/>
        </w:rPr>
      </w:pPr>
      <w:r>
        <w:rPr>
          <w:rStyle w:val="Strong"/>
          <w:rFonts w:ascii="Roboto" w:eastAsiaTheme="majorEastAsia" w:hAnsi="Roboto"/>
        </w:rPr>
        <w:t>The Net Energy Influx at Mars (E</w:t>
      </w:r>
      <w:r w:rsidRPr="001C0CEE">
        <w:rPr>
          <w:rStyle w:val="Strong"/>
          <w:rFonts w:ascii="Roboto" w:eastAsiaTheme="majorEastAsia" w:hAnsi="Roboto"/>
          <w:vertAlign w:val="subscript"/>
        </w:rPr>
        <w:t>flux</w:t>
      </w:r>
      <w:r>
        <w:rPr>
          <w:rStyle w:val="Strong"/>
          <w:rFonts w:ascii="Roboto" w:eastAsiaTheme="majorEastAsia" w:hAnsi="Roboto"/>
        </w:rPr>
        <w:t>):</w:t>
      </w:r>
      <w:r>
        <w:rPr>
          <w:rStyle w:val="inqyif"/>
          <w:rFonts w:ascii="Roboto" w:eastAsiaTheme="majorEastAsia" w:hAnsi="Roboto"/>
        </w:rPr>
        <w:t xml:space="preserve"> Intercepting even a fraction of this anisotropic beam yields an available localized work budget of 5.</w:t>
      </w:r>
      <w:r>
        <w:rPr>
          <w:rStyle w:val="inqyif"/>
          <w:rFonts w:ascii="Roboto" w:hAnsi="Roboto"/>
        </w:rPr>
        <w:t>0 x 10</w:t>
      </w:r>
      <w:r w:rsidRPr="008528C4">
        <w:rPr>
          <w:rStyle w:val="inqyif"/>
          <w:rFonts w:ascii="Roboto" w:hAnsi="Roboto"/>
          <w:vertAlign w:val="superscript"/>
        </w:rPr>
        <w:t>23</w:t>
      </w:r>
      <w:r>
        <w:rPr>
          <w:rStyle w:val="inqyif"/>
          <w:rFonts w:ascii="Roboto" w:hAnsi="Roboto"/>
        </w:rPr>
        <w:t xml:space="preserve"> to 1.0 x 10</w:t>
      </w:r>
      <w:r w:rsidRPr="008528C4">
        <w:rPr>
          <w:rStyle w:val="inqyif"/>
          <w:rFonts w:ascii="Roboto" w:hAnsi="Roboto"/>
          <w:vertAlign w:val="superscript"/>
        </w:rPr>
        <w:t>24</w:t>
      </w:r>
      <w:r>
        <w:rPr>
          <w:rStyle w:val="inqyif"/>
          <w:rFonts w:ascii="Roboto" w:hAnsi="Roboto"/>
        </w:rPr>
        <w:t xml:space="preserve"> Joules.</w:t>
      </w:r>
    </w:p>
    <w:p w14:paraId="580CAE18" w14:textId="77777777" w:rsidR="0068212A" w:rsidRDefault="0068212A" w:rsidP="0068212A">
      <w:pPr>
        <w:pStyle w:val="ListParagraph"/>
        <w:rPr>
          <w:rFonts w:ascii="Roboto" w:hAnsi="Roboto"/>
        </w:rPr>
      </w:pPr>
    </w:p>
    <w:p w14:paraId="797FC1E1" w14:textId="77777777" w:rsidR="0068212A" w:rsidRPr="00B73E23" w:rsidRDefault="0068212A" w:rsidP="0068212A">
      <w:pPr>
        <w:spacing w:line="240" w:lineRule="auto"/>
        <w:rPr>
          <w:rFonts w:ascii="Roboto" w:eastAsia="Times New Roman" w:hAnsi="Roboto" w:cs="Times New Roman"/>
          <w:b/>
          <w:bCs/>
          <w:kern w:val="0"/>
          <w14:ligatures w14:val="none"/>
        </w:rPr>
      </w:pPr>
      <w:r w:rsidRPr="00B73E23">
        <w:rPr>
          <w:rFonts w:ascii="Roboto" w:eastAsia="Times New Roman" w:hAnsi="Roboto" w:cs="Times New Roman"/>
          <w:b/>
          <w:bCs/>
          <w:kern w:val="0"/>
          <w14:ligatures w14:val="none"/>
        </w:rPr>
        <w:t>The Irrefutable Mass-Balance Alignment:</w:t>
      </w:r>
    </w:p>
    <w:p w14:paraId="353DDBE9" w14:textId="77777777" w:rsidR="0068212A" w:rsidRPr="00F46C84" w:rsidRDefault="0068212A" w:rsidP="0068212A">
      <w:pPr>
        <w:spacing w:line="240" w:lineRule="auto"/>
        <w:rPr>
          <w:rFonts w:ascii="Roboto" w:eastAsia="Times New Roman" w:hAnsi="Roboto" w:cs="Times New Roman"/>
          <w:kern w:val="0"/>
          <w14:ligatures w14:val="none"/>
        </w:rPr>
      </w:pPr>
      <w:r w:rsidRPr="00F46C84">
        <w:rPr>
          <w:rFonts w:ascii="Roboto" w:hAnsi="Roboto"/>
        </w:rPr>
        <w:t xml:space="preserve">Mapping this available energy directly against the specific volumetric vaporization thresholds compiled in </w:t>
      </w:r>
      <w:r w:rsidRPr="00EE39EE">
        <w:rPr>
          <w:rFonts w:ascii="Roboto" w:hAnsi="Roboto"/>
          <w:b/>
          <w:bCs/>
        </w:rPr>
        <w:t>Table 5</w:t>
      </w:r>
      <w:r w:rsidRPr="00F46C84">
        <w:rPr>
          <w:rFonts w:ascii="Roboto" w:hAnsi="Roboto"/>
        </w:rPr>
        <w:t>, the thermodynamic allocations break down as follows:</w:t>
      </w:r>
    </w:p>
    <w:p w14:paraId="212A4733" w14:textId="77777777" w:rsidR="0068212A" w:rsidRDefault="0068212A" w:rsidP="0068212A">
      <w:pPr>
        <w:numPr>
          <w:ilvl w:val="0"/>
          <w:numId w:val="10"/>
        </w:numPr>
        <w:spacing w:after="0" w:line="240" w:lineRule="auto"/>
        <w:rPr>
          <w:rFonts w:ascii="Roboto" w:eastAsia="Times New Roman" w:hAnsi="Roboto" w:cs="Times New Roman"/>
          <w:kern w:val="0"/>
          <w14:ligatures w14:val="none"/>
        </w:rPr>
      </w:pPr>
      <w:r w:rsidRPr="00B73E23">
        <w:rPr>
          <w:rFonts w:ascii="Roboto" w:eastAsia="Times New Roman" w:hAnsi="Roboto" w:cs="Times New Roman"/>
          <w:b/>
          <w:bCs/>
          <w:kern w:val="0"/>
          <w14:ligatures w14:val="none"/>
        </w:rPr>
        <w:t>A Deep Global Ocean Requires:</w:t>
      </w:r>
      <w:r w:rsidRPr="00B73E23">
        <w:rPr>
          <w:rFonts w:ascii="Roboto" w:eastAsia="Times New Roman" w:hAnsi="Roboto" w:cs="Times New Roman"/>
          <w:kern w:val="0"/>
          <w14:ligatures w14:val="none"/>
        </w:rPr>
        <w:t xml:space="preserve"> </w:t>
      </w:r>
      <w:r w:rsidRPr="00164E32">
        <w:rPr>
          <w:rFonts w:ascii="Roboto" w:eastAsia="Times New Roman" w:hAnsi="Roboto" w:cs="Times New Roman"/>
          <w:kern w:val="0"/>
          <w14:ligatures w14:val="none"/>
        </w:rPr>
        <w:t>1.</w:t>
      </w:r>
      <w:r>
        <w:rPr>
          <w:rFonts w:ascii="Roboto" w:eastAsia="Times New Roman" w:hAnsi="Roboto" w:cs="Times New Roman"/>
          <w:kern w:val="0"/>
          <w14:ligatures w14:val="none"/>
        </w:rPr>
        <w:t>09 x 10</w:t>
      </w:r>
      <w:r w:rsidRPr="00C051AC">
        <w:rPr>
          <w:rFonts w:ascii="Roboto" w:eastAsia="Times New Roman" w:hAnsi="Roboto" w:cs="Times New Roman"/>
          <w:kern w:val="0"/>
          <w:vertAlign w:val="superscript"/>
          <w14:ligatures w14:val="none"/>
        </w:rPr>
        <w:t>26</w:t>
      </w:r>
      <w:r>
        <w:rPr>
          <w:rFonts w:ascii="Roboto" w:eastAsia="Times New Roman" w:hAnsi="Roboto" w:cs="Times New Roman"/>
          <w:kern w:val="0"/>
          <w14:ligatures w14:val="none"/>
        </w:rPr>
        <w:t xml:space="preserve"> Joules</w:t>
      </w:r>
      <w:r w:rsidRPr="00B73E23">
        <w:rPr>
          <w:rFonts w:ascii="Roboto" w:eastAsia="Times New Roman" w:hAnsi="Roboto" w:cs="Times New Roman"/>
          <w:kern w:val="0"/>
          <w14:ligatures w14:val="none"/>
        </w:rPr>
        <w:t xml:space="preserve"> (An absolute mathematical failure; it exceeds the entire available regional particle flux, meaning the ocean acts as </w:t>
      </w:r>
      <w:proofErr w:type="spellStart"/>
      <w:proofErr w:type="gramStart"/>
      <w:r w:rsidRPr="00B73E23">
        <w:rPr>
          <w:rFonts w:ascii="Roboto" w:eastAsia="Times New Roman" w:hAnsi="Roboto" w:cs="Times New Roman"/>
          <w:kern w:val="0"/>
          <w14:ligatures w14:val="none"/>
        </w:rPr>
        <w:t>a</w:t>
      </w:r>
      <w:proofErr w:type="spellEnd"/>
      <w:proofErr w:type="gramEnd"/>
      <w:r w:rsidRPr="00B73E23">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impressive</w:t>
      </w:r>
      <w:r w:rsidRPr="00B73E23">
        <w:rPr>
          <w:rFonts w:ascii="Roboto" w:eastAsia="Times New Roman" w:hAnsi="Roboto" w:cs="Times New Roman"/>
          <w:kern w:val="0"/>
          <w14:ligatures w14:val="none"/>
        </w:rPr>
        <w:t xml:space="preserve"> un-vaporized liquid heat sink</w:t>
      </w:r>
      <w:r>
        <w:rPr>
          <w:rFonts w:ascii="Roboto" w:eastAsia="Times New Roman" w:hAnsi="Roboto" w:cs="Times New Roman"/>
          <w:kern w:val="0"/>
          <w14:ligatures w14:val="none"/>
        </w:rPr>
        <w:t xml:space="preserve"> or loses only a portion of its water</w:t>
      </w:r>
      <w:r w:rsidRPr="00B73E23">
        <w:rPr>
          <w:rFonts w:ascii="Roboto" w:eastAsia="Times New Roman" w:hAnsi="Roboto" w:cs="Times New Roman"/>
          <w:kern w:val="0"/>
          <w14:ligatures w14:val="none"/>
        </w:rPr>
        <w:t>).</w:t>
      </w:r>
    </w:p>
    <w:p w14:paraId="6DFA22ED" w14:textId="77777777" w:rsidR="0068212A" w:rsidRPr="00B73E23" w:rsidRDefault="0068212A" w:rsidP="0068212A">
      <w:pPr>
        <w:spacing w:after="0" w:line="240" w:lineRule="auto"/>
        <w:ind w:left="720"/>
        <w:rPr>
          <w:rFonts w:ascii="Roboto" w:eastAsia="Times New Roman" w:hAnsi="Roboto" w:cs="Times New Roman"/>
          <w:kern w:val="0"/>
          <w14:ligatures w14:val="none"/>
        </w:rPr>
      </w:pPr>
    </w:p>
    <w:p w14:paraId="301ACF2A" w14:textId="77777777" w:rsidR="0068212A" w:rsidRPr="006212BA" w:rsidRDefault="0068212A" w:rsidP="0068212A">
      <w:pPr>
        <w:numPr>
          <w:ilvl w:val="0"/>
          <w:numId w:val="10"/>
        </w:numPr>
        <w:spacing w:after="0" w:line="240" w:lineRule="auto"/>
        <w:rPr>
          <w:rFonts w:ascii="Roboto" w:eastAsia="Times New Roman" w:hAnsi="Roboto" w:cs="Times New Roman"/>
          <w:kern w:val="0"/>
          <w14:ligatures w14:val="none"/>
        </w:rPr>
      </w:pPr>
      <w:r>
        <w:rPr>
          <w:rFonts w:ascii="Roboto" w:eastAsia="Times New Roman" w:hAnsi="Roboto" w:cs="Times New Roman"/>
          <w:b/>
          <w:bCs/>
          <w:kern w:val="0"/>
          <w14:ligatures w14:val="none"/>
        </w:rPr>
        <w:t>The</w:t>
      </w:r>
      <w:r w:rsidRPr="00B73E23">
        <w:rPr>
          <w:rFonts w:ascii="Roboto" w:eastAsia="Times New Roman" w:hAnsi="Roboto" w:cs="Times New Roman"/>
          <w:b/>
          <w:bCs/>
          <w:kern w:val="0"/>
          <w14:ligatures w14:val="none"/>
        </w:rPr>
        <w:t xml:space="preserve"> 5-Meter Distributed Lake Matrix Requires:</w:t>
      </w:r>
      <w:r w:rsidRPr="00B73E23">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5.46 x 10</w:t>
      </w:r>
      <w:r w:rsidRPr="006212BA">
        <w:rPr>
          <w:rFonts w:ascii="Roboto" w:eastAsia="Times New Roman" w:hAnsi="Roboto" w:cs="Times New Roman"/>
          <w:kern w:val="0"/>
          <w:vertAlign w:val="superscript"/>
          <w14:ligatures w14:val="none"/>
        </w:rPr>
        <w:t>22</w:t>
      </w:r>
      <w:r>
        <w:rPr>
          <w:rFonts w:ascii="Roboto" w:eastAsia="Times New Roman" w:hAnsi="Roboto" w:cs="Times New Roman"/>
          <w:kern w:val="0"/>
          <w14:ligatures w14:val="none"/>
        </w:rPr>
        <w:t xml:space="preserve"> Joules .</w:t>
      </w:r>
    </w:p>
    <w:p w14:paraId="0F8A5BD9" w14:textId="77777777" w:rsidR="0068212A" w:rsidRPr="00B73E23" w:rsidRDefault="0068212A" w:rsidP="0068212A">
      <w:pPr>
        <w:spacing w:after="0" w:line="240" w:lineRule="auto"/>
        <w:ind w:left="720"/>
        <w:rPr>
          <w:rFonts w:ascii="Roboto" w:eastAsia="Times New Roman" w:hAnsi="Roboto" w:cs="Times New Roman"/>
          <w:kern w:val="0"/>
          <w14:ligatures w14:val="none"/>
        </w:rPr>
      </w:pPr>
    </w:p>
    <w:p w14:paraId="49F2424A" w14:textId="77777777" w:rsidR="0068212A" w:rsidRPr="00361022" w:rsidRDefault="0068212A" w:rsidP="0068212A">
      <w:pPr>
        <w:spacing w:line="240" w:lineRule="auto"/>
        <w:rPr>
          <w:rFonts w:ascii="Roboto" w:eastAsia="Times New Roman" w:hAnsi="Roboto" w:cs="Times New Roman"/>
          <w:kern w:val="0"/>
          <w14:ligatures w14:val="none"/>
        </w:rPr>
      </w:pPr>
      <w:r w:rsidRPr="00B73E23">
        <w:rPr>
          <w:rFonts w:ascii="Roboto" w:eastAsia="Times New Roman" w:hAnsi="Roboto" w:cs="Times New Roman"/>
          <w:kern w:val="0"/>
          <w14:ligatures w14:val="none"/>
        </w:rPr>
        <w:t xml:space="preserve">Because the incoming energy wavefront commands a multi-magnitude safety margin over </w:t>
      </w:r>
      <w:r>
        <w:rPr>
          <w:rFonts w:ascii="Roboto" w:eastAsia="Times New Roman" w:hAnsi="Roboto" w:cs="Times New Roman"/>
          <w:kern w:val="0"/>
          <w14:ligatures w14:val="none"/>
        </w:rPr>
        <w:t>the</w:t>
      </w:r>
      <w:r w:rsidRPr="00B73E23">
        <w:rPr>
          <w:rFonts w:ascii="Roboto" w:eastAsia="Times New Roman" w:hAnsi="Roboto" w:cs="Times New Roman"/>
          <w:kern w:val="0"/>
          <w14:ligatures w14:val="none"/>
        </w:rPr>
        <w:t xml:space="preserve"> shallow lake liquid volume requirements (</w:t>
      </w:r>
      <w:r>
        <w:rPr>
          <w:rFonts w:ascii="Roboto" w:eastAsia="Times New Roman" w:hAnsi="Roboto" w:cs="Times New Roman"/>
          <w:kern w:val="0"/>
          <w14:ligatures w14:val="none"/>
        </w:rPr>
        <w:t>E</w:t>
      </w:r>
      <w:r w:rsidRPr="00A8547D">
        <w:rPr>
          <w:rFonts w:ascii="Roboto" w:eastAsia="Times New Roman" w:hAnsi="Roboto" w:cs="Times New Roman"/>
          <w:kern w:val="0"/>
          <w:vertAlign w:val="subscript"/>
          <w14:ligatures w14:val="none"/>
        </w:rPr>
        <w:t>flux</w:t>
      </w:r>
      <w:r>
        <w:rPr>
          <w:rFonts w:ascii="Roboto" w:eastAsia="Times New Roman" w:hAnsi="Roboto" w:cs="Times New Roman"/>
          <w:kern w:val="0"/>
          <w14:ligatures w14:val="none"/>
        </w:rPr>
        <w:t xml:space="preserve"> &gt;&gt; 5.46 x 10</w:t>
      </w:r>
      <w:r w:rsidRPr="00A8547D">
        <w:rPr>
          <w:rFonts w:ascii="Roboto" w:eastAsia="Times New Roman" w:hAnsi="Roboto" w:cs="Times New Roman"/>
          <w:kern w:val="0"/>
          <w:vertAlign w:val="superscript"/>
          <w14:ligatures w14:val="none"/>
        </w:rPr>
        <w:t>22</w:t>
      </w:r>
      <w:r>
        <w:rPr>
          <w:rFonts w:ascii="Roboto" w:eastAsia="Times New Roman" w:hAnsi="Roboto" w:cs="Times New Roman"/>
          <w:kern w:val="0"/>
          <w14:ligatures w14:val="none"/>
        </w:rPr>
        <w:t xml:space="preserve"> J), </w:t>
      </w:r>
      <w:r w:rsidRPr="00B73E23">
        <w:rPr>
          <w:rFonts w:ascii="Roboto" w:eastAsia="Times New Roman" w:hAnsi="Roboto" w:cs="Times New Roman"/>
          <w:kern w:val="0"/>
          <w14:ligatures w14:val="none"/>
        </w:rPr>
        <w:t xml:space="preserve">the phase inversion is fully driven to a rapid gas-phase plasma completion within hours </w:t>
      </w:r>
      <w:r>
        <w:rPr>
          <w:rFonts w:ascii="Roboto" w:eastAsia="Times New Roman" w:hAnsi="Roboto" w:cs="Times New Roman"/>
          <w:kern w:val="0"/>
          <w14:ligatures w14:val="none"/>
        </w:rPr>
        <w:t>.</w:t>
      </w:r>
    </w:p>
    <w:p w14:paraId="6DE5DC09" w14:textId="77777777" w:rsidR="0068212A" w:rsidRDefault="0068212A" w:rsidP="0068212A">
      <w:pPr>
        <w:spacing w:before="480" w:after="480"/>
        <w:rPr>
          <w:rFonts w:ascii="Roboto" w:hAnsi="Roboto"/>
          <w:sz w:val="21"/>
          <w:szCs w:val="21"/>
        </w:rPr>
      </w:pPr>
      <w:r>
        <w:rPr>
          <w:rFonts w:ascii="Roboto" w:hAnsi="Roboto"/>
          <w:b/>
          <w:bCs/>
          <w:sz w:val="30"/>
          <w:szCs w:val="30"/>
        </w:rPr>
        <w:t>Comparative Energetic Scaling Matrix</w:t>
      </w:r>
    </w:p>
    <w:p w14:paraId="2637263B" w14:textId="77777777" w:rsidR="0068212A" w:rsidRPr="00733C62" w:rsidRDefault="0068212A" w:rsidP="0068212A">
      <w:pPr>
        <w:spacing w:before="480" w:after="480"/>
        <w:rPr>
          <w:rFonts w:ascii="Roboto" w:eastAsiaTheme="majorEastAsia" w:hAnsi="Roboto" w:cs="Courier New"/>
        </w:rPr>
      </w:pPr>
      <w:r>
        <w:rPr>
          <w:rFonts w:ascii="Roboto" w:hAnsi="Roboto"/>
        </w:rPr>
        <w:t xml:space="preserve">To anchor the final appendix files, this comparative matrix demonstrates how a Class 9 Miyake event dwarfs modern and historical baselines, providing the definitive backing for this methodology </w:t>
      </w:r>
      <w:r w:rsidRPr="00A160AE">
        <w:rPr>
          <w:rStyle w:val="HTMLCode"/>
          <w:rFonts w:ascii="Roboto" w:eastAsiaTheme="majorEastAsia" w:hAnsi="Roboto"/>
        </w:rPr>
        <w:t>proving mathematically why the 5-step oxychlorine cascade was driven forward at lightning speed without being instantly diluted across the rest of the globe .</w:t>
      </w:r>
    </w:p>
    <w:p w14:paraId="2CC25AB6" w14:textId="77777777" w:rsidR="0068212A" w:rsidRDefault="0068212A" w:rsidP="0068212A">
      <w:pPr>
        <w:rPr>
          <w:rFonts w:ascii="Roboto" w:hAnsi="Roboto"/>
        </w:rPr>
      </w:pPr>
      <w:r>
        <w:rPr>
          <w:rStyle w:val="Strong"/>
          <w:rFonts w:ascii="Roboto" w:hAnsi="Roboto"/>
        </w:rPr>
        <w:t>Table B.2</w:t>
      </w:r>
      <w:r>
        <w:rPr>
          <w:rStyle w:val="inqyif"/>
          <w:rFonts w:ascii="Roboto" w:hAnsi="Roboto"/>
        </w:rPr>
        <w:t xml:space="preserve">  </w:t>
      </w:r>
      <w:r w:rsidRPr="0015738D">
        <w:rPr>
          <w:rStyle w:val="inqyif"/>
          <w:rFonts w:ascii="Roboto" w:hAnsi="Roboto"/>
          <w:b/>
          <w:bCs/>
        </w:rPr>
        <w:t>Comparative Energetic Scaling Profiles and Volatile Phase-Inversion Capacities of Major Historical Space Weather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137"/>
        <w:gridCol w:w="1691"/>
        <w:gridCol w:w="2965"/>
      </w:tblGrid>
      <w:tr w:rsidR="0068212A" w14:paraId="6787A677" w14:textId="77777777" w:rsidTr="004302D6">
        <w:trPr>
          <w:tblCellSpacing w:w="15" w:type="dxa"/>
        </w:trPr>
        <w:tc>
          <w:tcPr>
            <w:tcW w:w="2790" w:type="dxa"/>
            <w:tcBorders>
              <w:bottom w:val="single" w:sz="6" w:space="0" w:color="DADBE5"/>
            </w:tcBorders>
            <w:vAlign w:val="center"/>
            <w:hideMark/>
          </w:tcPr>
          <w:p w14:paraId="371EB137" w14:textId="77777777" w:rsidR="0068212A" w:rsidRDefault="0068212A" w:rsidP="004302D6">
            <w:pPr>
              <w:jc w:val="center"/>
              <w:rPr>
                <w:rFonts w:ascii="Roboto" w:hAnsi="Roboto"/>
                <w:b/>
                <w:bCs/>
                <w:sz w:val="21"/>
                <w:szCs w:val="21"/>
              </w:rPr>
            </w:pPr>
            <w:r>
              <w:rPr>
                <w:rFonts w:ascii="Roboto" w:hAnsi="Roboto"/>
                <w:b/>
                <w:bCs/>
                <w:sz w:val="21"/>
                <w:szCs w:val="21"/>
              </w:rPr>
              <w:t xml:space="preserve">Space Weather </w:t>
            </w:r>
            <w:r>
              <w:rPr>
                <w:rFonts w:ascii="Roboto" w:hAnsi="Roboto"/>
                <w:b/>
                <w:bCs/>
                <w:sz w:val="21"/>
                <w:szCs w:val="21"/>
              </w:rPr>
              <w:br/>
              <w:t>Event</w:t>
            </w:r>
          </w:p>
        </w:tc>
        <w:tc>
          <w:tcPr>
            <w:tcW w:w="2107" w:type="dxa"/>
            <w:tcBorders>
              <w:bottom w:val="single" w:sz="6" w:space="0" w:color="DADBE5"/>
            </w:tcBorders>
            <w:vAlign w:val="center"/>
            <w:hideMark/>
          </w:tcPr>
          <w:p w14:paraId="2F814E31" w14:textId="77777777" w:rsidR="0068212A" w:rsidRDefault="0068212A" w:rsidP="004302D6">
            <w:pPr>
              <w:jc w:val="center"/>
              <w:rPr>
                <w:rFonts w:ascii="Roboto" w:hAnsi="Roboto"/>
                <w:b/>
                <w:bCs/>
                <w:sz w:val="21"/>
                <w:szCs w:val="21"/>
              </w:rPr>
            </w:pPr>
            <w:r>
              <w:rPr>
                <w:rFonts w:ascii="Roboto" w:hAnsi="Roboto"/>
                <w:b/>
                <w:bCs/>
                <w:sz w:val="21"/>
                <w:szCs w:val="21"/>
              </w:rPr>
              <w:t>Soft X-Ray Flare Classification</w:t>
            </w:r>
          </w:p>
        </w:tc>
        <w:tc>
          <w:tcPr>
            <w:tcW w:w="1661" w:type="dxa"/>
            <w:tcBorders>
              <w:bottom w:val="single" w:sz="6" w:space="0" w:color="DADBE5"/>
            </w:tcBorders>
            <w:vAlign w:val="center"/>
            <w:hideMark/>
          </w:tcPr>
          <w:p w14:paraId="0EA18505" w14:textId="77777777" w:rsidR="0068212A" w:rsidRDefault="0068212A" w:rsidP="004302D6">
            <w:pPr>
              <w:jc w:val="center"/>
              <w:rPr>
                <w:rFonts w:ascii="Roboto" w:hAnsi="Roboto"/>
                <w:b/>
                <w:bCs/>
                <w:sz w:val="21"/>
                <w:szCs w:val="21"/>
              </w:rPr>
            </w:pPr>
            <w:r>
              <w:rPr>
                <w:rFonts w:ascii="Roboto" w:hAnsi="Roboto"/>
                <w:b/>
                <w:bCs/>
                <w:sz w:val="21"/>
                <w:szCs w:val="21"/>
              </w:rPr>
              <w:t xml:space="preserve">Total Solar Energy </w:t>
            </w:r>
            <w:r>
              <w:rPr>
                <w:rFonts w:ascii="Roboto" w:hAnsi="Roboto"/>
                <w:b/>
                <w:bCs/>
                <w:sz w:val="21"/>
                <w:szCs w:val="21"/>
              </w:rPr>
              <w:br/>
              <w:t>Released (Joules)</w:t>
            </w:r>
          </w:p>
        </w:tc>
        <w:tc>
          <w:tcPr>
            <w:tcW w:w="2920" w:type="dxa"/>
            <w:tcBorders>
              <w:bottom w:val="single" w:sz="6" w:space="0" w:color="DADBE5"/>
            </w:tcBorders>
            <w:vAlign w:val="center"/>
            <w:hideMark/>
          </w:tcPr>
          <w:p w14:paraId="6578D4C6" w14:textId="77777777" w:rsidR="0068212A" w:rsidRDefault="0068212A" w:rsidP="004302D6">
            <w:pPr>
              <w:jc w:val="center"/>
              <w:rPr>
                <w:rFonts w:ascii="Roboto" w:hAnsi="Roboto"/>
                <w:b/>
                <w:bCs/>
                <w:sz w:val="21"/>
                <w:szCs w:val="21"/>
              </w:rPr>
            </w:pPr>
            <w:r>
              <w:rPr>
                <w:rFonts w:ascii="Roboto" w:hAnsi="Roboto"/>
                <w:b/>
                <w:bCs/>
                <w:sz w:val="21"/>
                <w:szCs w:val="21"/>
              </w:rPr>
              <w:t xml:space="preserve">Volatile Phase-Inversion </w:t>
            </w:r>
            <w:r>
              <w:rPr>
                <w:rFonts w:ascii="Roboto" w:hAnsi="Roboto"/>
                <w:b/>
                <w:bCs/>
                <w:sz w:val="21"/>
                <w:szCs w:val="21"/>
              </w:rPr>
              <w:br/>
              <w:t>Capacity on Mars</w:t>
            </w:r>
          </w:p>
        </w:tc>
      </w:tr>
      <w:tr w:rsidR="0068212A" w14:paraId="38E745B3" w14:textId="77777777" w:rsidTr="004302D6">
        <w:trPr>
          <w:tblCellSpacing w:w="15" w:type="dxa"/>
        </w:trPr>
        <w:tc>
          <w:tcPr>
            <w:tcW w:w="2790" w:type="dxa"/>
            <w:tcBorders>
              <w:bottom w:val="single" w:sz="6" w:space="0" w:color="DADBE5"/>
            </w:tcBorders>
            <w:vAlign w:val="center"/>
            <w:hideMark/>
          </w:tcPr>
          <w:p w14:paraId="5A0A0AB5" w14:textId="77777777" w:rsidR="0068212A" w:rsidRDefault="0068212A" w:rsidP="004302D6">
            <w:pPr>
              <w:rPr>
                <w:rFonts w:ascii="Roboto" w:hAnsi="Roboto"/>
                <w:sz w:val="21"/>
                <w:szCs w:val="21"/>
              </w:rPr>
            </w:pPr>
            <w:r>
              <w:rPr>
                <w:rStyle w:val="inqyif"/>
                <w:rFonts w:ascii="Roboto" w:hAnsi="Roboto"/>
                <w:b/>
                <w:bCs/>
                <w:sz w:val="21"/>
                <w:szCs w:val="21"/>
              </w:rPr>
              <w:t>Modern Satellite Era Storm</w:t>
            </w:r>
            <w:r>
              <w:rPr>
                <w:rFonts w:ascii="Roboto" w:hAnsi="Roboto"/>
                <w:sz w:val="21"/>
                <w:szCs w:val="21"/>
              </w:rPr>
              <w:t xml:space="preserve"> </w:t>
            </w:r>
            <w:r>
              <w:rPr>
                <w:rStyle w:val="Emphasis"/>
                <w:rFonts w:ascii="Roboto" w:hAnsi="Roboto"/>
                <w:sz w:val="21"/>
                <w:szCs w:val="21"/>
              </w:rPr>
              <w:t>(2005 Baseline)</w:t>
            </w:r>
          </w:p>
        </w:tc>
        <w:tc>
          <w:tcPr>
            <w:tcW w:w="2107" w:type="dxa"/>
            <w:tcBorders>
              <w:bottom w:val="single" w:sz="6" w:space="0" w:color="DADBE5"/>
            </w:tcBorders>
            <w:vAlign w:val="center"/>
            <w:hideMark/>
          </w:tcPr>
          <w:p w14:paraId="4E4995AC" w14:textId="77777777" w:rsidR="0068212A" w:rsidRDefault="0068212A" w:rsidP="004302D6">
            <w:pPr>
              <w:rPr>
                <w:rFonts w:ascii="Roboto" w:hAnsi="Roboto"/>
                <w:sz w:val="21"/>
                <w:szCs w:val="21"/>
              </w:rPr>
            </w:pPr>
            <w:r>
              <w:rPr>
                <w:rFonts w:ascii="Roboto" w:hAnsi="Roboto"/>
                <w:sz w:val="21"/>
                <w:szCs w:val="21"/>
              </w:rPr>
              <w:t>Standard X-Class Baseline</w:t>
            </w:r>
          </w:p>
        </w:tc>
        <w:tc>
          <w:tcPr>
            <w:tcW w:w="1661" w:type="dxa"/>
            <w:tcBorders>
              <w:bottom w:val="single" w:sz="6" w:space="0" w:color="DADBE5"/>
            </w:tcBorders>
            <w:vAlign w:val="center"/>
            <w:hideMark/>
          </w:tcPr>
          <w:p w14:paraId="77FFD21B" w14:textId="77777777" w:rsidR="0068212A" w:rsidRDefault="0068212A" w:rsidP="004302D6">
            <w:pPr>
              <w:rPr>
                <w:rFonts w:ascii="Roboto" w:hAnsi="Roboto"/>
                <w:sz w:val="21"/>
                <w:szCs w:val="21"/>
              </w:rPr>
            </w:pPr>
            <w:r>
              <w:rPr>
                <w:rFonts w:ascii="Roboto" w:hAnsi="Roboto"/>
                <w:sz w:val="21"/>
                <w:szCs w:val="21"/>
              </w:rPr>
              <w:t>≈1.0 x 10</w:t>
            </w:r>
            <w:r w:rsidRPr="002729D2">
              <w:rPr>
                <w:rFonts w:ascii="Roboto" w:hAnsi="Roboto"/>
                <w:sz w:val="21"/>
                <w:szCs w:val="21"/>
                <w:vertAlign w:val="superscript"/>
              </w:rPr>
              <w:t>22</w:t>
            </w:r>
            <w:r>
              <w:rPr>
                <w:rFonts w:ascii="Roboto" w:hAnsi="Roboto"/>
                <w:sz w:val="21"/>
                <w:szCs w:val="21"/>
              </w:rPr>
              <w:t xml:space="preserve"> J</w:t>
            </w:r>
          </w:p>
        </w:tc>
        <w:tc>
          <w:tcPr>
            <w:tcW w:w="2920" w:type="dxa"/>
            <w:tcBorders>
              <w:bottom w:val="single" w:sz="6" w:space="0" w:color="DADBE5"/>
            </w:tcBorders>
            <w:vAlign w:val="center"/>
            <w:hideMark/>
          </w:tcPr>
          <w:p w14:paraId="2C2C41DB" w14:textId="77777777" w:rsidR="0068212A" w:rsidRDefault="0068212A" w:rsidP="004302D6">
            <w:pPr>
              <w:rPr>
                <w:rFonts w:ascii="Roboto" w:hAnsi="Roboto"/>
                <w:sz w:val="21"/>
                <w:szCs w:val="21"/>
              </w:rPr>
            </w:pPr>
            <w:r>
              <w:rPr>
                <w:rFonts w:ascii="Roboto" w:hAnsi="Roboto"/>
                <w:sz w:val="21"/>
                <w:szCs w:val="21"/>
              </w:rPr>
              <w:t>Negligible. Completely absorbed by superficial day-to-day ionospheric cooling.</w:t>
            </w:r>
          </w:p>
        </w:tc>
      </w:tr>
      <w:tr w:rsidR="0068212A" w14:paraId="51977ACD" w14:textId="77777777" w:rsidTr="004302D6">
        <w:trPr>
          <w:tblCellSpacing w:w="15" w:type="dxa"/>
        </w:trPr>
        <w:tc>
          <w:tcPr>
            <w:tcW w:w="2790" w:type="dxa"/>
            <w:tcBorders>
              <w:bottom w:val="single" w:sz="6" w:space="0" w:color="DADBE5"/>
            </w:tcBorders>
            <w:vAlign w:val="center"/>
            <w:hideMark/>
          </w:tcPr>
          <w:p w14:paraId="1B69C763" w14:textId="77777777" w:rsidR="0068212A" w:rsidRDefault="0068212A" w:rsidP="004302D6">
            <w:pPr>
              <w:rPr>
                <w:rFonts w:ascii="Roboto" w:hAnsi="Roboto"/>
                <w:sz w:val="21"/>
                <w:szCs w:val="21"/>
              </w:rPr>
            </w:pPr>
            <w:r>
              <w:rPr>
                <w:rStyle w:val="inqyif"/>
                <w:rFonts w:ascii="Roboto" w:hAnsi="Roboto"/>
                <w:b/>
                <w:bCs/>
                <w:sz w:val="21"/>
                <w:szCs w:val="21"/>
              </w:rPr>
              <w:t>The 1859 Carrington Event</w:t>
            </w:r>
          </w:p>
        </w:tc>
        <w:tc>
          <w:tcPr>
            <w:tcW w:w="2107" w:type="dxa"/>
            <w:tcBorders>
              <w:bottom w:val="single" w:sz="6" w:space="0" w:color="DADBE5"/>
            </w:tcBorders>
            <w:vAlign w:val="center"/>
            <w:hideMark/>
          </w:tcPr>
          <w:p w14:paraId="4412CEE5" w14:textId="77777777" w:rsidR="0068212A" w:rsidRDefault="0068212A" w:rsidP="004302D6">
            <w:pPr>
              <w:rPr>
                <w:rFonts w:ascii="Roboto" w:hAnsi="Roboto"/>
                <w:sz w:val="21"/>
                <w:szCs w:val="21"/>
              </w:rPr>
            </w:pPr>
            <w:r>
              <w:rPr>
                <w:rFonts w:ascii="Roboto" w:hAnsi="Roboto"/>
                <w:sz w:val="21"/>
                <w:szCs w:val="21"/>
              </w:rPr>
              <w:t>≈ X10 to X</w:t>
            </w:r>
            <w:r w:rsidRPr="00A9349E">
              <w:rPr>
                <w:rFonts w:ascii="Roboto" w:hAnsi="Roboto"/>
                <w:sz w:val="21"/>
                <w:szCs w:val="21"/>
                <w:vertAlign w:val="superscript"/>
              </w:rPr>
              <w:t>45</w:t>
            </w:r>
          </w:p>
        </w:tc>
        <w:tc>
          <w:tcPr>
            <w:tcW w:w="1661" w:type="dxa"/>
            <w:tcBorders>
              <w:bottom w:val="single" w:sz="6" w:space="0" w:color="DADBE5"/>
            </w:tcBorders>
            <w:vAlign w:val="center"/>
            <w:hideMark/>
          </w:tcPr>
          <w:p w14:paraId="20980E4C" w14:textId="77777777" w:rsidR="0068212A" w:rsidRDefault="0068212A" w:rsidP="004302D6">
            <w:pPr>
              <w:rPr>
                <w:rFonts w:ascii="Roboto" w:hAnsi="Roboto"/>
                <w:sz w:val="21"/>
                <w:szCs w:val="21"/>
              </w:rPr>
            </w:pPr>
            <w:r>
              <w:rPr>
                <w:rFonts w:ascii="Roboto" w:hAnsi="Roboto"/>
                <w:sz w:val="21"/>
                <w:szCs w:val="21"/>
              </w:rPr>
              <w:t>≈2.4 x 10</w:t>
            </w:r>
            <w:r w:rsidRPr="002729D2">
              <w:rPr>
                <w:rFonts w:ascii="Roboto" w:hAnsi="Roboto"/>
                <w:sz w:val="21"/>
                <w:szCs w:val="21"/>
                <w:vertAlign w:val="superscript"/>
              </w:rPr>
              <w:t>2</w:t>
            </w:r>
            <w:r>
              <w:rPr>
                <w:rFonts w:ascii="Roboto" w:hAnsi="Roboto"/>
                <w:sz w:val="21"/>
                <w:szCs w:val="21"/>
                <w:vertAlign w:val="superscript"/>
              </w:rPr>
              <w:t>4</w:t>
            </w:r>
            <w:r>
              <w:rPr>
                <w:rFonts w:ascii="Roboto" w:hAnsi="Roboto"/>
                <w:sz w:val="21"/>
                <w:szCs w:val="21"/>
              </w:rPr>
              <w:t xml:space="preserve"> J</w:t>
            </w:r>
          </w:p>
        </w:tc>
        <w:tc>
          <w:tcPr>
            <w:tcW w:w="2920" w:type="dxa"/>
            <w:tcBorders>
              <w:bottom w:val="single" w:sz="6" w:space="0" w:color="DADBE5"/>
            </w:tcBorders>
            <w:vAlign w:val="center"/>
            <w:hideMark/>
          </w:tcPr>
          <w:p w14:paraId="04692AB1" w14:textId="77777777" w:rsidR="0068212A" w:rsidRDefault="0068212A" w:rsidP="004302D6">
            <w:pPr>
              <w:rPr>
                <w:rFonts w:ascii="Roboto" w:hAnsi="Roboto"/>
                <w:sz w:val="21"/>
                <w:szCs w:val="21"/>
              </w:rPr>
            </w:pPr>
            <w:r>
              <w:rPr>
                <w:rFonts w:ascii="Roboto" w:hAnsi="Roboto"/>
                <w:sz w:val="21"/>
                <w:szCs w:val="21"/>
              </w:rPr>
              <w:t>Induces trace global auroral sub-storms; cannot overtop local liquid latent heat barriers.</w:t>
            </w:r>
          </w:p>
        </w:tc>
      </w:tr>
      <w:tr w:rsidR="0068212A" w14:paraId="20904A9A" w14:textId="77777777" w:rsidTr="004302D6">
        <w:trPr>
          <w:tblCellSpacing w:w="15" w:type="dxa"/>
        </w:trPr>
        <w:tc>
          <w:tcPr>
            <w:tcW w:w="2790" w:type="dxa"/>
            <w:tcBorders>
              <w:bottom w:val="single" w:sz="6" w:space="0" w:color="DADBE5"/>
            </w:tcBorders>
            <w:vAlign w:val="center"/>
            <w:hideMark/>
          </w:tcPr>
          <w:p w14:paraId="3B4EF4A6" w14:textId="77777777" w:rsidR="0068212A" w:rsidRDefault="0068212A" w:rsidP="004302D6">
            <w:pPr>
              <w:rPr>
                <w:rFonts w:ascii="Roboto" w:hAnsi="Roboto"/>
                <w:sz w:val="21"/>
                <w:szCs w:val="21"/>
              </w:rPr>
            </w:pPr>
            <w:r>
              <w:rPr>
                <w:rStyle w:val="inqyif"/>
                <w:rFonts w:ascii="Roboto" w:hAnsi="Roboto"/>
                <w:b/>
                <w:bCs/>
                <w:sz w:val="21"/>
                <w:szCs w:val="21"/>
              </w:rPr>
              <w:t>Historical Miyake Event</w:t>
            </w:r>
            <w:r>
              <w:rPr>
                <w:rFonts w:ascii="Roboto" w:hAnsi="Roboto"/>
                <w:sz w:val="21"/>
                <w:szCs w:val="21"/>
              </w:rPr>
              <w:t xml:space="preserve"> </w:t>
            </w:r>
            <w:r>
              <w:rPr>
                <w:rFonts w:ascii="Roboto" w:hAnsi="Roboto"/>
                <w:sz w:val="21"/>
                <w:szCs w:val="21"/>
              </w:rPr>
              <w:br/>
            </w:r>
            <w:r>
              <w:rPr>
                <w:rStyle w:val="Emphasis"/>
                <w:rFonts w:ascii="Roboto" w:hAnsi="Roboto"/>
                <w:sz w:val="21"/>
                <w:szCs w:val="21"/>
              </w:rPr>
              <w:t>(774 CE Baseline)</w:t>
            </w:r>
          </w:p>
        </w:tc>
        <w:tc>
          <w:tcPr>
            <w:tcW w:w="2107" w:type="dxa"/>
            <w:tcBorders>
              <w:bottom w:val="single" w:sz="6" w:space="0" w:color="DADBE5"/>
            </w:tcBorders>
            <w:vAlign w:val="center"/>
            <w:hideMark/>
          </w:tcPr>
          <w:p w14:paraId="5F0C468A" w14:textId="77777777" w:rsidR="0068212A" w:rsidRDefault="0068212A" w:rsidP="004302D6">
            <w:pPr>
              <w:rPr>
                <w:rFonts w:ascii="Roboto" w:hAnsi="Roboto"/>
                <w:sz w:val="21"/>
                <w:szCs w:val="21"/>
              </w:rPr>
            </w:pPr>
            <w:r>
              <w:rPr>
                <w:rFonts w:ascii="Roboto" w:hAnsi="Roboto"/>
                <w:sz w:val="21"/>
                <w:szCs w:val="21"/>
              </w:rPr>
              <w:t>≈ X400 +/- 200</w:t>
            </w:r>
          </w:p>
        </w:tc>
        <w:tc>
          <w:tcPr>
            <w:tcW w:w="1661" w:type="dxa"/>
            <w:tcBorders>
              <w:bottom w:val="single" w:sz="6" w:space="0" w:color="DADBE5"/>
            </w:tcBorders>
            <w:vAlign w:val="center"/>
            <w:hideMark/>
          </w:tcPr>
          <w:p w14:paraId="74FB0BD9" w14:textId="77777777" w:rsidR="0068212A" w:rsidRDefault="0068212A" w:rsidP="004302D6">
            <w:pPr>
              <w:rPr>
                <w:rFonts w:ascii="Roboto" w:hAnsi="Roboto"/>
                <w:sz w:val="21"/>
                <w:szCs w:val="21"/>
              </w:rPr>
            </w:pPr>
            <w:r>
              <w:rPr>
                <w:rFonts w:ascii="Roboto" w:hAnsi="Roboto"/>
                <w:sz w:val="21"/>
                <w:szCs w:val="21"/>
              </w:rPr>
              <w:t>≈1.9 x 10</w:t>
            </w:r>
            <w:r w:rsidRPr="002729D2">
              <w:rPr>
                <w:rFonts w:ascii="Roboto" w:hAnsi="Roboto"/>
                <w:sz w:val="21"/>
                <w:szCs w:val="21"/>
                <w:vertAlign w:val="superscript"/>
              </w:rPr>
              <w:t>2</w:t>
            </w:r>
            <w:r>
              <w:rPr>
                <w:rFonts w:ascii="Roboto" w:hAnsi="Roboto"/>
                <w:sz w:val="21"/>
                <w:szCs w:val="21"/>
                <w:vertAlign w:val="superscript"/>
              </w:rPr>
              <w:t>5</w:t>
            </w:r>
            <w:r>
              <w:rPr>
                <w:rFonts w:ascii="Roboto" w:hAnsi="Roboto"/>
                <w:sz w:val="21"/>
                <w:szCs w:val="21"/>
              </w:rPr>
              <w:t xml:space="preserve"> J</w:t>
            </w:r>
          </w:p>
        </w:tc>
        <w:tc>
          <w:tcPr>
            <w:tcW w:w="2920" w:type="dxa"/>
            <w:tcBorders>
              <w:bottom w:val="single" w:sz="6" w:space="0" w:color="DADBE5"/>
            </w:tcBorders>
            <w:vAlign w:val="center"/>
            <w:hideMark/>
          </w:tcPr>
          <w:p w14:paraId="5E027D5D" w14:textId="77777777" w:rsidR="0068212A" w:rsidRDefault="0068212A" w:rsidP="004302D6">
            <w:pPr>
              <w:rPr>
                <w:rFonts w:ascii="Roboto" w:hAnsi="Roboto"/>
                <w:sz w:val="21"/>
                <w:szCs w:val="21"/>
              </w:rPr>
            </w:pPr>
            <w:r>
              <w:rPr>
                <w:rFonts w:ascii="Roboto" w:hAnsi="Roboto"/>
                <w:sz w:val="21"/>
                <w:szCs w:val="21"/>
              </w:rPr>
              <w:t>Severe stratospheric ionization; drives mid-latitude soil spallation cascades.</w:t>
            </w:r>
          </w:p>
        </w:tc>
      </w:tr>
      <w:tr w:rsidR="0068212A" w14:paraId="709BF543" w14:textId="77777777" w:rsidTr="004302D6">
        <w:trPr>
          <w:tblCellSpacing w:w="15" w:type="dxa"/>
        </w:trPr>
        <w:tc>
          <w:tcPr>
            <w:tcW w:w="2790" w:type="dxa"/>
            <w:tcBorders>
              <w:bottom w:val="nil"/>
            </w:tcBorders>
            <w:vAlign w:val="center"/>
            <w:hideMark/>
          </w:tcPr>
          <w:p w14:paraId="5A8ACC69" w14:textId="77777777" w:rsidR="0068212A" w:rsidRDefault="0068212A" w:rsidP="004302D6">
            <w:pPr>
              <w:rPr>
                <w:rFonts w:ascii="Roboto" w:hAnsi="Roboto"/>
                <w:sz w:val="21"/>
                <w:szCs w:val="21"/>
              </w:rPr>
            </w:pPr>
            <w:r>
              <w:rPr>
                <w:rStyle w:val="inqyif"/>
                <w:rFonts w:ascii="Roboto" w:hAnsi="Roboto"/>
                <w:b/>
                <w:bCs/>
                <w:sz w:val="21"/>
                <w:szCs w:val="21"/>
              </w:rPr>
              <w:t>The Class 9 Miyake Event</w:t>
            </w:r>
            <w:r>
              <w:rPr>
                <w:rFonts w:ascii="Roboto" w:hAnsi="Roboto"/>
                <w:sz w:val="21"/>
                <w:szCs w:val="21"/>
              </w:rPr>
              <w:t xml:space="preserve"> </w:t>
            </w:r>
            <w:r>
              <w:rPr>
                <w:rStyle w:val="Emphasis"/>
                <w:rFonts w:ascii="Roboto" w:hAnsi="Roboto"/>
                <w:sz w:val="21"/>
                <w:szCs w:val="21"/>
              </w:rPr>
              <w:t>(12,350 BCE Peak)</w:t>
            </w:r>
            <w:r>
              <w:rPr>
                <w:rFonts w:ascii="Roboto" w:hAnsi="Roboto"/>
                <w:sz w:val="21"/>
                <w:szCs w:val="21"/>
              </w:rPr>
              <w:t xml:space="preserve"> </w:t>
            </w:r>
          </w:p>
        </w:tc>
        <w:tc>
          <w:tcPr>
            <w:tcW w:w="2107" w:type="dxa"/>
            <w:tcBorders>
              <w:bottom w:val="nil"/>
            </w:tcBorders>
            <w:vAlign w:val="center"/>
            <w:hideMark/>
          </w:tcPr>
          <w:p w14:paraId="19D0C984" w14:textId="77777777" w:rsidR="0068212A" w:rsidRDefault="0068212A" w:rsidP="004302D6">
            <w:pPr>
              <w:rPr>
                <w:rFonts w:ascii="Roboto" w:hAnsi="Roboto"/>
                <w:sz w:val="21"/>
                <w:szCs w:val="21"/>
              </w:rPr>
            </w:pPr>
            <w:r>
              <w:rPr>
                <w:rFonts w:ascii="Roboto" w:hAnsi="Roboto"/>
                <w:sz w:val="21"/>
                <w:szCs w:val="21"/>
              </w:rPr>
              <w:t>X500 + Superflare</w:t>
            </w:r>
          </w:p>
        </w:tc>
        <w:tc>
          <w:tcPr>
            <w:tcW w:w="1661" w:type="dxa"/>
            <w:tcBorders>
              <w:bottom w:val="nil"/>
            </w:tcBorders>
            <w:vAlign w:val="center"/>
            <w:hideMark/>
          </w:tcPr>
          <w:p w14:paraId="79CF799B" w14:textId="77777777" w:rsidR="0068212A" w:rsidRDefault="0068212A" w:rsidP="004302D6">
            <w:pPr>
              <w:rPr>
                <w:rFonts w:ascii="Roboto" w:hAnsi="Roboto"/>
                <w:sz w:val="21"/>
                <w:szCs w:val="21"/>
              </w:rPr>
            </w:pPr>
            <w:r>
              <w:rPr>
                <w:rFonts w:ascii="Roboto" w:hAnsi="Roboto"/>
                <w:sz w:val="21"/>
                <w:szCs w:val="21"/>
              </w:rPr>
              <w:t>≈1.9 x 10</w:t>
            </w:r>
            <w:r w:rsidRPr="002729D2">
              <w:rPr>
                <w:rFonts w:ascii="Roboto" w:hAnsi="Roboto"/>
                <w:sz w:val="21"/>
                <w:szCs w:val="21"/>
                <w:vertAlign w:val="superscript"/>
              </w:rPr>
              <w:t>2</w:t>
            </w:r>
            <w:r>
              <w:rPr>
                <w:rFonts w:ascii="Roboto" w:hAnsi="Roboto"/>
                <w:sz w:val="21"/>
                <w:szCs w:val="21"/>
                <w:vertAlign w:val="superscript"/>
              </w:rPr>
              <w:t>6</w:t>
            </w:r>
            <w:r>
              <w:rPr>
                <w:rFonts w:ascii="Roboto" w:hAnsi="Roboto"/>
                <w:sz w:val="21"/>
                <w:szCs w:val="21"/>
              </w:rPr>
              <w:t xml:space="preserve"> J</w:t>
            </w:r>
          </w:p>
        </w:tc>
        <w:tc>
          <w:tcPr>
            <w:tcW w:w="2920" w:type="dxa"/>
            <w:tcBorders>
              <w:bottom w:val="nil"/>
            </w:tcBorders>
            <w:vAlign w:val="center"/>
            <w:hideMark/>
          </w:tcPr>
          <w:p w14:paraId="27793967" w14:textId="77777777" w:rsidR="0068212A" w:rsidRDefault="0068212A" w:rsidP="004302D6">
            <w:pPr>
              <w:rPr>
                <w:rFonts w:ascii="Roboto" w:hAnsi="Roboto"/>
                <w:sz w:val="21"/>
                <w:szCs w:val="21"/>
              </w:rPr>
            </w:pPr>
            <w:r>
              <w:rPr>
                <w:rStyle w:val="Strong"/>
                <w:rFonts w:ascii="Roboto" w:hAnsi="Roboto"/>
                <w:sz w:val="21"/>
                <w:szCs w:val="21"/>
              </w:rPr>
              <w:t>Passes if shallow.</w:t>
            </w:r>
            <w:r>
              <w:rPr>
                <w:rFonts w:ascii="Roboto" w:hAnsi="Roboto"/>
                <w:sz w:val="21"/>
                <w:szCs w:val="21"/>
              </w:rPr>
              <w:t xml:space="preserve"> Fully satisfies the E</w:t>
            </w:r>
            <w:r w:rsidRPr="0025051A">
              <w:rPr>
                <w:rFonts w:ascii="Roboto" w:hAnsi="Roboto"/>
                <w:sz w:val="21"/>
                <w:szCs w:val="21"/>
                <w:vertAlign w:val="subscript"/>
              </w:rPr>
              <w:t>flux</w:t>
            </w:r>
            <w:r>
              <w:rPr>
                <w:rFonts w:ascii="Roboto" w:hAnsi="Roboto"/>
                <w:sz w:val="21"/>
                <w:szCs w:val="21"/>
              </w:rPr>
              <w:t xml:space="preserve"> &gt;&gt;Q  requirement for a </w:t>
            </w:r>
            <w:r>
              <w:rPr>
                <w:rStyle w:val="Strong"/>
                <w:rFonts w:ascii="Roboto" w:hAnsi="Roboto"/>
                <w:sz w:val="21"/>
                <w:szCs w:val="21"/>
              </w:rPr>
              <w:t>5m lake network</w:t>
            </w:r>
          </w:p>
        </w:tc>
      </w:tr>
    </w:tbl>
    <w:p w14:paraId="2A1D0B2B" w14:textId="77777777" w:rsidR="0068212A" w:rsidRPr="00F05CBE" w:rsidRDefault="0068212A" w:rsidP="0068212A">
      <w:pPr>
        <w:rPr>
          <w:b/>
          <w:bCs/>
        </w:rPr>
      </w:pPr>
    </w:p>
    <w:p w14:paraId="2A0D886A" w14:textId="77777777" w:rsidR="002D4D3E" w:rsidRDefault="002D4D3E"/>
    <w:sectPr w:rsidR="002D4D3E" w:rsidSect="0068212A">
      <w:headerReference w:type="even" r:id="rId5"/>
      <w:headerReference w:type="default" r:id="rId6"/>
      <w:footerReference w:type="even" r:id="rId7"/>
      <w:footerReference w:type="default" r:id="rId8"/>
      <w:headerReference w:type="first" r:id="rId9"/>
      <w:footerReference w:type="first" r:id="rId10"/>
      <w:pgSz w:w="11907" w:h="16840" w:code="9"/>
      <w:pgMar w:top="720" w:right="1134" w:bottom="720" w:left="567" w:header="578" w:footer="578" w:gutter="578"/>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DDD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EB70" w14:textId="77777777" w:rsidR="00000000" w:rsidRDefault="00000000" w:rsidP="00A13B2D">
    <w:pPr>
      <w:pStyle w:val="Footer"/>
      <w:tabs>
        <w:tab w:val="clear" w:pos="9360"/>
        <w:tab w:val="right" w:pos="10206"/>
      </w:tabs>
    </w:pPr>
    <w:r>
      <w:t>Version</w:t>
    </w:r>
    <w:r>
      <w:t xml:space="preserve"> </w:t>
    </w:r>
    <w:r>
      <w:t>10</w:t>
    </w:r>
    <w:r>
      <w:tab/>
    </w:r>
    <w:r>
      <w:tab/>
      <w:t xml:space="preserve">  </w:t>
    </w:r>
    <w:r>
      <w:t>10</w:t>
    </w:r>
    <w:r>
      <w:t>/</w:t>
    </w:r>
    <w:r>
      <w:t>1</w:t>
    </w:r>
    <w:r>
      <w:t>8</w:t>
    </w:r>
    <w: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6F41"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45F7"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84506"/>
      <w:docPartObj>
        <w:docPartGallery w:val="Page Numbers (Top of Page)"/>
        <w:docPartUnique/>
      </w:docPartObj>
    </w:sdtPr>
    <w:sdtEndPr>
      <w:rPr>
        <w:noProof/>
      </w:rPr>
    </w:sdtEndPr>
    <w:sdtContent>
      <w:p w14:paraId="2D635015" w14:textId="77777777" w:rsidR="00000000" w:rsidRDefault="00000000" w:rsidP="00FF775B">
        <w:pPr>
          <w:pStyle w:val="Header"/>
          <w:tabs>
            <w:tab w:val="clear" w:pos="9360"/>
            <w:tab w:val="right" w:pos="10206"/>
          </w:tabs>
          <w:ind w:left="4680"/>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w:t>
        </w:r>
        <w:r>
          <w:rPr>
            <w:noProof/>
          </w:rPr>
          <w:tab/>
        </w:r>
      </w:p>
    </w:sdtContent>
  </w:sdt>
  <w:p w14:paraId="560413BD"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742C"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C51"/>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96D1D"/>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E3E0D"/>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A0141"/>
    <w:multiLevelType w:val="multilevel"/>
    <w:tmpl w:val="8A98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307D10"/>
    <w:multiLevelType w:val="multilevel"/>
    <w:tmpl w:val="68DA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B1C87"/>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84648"/>
    <w:multiLevelType w:val="multilevel"/>
    <w:tmpl w:val="EE4C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5C1576"/>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728D0"/>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01F1C"/>
    <w:multiLevelType w:val="multilevel"/>
    <w:tmpl w:val="47D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544227">
    <w:abstractNumId w:val="1"/>
  </w:num>
  <w:num w:numId="2" w16cid:durableId="591167338">
    <w:abstractNumId w:val="9"/>
  </w:num>
  <w:num w:numId="3" w16cid:durableId="2040932779">
    <w:abstractNumId w:val="8"/>
  </w:num>
  <w:num w:numId="4" w16cid:durableId="1977951907">
    <w:abstractNumId w:val="7"/>
  </w:num>
  <w:num w:numId="5" w16cid:durableId="1447505613">
    <w:abstractNumId w:val="3"/>
  </w:num>
  <w:num w:numId="6" w16cid:durableId="1221788220">
    <w:abstractNumId w:val="2"/>
  </w:num>
  <w:num w:numId="7" w16cid:durableId="768431421">
    <w:abstractNumId w:val="5"/>
  </w:num>
  <w:num w:numId="8" w16cid:durableId="466240917">
    <w:abstractNumId w:val="4"/>
  </w:num>
  <w:num w:numId="9" w16cid:durableId="87579776">
    <w:abstractNumId w:val="0"/>
  </w:num>
  <w:num w:numId="10" w16cid:durableId="594024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12A"/>
    <w:rsid w:val="00220FF2"/>
    <w:rsid w:val="00224FA1"/>
    <w:rsid w:val="002D4D3E"/>
    <w:rsid w:val="002F267D"/>
    <w:rsid w:val="0034494E"/>
    <w:rsid w:val="003C78F0"/>
    <w:rsid w:val="005D074A"/>
    <w:rsid w:val="0068212A"/>
    <w:rsid w:val="006932CA"/>
    <w:rsid w:val="008613B8"/>
    <w:rsid w:val="00891870"/>
    <w:rsid w:val="00EC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BA27"/>
  <w15:chartTrackingRefBased/>
  <w15:docId w15:val="{A0510D83-E3B0-4B51-9F7B-11E18A0DA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12A"/>
  </w:style>
  <w:style w:type="paragraph" w:styleId="Heading1">
    <w:name w:val="heading 1"/>
    <w:basedOn w:val="Normal"/>
    <w:next w:val="Normal"/>
    <w:link w:val="Heading1Char"/>
    <w:uiPriority w:val="9"/>
    <w:qFormat/>
    <w:rsid w:val="0068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12A"/>
    <w:rPr>
      <w:rFonts w:eastAsiaTheme="majorEastAsia" w:cstheme="majorBidi"/>
      <w:color w:val="272727" w:themeColor="text1" w:themeTint="D8"/>
    </w:rPr>
  </w:style>
  <w:style w:type="paragraph" w:styleId="Title">
    <w:name w:val="Title"/>
    <w:basedOn w:val="Normal"/>
    <w:next w:val="Normal"/>
    <w:link w:val="TitleChar"/>
    <w:uiPriority w:val="10"/>
    <w:qFormat/>
    <w:rsid w:val="0068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12A"/>
    <w:pPr>
      <w:spacing w:before="160"/>
      <w:jc w:val="center"/>
    </w:pPr>
    <w:rPr>
      <w:i/>
      <w:iCs/>
      <w:color w:val="404040" w:themeColor="text1" w:themeTint="BF"/>
    </w:rPr>
  </w:style>
  <w:style w:type="character" w:customStyle="1" w:styleId="QuoteChar">
    <w:name w:val="Quote Char"/>
    <w:basedOn w:val="DefaultParagraphFont"/>
    <w:link w:val="Quote"/>
    <w:uiPriority w:val="29"/>
    <w:rsid w:val="0068212A"/>
    <w:rPr>
      <w:i/>
      <w:iCs/>
      <w:color w:val="404040" w:themeColor="text1" w:themeTint="BF"/>
    </w:rPr>
  </w:style>
  <w:style w:type="paragraph" w:styleId="ListParagraph">
    <w:name w:val="List Paragraph"/>
    <w:basedOn w:val="Normal"/>
    <w:uiPriority w:val="34"/>
    <w:qFormat/>
    <w:rsid w:val="0068212A"/>
    <w:pPr>
      <w:ind w:left="720"/>
      <w:contextualSpacing/>
    </w:pPr>
  </w:style>
  <w:style w:type="character" w:styleId="IntenseEmphasis">
    <w:name w:val="Intense Emphasis"/>
    <w:basedOn w:val="DefaultParagraphFont"/>
    <w:uiPriority w:val="21"/>
    <w:qFormat/>
    <w:rsid w:val="0068212A"/>
    <w:rPr>
      <w:i/>
      <w:iCs/>
      <w:color w:val="0F4761" w:themeColor="accent1" w:themeShade="BF"/>
    </w:rPr>
  </w:style>
  <w:style w:type="paragraph" w:styleId="IntenseQuote">
    <w:name w:val="Intense Quote"/>
    <w:basedOn w:val="Normal"/>
    <w:next w:val="Normal"/>
    <w:link w:val="IntenseQuoteChar"/>
    <w:uiPriority w:val="30"/>
    <w:qFormat/>
    <w:rsid w:val="0068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12A"/>
    <w:rPr>
      <w:i/>
      <w:iCs/>
      <w:color w:val="0F4761" w:themeColor="accent1" w:themeShade="BF"/>
    </w:rPr>
  </w:style>
  <w:style w:type="character" w:styleId="IntenseReference">
    <w:name w:val="Intense Reference"/>
    <w:basedOn w:val="DefaultParagraphFont"/>
    <w:uiPriority w:val="32"/>
    <w:qFormat/>
    <w:rsid w:val="0068212A"/>
    <w:rPr>
      <w:b/>
      <w:bCs/>
      <w:smallCaps/>
      <w:color w:val="0F4761" w:themeColor="accent1" w:themeShade="BF"/>
      <w:spacing w:val="5"/>
    </w:rPr>
  </w:style>
  <w:style w:type="character" w:styleId="Strong">
    <w:name w:val="Strong"/>
    <w:basedOn w:val="DefaultParagraphFont"/>
    <w:uiPriority w:val="22"/>
    <w:qFormat/>
    <w:rsid w:val="0068212A"/>
    <w:rPr>
      <w:b/>
      <w:bCs/>
    </w:rPr>
  </w:style>
  <w:style w:type="paragraph" w:customStyle="1" w:styleId="z1qcye">
    <w:name w:val="z1qcye"/>
    <w:basedOn w:val="Normal"/>
    <w:rsid w:val="006821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68212A"/>
  </w:style>
  <w:style w:type="character" w:styleId="HTMLCode">
    <w:name w:val="HTML Code"/>
    <w:basedOn w:val="DefaultParagraphFont"/>
    <w:uiPriority w:val="99"/>
    <w:semiHidden/>
    <w:unhideWhenUsed/>
    <w:rsid w:val="0068212A"/>
    <w:rPr>
      <w:rFonts w:ascii="Courier New" w:eastAsia="Times New Roman" w:hAnsi="Courier New" w:cs="Courier New"/>
      <w:sz w:val="20"/>
      <w:szCs w:val="20"/>
    </w:rPr>
  </w:style>
  <w:style w:type="character" w:styleId="Emphasis">
    <w:name w:val="Emphasis"/>
    <w:basedOn w:val="DefaultParagraphFont"/>
    <w:uiPriority w:val="20"/>
    <w:qFormat/>
    <w:rsid w:val="0068212A"/>
    <w:rPr>
      <w:i/>
      <w:iCs/>
    </w:rPr>
  </w:style>
  <w:style w:type="paragraph" w:styleId="Header">
    <w:name w:val="header"/>
    <w:basedOn w:val="Normal"/>
    <w:link w:val="HeaderChar"/>
    <w:uiPriority w:val="99"/>
    <w:unhideWhenUsed/>
    <w:rsid w:val="00682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12A"/>
  </w:style>
  <w:style w:type="paragraph" w:styleId="Footer">
    <w:name w:val="footer"/>
    <w:basedOn w:val="Normal"/>
    <w:link w:val="FooterChar"/>
    <w:uiPriority w:val="99"/>
    <w:unhideWhenUsed/>
    <w:rsid w:val="00682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12A"/>
  </w:style>
  <w:style w:type="paragraph" w:styleId="HTMLPreformatted">
    <w:name w:val="HTML Preformatted"/>
    <w:basedOn w:val="Normal"/>
    <w:link w:val="HTMLPreformattedChar"/>
    <w:uiPriority w:val="99"/>
    <w:semiHidden/>
    <w:unhideWhenUsed/>
    <w:rsid w:val="00682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212A"/>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68212A"/>
  </w:style>
  <w:style w:type="character" w:styleId="LineNumber">
    <w:name w:val="line number"/>
    <w:basedOn w:val="DefaultParagraphFont"/>
    <w:uiPriority w:val="99"/>
    <w:semiHidden/>
    <w:unhideWhenUsed/>
    <w:rsid w:val="00682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2662</Words>
  <Characters>15174</Characters>
  <Application>Microsoft Office Word</Application>
  <DocSecurity>0</DocSecurity>
  <Lines>126</Lines>
  <Paragraphs>35</Paragraphs>
  <ScaleCrop>false</ScaleCrop>
  <Company/>
  <LinksUpToDate>false</LinksUpToDate>
  <CharactersWithSpaces>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1</cp:revision>
  <dcterms:created xsi:type="dcterms:W3CDTF">2026-10-26T19:09:00Z</dcterms:created>
  <dcterms:modified xsi:type="dcterms:W3CDTF">2026-10-26T19:09:00Z</dcterms:modified>
</cp:coreProperties>
</file>