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5A4C9" w14:textId="77777777" w:rsidR="008D4207" w:rsidRDefault="008D4207" w:rsidP="008D4207">
      <w:pPr>
        <w:pStyle w:val="Geenafstand"/>
      </w:pPr>
      <w:r>
        <w:t>---</w:t>
      </w:r>
    </w:p>
    <w:p w14:paraId="781F7A93" w14:textId="24906A8D" w:rsidR="008D4207" w:rsidRDefault="008D4207" w:rsidP="008D4207">
      <w:pPr>
        <w:pStyle w:val="Geenafstand"/>
      </w:pPr>
      <w:r>
        <w:t>title:</w:t>
      </w:r>
      <w:r>
        <w:t xml:space="preserve"> </w:t>
      </w:r>
      <w:r>
        <w:t>Alles is goed - Romeinen 8:28</w:t>
      </w:r>
    </w:p>
    <w:p w14:paraId="6AAE4526" w14:textId="445ED394" w:rsidR="008D4207" w:rsidRDefault="008D4207" w:rsidP="008D4207">
      <w:pPr>
        <w:pStyle w:val="Geenafstand"/>
      </w:pPr>
      <w:r>
        <w:t>date:</w:t>
      </w:r>
      <w:r>
        <w:t xml:space="preserve"> 20</w:t>
      </w:r>
      <w:r w:rsidR="00461D48">
        <w:t>24-06-18</w:t>
      </w:r>
    </w:p>
    <w:p w14:paraId="3A9FA470" w14:textId="4E59D6BE" w:rsidR="008D4207" w:rsidRDefault="008D4207" w:rsidP="008D4207">
      <w:pPr>
        <w:pStyle w:val="Geenafstand"/>
      </w:pPr>
      <w:r>
        <w:t>description:</w:t>
      </w:r>
      <w:r w:rsidR="00461D48">
        <w:t xml:space="preserve"> preek 1</w:t>
      </w:r>
    </w:p>
    <w:p w14:paraId="19742A2B" w14:textId="77777777" w:rsidR="008D4207" w:rsidRDefault="008D4207" w:rsidP="008D4207">
      <w:pPr>
        <w:pStyle w:val="Geenafstand"/>
      </w:pPr>
      <w:r>
        <w:t>---</w:t>
      </w:r>
    </w:p>
    <w:p w14:paraId="20DA5408" w14:textId="77777777" w:rsidR="008D4207" w:rsidRDefault="008D4207" w:rsidP="008D4207"/>
    <w:p w14:paraId="6C092CC4" w14:textId="710F6CA0" w:rsidR="00261EF2" w:rsidRDefault="00261EF2" w:rsidP="008D4207">
      <w:pPr>
        <w:pStyle w:val="Titel"/>
      </w:pPr>
      <w:r>
        <w:t>Alles is goed - Romeinen 8:28</w:t>
      </w:r>
    </w:p>
    <w:p w14:paraId="3364D5AA" w14:textId="62991EE5" w:rsidR="00261EF2" w:rsidRDefault="00261EF2" w:rsidP="00D31DF3">
      <w:r>
        <w:t>Alles is goed als God het doet. Wat een uitspraak. Maar toch zegt Paulus het</w:t>
      </w:r>
      <w:r w:rsidR="004238BE">
        <w:t xml:space="preserve"> in Romeinen 8:28 </w:t>
      </w:r>
      <w:r w:rsidR="00D26095">
        <w:t>“</w:t>
      </w:r>
      <w:r>
        <w:t>Wij weten, dat deng</w:t>
      </w:r>
      <w:r w:rsidR="004238BE">
        <w:t>e</w:t>
      </w:r>
      <w:r>
        <w:t>nen die God liefhebben, alle dingen medewerken ten</w:t>
      </w:r>
      <w:r w:rsidR="004238BE">
        <w:t xml:space="preserve"> </w:t>
      </w:r>
      <w:r>
        <w:t>goede.</w:t>
      </w:r>
      <w:r w:rsidR="00D26095">
        <w:t>”</w:t>
      </w:r>
      <w:r w:rsidR="004238BE">
        <w:t xml:space="preserve"> Je </w:t>
      </w:r>
      <w:r>
        <w:t>zou toch haast zeggen dat Paulus gek is</w:t>
      </w:r>
      <w:r w:rsidR="00C40D1A">
        <w:t>.</w:t>
      </w:r>
      <w:r>
        <w:t xml:space="preserve"> Ziet God </w:t>
      </w:r>
      <w:r w:rsidR="00C40D1A">
        <w:t>d</w:t>
      </w:r>
      <w:r>
        <w:t>an niet al die vervelende</w:t>
      </w:r>
      <w:r w:rsidR="00C40D1A">
        <w:t xml:space="preserve"> </w:t>
      </w:r>
      <w:r>
        <w:t>mensen om m</w:t>
      </w:r>
      <w:r w:rsidR="00C40D1A">
        <w:t>ij</w:t>
      </w:r>
      <w:r>
        <w:t xml:space="preserve"> heen die me irriteren? </w:t>
      </w:r>
      <w:r w:rsidR="00C71FFF">
        <w:t xml:space="preserve">Ziet God dan niet dat ik mijn geliefden verloren heb? </w:t>
      </w:r>
      <w:r w:rsidR="00C40D1A">
        <w:t xml:space="preserve">Ziet God dan al mijn moeite en verdriet net? </w:t>
      </w:r>
      <w:r w:rsidR="00C71FFF">
        <w:t xml:space="preserve">Ziet God al dat slechte dan niet? </w:t>
      </w:r>
      <w:r>
        <w:t>Ziet God dan niet dat... ? En we kunnen het rijtje oneindig langer maken</w:t>
      </w:r>
      <w:r w:rsidR="00C71FFF">
        <w:t xml:space="preserve">. </w:t>
      </w:r>
      <w:r>
        <w:t>Weet Paulus dat dan allemaal niet? Paulus zelf, die honger heeft geleden, die</w:t>
      </w:r>
      <w:r w:rsidR="000118C0">
        <w:t xml:space="preserve"> </w:t>
      </w:r>
      <w:r>
        <w:t>schipbreuk heeft gelede</w:t>
      </w:r>
      <w:r w:rsidR="000118C0">
        <w:t>n</w:t>
      </w:r>
      <w:r>
        <w:t>, bijna dood gestenigd is geweest. Paulus zelf, die</w:t>
      </w:r>
      <w:r w:rsidR="000118C0">
        <w:t xml:space="preserve"> </w:t>
      </w:r>
      <w:r>
        <w:t xml:space="preserve">allerlei narigheden en </w:t>
      </w:r>
      <w:r w:rsidR="000118C0">
        <w:t xml:space="preserve">moeilijkheden </w:t>
      </w:r>
      <w:r>
        <w:t>heeft meegemaakt, zou toch moeten weten</w:t>
      </w:r>
      <w:r w:rsidR="000118C0">
        <w:t xml:space="preserve"> </w:t>
      </w:r>
      <w:r>
        <w:t>dat al die dingen, op z</w:t>
      </w:r>
      <w:r w:rsidR="000118C0">
        <w:t>’</w:t>
      </w:r>
      <w:r>
        <w:t xml:space="preserve">n </w:t>
      </w:r>
      <w:r w:rsidR="000118C0">
        <w:t xml:space="preserve">zachst </w:t>
      </w:r>
      <w:r>
        <w:t xml:space="preserve">gezegd, toch niet fijn zijn. Maar toch </w:t>
      </w:r>
      <w:r w:rsidR="000118C0">
        <w:t>z</w:t>
      </w:r>
      <w:r>
        <w:t>egt hij het.</w:t>
      </w:r>
      <w:r w:rsidR="000118C0">
        <w:t xml:space="preserve"> T</w:t>
      </w:r>
      <w:r>
        <w:t>oc</w:t>
      </w:r>
      <w:r w:rsidR="000118C0">
        <w:t>h</w:t>
      </w:r>
      <w:r>
        <w:t xml:space="preserve"> bidden we in het </w:t>
      </w:r>
      <w:r w:rsidR="000118C0">
        <w:t xml:space="preserve">Onze Vader </w:t>
      </w:r>
      <w:r w:rsidR="00D26095">
        <w:t>“</w:t>
      </w:r>
      <w:r w:rsidR="000118C0">
        <w:t>Uw wil</w:t>
      </w:r>
      <w:r>
        <w:t xml:space="preserve"> geschiede</w:t>
      </w:r>
      <w:r w:rsidR="00D26095">
        <w:t>”</w:t>
      </w:r>
      <w:r>
        <w:t xml:space="preserve"> </w:t>
      </w:r>
      <w:r w:rsidR="00DE3B0A">
        <w:t xml:space="preserve">Klaarblijkelijk </w:t>
      </w:r>
      <w:r>
        <w:t>schiet</w:t>
      </w:r>
      <w:r w:rsidR="00DE3B0A">
        <w:t xml:space="preserve"> onze menselijke bril behoorlijk </w:t>
      </w:r>
      <w:r>
        <w:t>tekort en missen we een hoop dingen die buite</w:t>
      </w:r>
      <w:r w:rsidR="00DE3B0A">
        <w:t>n onze oogkleppen vallen</w:t>
      </w:r>
      <w:r>
        <w:t xml:space="preserve">. </w:t>
      </w:r>
      <w:r w:rsidR="00DE3B0A">
        <w:t xml:space="preserve">Bij deze </w:t>
      </w:r>
      <w:r>
        <w:t xml:space="preserve">wil ik een poging wagen die oog </w:t>
      </w:r>
      <w:r w:rsidR="00DE3B0A">
        <w:t>k</w:t>
      </w:r>
      <w:r>
        <w:t>leppen</w:t>
      </w:r>
      <w:r w:rsidR="00DE3B0A">
        <w:t xml:space="preserve"> </w:t>
      </w:r>
      <w:r>
        <w:t>af</w:t>
      </w:r>
      <w:r w:rsidR="00DE3B0A">
        <w:t xml:space="preserve"> </w:t>
      </w:r>
      <w:r>
        <w:t xml:space="preserve">te </w:t>
      </w:r>
      <w:r w:rsidR="00DE3B0A">
        <w:t>zetten</w:t>
      </w:r>
      <w:r>
        <w:t>, want wat zijn</w:t>
      </w:r>
      <w:r w:rsidR="00D31DF3">
        <w:t xml:space="preserve"> </w:t>
      </w:r>
      <w:r w:rsidR="00D26095">
        <w:t>“</w:t>
      </w:r>
      <w:r>
        <w:t>alle dinge</w:t>
      </w:r>
      <w:r w:rsidR="00D31DF3">
        <w:t>n</w:t>
      </w:r>
      <w:r w:rsidR="00D26095">
        <w:t>”</w:t>
      </w:r>
      <w:r>
        <w:t xml:space="preserve"> en </w:t>
      </w:r>
      <w:r w:rsidR="00D31DF3">
        <w:t xml:space="preserve">belangrijker </w:t>
      </w:r>
      <w:r>
        <w:t>wat is dat goede</w:t>
      </w:r>
      <w:r w:rsidR="00D31DF3">
        <w:t xml:space="preserve"> waar </w:t>
      </w:r>
      <w:r>
        <w:t>Paulus op doelt.</w:t>
      </w:r>
      <w:r w:rsidR="009E4ADD">
        <w:t xml:space="preserve"> Deze preek bestaat </w:t>
      </w:r>
      <w:r w:rsidR="00A922D4">
        <w:t>u</w:t>
      </w:r>
      <w:r w:rsidR="009E4ADD">
        <w:t xml:space="preserve">it </w:t>
      </w:r>
      <w:r w:rsidR="00A922D4">
        <w:t xml:space="preserve">drie </w:t>
      </w:r>
      <w:r w:rsidR="009E4ADD">
        <w:t xml:space="preserve">punten. Ten eerste, </w:t>
      </w:r>
      <w:r w:rsidR="00F90A20">
        <w:t xml:space="preserve">wat zijn </w:t>
      </w:r>
      <w:r w:rsidR="00D26095">
        <w:t>“</w:t>
      </w:r>
      <w:r w:rsidR="00F90A20">
        <w:t>alle dingen</w:t>
      </w:r>
      <w:r w:rsidR="00D26095">
        <w:t>”</w:t>
      </w:r>
      <w:r w:rsidR="00F90A20">
        <w:t>? Ten tweede, wat is goed?</w:t>
      </w:r>
      <w:r w:rsidR="00A922D4">
        <w:t xml:space="preserve"> En ten derde niet onbelangrijk, voor wie?</w:t>
      </w:r>
      <w:r w:rsidR="00D31DF3">
        <w:t xml:space="preserve">  </w:t>
      </w:r>
    </w:p>
    <w:p w14:paraId="074360F7" w14:textId="77777777" w:rsidR="00D31DF3" w:rsidRDefault="00D31DF3" w:rsidP="00D31DF3"/>
    <w:p w14:paraId="123756C2" w14:textId="454FFF87" w:rsidR="0019629E" w:rsidRDefault="00F90A20" w:rsidP="00891541">
      <w:r>
        <w:t xml:space="preserve">Ten eerste </w:t>
      </w:r>
      <w:r w:rsidR="0048097A">
        <w:t>“</w:t>
      </w:r>
      <w:r>
        <w:t>alle dingen</w:t>
      </w:r>
      <w:r w:rsidR="0048097A">
        <w:t>”</w:t>
      </w:r>
      <w:r>
        <w:t xml:space="preserve">. </w:t>
      </w:r>
      <w:r w:rsidR="0048097A">
        <w:t>“</w:t>
      </w:r>
      <w:r w:rsidR="00261EF2">
        <w:t>Alle dingen</w:t>
      </w:r>
      <w:r w:rsidR="0048097A">
        <w:t>”</w:t>
      </w:r>
      <w:r w:rsidR="00261EF2">
        <w:t xml:space="preserve"> is dat niet wat veel? Dat leuke ding</w:t>
      </w:r>
      <w:r w:rsidR="005568B5">
        <w:t>e</w:t>
      </w:r>
      <w:r w:rsidR="00261EF2">
        <w:t>n meewerken ten goede,</w:t>
      </w:r>
      <w:r w:rsidR="005568B5">
        <w:t xml:space="preserve"> </w:t>
      </w:r>
      <w:r w:rsidR="00261EF2">
        <w:t>snappen we wel. Maar ook de minder leuke dingen? Ja ju</w:t>
      </w:r>
      <w:r w:rsidR="005568B5">
        <w:t>i</w:t>
      </w:r>
      <w:r w:rsidR="00261EF2">
        <w:t>st de</w:t>
      </w:r>
      <w:r w:rsidR="005568B5">
        <w:t xml:space="preserve"> </w:t>
      </w:r>
      <w:r w:rsidR="00261EF2">
        <w:t>minder fijne dingen, want de ervaring</w:t>
      </w:r>
      <w:r w:rsidR="00F85562">
        <w:t>, of in ieder geval mijn ervaring,</w:t>
      </w:r>
      <w:r w:rsidR="00261EF2">
        <w:t xml:space="preserve"> leert dat de</w:t>
      </w:r>
      <w:r w:rsidR="005568B5">
        <w:t xml:space="preserve"> </w:t>
      </w:r>
      <w:r w:rsidR="00261EF2">
        <w:t>dichter gel</w:t>
      </w:r>
      <w:r w:rsidR="005568B5">
        <w:t>ij</w:t>
      </w:r>
      <w:r w:rsidR="00261EF2">
        <w:t>k heeft, die</w:t>
      </w:r>
      <w:r w:rsidR="005568B5">
        <w:t xml:space="preserve"> </w:t>
      </w:r>
      <w:r w:rsidR="00261EF2">
        <w:t xml:space="preserve">schreef </w:t>
      </w:r>
      <w:r w:rsidR="00D26095">
        <w:t>“</w:t>
      </w:r>
      <w:r w:rsidR="00261EF2">
        <w:t>want door smarten heen vinden we U alleen</w:t>
      </w:r>
      <w:r w:rsidR="005568B5">
        <w:t>.</w:t>
      </w:r>
      <w:r w:rsidR="00D26095">
        <w:t>”</w:t>
      </w:r>
      <w:r w:rsidR="00261EF2">
        <w:t xml:space="preserve"> </w:t>
      </w:r>
      <w:r w:rsidR="00891541">
        <w:t xml:space="preserve">Het is zeker ook niet zo dat Paulus hier een één of andere optimistische levensvisie had, waarin alles als vanzelf goed ging. </w:t>
      </w:r>
      <w:r w:rsidR="005F1CA0">
        <w:t xml:space="preserve">Het Griekse woord dat hier gebruikt wordt voor ‘alles’ richt </w:t>
      </w:r>
      <w:r w:rsidR="005F1CA0" w:rsidRPr="005F1CA0">
        <w:t xml:space="preserve">zich vooral op </w:t>
      </w:r>
      <w:r w:rsidR="005F1CA0">
        <w:t xml:space="preserve">het </w:t>
      </w:r>
      <w:r w:rsidR="005F1CA0" w:rsidRPr="005F1CA0">
        <w:t xml:space="preserve">lijden en </w:t>
      </w:r>
      <w:r w:rsidR="005F1CA0">
        <w:t xml:space="preserve">de </w:t>
      </w:r>
      <w:r w:rsidR="005F1CA0" w:rsidRPr="005F1CA0">
        <w:t>beproevingen</w:t>
      </w:r>
      <w:r w:rsidR="005F1CA0">
        <w:t xml:space="preserve"> waarmee een Christen te maken krijgt. Echter, het is ook </w:t>
      </w:r>
      <w:r w:rsidR="005F1CA0" w:rsidRPr="005F1CA0">
        <w:t>allesomvattend</w:t>
      </w:r>
      <w:r w:rsidR="00122D6D">
        <w:t xml:space="preserve">. </w:t>
      </w:r>
      <w:r w:rsidR="00261EF2">
        <w:t>Net zoals b</w:t>
      </w:r>
      <w:r w:rsidR="005568B5">
        <w:t>ij</w:t>
      </w:r>
      <w:r w:rsidR="00261EF2">
        <w:t xml:space="preserve"> Paulus</w:t>
      </w:r>
      <w:r w:rsidR="005568B5">
        <w:t xml:space="preserve"> </w:t>
      </w:r>
      <w:r w:rsidR="00261EF2">
        <w:t>wil God ons vormen tot een goed kind van Hem d</w:t>
      </w:r>
      <w:r w:rsidR="005568B5">
        <w:t>o</w:t>
      </w:r>
      <w:r w:rsidR="00261EF2">
        <w:t>or</w:t>
      </w:r>
      <w:r w:rsidR="005568B5">
        <w:t xml:space="preserve"> </w:t>
      </w:r>
      <w:r w:rsidR="00261EF2">
        <w:t>middel van tegenslagen.</w:t>
      </w:r>
      <w:r w:rsidR="00192C80">
        <w:t xml:space="preserve"> </w:t>
      </w:r>
      <w:r w:rsidR="00261EF2">
        <w:t>God wil ons juist ook leiden in de kleine dingen, want wie het kleine niet eert, i</w:t>
      </w:r>
      <w:r w:rsidR="00192C80">
        <w:t xml:space="preserve">s </w:t>
      </w:r>
      <w:r w:rsidR="00261EF2">
        <w:t>het grote niet wee</w:t>
      </w:r>
      <w:r w:rsidR="00192C80">
        <w:t>r</w:t>
      </w:r>
      <w:r w:rsidR="00261EF2">
        <w:t xml:space="preserve">t. Alle dingen zijn dus </w:t>
      </w:r>
      <w:r w:rsidR="00F85562">
        <w:t xml:space="preserve">daadwerkelijk </w:t>
      </w:r>
      <w:r w:rsidR="00261EF2">
        <w:t xml:space="preserve">ook </w:t>
      </w:r>
      <w:r w:rsidR="00F85562">
        <w:t>à</w:t>
      </w:r>
      <w:r w:rsidR="00261EF2">
        <w:t>lle dingen. Dus ook als iemand lelijk</w:t>
      </w:r>
      <w:r w:rsidR="00192C80">
        <w:t xml:space="preserve"> </w:t>
      </w:r>
      <w:r w:rsidR="00261EF2">
        <w:t xml:space="preserve">tegen je doet, jou uitscheldt, jou </w:t>
      </w:r>
      <w:r w:rsidR="009F2F57">
        <w:t>bedreigt,</w:t>
      </w:r>
      <w:r w:rsidR="00261EF2">
        <w:t xml:space="preserve"> jou onterecht iets aandoet</w:t>
      </w:r>
      <w:r w:rsidR="009F2F57">
        <w:t xml:space="preserve"> of misschien wel erger</w:t>
      </w:r>
      <w:r w:rsidR="00261EF2">
        <w:t xml:space="preserve">. </w:t>
      </w:r>
      <w:r w:rsidR="00315041">
        <w:t xml:space="preserve">Dat is nogal wat. Toch is het </w:t>
      </w:r>
      <w:r w:rsidR="0048097A">
        <w:t>zoals een Perzisch dichter en mysticus ooit eens zei: “</w:t>
      </w:r>
      <w:r w:rsidR="0048097A" w:rsidRPr="0048097A">
        <w:t>Elk lijden draagt een verborgen betekenis</w:t>
      </w:r>
      <w:r w:rsidR="0048097A">
        <w:t xml:space="preserve">.” </w:t>
      </w:r>
      <w:r w:rsidR="00261EF2">
        <w:t>Ook al</w:t>
      </w:r>
      <w:r w:rsidR="00192C80">
        <w:t>s</w:t>
      </w:r>
      <w:r w:rsidR="00261EF2">
        <w:t xml:space="preserve"> we</w:t>
      </w:r>
      <w:r w:rsidR="00192C80">
        <w:t xml:space="preserve"> </w:t>
      </w:r>
      <w:r w:rsidR="00261EF2">
        <w:t>Jezus leven als voorbeeld nemen, zien we dat niets vo</w:t>
      </w:r>
      <w:r w:rsidR="00192C80">
        <w:t>or</w:t>
      </w:r>
      <w:r w:rsidR="00261EF2">
        <w:t xml:space="preserve"> niks was. Alles in Zijn leve</w:t>
      </w:r>
      <w:r w:rsidR="00192C80">
        <w:t xml:space="preserve">n </w:t>
      </w:r>
      <w:r w:rsidR="00261EF2">
        <w:t>had een doel; alle</w:t>
      </w:r>
      <w:r w:rsidR="00A93CE7">
        <w:t>s</w:t>
      </w:r>
      <w:r w:rsidR="00261EF2">
        <w:t xml:space="preserve"> had een bed</w:t>
      </w:r>
      <w:r w:rsidR="00A93CE7">
        <w:t>o</w:t>
      </w:r>
      <w:r w:rsidR="00261EF2">
        <w:t xml:space="preserve">eling, zelfs </w:t>
      </w:r>
      <w:r w:rsidR="00A93CE7">
        <w:t>Z</w:t>
      </w:r>
      <w:r w:rsidR="00261EF2">
        <w:t>ijn laatste gang</w:t>
      </w:r>
      <w:r w:rsidR="00A93CE7">
        <w:t xml:space="preserve"> naar het Hof van </w:t>
      </w:r>
      <w:r w:rsidR="00261EF2">
        <w:t xml:space="preserve">Gethsemane </w:t>
      </w:r>
      <w:r w:rsidR="00A93CE7">
        <w:t>e</w:t>
      </w:r>
      <w:r w:rsidR="00261EF2">
        <w:t>n Zijn kruisdood.</w:t>
      </w:r>
      <w:r w:rsidR="00A93CE7">
        <w:t xml:space="preserve"> </w:t>
      </w:r>
      <w:r w:rsidR="00315041">
        <w:t xml:space="preserve">Was het </w:t>
      </w:r>
      <w:r w:rsidR="00315041">
        <w:t>Gethsemane</w:t>
      </w:r>
      <w:r w:rsidR="00315041">
        <w:t xml:space="preserve"> een fijne plek? In tegendeel</w:t>
      </w:r>
      <w:r w:rsidR="00056099">
        <w:t xml:space="preserve">; juist niet. Jezus bad ook niet voor niets of de drinkbeker aan Hem voorbij kon gaan. Tegelijkertijd bad Hij ook “Uw wil geschiede”. </w:t>
      </w:r>
      <w:r w:rsidR="00122D6D">
        <w:t>Opmerkelijk is dus dat God ons door moeilijkheden ten hemel wil l</w:t>
      </w:r>
      <w:r w:rsidR="00315041">
        <w:t>ei</w:t>
      </w:r>
      <w:r w:rsidR="00122D6D">
        <w:t>den. God l</w:t>
      </w:r>
      <w:r w:rsidR="0048097A">
        <w:t>ei</w:t>
      </w:r>
      <w:r w:rsidR="00122D6D">
        <w:t>dt door l</w:t>
      </w:r>
      <w:r w:rsidR="0048097A">
        <w:t>ij</w:t>
      </w:r>
      <w:r w:rsidR="00122D6D">
        <w:t>den.</w:t>
      </w:r>
      <w:r w:rsidR="00A06314">
        <w:t xml:space="preserve"> </w:t>
      </w:r>
      <w:r w:rsidR="0019629E">
        <w:t xml:space="preserve"> </w:t>
      </w:r>
    </w:p>
    <w:p w14:paraId="1C5BB8EF" w14:textId="34140726" w:rsidR="00261EF2" w:rsidRDefault="00624471" w:rsidP="00891541">
      <w:r>
        <w:t>Ook lijden v</w:t>
      </w:r>
      <w:r w:rsidR="00653A0C">
        <w:t>e</w:t>
      </w:r>
      <w:r>
        <w:t>roorzaakt door eigen zonden. Hoe</w:t>
      </w:r>
      <w:r w:rsidR="006612C2">
        <w:t xml:space="preserve"> </w:t>
      </w:r>
      <w:r>
        <w:t>vaak zondigen wij? Hebben we spijt en denken we niet dat we het verprutst hebben</w:t>
      </w:r>
      <w:r w:rsidR="00A155C0">
        <w:t xml:space="preserve">? </w:t>
      </w:r>
      <w:r w:rsidR="006612C2">
        <w:t xml:space="preserve">Denken we: “Dit komt nooit meer goed”? </w:t>
      </w:r>
      <w:r w:rsidR="00A155C0">
        <w:t xml:space="preserve">Vervolgens, wat doet God in Zijn genade? Hij slaat met een kromme stok rechte slagen. </w:t>
      </w:r>
      <w:r w:rsidR="00653A0C">
        <w:t xml:space="preserve">De </w:t>
      </w:r>
      <w:r w:rsidR="00653A0C">
        <w:lastRenderedPageBreak/>
        <w:t>uitkomst is zo</w:t>
      </w:r>
      <w:r w:rsidR="00D05C02">
        <w:t xml:space="preserve"> </w:t>
      </w:r>
      <w:r w:rsidR="00653A0C">
        <w:t xml:space="preserve">vaak gelukkig niet wat </w:t>
      </w:r>
      <w:r w:rsidR="006612C2">
        <w:t xml:space="preserve">wij, ik en jij, eigenlijk hadden moeten krijgen door onze ongehoorzaamheid. </w:t>
      </w:r>
      <w:r w:rsidR="004A7FC6">
        <w:t>Gelukkig vergaf Hij in genade de zonde en veranderde het van zonde naar zalig</w:t>
      </w:r>
      <w:r w:rsidR="000E0C03">
        <w:t>, omdat God een groter plan had dan ons laten stikken in onze eigen ondergang. Omdat God Zijn plan, Zijn doel</w:t>
      </w:r>
      <w:r w:rsidR="000C4A64">
        <w:t xml:space="preserve">, Zijn liefde voor jou en mij wèl voor ogen hield. </w:t>
      </w:r>
      <w:r w:rsidRPr="00624471">
        <w:t>Alles wat deel uitmaakt van dit leven kan door Gods genade bijdragen aan het ‘goede’.</w:t>
      </w:r>
      <w:r w:rsidR="00653A0C">
        <w:t xml:space="preserve"> Gelukkig maar</w:t>
      </w:r>
      <w:r w:rsidR="000E0C03">
        <w:t>.</w:t>
      </w:r>
      <w:r w:rsidR="00141163">
        <w:t xml:space="preserve">  </w:t>
      </w:r>
    </w:p>
    <w:p w14:paraId="0A367283" w14:textId="77777777" w:rsidR="000373DB" w:rsidRDefault="000373DB" w:rsidP="00891541"/>
    <w:p w14:paraId="0C6618CD" w14:textId="3ABD2D0B" w:rsidR="009E3064" w:rsidRDefault="00141163" w:rsidP="009E3064">
      <w:r>
        <w:t xml:space="preserve">Als vanzelf zijn we nu bij het tweede punt gekomen, namelijk: “Wat is goed?” </w:t>
      </w:r>
      <w:r w:rsidR="00174CFD">
        <w:t>Want maar al te vaak zien ik en jij de bedoeling</w:t>
      </w:r>
      <w:r w:rsidR="00174CFD">
        <w:t xml:space="preserve"> </w:t>
      </w:r>
      <w:r w:rsidR="00261EF2">
        <w:t xml:space="preserve">niet. We worden geïrriteerd </w:t>
      </w:r>
      <w:r w:rsidR="00174CFD">
        <w:t xml:space="preserve">door bijvoorbeeld een </w:t>
      </w:r>
      <w:r w:rsidR="00174CFD">
        <w:t>onterechte behandeling, maar je ziet niet in</w:t>
      </w:r>
      <w:r w:rsidR="006F7113">
        <w:t xml:space="preserve"> </w:t>
      </w:r>
      <w:r w:rsidR="006F7113">
        <w:t>jouw hemelse Vader je wil lere</w:t>
      </w:r>
      <w:r w:rsidR="006F7113">
        <w:t>n om bijvoorbeeld</w:t>
      </w:r>
      <w:r w:rsidR="006F7113">
        <w:t xml:space="preserve"> minder mel ge</w:t>
      </w:r>
      <w:r w:rsidR="006F7113">
        <w:t>ï</w:t>
      </w:r>
      <w:r w:rsidR="006F7113">
        <w:t xml:space="preserve">rriteerd te worden </w:t>
      </w:r>
      <w:r w:rsidR="006F7113">
        <w:t xml:space="preserve">of om </w:t>
      </w:r>
      <w:r w:rsidR="006F7113">
        <w:t>dingen los te late</w:t>
      </w:r>
      <w:r w:rsidR="006F7113">
        <w:t xml:space="preserve">n </w:t>
      </w:r>
      <w:r w:rsidR="006F7113">
        <w:t>en b</w:t>
      </w:r>
      <w:r w:rsidR="006F7113">
        <w:t>ij</w:t>
      </w:r>
      <w:r w:rsidR="006F7113">
        <w:t xml:space="preserve"> Hem te brengen</w:t>
      </w:r>
      <w:r w:rsidR="006F7113">
        <w:t xml:space="preserve"> en te laten in gebed</w:t>
      </w:r>
      <w:r w:rsidR="006F7113">
        <w:t>, zoals koning Hi</w:t>
      </w:r>
      <w:r w:rsidR="006F7113">
        <w:t>z</w:t>
      </w:r>
      <w:r w:rsidR="006F7113">
        <w:t>kia dat deed met de brief die h</w:t>
      </w:r>
      <w:r w:rsidR="006F7113">
        <w:t>ij</w:t>
      </w:r>
      <w:r w:rsidR="006F7113">
        <w:t xml:space="preserve"> van Sanherib</w:t>
      </w:r>
      <w:r w:rsidR="006F7113">
        <w:t xml:space="preserve"> </w:t>
      </w:r>
      <w:r w:rsidR="006F7113">
        <w:t>kreeg en voor Gods altaar neerlegde</w:t>
      </w:r>
      <w:r w:rsidR="005B1CE6">
        <w:t>.</w:t>
      </w:r>
      <w:r w:rsidR="006F7113">
        <w:t xml:space="preserve"> Misschien, of eigenl</w:t>
      </w:r>
      <w:r w:rsidR="005B1CE6">
        <w:t>ijk</w:t>
      </w:r>
      <w:r w:rsidR="006F7113">
        <w:t xml:space="preserve"> zeker weten</w:t>
      </w:r>
      <w:r w:rsidR="005B1CE6">
        <w:t>,</w:t>
      </w:r>
      <w:r w:rsidR="006F7113">
        <w:t xml:space="preserve"> is niet alle</w:t>
      </w:r>
      <w:r w:rsidR="00D606E6">
        <w:t>s</w:t>
      </w:r>
      <w:r w:rsidR="006F7113">
        <w:t xml:space="preserve"> wa</w:t>
      </w:r>
      <w:r w:rsidR="00D606E6">
        <w:t>t</w:t>
      </w:r>
      <w:r w:rsidR="005B1CE6">
        <w:t xml:space="preserve"> wij </w:t>
      </w:r>
      <w:r w:rsidR="006F7113">
        <w:t xml:space="preserve">goed vinden, goed in </w:t>
      </w:r>
      <w:r w:rsidR="005B1CE6">
        <w:t>Gods ogen</w:t>
      </w:r>
      <w:r w:rsidR="006F7113">
        <w:t>, zoals David in zijn oprechtheid aan God vraagt</w:t>
      </w:r>
      <w:r w:rsidR="005B1CE6">
        <w:t xml:space="preserve"> o</w:t>
      </w:r>
      <w:r w:rsidR="006F7113">
        <w:t>m</w:t>
      </w:r>
      <w:r w:rsidR="005B1CE6">
        <w:t xml:space="preserve"> </w:t>
      </w:r>
      <w:r w:rsidR="00261EF2">
        <w:t>hem te doorgronde</w:t>
      </w:r>
      <w:r w:rsidR="00F01BF2">
        <w:t>n</w:t>
      </w:r>
      <w:r w:rsidR="00261EF2">
        <w:t xml:space="preserve"> of </w:t>
      </w:r>
      <w:r w:rsidR="00F01BF2">
        <w:t xml:space="preserve">hij </w:t>
      </w:r>
      <w:r w:rsidR="00261EF2">
        <w:t>niet iets schadel</w:t>
      </w:r>
      <w:r w:rsidR="00F01BF2">
        <w:t>ijks</w:t>
      </w:r>
      <w:r w:rsidR="00261EF2">
        <w:t xml:space="preserve"> heeft. Het zou zomaar </w:t>
      </w:r>
      <w:r w:rsidR="00F01BF2">
        <w:t xml:space="preserve">kunnen zijn </w:t>
      </w:r>
      <w:r w:rsidR="00261EF2">
        <w:t>d</w:t>
      </w:r>
      <w:r w:rsidR="00F01BF2">
        <w:t>a</w:t>
      </w:r>
      <w:r w:rsidR="00261EF2">
        <w:t xml:space="preserve">t </w:t>
      </w:r>
      <w:r w:rsidR="00F01BF2">
        <w:t xml:space="preserve">God </w:t>
      </w:r>
      <w:r w:rsidR="00261EF2">
        <w:t xml:space="preserve">hele </w:t>
      </w:r>
      <w:r w:rsidR="00F01BF2">
        <w:t xml:space="preserve">andere ideeën </w:t>
      </w:r>
      <w:r w:rsidR="00261EF2">
        <w:t xml:space="preserve">heeft over wat goed is en </w:t>
      </w:r>
      <w:r w:rsidR="003743B0">
        <w:t xml:space="preserve">voor </w:t>
      </w:r>
      <w:r w:rsidR="00261EF2">
        <w:t>jou goed is</w:t>
      </w:r>
      <w:r w:rsidR="00331A80">
        <w:t xml:space="preserve"> en ook hele andere ideeën over wat slecht is.</w:t>
      </w:r>
      <w:r w:rsidR="00261EF2">
        <w:t xml:space="preserve"> Hoe vaak denken we niet veel</w:t>
      </w:r>
      <w:r w:rsidR="003743B0">
        <w:t xml:space="preserve"> </w:t>
      </w:r>
      <w:r w:rsidR="00261EF2">
        <w:t>te menselijke</w:t>
      </w:r>
      <w:r w:rsidR="003743B0">
        <w:t xml:space="preserve"> </w:t>
      </w:r>
      <w:r w:rsidR="00261EF2">
        <w:t>over dat goede en worden we door schade en schande w</w:t>
      </w:r>
      <w:r w:rsidR="003743B0">
        <w:t>ij</w:t>
      </w:r>
      <w:r w:rsidR="00261EF2">
        <w:t>s dat Gods wegen</w:t>
      </w:r>
      <w:r w:rsidR="003743B0">
        <w:t xml:space="preserve"> </w:t>
      </w:r>
      <w:r w:rsidR="00261EF2">
        <w:t xml:space="preserve">hoger zijn dat dan de onze </w:t>
      </w:r>
      <w:r w:rsidR="003743B0">
        <w:t>e</w:t>
      </w:r>
      <w:r w:rsidR="00261EF2">
        <w:t xml:space="preserve">n Gods gedachten wijzer in zijn dan de onze. </w:t>
      </w:r>
      <w:r w:rsidR="009E3064">
        <w:t xml:space="preserve"> </w:t>
      </w:r>
    </w:p>
    <w:p w14:paraId="716B62A7" w14:textId="2F233702" w:rsidR="009E3064" w:rsidRDefault="009E3064" w:rsidP="009E3064">
      <w:r>
        <w:t>Het ‘goede’ is zeker niet zoals sommige uitleggers zeggen slechts een ‘eschatologische heerlijkheid’. Alsof we nu niets van dat goede ervar</w:t>
      </w:r>
      <w:r w:rsidR="00FE261C">
        <w:t>en</w:t>
      </w:r>
      <w:r>
        <w:t xml:space="preserve"> en het puur een weten is </w:t>
      </w:r>
      <w:r w:rsidR="00FE261C">
        <w:t>voor het hebben van</w:t>
      </w:r>
      <w:r>
        <w:t xml:space="preserve"> een goede eeuwigheid. Hoewel Paulus dit ook wel bedoelt, gaat het ook echt over de ‘goede’ dingen in dit leven in dit leven hier en nu al die bijdragen aan die uiteindelijke verlossing en ons ondersteunen op de weg naar die verlossing. </w:t>
      </w:r>
      <w:r w:rsidR="00244D2B">
        <w:t xml:space="preserve">Tegelijkertijd wordt ook niet bedoelt dat al het </w:t>
      </w:r>
      <w:r>
        <w:t xml:space="preserve">kwaad dat gelovigen in dit leven ervaren altijd zal worden omgekeerd in </w:t>
      </w:r>
      <w:r w:rsidR="00497521">
        <w:t>wat wij mensen ‘goed’ vinden</w:t>
      </w:r>
      <w:r>
        <w:t xml:space="preserve">. Veel </w:t>
      </w:r>
      <w:r w:rsidR="00FE261C">
        <w:t xml:space="preserve">van wat </w:t>
      </w:r>
      <w:r w:rsidR="00497521">
        <w:t xml:space="preserve">God goed </w:t>
      </w:r>
      <w:r w:rsidR="00E42749">
        <w:t xml:space="preserve">vindt </w:t>
      </w:r>
      <w:r w:rsidR="00497521">
        <w:t xml:space="preserve">en </w:t>
      </w:r>
      <w:r>
        <w:t xml:space="preserve">van wat we lijden, draagt namelijk alleen bij aan ons ‘goed’ </w:t>
      </w:r>
      <w:r w:rsidR="00E42749">
        <w:t xml:space="preserve">dankzij </w:t>
      </w:r>
      <w:r>
        <w:t xml:space="preserve">ons geloof </w:t>
      </w:r>
      <w:r w:rsidR="00E42749">
        <w:t xml:space="preserve">en door </w:t>
      </w:r>
      <w:r>
        <w:t xml:space="preserve">onze hoop. Het idee dat dit vers de gelovige materiële rijkdom of lichamelijk welzijn belooft, </w:t>
      </w:r>
      <w:r w:rsidR="00DA65F3">
        <w:t>is een te</w:t>
      </w:r>
      <w:r>
        <w:t xml:space="preserve"> </w:t>
      </w:r>
      <w:r w:rsidR="00DA65F3">
        <w:t>materialistiche, horizontalistische interpretatie</w:t>
      </w:r>
      <w:r>
        <w:t xml:space="preserve">. God kan beproevingen op deze gebieden heel goed gebruiken om te bereiken wat Hij als een veel hoger ‘goed’ beschouwt: een sterker geloof, een zekerder hoop (zie </w:t>
      </w:r>
      <w:r w:rsidR="00DA65F3">
        <w:t xml:space="preserve">Rom. </w:t>
      </w:r>
      <w:r>
        <w:t xml:space="preserve">5:3-4). </w:t>
      </w:r>
      <w:r w:rsidR="00CC21CA">
        <w:t xml:space="preserve">Het goede moeten we zien als een </w:t>
      </w:r>
      <w:r>
        <w:t>belofte aan ons</w:t>
      </w:r>
      <w:r w:rsidR="00CC21CA">
        <w:t xml:space="preserve"> dat er </w:t>
      </w:r>
      <w:r>
        <w:t xml:space="preserve">niets in deze wereld is dat niet door God bedoeld is om ons te helpen op onze aardse pelgrimstocht en om ons veilig en zeker naar </w:t>
      </w:r>
      <w:r w:rsidR="00CC21CA">
        <w:t xml:space="preserve">het hemels paradijs </w:t>
      </w:r>
      <w:r>
        <w:t>te brengen</w:t>
      </w:r>
      <w:r w:rsidR="00CC21CA">
        <w:t xml:space="preserve">.  </w:t>
      </w:r>
    </w:p>
    <w:p w14:paraId="1F3DF76A" w14:textId="6FC17841" w:rsidR="006678D7" w:rsidRDefault="006678D7" w:rsidP="006678D7">
      <w:r>
        <w:t xml:space="preserve">Het ‘goede’ wordt </w:t>
      </w:r>
      <w:r w:rsidR="00456C01">
        <w:t>in Romeinen 8:28 ook zo uitdrukkelijk benoemt, omdat</w:t>
      </w:r>
      <w:r>
        <w:t xml:space="preserve"> alles wat zich in het leven van een christen voordoet, of het nu vanuit menselijk perspectief als ‘goed’ of ‘slecht’ wordt beschouwd, onder Gods soevereine toezicht staat en daarom door gelovigen in Jezus moet worden gezien als op de een of andere manier goed in de vervulling van Gods doel voor hun leven, zowel nu als in de toekomst. </w:t>
      </w:r>
      <w:r w:rsidR="007F03DF">
        <w:t>Een theoloog verwoorde het zo: “</w:t>
      </w:r>
      <w:r>
        <w:t>Alles wat christenen in het aardse leven overkomt, wordt op de een of andere manier door Gods voorzienigheid bestuurd. Niets in dit leven kan christenen schaden, of het nu gaat om lijden of de aanval van vijandige kwade machten, want al deze dingen kunnen bijdragen aan de bestemming waartoe christenen geroepen zijn.</w:t>
      </w:r>
      <w:r w:rsidR="007F03DF">
        <w:t xml:space="preserve">”  </w:t>
      </w:r>
    </w:p>
    <w:p w14:paraId="541915E3" w14:textId="3C7F65C8" w:rsidR="002A4AEC" w:rsidRDefault="00261EF2" w:rsidP="009E3064">
      <w:r>
        <w:t>Gods</w:t>
      </w:r>
      <w:r w:rsidR="003743B0">
        <w:t xml:space="preserve"> </w:t>
      </w:r>
      <w:r>
        <w:t>bedoeling</w:t>
      </w:r>
      <w:r w:rsidR="003743B0">
        <w:t xml:space="preserve"> </w:t>
      </w:r>
      <w:r>
        <w:t xml:space="preserve">is, zoals de catechismusschrijvers het in hun antwoord op de </w:t>
      </w:r>
      <w:r w:rsidR="003743B0">
        <w:t xml:space="preserve">eerste </w:t>
      </w:r>
      <w:r>
        <w:t>vraag</w:t>
      </w:r>
      <w:r w:rsidR="00331A80">
        <w:t>:</w:t>
      </w:r>
      <w:r>
        <w:t xml:space="preserve"> </w:t>
      </w:r>
      <w:r w:rsidR="00331A80">
        <w:t>“W</w:t>
      </w:r>
      <w:r>
        <w:t>at</w:t>
      </w:r>
      <w:r w:rsidR="00331A80">
        <w:t xml:space="preserve"> is </w:t>
      </w:r>
      <w:r>
        <w:t xml:space="preserve">uw enige </w:t>
      </w:r>
      <w:r w:rsidR="00331A80">
        <w:t xml:space="preserve">troost </w:t>
      </w:r>
      <w:r>
        <w:t>beide in leve</w:t>
      </w:r>
      <w:r w:rsidR="00331A80">
        <w:t>n</w:t>
      </w:r>
      <w:r>
        <w:t xml:space="preserve"> en st</w:t>
      </w:r>
      <w:r w:rsidR="00331A80">
        <w:t>e</w:t>
      </w:r>
      <w:r>
        <w:t>rve</w:t>
      </w:r>
      <w:r w:rsidR="00331A80">
        <w:t>n</w:t>
      </w:r>
      <w:r>
        <w:t>,</w:t>
      </w:r>
      <w:r w:rsidR="00827389">
        <w:t>”</w:t>
      </w:r>
      <w:r>
        <w:t xml:space="preserve"> verwoorde</w:t>
      </w:r>
      <w:r w:rsidR="006C09BA">
        <w:t>n</w:t>
      </w:r>
      <w:r>
        <w:t xml:space="preserve">, </w:t>
      </w:r>
      <w:r w:rsidR="00827389">
        <w:t>“</w:t>
      </w:r>
      <w:r>
        <w:t>dat m</w:t>
      </w:r>
      <w:r w:rsidR="00827389">
        <w:t xml:space="preserve">ij </w:t>
      </w:r>
      <w:r>
        <w:t>alle ding tot mijn</w:t>
      </w:r>
      <w:r w:rsidR="00827389">
        <w:t xml:space="preserve"> </w:t>
      </w:r>
      <w:r>
        <w:t>zalighe</w:t>
      </w:r>
      <w:r w:rsidR="00827389">
        <w:t>i</w:t>
      </w:r>
      <w:r>
        <w:t>d</w:t>
      </w:r>
      <w:r w:rsidR="00827389">
        <w:t xml:space="preserve"> </w:t>
      </w:r>
      <w:r>
        <w:t>dienen moet.</w:t>
      </w:r>
      <w:r w:rsidR="00827389">
        <w:t>”</w:t>
      </w:r>
      <w:r>
        <w:t xml:space="preserve"> Het is een vertrouwe</w:t>
      </w:r>
      <w:r w:rsidR="00827389">
        <w:t>n</w:t>
      </w:r>
      <w:r>
        <w:t xml:space="preserve"> dat de hemelse Vader, die ons liefheeft en w</w:t>
      </w:r>
      <w:r w:rsidR="00827389">
        <w:t>ij</w:t>
      </w:r>
      <w:r>
        <w:t xml:space="preserve"> He</w:t>
      </w:r>
      <w:r w:rsidR="00827389">
        <w:t>m</w:t>
      </w:r>
      <w:r>
        <w:t>,</w:t>
      </w:r>
      <w:r w:rsidR="00827389">
        <w:t xml:space="preserve"> </w:t>
      </w:r>
      <w:r>
        <w:t xml:space="preserve">het goede met jou en </w:t>
      </w:r>
      <w:r w:rsidR="00827389">
        <w:t>mij</w:t>
      </w:r>
      <w:r>
        <w:t xml:space="preserve"> voor heeft. </w:t>
      </w:r>
      <w:r w:rsidR="00827389">
        <w:t>Fietsen k</w:t>
      </w:r>
      <w:r>
        <w:t>un</w:t>
      </w:r>
      <w:r w:rsidR="00827389">
        <w:t xml:space="preserve"> </w:t>
      </w:r>
      <w:r>
        <w:t xml:space="preserve">je ook niet in een </w:t>
      </w:r>
      <w:r w:rsidR="00827389">
        <w:t>keer</w:t>
      </w:r>
      <w:r>
        <w:t xml:space="preserve">. Je moet het </w:t>
      </w:r>
      <w:r>
        <w:lastRenderedPageBreak/>
        <w:t>le</w:t>
      </w:r>
      <w:r w:rsidR="00827389">
        <w:t>r</w:t>
      </w:r>
      <w:r>
        <w:t>e</w:t>
      </w:r>
      <w:r w:rsidR="00827389">
        <w:t>n</w:t>
      </w:r>
      <w:r>
        <w:t xml:space="preserve"> en</w:t>
      </w:r>
      <w:r w:rsidR="00827389">
        <w:t xml:space="preserve"> </w:t>
      </w:r>
      <w:r w:rsidR="006121A5">
        <w:t>er</w:t>
      </w:r>
      <w:r>
        <w:t xml:space="preserve"> </w:t>
      </w:r>
      <w:r w:rsidR="006121A5">
        <w:t>gaat</w:t>
      </w:r>
      <w:r>
        <w:t xml:space="preserve"> veel pijn en moeite overheen voordat je het kunt. Je kunt je dan gaan </w:t>
      </w:r>
      <w:r w:rsidR="006121A5">
        <w:t xml:space="preserve">afvragen </w:t>
      </w:r>
      <w:r>
        <w:t>of het le</w:t>
      </w:r>
      <w:r w:rsidR="006121A5">
        <w:t>r</w:t>
      </w:r>
      <w:r>
        <w:t xml:space="preserve">en fietsen wel noodzakelijk is en het al die moeite </w:t>
      </w:r>
      <w:r w:rsidR="006121A5">
        <w:t>waard</w:t>
      </w:r>
      <w:r>
        <w:t xml:space="preserve"> is. </w:t>
      </w:r>
      <w:r w:rsidR="006121A5">
        <w:t xml:space="preserve">Maar terugkijkend </w:t>
      </w:r>
      <w:r>
        <w:t>is</w:t>
      </w:r>
      <w:r w:rsidR="006121A5">
        <w:t xml:space="preserve"> </w:t>
      </w:r>
      <w:r>
        <w:t>het antwoord: ja.</w:t>
      </w:r>
      <w:r w:rsidR="007F03DF">
        <w:t xml:space="preserve"> </w:t>
      </w:r>
      <w:r>
        <w:t>Je komt (letterlijk) verder en dat wisten jou vader en moeder.</w:t>
      </w:r>
      <w:r w:rsidR="00087DA9">
        <w:t xml:space="preserve"> </w:t>
      </w:r>
      <w:r>
        <w:t>God ziet verder dan onze kinderli</w:t>
      </w:r>
      <w:r w:rsidR="00087DA9">
        <w:t>j</w:t>
      </w:r>
      <w:r>
        <w:t>ke blikke</w:t>
      </w:r>
      <w:r w:rsidR="00087DA9">
        <w:t>n</w:t>
      </w:r>
      <w:r>
        <w:t xml:space="preserve"> en daarop moeten we kinderlijk</w:t>
      </w:r>
      <w:r w:rsidR="00087DA9">
        <w:t xml:space="preserve"> </w:t>
      </w:r>
      <w:r>
        <w:t xml:space="preserve">vertrouwen, want wie niet wordt zoals de kinderen, zal </w:t>
      </w:r>
      <w:r w:rsidR="00087DA9">
        <w:t>Gods Koninkrijk zeker niet ingaan.</w:t>
      </w:r>
      <w:r w:rsidR="0098369F">
        <w:t xml:space="preserve"> </w:t>
      </w:r>
      <w:r w:rsidR="0098369F">
        <w:t>De moeite, de pijn, het lijden in dit leven was de moeite waard</w:t>
      </w:r>
      <w:r w:rsidR="0098369F">
        <w:t xml:space="preserve">. En mijn ervaring is dat God je het vaak ook gunt om het ‘goede’ terugkijkend te zien, soms ook niet. Maar dat is </w:t>
      </w:r>
      <w:r w:rsidR="008B6A28">
        <w:t>het geloof dat een vast en zeker vertrouwen heeft in het onzichtbare liefdevolle plan van God met je leven.</w:t>
      </w:r>
      <w:r w:rsidR="0087791F">
        <w:t xml:space="preserve"> </w:t>
      </w:r>
      <w:r w:rsidR="002A4AEC">
        <w:t xml:space="preserve"> </w:t>
      </w:r>
    </w:p>
    <w:p w14:paraId="3A1C7767" w14:textId="2A3E13F6" w:rsidR="00261EF2" w:rsidRDefault="00261EF2" w:rsidP="00D63362">
      <w:r>
        <w:t xml:space="preserve">In het verlengde van dit goede spreekt ook de </w:t>
      </w:r>
      <w:r w:rsidR="002A4AEC">
        <w:t xml:space="preserve">de Hebreeënschrijver in </w:t>
      </w:r>
      <w:r>
        <w:t>het</w:t>
      </w:r>
      <w:r w:rsidR="002A4AEC">
        <w:t xml:space="preserve"> </w:t>
      </w:r>
      <w:r>
        <w:t>twaalfde hoofdstuk als h</w:t>
      </w:r>
      <w:r w:rsidR="002A4AEC">
        <w:t xml:space="preserve">ij </w:t>
      </w:r>
      <w:r>
        <w:t xml:space="preserve">zegt: </w:t>
      </w:r>
      <w:r w:rsidR="002A4AEC">
        <w:t>“</w:t>
      </w:r>
      <w:r>
        <w:t xml:space="preserve">Want dien de Heere </w:t>
      </w:r>
      <w:r w:rsidR="002A4AEC">
        <w:t>liefheeft</w:t>
      </w:r>
      <w:r>
        <w:t xml:space="preserve">, </w:t>
      </w:r>
      <w:r w:rsidR="002A4AEC">
        <w:t>kastijdt Hij.”</w:t>
      </w:r>
      <w:r>
        <w:t xml:space="preserve"> (vs6)</w:t>
      </w:r>
      <w:r w:rsidR="002A4AEC">
        <w:t xml:space="preserve"> en “alle kastijding </w:t>
      </w:r>
      <w:r>
        <w:t>schijnt geen</w:t>
      </w:r>
      <w:r w:rsidR="002A4AEC">
        <w:t xml:space="preserve"> zaak van </w:t>
      </w:r>
      <w:r>
        <w:t>vreugde,</w:t>
      </w:r>
      <w:r w:rsidR="00BA2334">
        <w:t xml:space="preserve"> maar van </w:t>
      </w:r>
      <w:r>
        <w:t>droefheid te zijn; doch daarna geeft z</w:t>
      </w:r>
      <w:r w:rsidR="00BA2334">
        <w:t>ij</w:t>
      </w:r>
      <w:r>
        <w:t xml:space="preserve"> van</w:t>
      </w:r>
      <w:r w:rsidR="00BA2334">
        <w:t xml:space="preserve"> zich een vreedzame </w:t>
      </w:r>
      <w:r>
        <w:t>vrucht der gerechtigheid dengenen, die door dezelve geoefend zijn.</w:t>
      </w:r>
      <w:r w:rsidR="00BA2334">
        <w:t>”</w:t>
      </w:r>
      <w:r>
        <w:t xml:space="preserve"> We moeten</w:t>
      </w:r>
      <w:r w:rsidR="00BA2334">
        <w:t xml:space="preserve"> </w:t>
      </w:r>
      <w:r>
        <w:t>of zullen op Gods langertermi</w:t>
      </w:r>
      <w:r w:rsidR="00BA2334">
        <w:t>j</w:t>
      </w:r>
      <w:r>
        <w:t>n visie leren vertrouwen. En dit vertrouwen</w:t>
      </w:r>
      <w:r w:rsidR="00D63362">
        <w:t xml:space="preserve"> </w:t>
      </w:r>
      <w:r>
        <w:t>mag ook onze troost zijn</w:t>
      </w:r>
      <w:r w:rsidR="00D63362">
        <w:t>,</w:t>
      </w:r>
      <w:r>
        <w:t xml:space="preserve"> want zonder de wil van je hemelse Vader kan er geen</w:t>
      </w:r>
      <w:r w:rsidR="00D63362">
        <w:t xml:space="preserve"> </w:t>
      </w:r>
      <w:r w:rsidR="00D63362">
        <w:t>haar van</w:t>
      </w:r>
      <w:r w:rsidR="00D63362">
        <w:t xml:space="preserve"> </w:t>
      </w:r>
      <w:r>
        <w:t>je hoofd vallen</w:t>
      </w:r>
      <w:r w:rsidR="00D63362">
        <w:t>.</w:t>
      </w:r>
      <w:r w:rsidR="006668EB">
        <w:t xml:space="preserve">  </w:t>
      </w:r>
    </w:p>
    <w:p w14:paraId="3A2736B4" w14:textId="77777777" w:rsidR="008B6A28" w:rsidRDefault="008B6A28" w:rsidP="00D63362"/>
    <w:p w14:paraId="1AD22C0A" w14:textId="6A563E5C" w:rsidR="006668EB" w:rsidRDefault="008B6A28" w:rsidP="005574FD">
      <w:r>
        <w:t>Tot slot rest de vraag voor wie geldt dit eigenlijk. E</w:t>
      </w:r>
      <w:r w:rsidR="006668EB">
        <w:t>r één belangrijke ‘maar’, want Paulus begint Romeinen 8:28 met de woorden “</w:t>
      </w:r>
      <w:r w:rsidR="006668EB" w:rsidRPr="00D80634">
        <w:t>dengenen, die God liefhebben</w:t>
      </w:r>
      <w:r w:rsidR="006668EB">
        <w:t>” en eindigt het ook met “</w:t>
      </w:r>
      <w:r w:rsidR="006668EB" w:rsidRPr="00D80634">
        <w:t>die naar Zijn voornemen geroepen zijn.</w:t>
      </w:r>
      <w:r w:rsidR="006668EB">
        <w:t>” Dat goede in alle dingen is uitsluitend voor en ingesloten voor slechts diegenen die door God verordineerd zijn.</w:t>
      </w:r>
      <w:r w:rsidR="005574FD">
        <w:t xml:space="preserve"> Hoeveel mensen klagen niet over Gods handelen als die van een wreedaard. </w:t>
      </w:r>
      <w:r w:rsidR="000730C8">
        <w:t xml:space="preserve">God is niet goed, God doet niet goed, want zie mijn ellende eens. Het is </w:t>
      </w:r>
      <w:r w:rsidR="002A6CBC">
        <w:t xml:space="preserve">dus ook logisch dat een niet-christen dit zegt. Immers zijn ogen zijn gesloten voor Gods genade, want “alle dingen werken mee ten goede, dengenen die naar Zíjn voornemen geroepen zijn.” </w:t>
      </w:r>
      <w:r w:rsidR="00BE55B7">
        <w:t>Alleen de christen vergunt het goede in het slechte te zien. Iets waar veel niet-christenen zich over verbazen dat een christen dat kan.</w:t>
      </w:r>
      <w:r w:rsidR="005574FD">
        <w:t xml:space="preserve">  </w:t>
      </w:r>
    </w:p>
    <w:p w14:paraId="2CD2F267" w14:textId="7E270AB7" w:rsidR="00261EF2" w:rsidRDefault="00261EF2" w:rsidP="004A2B43">
      <w:r>
        <w:t>Laat ons</w:t>
      </w:r>
      <w:r w:rsidR="00737F1E">
        <w:t xml:space="preserve">, als christenen, deze </w:t>
      </w:r>
      <w:r>
        <w:t xml:space="preserve">Romeinen 8: 28 tot </w:t>
      </w:r>
      <w:r w:rsidR="00737F1E">
        <w:t xml:space="preserve">een </w:t>
      </w:r>
      <w:r>
        <w:t>troost zijn, omdat alle dingen meewerken ten goede</w:t>
      </w:r>
      <w:r w:rsidR="00897755">
        <w:t xml:space="preserve">, </w:t>
      </w:r>
      <w:r>
        <w:t xml:space="preserve">namelijk voor degenen die God liefhebben </w:t>
      </w:r>
      <w:r w:rsidR="00897755">
        <w:t xml:space="preserve"> en naar </w:t>
      </w:r>
      <w:r>
        <w:t>Zijn voornemen geroepen zijn.</w:t>
      </w:r>
      <w:r w:rsidR="00897755">
        <w:t xml:space="preserve"> </w:t>
      </w:r>
      <w:r>
        <w:t>Als we namelijk het goede gaan zien, als God onze ogen opent zoals die van een</w:t>
      </w:r>
      <w:r w:rsidR="00897755">
        <w:t xml:space="preserve"> </w:t>
      </w:r>
      <w:r>
        <w:t>Geha</w:t>
      </w:r>
      <w:r w:rsidR="00897755">
        <w:t>z</w:t>
      </w:r>
      <w:r>
        <w:t>i, Elisa</w:t>
      </w:r>
      <w:r w:rsidR="00897755">
        <w:t>’</w:t>
      </w:r>
      <w:r>
        <w:t>s knecht</w:t>
      </w:r>
      <w:r w:rsidR="00897755">
        <w:t xml:space="preserve"> bij een belegering van Samaria</w:t>
      </w:r>
      <w:r>
        <w:t>, dan kunnen we er o</w:t>
      </w:r>
      <w:r w:rsidR="006123A3">
        <w:t>p</w:t>
      </w:r>
      <w:r>
        <w:t xml:space="preserve"> aan dat God jou liefheeft</w:t>
      </w:r>
      <w:r w:rsidR="006123A3">
        <w:t xml:space="preserve"> </w:t>
      </w:r>
      <w:r>
        <w:t>heeft</w:t>
      </w:r>
      <w:r w:rsidR="006123A3">
        <w:t xml:space="preserve"> en</w:t>
      </w:r>
      <w:r>
        <w:t xml:space="preserve"> </w:t>
      </w:r>
      <w:r w:rsidR="006123A3">
        <w:t xml:space="preserve">geroepen heeft </w:t>
      </w:r>
      <w:r>
        <w:t>naar Zijn</w:t>
      </w:r>
      <w:r w:rsidR="006123A3">
        <w:t xml:space="preserve"> </w:t>
      </w:r>
      <w:r>
        <w:t>voornemen.</w:t>
      </w:r>
      <w:r w:rsidR="006F10D4">
        <w:t xml:space="preserve"> Het is ook een zeker weten dat</w:t>
      </w:r>
      <w:r w:rsidR="006F10D4" w:rsidRPr="006F10D4">
        <w:t xml:space="preserve"> </w:t>
      </w:r>
      <w:r w:rsidR="006F10D4">
        <w:t>je een kind van Hem mag zijn</w:t>
      </w:r>
      <w:r w:rsidR="006F10D4">
        <w:t>, als je in het menselijke ‘slechte’ een Goddelijk ‘goed’ mag zien.</w:t>
      </w:r>
      <w:r>
        <w:t xml:space="preserve"> Laat ons dan ook niet verzette</w:t>
      </w:r>
      <w:r w:rsidR="006123A3">
        <w:t>n</w:t>
      </w:r>
      <w:r>
        <w:t xml:space="preserve"> tege</w:t>
      </w:r>
      <w:r w:rsidR="006123A3">
        <w:t>n</w:t>
      </w:r>
      <w:r>
        <w:t xml:space="preserve"> Gods</w:t>
      </w:r>
      <w:r w:rsidR="006123A3">
        <w:t xml:space="preserve"> </w:t>
      </w:r>
      <w:r>
        <w:t>werkende hand, maar destemeer na</w:t>
      </w:r>
      <w:r w:rsidR="006123A3">
        <w:t>ar</w:t>
      </w:r>
      <w:r>
        <w:t xml:space="preserve"> Hem </w:t>
      </w:r>
      <w:r w:rsidR="006123A3">
        <w:t>uitgaan en</w:t>
      </w:r>
      <w:r>
        <w:t xml:space="preserve"> Hem liefhebbe</w:t>
      </w:r>
      <w:r w:rsidR="006123A3">
        <w:t>n</w:t>
      </w:r>
      <w:r w:rsidR="00DA37EE">
        <w:t>,</w:t>
      </w:r>
      <w:r>
        <w:t xml:space="preserve"> Die</w:t>
      </w:r>
      <w:r w:rsidR="00DA37EE">
        <w:t xml:space="preserve"> ons </w:t>
      </w:r>
      <w:r>
        <w:t>eerst heeft liefgehad. Laten we dan ook niet b</w:t>
      </w:r>
      <w:r w:rsidR="00DA37EE">
        <w:t>ij</w:t>
      </w:r>
      <w:r>
        <w:t xml:space="preserve"> de pakken neerzitte</w:t>
      </w:r>
      <w:r w:rsidR="00DA37EE">
        <w:t>n</w:t>
      </w:r>
      <w:r>
        <w:t>, maar H</w:t>
      </w:r>
      <w:r w:rsidR="00DA37EE">
        <w:t>e</w:t>
      </w:r>
      <w:r>
        <w:t>m love</w:t>
      </w:r>
      <w:r w:rsidR="00DA37EE">
        <w:t xml:space="preserve">n voor </w:t>
      </w:r>
      <w:r>
        <w:t xml:space="preserve">Zijn goedheid. </w:t>
      </w:r>
      <w:r w:rsidR="00DA37EE">
        <w:t xml:space="preserve">“Ik zal </w:t>
      </w:r>
      <w:r>
        <w:t xml:space="preserve">dan gedurig </w:t>
      </w:r>
      <w:r w:rsidR="00DA37EE">
        <w:t xml:space="preserve">bij </w:t>
      </w:r>
      <w:r>
        <w:t>U zijn</w:t>
      </w:r>
      <w:r w:rsidR="004A2B43">
        <w:t xml:space="preserve"> /</w:t>
      </w:r>
      <w:r>
        <w:t xml:space="preserve"> In al mijn node</w:t>
      </w:r>
      <w:r w:rsidR="00DA37EE">
        <w:t>n</w:t>
      </w:r>
      <w:r>
        <w:t>, angst</w:t>
      </w:r>
      <w:r w:rsidR="00DA37EE">
        <w:t xml:space="preserve"> </w:t>
      </w:r>
      <w:r>
        <w:t>e</w:t>
      </w:r>
      <w:r w:rsidR="00DA37EE">
        <w:t xml:space="preserve">n </w:t>
      </w:r>
      <w:r>
        <w:t>pijn</w:t>
      </w:r>
      <w:r w:rsidR="00426595">
        <w:t>;</w:t>
      </w:r>
      <w:r w:rsidR="004A2B43">
        <w:t xml:space="preserve"> /</w:t>
      </w:r>
      <w:r w:rsidR="00426595">
        <w:t xml:space="preserve"> Gij zult </w:t>
      </w:r>
      <w:r>
        <w:t>mijn liefde waardig scha</w:t>
      </w:r>
      <w:r w:rsidR="00426595">
        <w:t>tten</w:t>
      </w:r>
      <w:r>
        <w:t xml:space="preserve">, </w:t>
      </w:r>
      <w:r w:rsidR="004A2B43">
        <w:t xml:space="preserve">/ </w:t>
      </w:r>
      <w:r>
        <w:t>Wijl Gij mijn</w:t>
      </w:r>
      <w:r w:rsidR="00426595">
        <w:t xml:space="preserve"> rechterhand woudt vatten. </w:t>
      </w:r>
      <w:r w:rsidR="004A2B43">
        <w:t xml:space="preserve">/ </w:t>
      </w:r>
      <w:r w:rsidR="00426595">
        <w:t xml:space="preserve">Gij zult mij leiden door Uw raad, </w:t>
      </w:r>
      <w:r w:rsidR="004A2B43">
        <w:t xml:space="preserve">/ </w:t>
      </w:r>
      <w:r>
        <w:t>O God, mijn heil, mijn</w:t>
      </w:r>
      <w:r w:rsidR="00426595">
        <w:t xml:space="preserve"> Toeverlaa</w:t>
      </w:r>
      <w:r w:rsidR="004A2B43">
        <w:t xml:space="preserve">t, / En mij hiertoe </w:t>
      </w:r>
      <w:r>
        <w:t>door U bereid</w:t>
      </w:r>
      <w:r w:rsidR="004A2B43">
        <w:t>, /</w:t>
      </w:r>
      <w:r>
        <w:t xml:space="preserve"> Opnemen in Uw heerlijkheid. (</w:t>
      </w:r>
      <w:r w:rsidR="004A2B43">
        <w:t>Ps</w:t>
      </w:r>
      <w:r>
        <w:t>. 73)</w:t>
      </w:r>
      <w:r w:rsidR="006678D7">
        <w:t xml:space="preserve">  </w:t>
      </w:r>
    </w:p>
    <w:p w14:paraId="7F86F89E" w14:textId="77777777" w:rsidR="006678D7" w:rsidRDefault="006678D7" w:rsidP="004A2B43"/>
    <w:p w14:paraId="7911A91A" w14:textId="7DF882FE" w:rsidR="000373DB" w:rsidRPr="000373DB" w:rsidRDefault="006678D7" w:rsidP="00173CD4">
      <w:pPr>
        <w:rPr>
          <w:lang w:val="en-US"/>
        </w:rPr>
      </w:pPr>
      <w:r>
        <w:t>Amen</w:t>
      </w:r>
    </w:p>
    <w:sectPr w:rsidR="000373DB" w:rsidRPr="000373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EF2"/>
    <w:rsid w:val="000118C0"/>
    <w:rsid w:val="000373DB"/>
    <w:rsid w:val="00056099"/>
    <w:rsid w:val="000730C8"/>
    <w:rsid w:val="00087DA9"/>
    <w:rsid w:val="000C4A64"/>
    <w:rsid w:val="000E0C03"/>
    <w:rsid w:val="00122D6D"/>
    <w:rsid w:val="00141163"/>
    <w:rsid w:val="00173CD4"/>
    <w:rsid w:val="00174CFD"/>
    <w:rsid w:val="00192C80"/>
    <w:rsid w:val="0019629E"/>
    <w:rsid w:val="00224BF9"/>
    <w:rsid w:val="00244D2B"/>
    <w:rsid w:val="00257E7B"/>
    <w:rsid w:val="00261EF2"/>
    <w:rsid w:val="002A4AEC"/>
    <w:rsid w:val="002A6CBC"/>
    <w:rsid w:val="00315041"/>
    <w:rsid w:val="00331A80"/>
    <w:rsid w:val="003743B0"/>
    <w:rsid w:val="004205C3"/>
    <w:rsid w:val="004238BE"/>
    <w:rsid w:val="00426595"/>
    <w:rsid w:val="00456C01"/>
    <w:rsid w:val="00461D48"/>
    <w:rsid w:val="0048097A"/>
    <w:rsid w:val="00497521"/>
    <w:rsid w:val="004A2B43"/>
    <w:rsid w:val="004A7FC6"/>
    <w:rsid w:val="005568B5"/>
    <w:rsid w:val="005574FD"/>
    <w:rsid w:val="005B1CE6"/>
    <w:rsid w:val="005F1CA0"/>
    <w:rsid w:val="006121A5"/>
    <w:rsid w:val="006123A3"/>
    <w:rsid w:val="00624471"/>
    <w:rsid w:val="00653A0C"/>
    <w:rsid w:val="006612C2"/>
    <w:rsid w:val="006668EB"/>
    <w:rsid w:val="006678D7"/>
    <w:rsid w:val="006B1FF5"/>
    <w:rsid w:val="006C09BA"/>
    <w:rsid w:val="006F10D4"/>
    <w:rsid w:val="006F7113"/>
    <w:rsid w:val="00737F1E"/>
    <w:rsid w:val="007E5B85"/>
    <w:rsid w:val="007F03DF"/>
    <w:rsid w:val="00827389"/>
    <w:rsid w:val="0087791F"/>
    <w:rsid w:val="00891541"/>
    <w:rsid w:val="00897755"/>
    <w:rsid w:val="008B6A28"/>
    <w:rsid w:val="008D4207"/>
    <w:rsid w:val="0098369F"/>
    <w:rsid w:val="009E3064"/>
    <w:rsid w:val="009E4ADD"/>
    <w:rsid w:val="009F2F57"/>
    <w:rsid w:val="00A06314"/>
    <w:rsid w:val="00A155C0"/>
    <w:rsid w:val="00A42CC4"/>
    <w:rsid w:val="00A601C4"/>
    <w:rsid w:val="00A922D4"/>
    <w:rsid w:val="00A93CE7"/>
    <w:rsid w:val="00A94442"/>
    <w:rsid w:val="00AB6BE6"/>
    <w:rsid w:val="00B2258E"/>
    <w:rsid w:val="00BA2334"/>
    <w:rsid w:val="00BE55B7"/>
    <w:rsid w:val="00C110D5"/>
    <w:rsid w:val="00C40D1A"/>
    <w:rsid w:val="00C71FFF"/>
    <w:rsid w:val="00CC21CA"/>
    <w:rsid w:val="00D05C02"/>
    <w:rsid w:val="00D26095"/>
    <w:rsid w:val="00D31DF3"/>
    <w:rsid w:val="00D606E6"/>
    <w:rsid w:val="00D63362"/>
    <w:rsid w:val="00D80634"/>
    <w:rsid w:val="00D811E8"/>
    <w:rsid w:val="00DA37EE"/>
    <w:rsid w:val="00DA65F3"/>
    <w:rsid w:val="00DE3B0A"/>
    <w:rsid w:val="00DF583B"/>
    <w:rsid w:val="00E42749"/>
    <w:rsid w:val="00F01BF2"/>
    <w:rsid w:val="00F83AA0"/>
    <w:rsid w:val="00F85562"/>
    <w:rsid w:val="00F90A20"/>
    <w:rsid w:val="00F97C39"/>
    <w:rsid w:val="00FE261C"/>
    <w:rsid w:val="00FE50A9"/>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DDF52"/>
  <w15:chartTrackingRefBased/>
  <w15:docId w15:val="{97766A9C-20BD-4BC5-A9CE-BC67786C7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Times New Roman" w:hAnsi="Times New Roman" w:cs="Times New Roman"/>
      <w:kern w:val="0"/>
      <w:sz w:val="24"/>
      <w:szCs w:val="24"/>
      <w:lang w:bidi="ar-SA"/>
      <w14:ligatures w14:val="none"/>
    </w:rPr>
  </w:style>
  <w:style w:type="paragraph" w:styleId="Kop1">
    <w:name w:val="heading 1"/>
    <w:basedOn w:val="Standaard"/>
    <w:next w:val="Standaard"/>
    <w:link w:val="Kop1Char"/>
    <w:uiPriority w:val="9"/>
    <w:qFormat/>
    <w:rsid w:val="00261E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261E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261EF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261E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261EF2"/>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261E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261EF2"/>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261EF2"/>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261EF2"/>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61EF2"/>
    <w:rPr>
      <w:rFonts w:asciiTheme="majorHAnsi" w:eastAsiaTheme="majorEastAsia" w:hAnsiTheme="majorHAnsi" w:cstheme="majorBidi"/>
      <w:color w:val="2F5496" w:themeColor="accent1" w:themeShade="BF"/>
      <w:kern w:val="0"/>
      <w:sz w:val="40"/>
      <w:szCs w:val="40"/>
      <w:lang w:bidi="ar-SA"/>
      <w14:ligatures w14:val="none"/>
    </w:rPr>
  </w:style>
  <w:style w:type="character" w:customStyle="1" w:styleId="Kop2Char">
    <w:name w:val="Kop 2 Char"/>
    <w:basedOn w:val="Standaardalinea-lettertype"/>
    <w:link w:val="Kop2"/>
    <w:uiPriority w:val="9"/>
    <w:semiHidden/>
    <w:rsid w:val="00261EF2"/>
    <w:rPr>
      <w:rFonts w:asciiTheme="majorHAnsi" w:eastAsiaTheme="majorEastAsia" w:hAnsiTheme="majorHAnsi" w:cstheme="majorBidi"/>
      <w:color w:val="2F5496" w:themeColor="accent1" w:themeShade="BF"/>
      <w:kern w:val="0"/>
      <w:sz w:val="32"/>
      <w:szCs w:val="32"/>
      <w:lang w:bidi="ar-SA"/>
      <w14:ligatures w14:val="none"/>
    </w:rPr>
  </w:style>
  <w:style w:type="character" w:customStyle="1" w:styleId="Kop3Char">
    <w:name w:val="Kop 3 Char"/>
    <w:basedOn w:val="Standaardalinea-lettertype"/>
    <w:link w:val="Kop3"/>
    <w:uiPriority w:val="9"/>
    <w:semiHidden/>
    <w:rsid w:val="00261EF2"/>
    <w:rPr>
      <w:rFonts w:eastAsiaTheme="majorEastAsia" w:cstheme="majorBidi"/>
      <w:color w:val="2F5496" w:themeColor="accent1" w:themeShade="BF"/>
      <w:kern w:val="0"/>
      <w:sz w:val="28"/>
      <w:szCs w:val="28"/>
      <w:lang w:bidi="ar-SA"/>
      <w14:ligatures w14:val="none"/>
    </w:rPr>
  </w:style>
  <w:style w:type="character" w:customStyle="1" w:styleId="Kop4Char">
    <w:name w:val="Kop 4 Char"/>
    <w:basedOn w:val="Standaardalinea-lettertype"/>
    <w:link w:val="Kop4"/>
    <w:uiPriority w:val="9"/>
    <w:semiHidden/>
    <w:rsid w:val="00261EF2"/>
    <w:rPr>
      <w:rFonts w:eastAsiaTheme="majorEastAsia" w:cstheme="majorBidi"/>
      <w:i/>
      <w:iCs/>
      <w:color w:val="2F5496" w:themeColor="accent1" w:themeShade="BF"/>
      <w:kern w:val="0"/>
      <w:sz w:val="24"/>
      <w:szCs w:val="24"/>
      <w:lang w:bidi="ar-SA"/>
      <w14:ligatures w14:val="none"/>
    </w:rPr>
  </w:style>
  <w:style w:type="character" w:customStyle="1" w:styleId="Kop5Char">
    <w:name w:val="Kop 5 Char"/>
    <w:basedOn w:val="Standaardalinea-lettertype"/>
    <w:link w:val="Kop5"/>
    <w:uiPriority w:val="9"/>
    <w:semiHidden/>
    <w:rsid w:val="00261EF2"/>
    <w:rPr>
      <w:rFonts w:eastAsiaTheme="majorEastAsia" w:cstheme="majorBidi"/>
      <w:color w:val="2F5496" w:themeColor="accent1" w:themeShade="BF"/>
      <w:kern w:val="0"/>
      <w:sz w:val="24"/>
      <w:szCs w:val="24"/>
      <w:lang w:bidi="ar-SA"/>
      <w14:ligatures w14:val="none"/>
    </w:rPr>
  </w:style>
  <w:style w:type="character" w:customStyle="1" w:styleId="Kop6Char">
    <w:name w:val="Kop 6 Char"/>
    <w:basedOn w:val="Standaardalinea-lettertype"/>
    <w:link w:val="Kop6"/>
    <w:uiPriority w:val="9"/>
    <w:semiHidden/>
    <w:rsid w:val="00261EF2"/>
    <w:rPr>
      <w:rFonts w:eastAsiaTheme="majorEastAsia" w:cstheme="majorBidi"/>
      <w:i/>
      <w:iCs/>
      <w:color w:val="595959" w:themeColor="text1" w:themeTint="A6"/>
      <w:kern w:val="0"/>
      <w:sz w:val="24"/>
      <w:szCs w:val="24"/>
      <w:lang w:bidi="ar-SA"/>
      <w14:ligatures w14:val="none"/>
    </w:rPr>
  </w:style>
  <w:style w:type="character" w:customStyle="1" w:styleId="Kop7Char">
    <w:name w:val="Kop 7 Char"/>
    <w:basedOn w:val="Standaardalinea-lettertype"/>
    <w:link w:val="Kop7"/>
    <w:uiPriority w:val="9"/>
    <w:semiHidden/>
    <w:rsid w:val="00261EF2"/>
    <w:rPr>
      <w:rFonts w:eastAsiaTheme="majorEastAsia" w:cstheme="majorBidi"/>
      <w:color w:val="595959" w:themeColor="text1" w:themeTint="A6"/>
      <w:kern w:val="0"/>
      <w:sz w:val="24"/>
      <w:szCs w:val="24"/>
      <w:lang w:bidi="ar-SA"/>
      <w14:ligatures w14:val="none"/>
    </w:rPr>
  </w:style>
  <w:style w:type="character" w:customStyle="1" w:styleId="Kop8Char">
    <w:name w:val="Kop 8 Char"/>
    <w:basedOn w:val="Standaardalinea-lettertype"/>
    <w:link w:val="Kop8"/>
    <w:uiPriority w:val="9"/>
    <w:semiHidden/>
    <w:rsid w:val="00261EF2"/>
    <w:rPr>
      <w:rFonts w:eastAsiaTheme="majorEastAsia" w:cstheme="majorBidi"/>
      <w:i/>
      <w:iCs/>
      <w:color w:val="272727" w:themeColor="text1" w:themeTint="D8"/>
      <w:kern w:val="0"/>
      <w:sz w:val="24"/>
      <w:szCs w:val="24"/>
      <w:lang w:bidi="ar-SA"/>
      <w14:ligatures w14:val="none"/>
    </w:rPr>
  </w:style>
  <w:style w:type="character" w:customStyle="1" w:styleId="Kop9Char">
    <w:name w:val="Kop 9 Char"/>
    <w:basedOn w:val="Standaardalinea-lettertype"/>
    <w:link w:val="Kop9"/>
    <w:uiPriority w:val="9"/>
    <w:semiHidden/>
    <w:rsid w:val="00261EF2"/>
    <w:rPr>
      <w:rFonts w:eastAsiaTheme="majorEastAsia" w:cstheme="majorBidi"/>
      <w:color w:val="272727" w:themeColor="text1" w:themeTint="D8"/>
      <w:kern w:val="0"/>
      <w:sz w:val="24"/>
      <w:szCs w:val="24"/>
      <w:lang w:bidi="ar-SA"/>
      <w14:ligatures w14:val="none"/>
    </w:rPr>
  </w:style>
  <w:style w:type="paragraph" w:styleId="Titel">
    <w:name w:val="Title"/>
    <w:basedOn w:val="Standaard"/>
    <w:next w:val="Standaard"/>
    <w:link w:val="TitelChar"/>
    <w:uiPriority w:val="10"/>
    <w:qFormat/>
    <w:rsid w:val="00261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61EF2"/>
    <w:rPr>
      <w:rFonts w:asciiTheme="majorHAnsi" w:eastAsiaTheme="majorEastAsia" w:hAnsiTheme="majorHAnsi" w:cstheme="majorBidi"/>
      <w:spacing w:val="-10"/>
      <w:kern w:val="28"/>
      <w:sz w:val="56"/>
      <w:szCs w:val="56"/>
      <w:lang w:bidi="ar-SA"/>
      <w14:ligatures w14:val="none"/>
    </w:rPr>
  </w:style>
  <w:style w:type="paragraph" w:styleId="Ondertitel">
    <w:name w:val="Subtitle"/>
    <w:basedOn w:val="Standaard"/>
    <w:next w:val="Standaard"/>
    <w:link w:val="OndertitelChar"/>
    <w:uiPriority w:val="11"/>
    <w:qFormat/>
    <w:rsid w:val="00261E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61EF2"/>
    <w:rPr>
      <w:rFonts w:eastAsiaTheme="majorEastAsia" w:cstheme="majorBidi"/>
      <w:color w:val="595959" w:themeColor="text1" w:themeTint="A6"/>
      <w:spacing w:val="15"/>
      <w:kern w:val="0"/>
      <w:sz w:val="28"/>
      <w:szCs w:val="28"/>
      <w:lang w:bidi="ar-SA"/>
      <w14:ligatures w14:val="none"/>
    </w:rPr>
  </w:style>
  <w:style w:type="paragraph" w:styleId="Citaat">
    <w:name w:val="Quote"/>
    <w:basedOn w:val="Standaard"/>
    <w:next w:val="Standaard"/>
    <w:link w:val="CitaatChar"/>
    <w:uiPriority w:val="29"/>
    <w:qFormat/>
    <w:rsid w:val="00261EF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61EF2"/>
    <w:rPr>
      <w:rFonts w:ascii="Times New Roman" w:hAnsi="Times New Roman" w:cs="Times New Roman"/>
      <w:i/>
      <w:iCs/>
      <w:color w:val="404040" w:themeColor="text1" w:themeTint="BF"/>
      <w:kern w:val="0"/>
      <w:sz w:val="24"/>
      <w:szCs w:val="24"/>
      <w:lang w:bidi="ar-SA"/>
      <w14:ligatures w14:val="none"/>
    </w:rPr>
  </w:style>
  <w:style w:type="paragraph" w:styleId="Lijstalinea">
    <w:name w:val="List Paragraph"/>
    <w:basedOn w:val="Standaard"/>
    <w:uiPriority w:val="34"/>
    <w:qFormat/>
    <w:rsid w:val="00261EF2"/>
    <w:pPr>
      <w:ind w:left="720"/>
      <w:contextualSpacing/>
    </w:pPr>
  </w:style>
  <w:style w:type="character" w:styleId="Intensievebenadrukking">
    <w:name w:val="Intense Emphasis"/>
    <w:basedOn w:val="Standaardalinea-lettertype"/>
    <w:uiPriority w:val="21"/>
    <w:qFormat/>
    <w:rsid w:val="00261EF2"/>
    <w:rPr>
      <w:i/>
      <w:iCs/>
      <w:color w:val="2F5496" w:themeColor="accent1" w:themeShade="BF"/>
    </w:rPr>
  </w:style>
  <w:style w:type="paragraph" w:styleId="Duidelijkcitaat">
    <w:name w:val="Intense Quote"/>
    <w:basedOn w:val="Standaard"/>
    <w:next w:val="Standaard"/>
    <w:link w:val="DuidelijkcitaatChar"/>
    <w:uiPriority w:val="30"/>
    <w:qFormat/>
    <w:rsid w:val="00261E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261EF2"/>
    <w:rPr>
      <w:rFonts w:ascii="Times New Roman" w:hAnsi="Times New Roman" w:cs="Times New Roman"/>
      <w:i/>
      <w:iCs/>
      <w:color w:val="2F5496" w:themeColor="accent1" w:themeShade="BF"/>
      <w:kern w:val="0"/>
      <w:sz w:val="24"/>
      <w:szCs w:val="24"/>
      <w:lang w:bidi="ar-SA"/>
      <w14:ligatures w14:val="none"/>
    </w:rPr>
  </w:style>
  <w:style w:type="character" w:styleId="Intensieveverwijzing">
    <w:name w:val="Intense Reference"/>
    <w:basedOn w:val="Standaardalinea-lettertype"/>
    <w:uiPriority w:val="32"/>
    <w:qFormat/>
    <w:rsid w:val="00261EF2"/>
    <w:rPr>
      <w:b/>
      <w:bCs/>
      <w:smallCaps/>
      <w:color w:val="2F5496" w:themeColor="accent1" w:themeShade="BF"/>
      <w:spacing w:val="5"/>
    </w:rPr>
  </w:style>
  <w:style w:type="paragraph" w:styleId="Geenafstand">
    <w:name w:val="No Spacing"/>
    <w:uiPriority w:val="1"/>
    <w:qFormat/>
    <w:rsid w:val="008D4207"/>
    <w:pPr>
      <w:spacing w:after="0" w:line="240" w:lineRule="auto"/>
    </w:pPr>
    <w:rPr>
      <w:rFonts w:ascii="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3</Pages>
  <Words>1573</Words>
  <Characters>8656</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Eigenaar</dc:creator>
  <cp:keywords/>
  <dc:description/>
  <cp:lastModifiedBy>Eigenaar</cp:lastModifiedBy>
  <cp:revision>7</cp:revision>
  <dcterms:created xsi:type="dcterms:W3CDTF">2026-02-23T18:55:00Z</dcterms:created>
  <dcterms:modified xsi:type="dcterms:W3CDTF">2026-02-24T13:35:00Z</dcterms:modified>
</cp:coreProperties>
</file>