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1BA73" w14:textId="77777777" w:rsidR="00363592" w:rsidRDefault="00363592" w:rsidP="005F2D1B">
      <w:pPr>
        <w:pStyle w:val="Heading2"/>
        <w:rPr>
          <w:rStyle w:val="IntenseReference"/>
          <w:rFonts w:ascii="Times New Roman" w:hAnsi="Times New Roman" w:cs="Times New Roman"/>
        </w:rPr>
      </w:pPr>
    </w:p>
    <w:p w14:paraId="7B369045" w14:textId="49A9DF20" w:rsidR="005F2D1B" w:rsidRPr="000D40D0" w:rsidRDefault="005F2D1B" w:rsidP="005F2D1B">
      <w:pPr>
        <w:pStyle w:val="Heading2"/>
        <w:rPr>
          <w:rStyle w:val="IntenseReference"/>
          <w:rFonts w:ascii="Times New Roman" w:hAnsi="Times New Roman" w:cs="Times New Roman"/>
        </w:rPr>
      </w:pPr>
      <w:r w:rsidRPr="000D40D0">
        <w:rPr>
          <w:rStyle w:val="IntenseReference"/>
          <w:rFonts w:ascii="Times New Roman" w:hAnsi="Times New Roman" w:cs="Times New Roman"/>
        </w:rPr>
        <w:t>Introduction:</w:t>
      </w:r>
    </w:p>
    <w:p w14:paraId="503EA298" w14:textId="6DE8DC2D" w:rsidR="005F2D1B" w:rsidRPr="000D40D0" w:rsidRDefault="005F2D1B" w:rsidP="00B876C2">
      <w:pPr>
        <w:jc w:val="both"/>
        <w:rPr>
          <w:rFonts w:ascii="Times New Roman" w:hAnsi="Times New Roman" w:cs="Times New Roman"/>
        </w:rPr>
      </w:pPr>
      <w:r w:rsidRPr="000D40D0">
        <w:rPr>
          <w:rFonts w:ascii="Times New Roman" w:hAnsi="Times New Roman" w:cs="Times New Roman"/>
        </w:rPr>
        <w:t xml:space="preserve">     </w:t>
      </w:r>
      <w:r w:rsidRPr="00B876C2">
        <w:rPr>
          <w:rFonts w:ascii="Times New Roman" w:hAnsi="Times New Roman" w:cs="Times New Roman"/>
        </w:rPr>
        <w:t xml:space="preserve">The report </w:t>
      </w:r>
      <w:proofErr w:type="gramStart"/>
      <w:r w:rsidRPr="00B876C2">
        <w:rPr>
          <w:rFonts w:ascii="Times New Roman" w:hAnsi="Times New Roman" w:cs="Times New Roman"/>
        </w:rPr>
        <w:t>is written</w:t>
      </w:r>
      <w:proofErr w:type="gramEnd"/>
      <w:r w:rsidRPr="00B876C2">
        <w:rPr>
          <w:rFonts w:ascii="Times New Roman" w:hAnsi="Times New Roman" w:cs="Times New Roman"/>
        </w:rPr>
        <w:t xml:space="preserve"> based on the analysis of three different algorithms. They are</w:t>
      </w:r>
      <w:r w:rsidR="00B15E04" w:rsidRPr="00B876C2">
        <w:rPr>
          <w:rFonts w:ascii="Times New Roman" w:hAnsi="Times New Roman" w:cs="Times New Roman"/>
        </w:rPr>
        <w:t xml:space="preserve"> </w:t>
      </w:r>
      <w:r w:rsidR="00B15E04" w:rsidRPr="00B876C2">
        <w:rPr>
          <w:rFonts w:ascii="Times New Roman" w:hAnsi="Times New Roman" w:cs="Times New Roman"/>
          <w:sz w:val="22"/>
          <w:szCs w:val="22"/>
        </w:rPr>
        <w:t xml:space="preserve">recursive top-down approach, </w:t>
      </w:r>
      <w:r w:rsidR="00B876C2" w:rsidRPr="00B876C2">
        <w:rPr>
          <w:rFonts w:ascii="Times New Roman" w:hAnsi="Times New Roman" w:cs="Times New Roman"/>
          <w:sz w:val="22"/>
          <w:szCs w:val="22"/>
        </w:rPr>
        <w:t>d</w:t>
      </w:r>
      <w:r w:rsidR="00B15E04" w:rsidRPr="00B876C2">
        <w:rPr>
          <w:rFonts w:ascii="Times New Roman" w:hAnsi="Times New Roman" w:cs="Times New Roman"/>
          <w:sz w:val="22"/>
          <w:szCs w:val="22"/>
        </w:rPr>
        <w:t>ynamic programming extended-bottom-up approach</w:t>
      </w:r>
      <w:r w:rsidR="00B876C2" w:rsidRPr="00B876C2">
        <w:rPr>
          <w:rFonts w:ascii="Times New Roman" w:hAnsi="Times New Roman" w:cs="Times New Roman"/>
          <w:sz w:val="22"/>
          <w:szCs w:val="22"/>
        </w:rPr>
        <w:t xml:space="preserve"> and memorized</w:t>
      </w:r>
      <w:r w:rsidR="00B15E04" w:rsidRPr="00B876C2">
        <w:rPr>
          <w:rFonts w:ascii="Times New Roman" w:hAnsi="Times New Roman" w:cs="Times New Roman"/>
          <w:sz w:val="22"/>
          <w:szCs w:val="22"/>
        </w:rPr>
        <w:t xml:space="preserve"> </w:t>
      </w:r>
      <w:r w:rsidR="00B876C2" w:rsidRPr="00B876C2">
        <w:rPr>
          <w:rFonts w:ascii="Times New Roman" w:hAnsi="Times New Roman" w:cs="Times New Roman"/>
          <w:sz w:val="22"/>
          <w:szCs w:val="22"/>
        </w:rPr>
        <w:t>a</w:t>
      </w:r>
      <w:r w:rsidR="00B15E04" w:rsidRPr="00B876C2">
        <w:rPr>
          <w:rFonts w:ascii="Times New Roman" w:hAnsi="Times New Roman" w:cs="Times New Roman"/>
          <w:sz w:val="22"/>
          <w:szCs w:val="22"/>
        </w:rPr>
        <w:t>pproach</w:t>
      </w:r>
      <w:r w:rsidRPr="00B876C2">
        <w:rPr>
          <w:rFonts w:ascii="Times New Roman" w:hAnsi="Times New Roman" w:cs="Times New Roman"/>
        </w:rPr>
        <w:t>.</w:t>
      </w:r>
      <w:r w:rsidR="000D40D0" w:rsidRPr="00B876C2">
        <w:rPr>
          <w:rFonts w:ascii="Times New Roman" w:hAnsi="Times New Roman" w:cs="Times New Roman"/>
        </w:rPr>
        <w:t xml:space="preserve"> The analysis includes information about </w:t>
      </w:r>
      <w:proofErr w:type="gramStart"/>
      <w:r w:rsidR="000D40D0" w:rsidRPr="00B876C2">
        <w:rPr>
          <w:rFonts w:ascii="Times New Roman" w:hAnsi="Times New Roman" w:cs="Times New Roman"/>
        </w:rPr>
        <w:t>source</w:t>
      </w:r>
      <w:proofErr w:type="gramEnd"/>
      <w:r w:rsidR="000D40D0" w:rsidRPr="00B876C2">
        <w:rPr>
          <w:rFonts w:ascii="Times New Roman" w:hAnsi="Times New Roman" w:cs="Times New Roman"/>
        </w:rPr>
        <w:t xml:space="preserve"> of reference, time complexities of each algorithm, experimental results and comparison between output generated between the algorithms</w:t>
      </w:r>
      <w:r w:rsidR="000D40D0" w:rsidRPr="000D40D0">
        <w:rPr>
          <w:rFonts w:ascii="Times New Roman" w:hAnsi="Times New Roman" w:cs="Times New Roman"/>
        </w:rPr>
        <w:t>.</w:t>
      </w:r>
    </w:p>
    <w:p w14:paraId="2C10076B" w14:textId="7396AEA6" w:rsidR="005F2D1B" w:rsidRPr="000D40D0" w:rsidRDefault="005F2D1B" w:rsidP="005F2D1B">
      <w:pPr>
        <w:pStyle w:val="Heading2"/>
        <w:rPr>
          <w:rStyle w:val="IntenseReference"/>
          <w:rFonts w:ascii="Times New Roman" w:hAnsi="Times New Roman" w:cs="Times New Roman"/>
        </w:rPr>
      </w:pPr>
      <w:r w:rsidRPr="000D40D0">
        <w:rPr>
          <w:rStyle w:val="IntenseReference"/>
          <w:rFonts w:ascii="Times New Roman" w:hAnsi="Times New Roman" w:cs="Times New Roman"/>
        </w:rPr>
        <w:t xml:space="preserve">Site/Source of </w:t>
      </w:r>
      <w:r w:rsidR="00611EF7">
        <w:rPr>
          <w:rStyle w:val="IntenseReference"/>
          <w:rFonts w:ascii="Times New Roman" w:hAnsi="Times New Roman" w:cs="Times New Roman"/>
        </w:rPr>
        <w:t>Reference</w:t>
      </w:r>
      <w:r w:rsidR="00D92716" w:rsidRPr="00D92716">
        <w:rPr>
          <w:rStyle w:val="IntenseReference"/>
          <w:rFonts w:ascii="Times New Roman" w:hAnsi="Times New Roman" w:cs="Times New Roman"/>
        </w:rPr>
        <w:t>:</w:t>
      </w:r>
    </w:p>
    <w:p w14:paraId="49B49432" w14:textId="77777777" w:rsidR="005F2D1B" w:rsidRPr="000D40D0" w:rsidRDefault="005F2D1B" w:rsidP="005F2D1B">
      <w:pPr>
        <w:rPr>
          <w:rFonts w:ascii="Times New Roman" w:hAnsi="Times New Roman" w:cs="Times New Roman"/>
        </w:rPr>
      </w:pPr>
      <w:r w:rsidRPr="005F2D1B">
        <w:rPr>
          <w:rFonts w:ascii="Times New Roman" w:hAnsi="Times New Roman" w:cs="Times New Roman"/>
        </w:rPr>
        <w:t>During the implementation and analysis of the sorting algorithms, the following sources were referred to:</w:t>
      </w:r>
    </w:p>
    <w:p w14:paraId="6456B4A8" w14:textId="50E704EB" w:rsidR="005F2D1B" w:rsidRPr="000D40D0" w:rsidRDefault="005F2D1B" w:rsidP="005F2D1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0D40D0">
        <w:rPr>
          <w:rFonts w:ascii="Times New Roman" w:hAnsi="Times New Roman" w:cs="Times New Roman"/>
        </w:rPr>
        <w:fldChar w:fldCharType="begin"/>
      </w:r>
      <w:r w:rsidRPr="000D40D0">
        <w:rPr>
          <w:rFonts w:ascii="Times New Roman" w:hAnsi="Times New Roman" w:cs="Times New Roman"/>
        </w:rPr>
        <w:instrText>HYPERLINK "https://www.geeksforgeeks.org/" \t "_new"</w:instrText>
      </w:r>
      <w:r w:rsidRPr="000D40D0">
        <w:rPr>
          <w:rFonts w:ascii="Times New Roman" w:hAnsi="Times New Roman" w:cs="Times New Roman"/>
        </w:rPr>
      </w:r>
      <w:r w:rsidRPr="000D40D0">
        <w:rPr>
          <w:rFonts w:ascii="Times New Roman" w:hAnsi="Times New Roman" w:cs="Times New Roman"/>
        </w:rPr>
        <w:fldChar w:fldCharType="separate"/>
      </w:r>
      <w:proofErr w:type="spellStart"/>
      <w:r w:rsidRPr="000D40D0">
        <w:rPr>
          <w:rStyle w:val="Hyperlink"/>
          <w:rFonts w:ascii="Times New Roman" w:hAnsi="Times New Roman" w:cs="Times New Roman"/>
        </w:rPr>
        <w:t>GeeksforGeeks</w:t>
      </w:r>
      <w:proofErr w:type="spellEnd"/>
    </w:p>
    <w:p w14:paraId="19ECAFCE" w14:textId="538E0F6A" w:rsidR="005F2D1B" w:rsidRPr="000D40D0" w:rsidRDefault="005F2D1B" w:rsidP="005F2D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0D0">
        <w:rPr>
          <w:rFonts w:ascii="Times New Roman" w:hAnsi="Times New Roman" w:cs="Times New Roman"/>
        </w:rPr>
        <w:fldChar w:fldCharType="end"/>
      </w:r>
      <w:r w:rsidR="00235A6A" w:rsidRPr="00235A6A">
        <w:t xml:space="preserve"> </w:t>
      </w:r>
      <w:hyperlink r:id="rId6" w:history="1">
        <w:r w:rsidR="00235A6A">
          <w:rPr>
            <w:rStyle w:val="Hyperlink"/>
          </w:rPr>
          <w:t>Rod Cutting Problem | Dynamic Programming (with code) (favtutor.com)</w:t>
        </w:r>
      </w:hyperlink>
      <w:r w:rsidR="00235A6A" w:rsidRPr="000D40D0">
        <w:rPr>
          <w:rFonts w:ascii="Times New Roman" w:hAnsi="Times New Roman" w:cs="Times New Roman"/>
        </w:rPr>
        <w:t xml:space="preserve"> </w:t>
      </w:r>
    </w:p>
    <w:p w14:paraId="7378CD45" w14:textId="5F2B9288" w:rsidR="005F2D1B" w:rsidRPr="000D40D0" w:rsidRDefault="005F2D1B" w:rsidP="005F2D1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0D40D0">
        <w:rPr>
          <w:rFonts w:ascii="Times New Roman" w:hAnsi="Times New Roman" w:cs="Times New Roman"/>
        </w:rPr>
        <w:fldChar w:fldCharType="begin"/>
      </w:r>
      <w:r w:rsidRPr="000D40D0">
        <w:rPr>
          <w:rFonts w:ascii="Times New Roman" w:hAnsi="Times New Roman" w:cs="Times New Roman"/>
        </w:rPr>
        <w:instrText>HYPERLINK "https://uta.instructure.com/courses/181469/modules"</w:instrText>
      </w:r>
      <w:r w:rsidRPr="000D40D0">
        <w:rPr>
          <w:rFonts w:ascii="Times New Roman" w:hAnsi="Times New Roman" w:cs="Times New Roman"/>
        </w:rPr>
      </w:r>
      <w:r w:rsidRPr="000D40D0">
        <w:rPr>
          <w:rFonts w:ascii="Times New Roman" w:hAnsi="Times New Roman" w:cs="Times New Roman"/>
        </w:rPr>
        <w:fldChar w:fldCharType="separate"/>
      </w:r>
      <w:r w:rsidRPr="000D40D0">
        <w:rPr>
          <w:rStyle w:val="Hyperlink"/>
          <w:rFonts w:ascii="Times New Roman" w:hAnsi="Times New Roman" w:cs="Times New Roman"/>
        </w:rPr>
        <w:fldChar w:fldCharType="begin"/>
      </w:r>
      <w:r w:rsidRPr="000D40D0">
        <w:rPr>
          <w:rStyle w:val="Hyperlink"/>
          <w:rFonts w:ascii="Times New Roman" w:hAnsi="Times New Roman" w:cs="Times New Roman"/>
        </w:rPr>
        <w:instrText>HYPERLINK "https://uta.instructure.com/courses/181469/modules"</w:instrText>
      </w:r>
      <w:r w:rsidRPr="000D40D0">
        <w:rPr>
          <w:rStyle w:val="Hyperlink"/>
          <w:rFonts w:ascii="Times New Roman" w:hAnsi="Times New Roman" w:cs="Times New Roman"/>
        </w:rPr>
      </w:r>
      <w:r w:rsidRPr="000D40D0">
        <w:rPr>
          <w:rStyle w:val="Hyperlink"/>
          <w:rFonts w:ascii="Times New Roman" w:hAnsi="Times New Roman" w:cs="Times New Roman"/>
        </w:rPr>
        <w:fldChar w:fldCharType="separate"/>
      </w:r>
      <w:r w:rsidRPr="000D40D0">
        <w:rPr>
          <w:rStyle w:val="Hyperlink"/>
          <w:rFonts w:ascii="Times New Roman" w:hAnsi="Times New Roman" w:cs="Times New Roman"/>
        </w:rPr>
        <w:t xml:space="preserve">Course Modules: 2242-CSE-5311-002-DSGN &amp; ANLY ALGORITHMS (instructure.com) </w:t>
      </w:r>
    </w:p>
    <w:p w14:paraId="77776B85" w14:textId="69FADE35" w:rsidR="005F2D1B" w:rsidRDefault="005F2D1B">
      <w:pPr>
        <w:rPr>
          <w:rStyle w:val="IntenseReference"/>
          <w:rFonts w:ascii="Times New Roman" w:hAnsi="Times New Roman" w:cs="Times New Roman"/>
          <w:sz w:val="32"/>
          <w:szCs w:val="32"/>
        </w:rPr>
      </w:pPr>
      <w:r w:rsidRPr="000D40D0">
        <w:rPr>
          <w:rStyle w:val="Hyperlink"/>
          <w:rFonts w:ascii="Times New Roman" w:hAnsi="Times New Roman" w:cs="Times New Roman"/>
        </w:rPr>
        <w:fldChar w:fldCharType="end"/>
      </w:r>
      <w:r w:rsidRPr="000D40D0">
        <w:rPr>
          <w:rFonts w:ascii="Times New Roman" w:hAnsi="Times New Roman" w:cs="Times New Roman"/>
        </w:rPr>
        <w:fldChar w:fldCharType="end"/>
      </w:r>
      <w:r w:rsidR="000D40D0" w:rsidRPr="00D92716">
        <w:rPr>
          <w:rStyle w:val="IntenseReference"/>
          <w:rFonts w:ascii="Times New Roman" w:hAnsi="Times New Roman" w:cs="Times New Roman"/>
          <w:sz w:val="32"/>
          <w:szCs w:val="32"/>
        </w:rPr>
        <w:t>Time</w:t>
      </w:r>
      <w:r w:rsidR="00D92716" w:rsidRPr="00D92716">
        <w:rPr>
          <w:rStyle w:val="IntenseReference"/>
          <w:rFonts w:ascii="Times New Roman" w:hAnsi="Times New Roman" w:cs="Times New Roman"/>
          <w:sz w:val="32"/>
          <w:szCs w:val="32"/>
        </w:rPr>
        <w:t xml:space="preserve"> Complexity:</w:t>
      </w:r>
    </w:p>
    <w:p w14:paraId="6A2E69A7" w14:textId="547571E0" w:rsidR="00D92716" w:rsidRDefault="00794E08" w:rsidP="00D92716">
      <w:pPr>
        <w:pStyle w:val="ListParagraph"/>
        <w:numPr>
          <w:ilvl w:val="0"/>
          <w:numId w:val="6"/>
        </w:numPr>
      </w:pPr>
      <w:r>
        <w:t>Recursive top-down approach</w:t>
      </w:r>
      <w:r w:rsidR="00D92716" w:rsidRPr="00D92716">
        <w:t>:</w:t>
      </w:r>
    </w:p>
    <w:p w14:paraId="60C56072" w14:textId="1B3F9B52" w:rsidR="00D92716" w:rsidRDefault="00D92716" w:rsidP="00D92716">
      <w:pPr>
        <w:pStyle w:val="ListParagraph"/>
        <w:numPr>
          <w:ilvl w:val="0"/>
          <w:numId w:val="7"/>
        </w:numPr>
      </w:pPr>
      <w:r w:rsidRPr="00D92716">
        <w:t>Best Case: O(</w:t>
      </w:r>
      <w:r w:rsidR="00794E08">
        <w:t>1</w:t>
      </w:r>
      <w:r w:rsidRPr="00D92716">
        <w:t>)</w:t>
      </w:r>
    </w:p>
    <w:p w14:paraId="187660C6" w14:textId="01AE4674" w:rsidR="00D92716" w:rsidRDefault="00D92716" w:rsidP="00D92716">
      <w:pPr>
        <w:pStyle w:val="ListParagraph"/>
        <w:numPr>
          <w:ilvl w:val="0"/>
          <w:numId w:val="7"/>
        </w:numPr>
      </w:pPr>
      <w:r w:rsidRPr="00D92716">
        <w:t>Average Case: O(</w:t>
      </w:r>
      <w:r w:rsidR="00794E08">
        <w:t>2^n)</w:t>
      </w:r>
    </w:p>
    <w:p w14:paraId="4BED2BE8" w14:textId="580ECAC5" w:rsidR="00B52451" w:rsidRDefault="00B52451" w:rsidP="00B52451">
      <w:pPr>
        <w:pStyle w:val="ListParagraph"/>
        <w:numPr>
          <w:ilvl w:val="0"/>
          <w:numId w:val="7"/>
        </w:numPr>
      </w:pPr>
      <w:r w:rsidRPr="00D92716">
        <w:t>Worst Case: O(</w:t>
      </w:r>
      <w:r w:rsidR="00794E08">
        <w:t>2^n</w:t>
      </w:r>
      <w:r w:rsidRPr="00D92716">
        <w:t>)</w:t>
      </w:r>
    </w:p>
    <w:p w14:paraId="5A3C0734" w14:textId="77777777" w:rsidR="00B52451" w:rsidRPr="00D92716" w:rsidRDefault="00B52451" w:rsidP="00B52451">
      <w:pPr>
        <w:pStyle w:val="ListParagraph"/>
        <w:ind w:left="1493"/>
      </w:pPr>
    </w:p>
    <w:p w14:paraId="7E5CE340" w14:textId="124D9D4C" w:rsidR="00D92716" w:rsidRDefault="00794E08" w:rsidP="00D92716">
      <w:pPr>
        <w:pStyle w:val="ListParagraph"/>
        <w:numPr>
          <w:ilvl w:val="0"/>
          <w:numId w:val="6"/>
        </w:numPr>
      </w:pPr>
      <w:r>
        <w:t>Dynamic programming extended-bottom-up approach</w:t>
      </w:r>
      <w:r w:rsidR="00D92716" w:rsidRPr="00D92716">
        <w:t>:</w:t>
      </w:r>
    </w:p>
    <w:p w14:paraId="5F8B359D" w14:textId="1997A55E" w:rsidR="00D92716" w:rsidRDefault="00D92716" w:rsidP="00D92716">
      <w:pPr>
        <w:pStyle w:val="ListParagraph"/>
        <w:numPr>
          <w:ilvl w:val="0"/>
          <w:numId w:val="8"/>
        </w:numPr>
      </w:pPr>
      <w:r w:rsidRPr="00D92716">
        <w:t>Best Case: O(</w:t>
      </w:r>
      <w:r w:rsidR="00794E08">
        <w:t>1</w:t>
      </w:r>
      <w:r w:rsidRPr="00D92716">
        <w:t>)</w:t>
      </w:r>
    </w:p>
    <w:p w14:paraId="1732D101" w14:textId="5C2F6496" w:rsidR="00D92716" w:rsidRDefault="00D92716" w:rsidP="00D92716">
      <w:pPr>
        <w:pStyle w:val="ListParagraph"/>
        <w:numPr>
          <w:ilvl w:val="0"/>
          <w:numId w:val="8"/>
        </w:numPr>
      </w:pPr>
      <w:r w:rsidRPr="00D92716">
        <w:t>Average Case: O(n)</w:t>
      </w:r>
    </w:p>
    <w:p w14:paraId="16019B8D" w14:textId="003F70E5" w:rsidR="00B52451" w:rsidRDefault="00B52451" w:rsidP="00B52451">
      <w:pPr>
        <w:pStyle w:val="ListParagraph"/>
        <w:numPr>
          <w:ilvl w:val="0"/>
          <w:numId w:val="8"/>
        </w:numPr>
      </w:pPr>
      <w:r w:rsidRPr="00D92716">
        <w:t>Worst Case: O(n)</w:t>
      </w:r>
    </w:p>
    <w:p w14:paraId="120647EA" w14:textId="77777777" w:rsidR="00B52451" w:rsidRPr="00D92716" w:rsidRDefault="00B52451" w:rsidP="00B52451">
      <w:pPr>
        <w:pStyle w:val="ListParagraph"/>
        <w:ind w:left="1493"/>
      </w:pPr>
    </w:p>
    <w:p w14:paraId="3868915C" w14:textId="6338C078" w:rsidR="00D92716" w:rsidRDefault="00794E08" w:rsidP="00D92716">
      <w:pPr>
        <w:pStyle w:val="ListParagraph"/>
        <w:numPr>
          <w:ilvl w:val="0"/>
          <w:numId w:val="6"/>
        </w:numPr>
      </w:pPr>
      <w:r>
        <w:t>Memorized Approach</w:t>
      </w:r>
      <w:r w:rsidR="00D92716" w:rsidRPr="00D92716">
        <w:t>:</w:t>
      </w:r>
    </w:p>
    <w:p w14:paraId="0E7705A3" w14:textId="01DF4860" w:rsidR="00D92716" w:rsidRDefault="00D92716" w:rsidP="00D92716">
      <w:pPr>
        <w:pStyle w:val="ListParagraph"/>
        <w:numPr>
          <w:ilvl w:val="0"/>
          <w:numId w:val="9"/>
        </w:numPr>
      </w:pPr>
      <w:r w:rsidRPr="00D92716">
        <w:t>Best Case: O(</w:t>
      </w:r>
      <w:r w:rsidR="00794E08">
        <w:t>1</w:t>
      </w:r>
      <w:r w:rsidRPr="00D92716">
        <w:t>)</w:t>
      </w:r>
    </w:p>
    <w:p w14:paraId="57B87702" w14:textId="75502951" w:rsidR="0051020D" w:rsidRDefault="00D92716" w:rsidP="0051020D">
      <w:pPr>
        <w:pStyle w:val="ListParagraph"/>
        <w:numPr>
          <w:ilvl w:val="0"/>
          <w:numId w:val="9"/>
        </w:numPr>
      </w:pPr>
      <w:r w:rsidRPr="00D92716">
        <w:t>Average Case: O(n)</w:t>
      </w:r>
    </w:p>
    <w:p w14:paraId="00C1D31C" w14:textId="4D4BB139" w:rsidR="00B15E04" w:rsidRDefault="00B52451" w:rsidP="00B15E04">
      <w:pPr>
        <w:pStyle w:val="ListParagraph"/>
        <w:numPr>
          <w:ilvl w:val="0"/>
          <w:numId w:val="9"/>
        </w:numPr>
      </w:pPr>
      <w:r w:rsidRPr="00D92716">
        <w:t>Worst Case: O(n)</w:t>
      </w:r>
    </w:p>
    <w:p w14:paraId="28DC5BB5" w14:textId="58E879B1" w:rsidR="0051020D" w:rsidRPr="0051020D" w:rsidRDefault="0051020D" w:rsidP="0051020D">
      <w:pPr>
        <w:rPr>
          <w:rStyle w:val="IntenseReference"/>
          <w:rFonts w:ascii="Times New Roman" w:hAnsi="Times New Roman" w:cs="Times New Roman"/>
          <w:sz w:val="32"/>
          <w:szCs w:val="32"/>
        </w:rPr>
      </w:pPr>
      <w:r w:rsidRPr="0051020D">
        <w:rPr>
          <w:rStyle w:val="IntenseReference"/>
          <w:rFonts w:ascii="Times New Roman" w:hAnsi="Times New Roman" w:cs="Times New Roman"/>
          <w:sz w:val="32"/>
          <w:szCs w:val="32"/>
        </w:rPr>
        <w:t>Experimental Result:</w:t>
      </w:r>
    </w:p>
    <w:p w14:paraId="639C61CD" w14:textId="6FD35F2F" w:rsidR="00B876C2" w:rsidRDefault="00B15E04" w:rsidP="00B876C2">
      <w:pPr>
        <w:pStyle w:val="ListParagraph"/>
        <w:numPr>
          <w:ilvl w:val="0"/>
          <w:numId w:val="6"/>
        </w:numPr>
      </w:pPr>
      <w:r w:rsidRPr="00B15E04">
        <w:t>The experimental results for each algorithm using the provided price files show consistent performance across different rod lengths.</w:t>
      </w:r>
      <w:r>
        <w:t xml:space="preserve"> </w:t>
      </w:r>
      <w:r w:rsidR="00B876C2">
        <w:t>The output matches the expected maximum revenue and optimal cuts for each rod length.</w:t>
      </w:r>
    </w:p>
    <w:p w14:paraId="19E1308B" w14:textId="4F4FCE21" w:rsidR="00012AC1" w:rsidRDefault="00B876C2" w:rsidP="00B876C2">
      <w:pPr>
        <w:pStyle w:val="ListParagraph"/>
        <w:numPr>
          <w:ilvl w:val="0"/>
          <w:numId w:val="6"/>
        </w:numPr>
      </w:pPr>
      <w:r>
        <w:lastRenderedPageBreak/>
        <w:t xml:space="preserve">However, the execution times vary between the algorithms, with the </w:t>
      </w:r>
      <w:proofErr w:type="spellStart"/>
      <w:r>
        <w:t>memoized</w:t>
      </w:r>
      <w:proofErr w:type="spellEnd"/>
      <w:r>
        <w:t xml:space="preserve"> and bottom-up approaches generally outperforming the recursive top-down approach.</w:t>
      </w:r>
    </w:p>
    <w:p w14:paraId="5350EC1A" w14:textId="15C2026B" w:rsidR="00B876C2" w:rsidRDefault="00B876C2" w:rsidP="00B876C2">
      <w:pPr>
        <w:pStyle w:val="ListParagraph"/>
        <w:numPr>
          <w:ilvl w:val="0"/>
          <w:numId w:val="6"/>
        </w:numPr>
      </w:pPr>
      <w:r>
        <w:t>We have rods of different lengths like [5,10,20,30]. Three algorithms are executed for each rod-cutting problem of length-n. The experimental results are listed below:</w:t>
      </w:r>
    </w:p>
    <w:p w14:paraId="7BDBE5FD" w14:textId="77777777" w:rsidR="00B876C2" w:rsidRDefault="00B876C2" w:rsidP="00B876C2">
      <w:pPr>
        <w:pStyle w:val="ListParagraph"/>
        <w:ind w:left="773"/>
      </w:pPr>
    </w:p>
    <w:p w14:paraId="5986E8AC" w14:textId="6AE1588F" w:rsidR="00B876C2" w:rsidRPr="005C74DC" w:rsidRDefault="00B876C2" w:rsidP="005C74DC">
      <w:pPr>
        <w:pStyle w:val="ListParagraph"/>
        <w:numPr>
          <w:ilvl w:val="0"/>
          <w:numId w:val="17"/>
        </w:numPr>
        <w:rPr>
          <w:b/>
          <w:bCs/>
        </w:rPr>
      </w:pPr>
      <w:r w:rsidRPr="005C74DC">
        <w:rPr>
          <w:b/>
          <w:bCs/>
        </w:rPr>
        <w:t>For the rod length N=5</w:t>
      </w:r>
    </w:p>
    <w:p w14:paraId="3F3635B1" w14:textId="77777777" w:rsidR="005C74DC" w:rsidRDefault="005C74DC" w:rsidP="005C74DC">
      <w:pPr>
        <w:pStyle w:val="ListParagraph"/>
        <w:numPr>
          <w:ilvl w:val="0"/>
          <w:numId w:val="18"/>
        </w:numPr>
      </w:pPr>
      <w:r>
        <w:t>Recursive top-down approach:</w:t>
      </w:r>
    </w:p>
    <w:p w14:paraId="025F131C" w14:textId="77777777" w:rsidR="005C74DC" w:rsidRDefault="005C74DC" w:rsidP="005C74DC">
      <w:pPr>
        <w:pStyle w:val="ListParagraph"/>
        <w:ind w:left="1440"/>
      </w:pPr>
      <w:r>
        <w:tab/>
        <w:t>Maximum revenue: 37</w:t>
      </w:r>
    </w:p>
    <w:p w14:paraId="146CB799" w14:textId="77777777" w:rsidR="005C74DC" w:rsidRDefault="005C74DC" w:rsidP="005C74DC">
      <w:pPr>
        <w:pStyle w:val="ListParagraph"/>
        <w:ind w:left="1440"/>
      </w:pPr>
      <w:r>
        <w:tab/>
        <w:t>Optimal cuts: [2, 3]</w:t>
      </w:r>
    </w:p>
    <w:p w14:paraId="29CC1252" w14:textId="77777777" w:rsidR="005C74DC" w:rsidRDefault="005C74DC" w:rsidP="005C74DC">
      <w:pPr>
        <w:pStyle w:val="ListParagraph"/>
        <w:ind w:left="1440"/>
      </w:pPr>
      <w:r>
        <w:tab/>
        <w:t>Execution time: 0.0015826225280761719</w:t>
      </w:r>
    </w:p>
    <w:p w14:paraId="14E7A4F0" w14:textId="77777777" w:rsidR="005C74DC" w:rsidRDefault="005C74DC" w:rsidP="005C74DC">
      <w:pPr>
        <w:pStyle w:val="ListParagraph"/>
        <w:ind w:left="1440"/>
      </w:pPr>
    </w:p>
    <w:p w14:paraId="15AF5A2A" w14:textId="6E30B853" w:rsidR="005C74DC" w:rsidRDefault="005C74DC" w:rsidP="005C74DC">
      <w:pPr>
        <w:pStyle w:val="ListParagraph"/>
        <w:numPr>
          <w:ilvl w:val="0"/>
          <w:numId w:val="19"/>
        </w:numPr>
      </w:pPr>
      <w:proofErr w:type="spellStart"/>
      <w:r>
        <w:t>Memoized</w:t>
      </w:r>
      <w:proofErr w:type="spellEnd"/>
      <w:r>
        <w:t xml:space="preserve"> Approach:</w:t>
      </w:r>
    </w:p>
    <w:p w14:paraId="67781039" w14:textId="77777777" w:rsidR="005C74DC" w:rsidRDefault="005C74DC" w:rsidP="005C74DC">
      <w:pPr>
        <w:pStyle w:val="ListParagraph"/>
        <w:ind w:left="1440"/>
      </w:pPr>
      <w:r>
        <w:tab/>
        <w:t>Maximum revenue: 37</w:t>
      </w:r>
    </w:p>
    <w:p w14:paraId="04133F58" w14:textId="77777777" w:rsidR="005C74DC" w:rsidRDefault="005C74DC" w:rsidP="005C74DC">
      <w:pPr>
        <w:pStyle w:val="ListParagraph"/>
        <w:ind w:left="1440"/>
      </w:pPr>
      <w:r>
        <w:tab/>
        <w:t>Optimal cuts: [2, 3]</w:t>
      </w:r>
    </w:p>
    <w:p w14:paraId="7171B4E9" w14:textId="77777777" w:rsidR="005C74DC" w:rsidRDefault="005C74DC" w:rsidP="005C74DC">
      <w:pPr>
        <w:pStyle w:val="ListParagraph"/>
        <w:ind w:left="1440"/>
      </w:pPr>
      <w:r>
        <w:tab/>
        <w:t>Execution time: 0.00014328956604003906</w:t>
      </w:r>
    </w:p>
    <w:p w14:paraId="32363359" w14:textId="77777777" w:rsidR="005C74DC" w:rsidRDefault="005C74DC" w:rsidP="005C74DC">
      <w:pPr>
        <w:pStyle w:val="ListParagraph"/>
        <w:ind w:left="1440"/>
      </w:pPr>
    </w:p>
    <w:p w14:paraId="645CBBF7" w14:textId="77777777" w:rsidR="005C74DC" w:rsidRDefault="005C74DC" w:rsidP="005C74DC">
      <w:pPr>
        <w:pStyle w:val="ListParagraph"/>
        <w:numPr>
          <w:ilvl w:val="0"/>
          <w:numId w:val="19"/>
        </w:numPr>
      </w:pPr>
      <w:r>
        <w:t>Dynamic Programming Extended-Bottom-Up approach:</w:t>
      </w:r>
    </w:p>
    <w:p w14:paraId="2D4A536D" w14:textId="77777777" w:rsidR="005C74DC" w:rsidRDefault="005C74DC" w:rsidP="005C74DC">
      <w:pPr>
        <w:pStyle w:val="ListParagraph"/>
        <w:ind w:left="1440"/>
      </w:pPr>
      <w:r>
        <w:tab/>
        <w:t>Maximum revenue: 37</w:t>
      </w:r>
    </w:p>
    <w:p w14:paraId="176F3C70" w14:textId="77777777" w:rsidR="005C74DC" w:rsidRDefault="005C74DC" w:rsidP="005C74DC">
      <w:pPr>
        <w:pStyle w:val="ListParagraph"/>
        <w:ind w:left="1440"/>
      </w:pPr>
      <w:r>
        <w:tab/>
        <w:t>Optimal cuts: [2, 3]</w:t>
      </w:r>
    </w:p>
    <w:p w14:paraId="1737936B" w14:textId="75F6D042" w:rsidR="005C74DC" w:rsidRDefault="005C74DC" w:rsidP="005C74DC">
      <w:pPr>
        <w:pStyle w:val="ListParagraph"/>
        <w:ind w:left="1440"/>
      </w:pPr>
      <w:r>
        <w:tab/>
        <w:t>Execution time: 0.0001327991485595703</w:t>
      </w:r>
    </w:p>
    <w:p w14:paraId="5B543FF6" w14:textId="77777777" w:rsidR="005C74DC" w:rsidRDefault="005C74DC" w:rsidP="005C74DC">
      <w:pPr>
        <w:pStyle w:val="ListParagraph"/>
        <w:ind w:left="1440"/>
      </w:pPr>
    </w:p>
    <w:p w14:paraId="7DEE8582" w14:textId="7B6CF4AC" w:rsidR="005C74DC" w:rsidRPr="005C74DC" w:rsidRDefault="005C74DC" w:rsidP="005C74DC">
      <w:pPr>
        <w:pStyle w:val="ListParagraph"/>
        <w:numPr>
          <w:ilvl w:val="0"/>
          <w:numId w:val="17"/>
        </w:numPr>
        <w:rPr>
          <w:b/>
          <w:bCs/>
        </w:rPr>
      </w:pPr>
      <w:r w:rsidRPr="005C74DC">
        <w:rPr>
          <w:b/>
          <w:bCs/>
        </w:rPr>
        <w:t>For the rod length N=10</w:t>
      </w:r>
    </w:p>
    <w:p w14:paraId="3F04E2A1" w14:textId="77777777" w:rsidR="006A432D" w:rsidRDefault="006A432D" w:rsidP="006A432D">
      <w:pPr>
        <w:pStyle w:val="ListParagraph"/>
        <w:numPr>
          <w:ilvl w:val="0"/>
          <w:numId w:val="19"/>
        </w:numPr>
      </w:pPr>
      <w:r>
        <w:t>Recursive top-down approach:</w:t>
      </w:r>
    </w:p>
    <w:p w14:paraId="24F2731E" w14:textId="77777777" w:rsidR="006A432D" w:rsidRDefault="006A432D" w:rsidP="006A432D">
      <w:pPr>
        <w:pStyle w:val="ListParagraph"/>
        <w:ind w:left="1440"/>
      </w:pPr>
      <w:r>
        <w:tab/>
        <w:t>Maximum revenue: 75</w:t>
      </w:r>
    </w:p>
    <w:p w14:paraId="043705BE" w14:textId="77777777" w:rsidR="006A432D" w:rsidRDefault="006A432D" w:rsidP="006A432D">
      <w:pPr>
        <w:pStyle w:val="ListParagraph"/>
        <w:ind w:left="1440"/>
      </w:pPr>
      <w:r>
        <w:tab/>
        <w:t>Optimal cuts: [</w:t>
      </w:r>
      <w:proofErr w:type="gramStart"/>
      <w:r>
        <w:t>1, 3</w:t>
      </w:r>
      <w:proofErr w:type="gramEnd"/>
      <w:r>
        <w:t>, 3, 3]</w:t>
      </w:r>
    </w:p>
    <w:p w14:paraId="4DE3F435" w14:textId="77777777" w:rsidR="006A432D" w:rsidRDefault="006A432D" w:rsidP="006A432D">
      <w:pPr>
        <w:pStyle w:val="ListParagraph"/>
        <w:ind w:left="1440"/>
      </w:pPr>
      <w:r>
        <w:tab/>
        <w:t>Execution time: 0.00025844573974609375</w:t>
      </w:r>
    </w:p>
    <w:p w14:paraId="3D1C7935" w14:textId="77777777" w:rsidR="006A432D" w:rsidRDefault="006A432D" w:rsidP="006A432D">
      <w:pPr>
        <w:pStyle w:val="ListParagraph"/>
        <w:ind w:left="1440"/>
      </w:pPr>
    </w:p>
    <w:p w14:paraId="0862CBEF" w14:textId="1C83CF5B" w:rsidR="006A432D" w:rsidRDefault="006A432D" w:rsidP="006A432D">
      <w:pPr>
        <w:pStyle w:val="ListParagraph"/>
        <w:numPr>
          <w:ilvl w:val="0"/>
          <w:numId w:val="19"/>
        </w:numPr>
      </w:pPr>
      <w:proofErr w:type="spellStart"/>
      <w:r>
        <w:t>Memoized</w:t>
      </w:r>
      <w:proofErr w:type="spellEnd"/>
      <w:r>
        <w:t xml:space="preserve"> Approach:</w:t>
      </w:r>
    </w:p>
    <w:p w14:paraId="2C8C7272" w14:textId="77777777" w:rsidR="006A432D" w:rsidRDefault="006A432D" w:rsidP="006A432D">
      <w:pPr>
        <w:pStyle w:val="ListParagraph"/>
        <w:ind w:left="1440"/>
      </w:pPr>
      <w:r>
        <w:tab/>
        <w:t>Maximum revenue: 75</w:t>
      </w:r>
    </w:p>
    <w:p w14:paraId="230F3C1C" w14:textId="77777777" w:rsidR="006A432D" w:rsidRDefault="006A432D" w:rsidP="006A432D">
      <w:pPr>
        <w:pStyle w:val="ListParagraph"/>
        <w:ind w:left="1440"/>
      </w:pPr>
      <w:r>
        <w:tab/>
        <w:t>Optimal cuts: [</w:t>
      </w:r>
      <w:proofErr w:type="gramStart"/>
      <w:r>
        <w:t>1, 3</w:t>
      </w:r>
      <w:proofErr w:type="gramEnd"/>
      <w:r>
        <w:t>, 3, 3]</w:t>
      </w:r>
    </w:p>
    <w:p w14:paraId="1A81B698" w14:textId="77777777" w:rsidR="006A432D" w:rsidRDefault="006A432D" w:rsidP="006A432D">
      <w:pPr>
        <w:pStyle w:val="ListParagraph"/>
        <w:ind w:left="1440"/>
      </w:pPr>
      <w:r>
        <w:tab/>
        <w:t>Execution time: 0.00017213821411132812</w:t>
      </w:r>
    </w:p>
    <w:p w14:paraId="7D46B670" w14:textId="77777777" w:rsidR="006A432D" w:rsidRDefault="006A432D" w:rsidP="006A432D">
      <w:pPr>
        <w:pStyle w:val="ListParagraph"/>
        <w:ind w:left="1440"/>
      </w:pPr>
    </w:p>
    <w:p w14:paraId="1CD1E2FF" w14:textId="77777777" w:rsidR="006A432D" w:rsidRDefault="006A432D" w:rsidP="006A432D">
      <w:pPr>
        <w:pStyle w:val="ListParagraph"/>
        <w:numPr>
          <w:ilvl w:val="0"/>
          <w:numId w:val="19"/>
        </w:numPr>
      </w:pPr>
      <w:r>
        <w:t>Dynamic Programming Extended-Bottom-Up approach:</w:t>
      </w:r>
    </w:p>
    <w:p w14:paraId="3FEA8772" w14:textId="77777777" w:rsidR="006A432D" w:rsidRDefault="006A432D" w:rsidP="006A432D">
      <w:pPr>
        <w:pStyle w:val="ListParagraph"/>
        <w:ind w:left="1440"/>
      </w:pPr>
      <w:r>
        <w:tab/>
        <w:t>Maximum revenue: 75</w:t>
      </w:r>
    </w:p>
    <w:p w14:paraId="235AFD67" w14:textId="77777777" w:rsidR="006A432D" w:rsidRDefault="006A432D" w:rsidP="006A432D">
      <w:pPr>
        <w:pStyle w:val="ListParagraph"/>
        <w:ind w:left="1440"/>
      </w:pPr>
      <w:r>
        <w:tab/>
        <w:t>Optimal cuts: [</w:t>
      </w:r>
      <w:proofErr w:type="gramStart"/>
      <w:r>
        <w:t>1, 3</w:t>
      </w:r>
      <w:proofErr w:type="gramEnd"/>
      <w:r>
        <w:t>, 3, 3]</w:t>
      </w:r>
    </w:p>
    <w:p w14:paraId="7F17ECDD" w14:textId="74B81BDA" w:rsidR="00B876C2" w:rsidRDefault="006A432D" w:rsidP="006A432D">
      <w:pPr>
        <w:pStyle w:val="ListParagraph"/>
        <w:ind w:left="1440"/>
      </w:pPr>
      <w:r>
        <w:tab/>
        <w:t>Execution time: 0.0001289844512939453</w:t>
      </w:r>
    </w:p>
    <w:p w14:paraId="5DA98235" w14:textId="77777777" w:rsidR="006A432D" w:rsidRDefault="006A432D" w:rsidP="006A432D">
      <w:pPr>
        <w:pStyle w:val="ListParagraph"/>
        <w:ind w:left="1440"/>
      </w:pPr>
    </w:p>
    <w:p w14:paraId="628E717E" w14:textId="77777777" w:rsidR="006A432D" w:rsidRDefault="006A432D" w:rsidP="006A432D">
      <w:pPr>
        <w:pStyle w:val="ListParagraph"/>
        <w:rPr>
          <w:b/>
          <w:bCs/>
        </w:rPr>
      </w:pPr>
    </w:p>
    <w:p w14:paraId="4D3C7E22" w14:textId="37D78823" w:rsidR="006A432D" w:rsidRDefault="006A432D" w:rsidP="006A432D">
      <w:pPr>
        <w:pStyle w:val="ListParagraph"/>
        <w:numPr>
          <w:ilvl w:val="0"/>
          <w:numId w:val="17"/>
        </w:numPr>
        <w:rPr>
          <w:b/>
          <w:bCs/>
        </w:rPr>
      </w:pPr>
      <w:r w:rsidRPr="006A432D">
        <w:rPr>
          <w:b/>
          <w:bCs/>
        </w:rPr>
        <w:lastRenderedPageBreak/>
        <w:t>For the rod length N=20</w:t>
      </w:r>
    </w:p>
    <w:p w14:paraId="61817F1A" w14:textId="77777777" w:rsidR="006A432D" w:rsidRPr="006A432D" w:rsidRDefault="006A432D" w:rsidP="006A432D">
      <w:pPr>
        <w:pStyle w:val="ListParagraph"/>
        <w:numPr>
          <w:ilvl w:val="0"/>
          <w:numId w:val="19"/>
        </w:numPr>
      </w:pPr>
      <w:r w:rsidRPr="006A432D">
        <w:t>Recursive top-down approach:</w:t>
      </w:r>
    </w:p>
    <w:p w14:paraId="5838CDB5" w14:textId="77777777" w:rsidR="006A432D" w:rsidRPr="006A432D" w:rsidRDefault="006A432D" w:rsidP="006A432D">
      <w:pPr>
        <w:pStyle w:val="ListParagraph"/>
        <w:ind w:left="1440"/>
      </w:pPr>
      <w:r w:rsidRPr="006A432D">
        <w:tab/>
        <w:t>Maximum revenue: 152</w:t>
      </w:r>
    </w:p>
    <w:p w14:paraId="163870F3" w14:textId="77777777" w:rsidR="006A432D" w:rsidRPr="006A432D" w:rsidRDefault="006A432D" w:rsidP="006A432D">
      <w:pPr>
        <w:pStyle w:val="ListParagraph"/>
        <w:ind w:left="1440"/>
      </w:pPr>
      <w:r w:rsidRPr="006A432D">
        <w:tab/>
        <w:t>Optimal cuts: [2, 3, 3, 3, 3, 3, 3]</w:t>
      </w:r>
    </w:p>
    <w:p w14:paraId="0E51C5BD" w14:textId="77777777" w:rsidR="006A432D" w:rsidRPr="006A432D" w:rsidRDefault="006A432D" w:rsidP="006A432D">
      <w:pPr>
        <w:pStyle w:val="ListParagraph"/>
        <w:ind w:left="1440"/>
      </w:pPr>
      <w:r w:rsidRPr="006A432D">
        <w:tab/>
        <w:t>Execution time: 0.0004317760467529297</w:t>
      </w:r>
    </w:p>
    <w:p w14:paraId="721BA49F" w14:textId="77777777" w:rsidR="006A432D" w:rsidRPr="006A432D" w:rsidRDefault="006A432D" w:rsidP="006A432D">
      <w:pPr>
        <w:pStyle w:val="ListParagraph"/>
        <w:ind w:left="1440"/>
      </w:pPr>
    </w:p>
    <w:p w14:paraId="2987541C" w14:textId="5018EBE3" w:rsidR="006A432D" w:rsidRPr="006A432D" w:rsidRDefault="006A432D" w:rsidP="006A432D">
      <w:pPr>
        <w:pStyle w:val="ListParagraph"/>
        <w:numPr>
          <w:ilvl w:val="0"/>
          <w:numId w:val="19"/>
        </w:numPr>
      </w:pPr>
      <w:proofErr w:type="spellStart"/>
      <w:r w:rsidRPr="006A432D">
        <w:t>Memoized</w:t>
      </w:r>
      <w:proofErr w:type="spellEnd"/>
      <w:r w:rsidRPr="006A432D">
        <w:t xml:space="preserve"> Approach:</w:t>
      </w:r>
    </w:p>
    <w:p w14:paraId="2651AB86" w14:textId="77777777" w:rsidR="006A432D" w:rsidRPr="006A432D" w:rsidRDefault="006A432D" w:rsidP="006A432D">
      <w:pPr>
        <w:pStyle w:val="ListParagraph"/>
        <w:ind w:left="1440"/>
      </w:pPr>
      <w:r w:rsidRPr="006A432D">
        <w:tab/>
        <w:t>Maximum revenue: 152</w:t>
      </w:r>
    </w:p>
    <w:p w14:paraId="262E0979" w14:textId="77777777" w:rsidR="006A432D" w:rsidRPr="006A432D" w:rsidRDefault="006A432D" w:rsidP="006A432D">
      <w:pPr>
        <w:pStyle w:val="ListParagraph"/>
        <w:ind w:left="1440"/>
      </w:pPr>
      <w:r w:rsidRPr="006A432D">
        <w:tab/>
        <w:t>Optimal cuts: [2, 3, 3, 3, 3, 3, 3]</w:t>
      </w:r>
    </w:p>
    <w:p w14:paraId="4F2E3FF9" w14:textId="77777777" w:rsidR="006A432D" w:rsidRPr="006A432D" w:rsidRDefault="006A432D" w:rsidP="006A432D">
      <w:pPr>
        <w:pStyle w:val="ListParagraph"/>
        <w:ind w:left="1440"/>
      </w:pPr>
      <w:r w:rsidRPr="006A432D">
        <w:tab/>
        <w:t>Execution time: 0.0002753734588623047</w:t>
      </w:r>
    </w:p>
    <w:p w14:paraId="3C590534" w14:textId="77777777" w:rsidR="006A432D" w:rsidRPr="006A432D" w:rsidRDefault="006A432D" w:rsidP="006A432D">
      <w:pPr>
        <w:pStyle w:val="ListParagraph"/>
        <w:ind w:left="1440"/>
      </w:pPr>
    </w:p>
    <w:p w14:paraId="3E297C40" w14:textId="77777777" w:rsidR="006A432D" w:rsidRPr="006A432D" w:rsidRDefault="006A432D" w:rsidP="006A432D">
      <w:pPr>
        <w:pStyle w:val="ListParagraph"/>
        <w:numPr>
          <w:ilvl w:val="0"/>
          <w:numId w:val="19"/>
        </w:numPr>
      </w:pPr>
      <w:r w:rsidRPr="006A432D">
        <w:t>Dynamic Programming Extended-Bottom-Up approach:</w:t>
      </w:r>
    </w:p>
    <w:p w14:paraId="37C00830" w14:textId="77777777" w:rsidR="006A432D" w:rsidRPr="006A432D" w:rsidRDefault="006A432D" w:rsidP="006A432D">
      <w:pPr>
        <w:pStyle w:val="ListParagraph"/>
        <w:ind w:left="1440"/>
      </w:pPr>
      <w:r w:rsidRPr="006A432D">
        <w:tab/>
        <w:t>Maximum revenue: 152</w:t>
      </w:r>
    </w:p>
    <w:p w14:paraId="5D06E1E4" w14:textId="77777777" w:rsidR="006A432D" w:rsidRPr="006A432D" w:rsidRDefault="006A432D" w:rsidP="006A432D">
      <w:pPr>
        <w:pStyle w:val="ListParagraph"/>
        <w:ind w:left="1440"/>
      </w:pPr>
      <w:r w:rsidRPr="006A432D">
        <w:tab/>
        <w:t>Optimal cuts: [2, 3, 3, 3, 3, 3, 3]</w:t>
      </w:r>
    </w:p>
    <w:p w14:paraId="289E8BF3" w14:textId="6C14DA77" w:rsidR="006A432D" w:rsidRDefault="006A432D" w:rsidP="006A432D">
      <w:pPr>
        <w:pStyle w:val="ListParagraph"/>
        <w:ind w:left="1440"/>
      </w:pPr>
      <w:r w:rsidRPr="006A432D">
        <w:tab/>
        <w:t>Execution time: 0.00023865699768066406</w:t>
      </w:r>
    </w:p>
    <w:p w14:paraId="25A0A9D9" w14:textId="77777777" w:rsidR="008C10D8" w:rsidRDefault="008C10D8" w:rsidP="006A432D">
      <w:pPr>
        <w:pStyle w:val="ListParagraph"/>
        <w:ind w:left="1440"/>
      </w:pPr>
    </w:p>
    <w:p w14:paraId="01A5E32F" w14:textId="719167C4" w:rsidR="006A432D" w:rsidRPr="008C10D8" w:rsidRDefault="008C10D8" w:rsidP="008C10D8">
      <w:pPr>
        <w:pStyle w:val="ListParagraph"/>
        <w:numPr>
          <w:ilvl w:val="0"/>
          <w:numId w:val="17"/>
        </w:numPr>
        <w:rPr>
          <w:b/>
          <w:bCs/>
        </w:rPr>
      </w:pPr>
      <w:r w:rsidRPr="008C10D8">
        <w:rPr>
          <w:b/>
          <w:bCs/>
        </w:rPr>
        <w:t>For the rod length N=30</w:t>
      </w:r>
    </w:p>
    <w:p w14:paraId="1454DDC6" w14:textId="5C3BB262" w:rsidR="008C10D8" w:rsidRPr="008C10D8" w:rsidRDefault="008C10D8" w:rsidP="008C10D8">
      <w:pPr>
        <w:pStyle w:val="ListParagraph"/>
        <w:numPr>
          <w:ilvl w:val="0"/>
          <w:numId w:val="19"/>
        </w:numPr>
      </w:pPr>
      <w:r w:rsidRPr="008C10D8">
        <w:t>Recursive top-down approach:</w:t>
      </w:r>
    </w:p>
    <w:p w14:paraId="16CCB080" w14:textId="77777777" w:rsidR="008C10D8" w:rsidRPr="008C10D8" w:rsidRDefault="008C10D8" w:rsidP="008C10D8">
      <w:pPr>
        <w:pStyle w:val="ListParagraph"/>
        <w:ind w:left="1440"/>
      </w:pPr>
      <w:r w:rsidRPr="008C10D8">
        <w:tab/>
        <w:t>Maximum revenue: 230</w:t>
      </w:r>
    </w:p>
    <w:p w14:paraId="459BE17C" w14:textId="77777777" w:rsidR="008C10D8" w:rsidRPr="008C10D8" w:rsidRDefault="008C10D8" w:rsidP="008C10D8">
      <w:pPr>
        <w:pStyle w:val="ListParagraph"/>
        <w:ind w:left="1440"/>
      </w:pPr>
      <w:r w:rsidRPr="008C10D8">
        <w:tab/>
        <w:t xml:space="preserve">Optimal cuts: [3, 3, 3, 3, 3, 3, 3, 3, 3, </w:t>
      </w:r>
      <w:proofErr w:type="gramStart"/>
      <w:r w:rsidRPr="008C10D8">
        <w:t>3]</w:t>
      </w:r>
      <w:proofErr w:type="gramEnd"/>
    </w:p>
    <w:p w14:paraId="08263ABA" w14:textId="77777777" w:rsidR="008C10D8" w:rsidRPr="008C10D8" w:rsidRDefault="008C10D8" w:rsidP="008C10D8">
      <w:pPr>
        <w:pStyle w:val="ListParagraph"/>
        <w:ind w:left="1440"/>
      </w:pPr>
      <w:r w:rsidRPr="008C10D8">
        <w:tab/>
        <w:t>Execution time: 0.0004992485046386719</w:t>
      </w:r>
    </w:p>
    <w:p w14:paraId="3DA79B88" w14:textId="77777777" w:rsidR="008C10D8" w:rsidRPr="008C10D8" w:rsidRDefault="008C10D8" w:rsidP="008C10D8">
      <w:pPr>
        <w:pStyle w:val="ListParagraph"/>
        <w:ind w:left="1440"/>
      </w:pPr>
    </w:p>
    <w:p w14:paraId="62067F74" w14:textId="3F8BA95E" w:rsidR="008C10D8" w:rsidRPr="008C10D8" w:rsidRDefault="008C10D8" w:rsidP="008C10D8">
      <w:pPr>
        <w:pStyle w:val="ListParagraph"/>
        <w:numPr>
          <w:ilvl w:val="0"/>
          <w:numId w:val="19"/>
        </w:numPr>
      </w:pPr>
      <w:proofErr w:type="spellStart"/>
      <w:r w:rsidRPr="008C10D8">
        <w:t>Memoized</w:t>
      </w:r>
      <w:proofErr w:type="spellEnd"/>
      <w:r w:rsidRPr="008C10D8">
        <w:t xml:space="preserve"> Approach:</w:t>
      </w:r>
    </w:p>
    <w:p w14:paraId="796D0B14" w14:textId="77777777" w:rsidR="008C10D8" w:rsidRPr="008C10D8" w:rsidRDefault="008C10D8" w:rsidP="008C10D8">
      <w:pPr>
        <w:pStyle w:val="ListParagraph"/>
        <w:ind w:left="1440"/>
      </w:pPr>
      <w:r w:rsidRPr="008C10D8">
        <w:tab/>
        <w:t>Maximum revenue: 230</w:t>
      </w:r>
    </w:p>
    <w:p w14:paraId="674F09A1" w14:textId="77777777" w:rsidR="008C10D8" w:rsidRPr="008C10D8" w:rsidRDefault="008C10D8" w:rsidP="008C10D8">
      <w:pPr>
        <w:pStyle w:val="ListParagraph"/>
        <w:ind w:left="1440"/>
      </w:pPr>
      <w:r w:rsidRPr="008C10D8">
        <w:tab/>
        <w:t xml:space="preserve">Optimal cuts: [3, 3, 3, 3, 3, 3, 3, 3, 3, </w:t>
      </w:r>
      <w:proofErr w:type="gramStart"/>
      <w:r w:rsidRPr="008C10D8">
        <w:t>3]</w:t>
      </w:r>
      <w:proofErr w:type="gramEnd"/>
    </w:p>
    <w:p w14:paraId="5E315FFF" w14:textId="77777777" w:rsidR="008C10D8" w:rsidRPr="008C10D8" w:rsidRDefault="008C10D8" w:rsidP="008C10D8">
      <w:pPr>
        <w:pStyle w:val="ListParagraph"/>
        <w:ind w:left="1440"/>
      </w:pPr>
      <w:r w:rsidRPr="008C10D8">
        <w:tab/>
        <w:t>Execution time: 0.0003910064697265625</w:t>
      </w:r>
    </w:p>
    <w:p w14:paraId="273C92CE" w14:textId="77777777" w:rsidR="008C10D8" w:rsidRPr="008C10D8" w:rsidRDefault="008C10D8" w:rsidP="008C10D8">
      <w:pPr>
        <w:pStyle w:val="ListParagraph"/>
        <w:ind w:left="1440"/>
      </w:pPr>
    </w:p>
    <w:p w14:paraId="59D8A228" w14:textId="77777777" w:rsidR="008C10D8" w:rsidRPr="008C10D8" w:rsidRDefault="008C10D8" w:rsidP="008C10D8">
      <w:pPr>
        <w:pStyle w:val="ListParagraph"/>
        <w:numPr>
          <w:ilvl w:val="0"/>
          <w:numId w:val="19"/>
        </w:numPr>
      </w:pPr>
      <w:r w:rsidRPr="008C10D8">
        <w:t>Dynamic Programming Extended-Bottom-Up approach:</w:t>
      </w:r>
    </w:p>
    <w:p w14:paraId="15729B29" w14:textId="77777777" w:rsidR="008C10D8" w:rsidRPr="008C10D8" w:rsidRDefault="008C10D8" w:rsidP="008C10D8">
      <w:pPr>
        <w:pStyle w:val="ListParagraph"/>
        <w:ind w:left="1440"/>
      </w:pPr>
      <w:r w:rsidRPr="008C10D8">
        <w:tab/>
        <w:t>Maximum revenue: 230</w:t>
      </w:r>
    </w:p>
    <w:p w14:paraId="68B738FA" w14:textId="77777777" w:rsidR="008C10D8" w:rsidRPr="008C10D8" w:rsidRDefault="008C10D8" w:rsidP="008C10D8">
      <w:pPr>
        <w:pStyle w:val="ListParagraph"/>
        <w:ind w:left="1440"/>
      </w:pPr>
      <w:r w:rsidRPr="008C10D8">
        <w:tab/>
        <w:t xml:space="preserve">Optimal cuts: [3, 3, 3, 3, 3, 3, 3, 3, 3, </w:t>
      </w:r>
      <w:proofErr w:type="gramStart"/>
      <w:r w:rsidRPr="008C10D8">
        <w:t>3]</w:t>
      </w:r>
      <w:proofErr w:type="gramEnd"/>
    </w:p>
    <w:p w14:paraId="3829D4DA" w14:textId="5811BACA" w:rsidR="006A432D" w:rsidRDefault="008C10D8" w:rsidP="008C10D8">
      <w:pPr>
        <w:pStyle w:val="ListParagraph"/>
        <w:ind w:left="1440"/>
      </w:pPr>
      <w:r w:rsidRPr="008C10D8">
        <w:tab/>
        <w:t>Execution time: 0.0002467632293701172</w:t>
      </w:r>
    </w:p>
    <w:p w14:paraId="491FA87E" w14:textId="77777777" w:rsidR="008C10D8" w:rsidRDefault="008C10D8" w:rsidP="008C10D8">
      <w:pPr>
        <w:pStyle w:val="ListParagraph"/>
        <w:ind w:left="1440"/>
      </w:pPr>
    </w:p>
    <w:p w14:paraId="4CE2C91C" w14:textId="77777777" w:rsidR="008C10D8" w:rsidRDefault="008C10D8" w:rsidP="008C10D8">
      <w:pPr>
        <w:pStyle w:val="ListParagraph"/>
        <w:ind w:left="1440"/>
      </w:pPr>
    </w:p>
    <w:p w14:paraId="3E69B002" w14:textId="77777777" w:rsidR="008C10D8" w:rsidRDefault="008C10D8" w:rsidP="008C10D8">
      <w:pPr>
        <w:pStyle w:val="ListParagraph"/>
        <w:ind w:left="1440"/>
      </w:pPr>
    </w:p>
    <w:p w14:paraId="3A30AD95" w14:textId="77777777" w:rsidR="008C10D8" w:rsidRDefault="008C10D8" w:rsidP="008C10D8">
      <w:pPr>
        <w:pStyle w:val="ListParagraph"/>
        <w:ind w:left="1440"/>
      </w:pPr>
    </w:p>
    <w:p w14:paraId="60BAFF3B" w14:textId="77777777" w:rsidR="008C10D8" w:rsidRDefault="008C10D8" w:rsidP="008C10D8">
      <w:pPr>
        <w:pStyle w:val="ListParagraph"/>
        <w:ind w:left="1440"/>
      </w:pPr>
    </w:p>
    <w:p w14:paraId="710B1CC8" w14:textId="77777777" w:rsidR="008C10D8" w:rsidRPr="008C10D8" w:rsidRDefault="008C10D8" w:rsidP="008C10D8">
      <w:pPr>
        <w:pStyle w:val="ListParagraph"/>
        <w:ind w:left="1440"/>
      </w:pPr>
    </w:p>
    <w:p w14:paraId="34FF17F4" w14:textId="4016737F" w:rsidR="0043780A" w:rsidRDefault="00AB33B9" w:rsidP="0043780A">
      <w:pPr>
        <w:rPr>
          <w:rStyle w:val="IntenseReference"/>
          <w:rFonts w:ascii="Times New Roman" w:hAnsi="Times New Roman" w:cs="Times New Roman"/>
          <w:sz w:val="32"/>
          <w:szCs w:val="32"/>
        </w:rPr>
      </w:pP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lastRenderedPageBreak/>
        <w:t xml:space="preserve">Difference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B</w:t>
      </w: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t xml:space="preserve">etween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E</w:t>
      </w: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t xml:space="preserve">xperimental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A</w:t>
      </w: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t xml:space="preserve">nd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T</w:t>
      </w: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t xml:space="preserve">heoretical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R</w:t>
      </w:r>
      <w:r w:rsidRPr="0043780A">
        <w:rPr>
          <w:rStyle w:val="IntenseReference"/>
          <w:rFonts w:ascii="Times New Roman" w:hAnsi="Times New Roman" w:cs="Times New Roman"/>
          <w:sz w:val="32"/>
          <w:szCs w:val="32"/>
        </w:rPr>
        <w:t>esults:</w:t>
      </w:r>
    </w:p>
    <w:p w14:paraId="2BCB500D" w14:textId="62839EA6" w:rsidR="00DC27B2" w:rsidRDefault="0043780A" w:rsidP="0043780A">
      <w:r>
        <w:t>As per theoretical understanding</w:t>
      </w:r>
      <w:r w:rsidR="00044A49">
        <w:t>, the</w:t>
      </w:r>
      <w:r w:rsidR="00FC2D61">
        <w:t xml:space="preserve"> average case and worst case for the re</w:t>
      </w:r>
      <w:r w:rsidR="005C08AF">
        <w:t xml:space="preserve">cursive algorithm is O(2^n). It </w:t>
      </w:r>
      <w:r w:rsidR="00D11617">
        <w:t>takes</w:t>
      </w:r>
      <w:r w:rsidR="005C08AF">
        <w:t xml:space="preserve"> more time to find the maximum revenue and optimal cuts. </w:t>
      </w:r>
      <w:r w:rsidR="00D11617">
        <w:t>Whereas</w:t>
      </w:r>
      <w:r w:rsidR="005C08AF">
        <w:t xml:space="preserve"> the </w:t>
      </w:r>
      <w:proofErr w:type="spellStart"/>
      <w:r w:rsidR="005C08AF">
        <w:t>memoize</w:t>
      </w:r>
      <w:proofErr w:type="spellEnd"/>
      <w:r w:rsidR="005C08AF">
        <w:t xml:space="preserve"> approach and dynamic approach both </w:t>
      </w:r>
      <w:proofErr w:type="gramStart"/>
      <w:r w:rsidR="005C08AF">
        <w:t>are producing</w:t>
      </w:r>
      <w:proofErr w:type="gramEnd"/>
      <w:r w:rsidR="005C08AF">
        <w:t xml:space="preserve"> </w:t>
      </w:r>
      <w:r w:rsidR="00D11617">
        <w:t>efficient results for rod-cutting problem of different length.</w:t>
      </w:r>
      <w:r w:rsidR="00D11617" w:rsidRPr="00D11617">
        <w:t xml:space="preserve"> Theoretical time complexities provide an estimation of algorithmic efficiency, but real-world performance can be influenced by factors such as implementation </w:t>
      </w:r>
      <w:r w:rsidR="00AB1ED1" w:rsidRPr="00D11617">
        <w:t>details and</w:t>
      </w:r>
      <w:r w:rsidR="00D11617" w:rsidRPr="00D11617">
        <w:t xml:space="preserve"> system resources</w:t>
      </w:r>
      <w:r w:rsidR="00D11617">
        <w:t>.</w:t>
      </w:r>
    </w:p>
    <w:p w14:paraId="3E08C2D5" w14:textId="435ECFB6" w:rsidR="00975A8F" w:rsidRDefault="00D11617" w:rsidP="00012AC1">
      <w:r>
        <w:t xml:space="preserve">In our case, experimental results align with theoretical explanation. From the above results dynamic programming </w:t>
      </w:r>
      <w:r w:rsidR="00FE76B9">
        <w:t>extends</w:t>
      </w:r>
      <w:r>
        <w:t xml:space="preserve"> </w:t>
      </w:r>
      <w:proofErr w:type="gramStart"/>
      <w:r>
        <w:t>bottom</w:t>
      </w:r>
      <w:proofErr w:type="gramEnd"/>
      <w:r>
        <w:t>-up approach producing the efficient results when comparing to other algorithms. In practical dynamic approach is showing efficient results</w:t>
      </w:r>
      <w:r w:rsidR="00A16816">
        <w:t xml:space="preserve"> for all the rod length cutting problems.</w:t>
      </w:r>
      <w:r>
        <w:t xml:space="preserve"> </w:t>
      </w:r>
      <w:r w:rsidR="00A16816">
        <w:t>Even though</w:t>
      </w:r>
      <w:r>
        <w:t xml:space="preserve"> we have </w:t>
      </w:r>
      <w:proofErr w:type="gramStart"/>
      <w:r>
        <w:t>same</w:t>
      </w:r>
      <w:proofErr w:type="gramEnd"/>
      <w:r>
        <w:t xml:space="preserve"> time complexity for the </w:t>
      </w:r>
      <w:proofErr w:type="spellStart"/>
      <w:r>
        <w:t>memoized</w:t>
      </w:r>
      <w:proofErr w:type="spellEnd"/>
      <w:r>
        <w:t xml:space="preserve"> and dynamic approach</w:t>
      </w:r>
      <w:r w:rsidR="00A16816">
        <w:t xml:space="preserve">, </w:t>
      </w:r>
      <w:r w:rsidR="00AB1ED1">
        <w:t>we always</w:t>
      </w:r>
      <w:r w:rsidR="00A16816">
        <w:t xml:space="preserve"> see the best results through dynamic </w:t>
      </w:r>
      <w:r w:rsidR="00AB1ED1">
        <w:t>approach.</w:t>
      </w:r>
      <w:r>
        <w:t xml:space="preserve"> For rod-cutting problem </w:t>
      </w:r>
      <w:r w:rsidR="00A16816">
        <w:t xml:space="preserve">of length 30. The optimal cuts and maximum revenue generated by all the algorithms are the </w:t>
      </w:r>
      <w:r w:rsidR="00AB1ED1">
        <w:t>same,</w:t>
      </w:r>
      <w:r w:rsidR="00A16816">
        <w:t xml:space="preserve"> but the execution varies. The recurse approach is taking maximum execution time ‘</w:t>
      </w:r>
      <w:r w:rsidR="00A16816" w:rsidRPr="008C10D8">
        <w:t>0.0004992485046386719</w:t>
      </w:r>
      <w:r w:rsidR="00A16816">
        <w:t xml:space="preserve"> sec’.</w:t>
      </w:r>
    </w:p>
    <w:p w14:paraId="06808D05" w14:textId="77777777" w:rsidR="00A16816" w:rsidRPr="00A16816" w:rsidRDefault="00A16816" w:rsidP="00012AC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971705C" w14:textId="41297076" w:rsidR="00012AC1" w:rsidRDefault="00012AC1" w:rsidP="00012AC1">
      <w:pPr>
        <w:rPr>
          <w:rStyle w:val="IntenseReference"/>
          <w:rFonts w:ascii="Times New Roman" w:hAnsi="Times New Roman" w:cs="Times New Roman"/>
          <w:sz w:val="32"/>
          <w:szCs w:val="32"/>
        </w:rPr>
      </w:pPr>
      <w:r w:rsidRPr="003E797E">
        <w:rPr>
          <w:rStyle w:val="IntenseReference"/>
          <w:rFonts w:ascii="Times New Roman" w:hAnsi="Times New Roman" w:cs="Times New Roman"/>
          <w:sz w:val="32"/>
          <w:szCs w:val="32"/>
        </w:rPr>
        <w:t xml:space="preserve">Comparison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B</w:t>
      </w:r>
      <w:r w:rsidRPr="003E797E">
        <w:rPr>
          <w:rStyle w:val="IntenseReference"/>
          <w:rFonts w:ascii="Times New Roman" w:hAnsi="Times New Roman" w:cs="Times New Roman"/>
          <w:sz w:val="32"/>
          <w:szCs w:val="32"/>
        </w:rPr>
        <w:t xml:space="preserve">etween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T</w:t>
      </w:r>
      <w:r w:rsidRPr="003E797E">
        <w:rPr>
          <w:rStyle w:val="IntenseReference"/>
          <w:rFonts w:ascii="Times New Roman" w:hAnsi="Times New Roman" w:cs="Times New Roman"/>
          <w:sz w:val="32"/>
          <w:szCs w:val="32"/>
        </w:rPr>
        <w:t xml:space="preserve">hree </w:t>
      </w:r>
      <w:r w:rsidR="00611EF7">
        <w:rPr>
          <w:rStyle w:val="IntenseReference"/>
          <w:rFonts w:ascii="Times New Roman" w:hAnsi="Times New Roman" w:cs="Times New Roman"/>
          <w:sz w:val="32"/>
          <w:szCs w:val="32"/>
        </w:rPr>
        <w:t>A</w:t>
      </w:r>
      <w:r w:rsidRPr="003E797E">
        <w:rPr>
          <w:rStyle w:val="IntenseReference"/>
          <w:rFonts w:ascii="Times New Roman" w:hAnsi="Times New Roman" w:cs="Times New Roman"/>
          <w:sz w:val="32"/>
          <w:szCs w:val="32"/>
        </w:rPr>
        <w:t>lgorithms:</w:t>
      </w:r>
    </w:p>
    <w:p w14:paraId="0819F5F0" w14:textId="6FB5CEBC" w:rsidR="00545CF5" w:rsidRDefault="00975A8F" w:rsidP="00012AC1">
      <w:r w:rsidRPr="00975A8F">
        <w:t xml:space="preserve">In general, these three algorithms </w:t>
      </w:r>
      <w:r w:rsidR="00411F93">
        <w:t>use</w:t>
      </w:r>
      <w:r w:rsidR="00A16816">
        <w:t xml:space="preserve"> different </w:t>
      </w:r>
      <w:r w:rsidR="00411F93" w:rsidRPr="00975A8F">
        <w:t>methods</w:t>
      </w:r>
      <w:r w:rsidR="00A16816">
        <w:t xml:space="preserve"> for </w:t>
      </w:r>
      <w:r w:rsidR="00C45A09">
        <w:t>finding</w:t>
      </w:r>
      <w:r w:rsidR="00411F93">
        <w:t xml:space="preserve"> the maximum revenue</w:t>
      </w:r>
      <w:r w:rsidR="00A16816">
        <w:t xml:space="preserve"> </w:t>
      </w:r>
      <w:r w:rsidR="00411F93">
        <w:t>so that they</w:t>
      </w:r>
      <w:r w:rsidRPr="00975A8F">
        <w:t xml:space="preserve"> vary in time complexity, space complexity and efficiency for different types of </w:t>
      </w:r>
      <w:r w:rsidR="00411F93">
        <w:t xml:space="preserve">rod length. Here we have </w:t>
      </w:r>
      <w:r w:rsidR="00C45A09">
        <w:t>generated</w:t>
      </w:r>
      <w:r w:rsidR="00411F93">
        <w:t xml:space="preserve"> the random prices files for the rods of length n.</w:t>
      </w:r>
      <w:r w:rsidR="00545CF5" w:rsidRPr="00545CF5">
        <w:t xml:space="preserve"> The </w:t>
      </w:r>
      <w:proofErr w:type="spellStart"/>
      <w:r w:rsidR="00545CF5" w:rsidRPr="00545CF5">
        <w:t>memoized</w:t>
      </w:r>
      <w:proofErr w:type="spellEnd"/>
      <w:r w:rsidR="00545CF5" w:rsidRPr="00545CF5">
        <w:t xml:space="preserve"> and dynamic programming extended bottom-up approaches consistently demonstrate faster execution times compared to the recursive top-down approach across all tested rod lengths.</w:t>
      </w:r>
    </w:p>
    <w:p w14:paraId="3F1C91B5" w14:textId="238B5279" w:rsidR="008B6EB8" w:rsidRPr="008B6EB8" w:rsidRDefault="008B6EB8" w:rsidP="008B6EB8">
      <w:pPr>
        <w:pStyle w:val="ListParagraph"/>
        <w:numPr>
          <w:ilvl w:val="0"/>
          <w:numId w:val="20"/>
        </w:numPr>
        <w:rPr>
          <w:b/>
          <w:bCs/>
        </w:rPr>
      </w:pPr>
      <w:r w:rsidRPr="008B6EB8">
        <w:rPr>
          <w:b/>
          <w:bCs/>
        </w:rPr>
        <w:t>Recursive Top-Down Approach:</w:t>
      </w:r>
    </w:p>
    <w:p w14:paraId="031C4E05" w14:textId="77777777" w:rsidR="008B6EB8" w:rsidRDefault="008B6EB8" w:rsidP="008B6EB8">
      <w:pPr>
        <w:pStyle w:val="ListParagraph"/>
        <w:numPr>
          <w:ilvl w:val="0"/>
          <w:numId w:val="21"/>
        </w:numPr>
      </w:pPr>
      <w:r>
        <w:t>Utilizes recursive calls to break down the problem into smaller subproblems.</w:t>
      </w:r>
    </w:p>
    <w:p w14:paraId="6CE5FD6A" w14:textId="7AB3E193" w:rsidR="008B6EB8" w:rsidRDefault="008B6EB8" w:rsidP="008B6EB8">
      <w:pPr>
        <w:pStyle w:val="ListParagraph"/>
        <w:numPr>
          <w:ilvl w:val="0"/>
          <w:numId w:val="21"/>
        </w:numPr>
      </w:pPr>
      <w:r>
        <w:t>Involves solving overlapping subproblems repeatedly, leading to potential inefficiencies.</w:t>
      </w:r>
    </w:p>
    <w:p w14:paraId="0436A63B" w14:textId="381B1E65" w:rsidR="008B6EB8" w:rsidRDefault="008B6EB8" w:rsidP="008B6EB8">
      <w:pPr>
        <w:pStyle w:val="ListParagraph"/>
        <w:numPr>
          <w:ilvl w:val="0"/>
          <w:numId w:val="21"/>
        </w:numPr>
      </w:pPr>
      <w:r>
        <w:t>Time complexity grows exponentially with the size of the input due to redundant computations.</w:t>
      </w:r>
    </w:p>
    <w:p w14:paraId="3E6304B7" w14:textId="7288E1FD" w:rsidR="008B6EB8" w:rsidRPr="008B6EB8" w:rsidRDefault="008B6EB8" w:rsidP="008B6EB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B6EB8">
        <w:rPr>
          <w:b/>
          <w:bCs/>
        </w:rPr>
        <w:t>Memoized</w:t>
      </w:r>
      <w:proofErr w:type="spellEnd"/>
      <w:r w:rsidRPr="008B6EB8">
        <w:rPr>
          <w:b/>
          <w:bCs/>
        </w:rPr>
        <w:t xml:space="preserve"> Approach:</w:t>
      </w:r>
    </w:p>
    <w:p w14:paraId="07D1670E" w14:textId="77777777" w:rsidR="008B6EB8" w:rsidRDefault="008B6EB8" w:rsidP="008B6EB8">
      <w:pPr>
        <w:pStyle w:val="ListParagraph"/>
        <w:numPr>
          <w:ilvl w:val="0"/>
          <w:numId w:val="25"/>
        </w:numPr>
      </w:pPr>
      <w:r>
        <w:t>Enhances the recursive top-down approach by memorizing solutions to subproblems to avoid redundant computations.</w:t>
      </w:r>
    </w:p>
    <w:p w14:paraId="076B49B3" w14:textId="77777777" w:rsidR="008B6EB8" w:rsidRDefault="008B6EB8" w:rsidP="008B6EB8">
      <w:pPr>
        <w:pStyle w:val="ListParagraph"/>
        <w:numPr>
          <w:ilvl w:val="0"/>
          <w:numId w:val="25"/>
        </w:numPr>
      </w:pPr>
      <w:r>
        <w:lastRenderedPageBreak/>
        <w:t xml:space="preserve">Utilizes a </w:t>
      </w:r>
      <w:proofErr w:type="spellStart"/>
      <w:r>
        <w:t>memoization</w:t>
      </w:r>
      <w:proofErr w:type="spellEnd"/>
      <w:r>
        <w:t xml:space="preserve"> table to store previously computed results, enabling constant-time retrieval.</w:t>
      </w:r>
    </w:p>
    <w:p w14:paraId="39F701B0" w14:textId="77777777" w:rsidR="008B6EB8" w:rsidRDefault="008B6EB8" w:rsidP="008B6EB8">
      <w:pPr>
        <w:pStyle w:val="ListParagraph"/>
        <w:numPr>
          <w:ilvl w:val="0"/>
          <w:numId w:val="25"/>
        </w:numPr>
      </w:pPr>
      <w:r>
        <w:t>Improves time complexity to O(n) by ensuring each subproblem is solved only once.</w:t>
      </w:r>
    </w:p>
    <w:p w14:paraId="03F5A96D" w14:textId="0133215D" w:rsidR="008B6EB8" w:rsidRDefault="008B6EB8" w:rsidP="008B6EB8">
      <w:pPr>
        <w:pStyle w:val="ListParagraph"/>
        <w:numPr>
          <w:ilvl w:val="0"/>
          <w:numId w:val="20"/>
        </w:numPr>
        <w:rPr>
          <w:b/>
          <w:bCs/>
        </w:rPr>
      </w:pPr>
      <w:r w:rsidRPr="008B6EB8">
        <w:rPr>
          <w:b/>
          <w:bCs/>
        </w:rPr>
        <w:t>Dynamic Programming Extended Bottom-Up Approach:</w:t>
      </w:r>
    </w:p>
    <w:p w14:paraId="1C75C2F8" w14:textId="77777777" w:rsidR="008B6EB8" w:rsidRPr="008B6EB8" w:rsidRDefault="008B6EB8" w:rsidP="008B6EB8">
      <w:pPr>
        <w:pStyle w:val="ListParagraph"/>
        <w:numPr>
          <w:ilvl w:val="0"/>
          <w:numId w:val="29"/>
        </w:numPr>
      </w:pPr>
      <w:r w:rsidRPr="008B6EB8">
        <w:t>Constructs the solution iteratively from the bottom up, starting from smaller subproblems and building up to the desired solution.</w:t>
      </w:r>
    </w:p>
    <w:p w14:paraId="6CC55E16" w14:textId="77777777" w:rsidR="008B6EB8" w:rsidRPr="008B6EB8" w:rsidRDefault="008B6EB8" w:rsidP="008B6EB8">
      <w:pPr>
        <w:pStyle w:val="ListParagraph"/>
        <w:numPr>
          <w:ilvl w:val="0"/>
          <w:numId w:val="29"/>
        </w:numPr>
      </w:pPr>
      <w:r w:rsidRPr="008B6EB8">
        <w:t>Avoids recursion entirely and directly computes solutions to all subproblems in a systematic manner.</w:t>
      </w:r>
    </w:p>
    <w:p w14:paraId="6AB76275" w14:textId="77777777" w:rsidR="008B6EB8" w:rsidRPr="008B6EB8" w:rsidRDefault="008B6EB8" w:rsidP="008B6EB8">
      <w:pPr>
        <w:pStyle w:val="ListParagraph"/>
        <w:numPr>
          <w:ilvl w:val="0"/>
          <w:numId w:val="29"/>
        </w:numPr>
      </w:pPr>
      <w:r w:rsidRPr="008B6EB8">
        <w:t>Utilizes tabulation to store intermediate results efficiently, eliminating the need for recursive function calls.</w:t>
      </w:r>
    </w:p>
    <w:p w14:paraId="18491512" w14:textId="77777777" w:rsidR="008B6EB8" w:rsidRPr="008B6EB8" w:rsidRDefault="008B6EB8" w:rsidP="008B6EB8">
      <w:pPr>
        <w:pStyle w:val="ListParagraph"/>
        <w:numPr>
          <w:ilvl w:val="0"/>
          <w:numId w:val="29"/>
        </w:numPr>
      </w:pPr>
      <w:r w:rsidRPr="008B6EB8">
        <w:t>Achieves linear time complexity of O(n), making it highly efficient for solving large instances of the problem.</w:t>
      </w:r>
    </w:p>
    <w:tbl>
      <w:tblPr>
        <w:tblStyle w:val="TableGrid"/>
        <w:tblpPr w:leftFromText="180" w:rightFromText="180" w:vertAnchor="page" w:horzAnchor="margin" w:tblpY="6355"/>
        <w:tblW w:w="9985" w:type="dxa"/>
        <w:tblLayout w:type="fixed"/>
        <w:tblLook w:val="04A0" w:firstRow="1" w:lastRow="0" w:firstColumn="1" w:lastColumn="0" w:noHBand="0" w:noVBand="1"/>
      </w:tblPr>
      <w:tblGrid>
        <w:gridCol w:w="1705"/>
        <w:gridCol w:w="1980"/>
        <w:gridCol w:w="1890"/>
        <w:gridCol w:w="2255"/>
        <w:gridCol w:w="2155"/>
      </w:tblGrid>
      <w:tr w:rsidR="00AB1ED1" w14:paraId="5C9FADB9" w14:textId="77777777" w:rsidTr="00A82348">
        <w:trPr>
          <w:trHeight w:val="1160"/>
        </w:trPr>
        <w:tc>
          <w:tcPr>
            <w:tcW w:w="1705" w:type="dxa"/>
          </w:tcPr>
          <w:p w14:paraId="53322A34" w14:textId="77777777" w:rsidR="00AB1ED1" w:rsidRPr="00012AC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14:paraId="4689FD82" w14:textId="77777777" w:rsidR="00AB1ED1" w:rsidRPr="00975A8F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00012AC1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>
              <w:rPr>
                <w:rStyle w:val="IntenseReference"/>
              </w:rPr>
              <w:t>Rod-Length</w:t>
            </w:r>
          </w:p>
          <w:p w14:paraId="36CF3E4B" w14:textId="77777777" w:rsidR="00AB1ED1" w:rsidRPr="00012AC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7958376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</w:p>
          <w:p w14:paraId="4DE112E5" w14:textId="77777777" w:rsidR="00AB1ED1" w:rsidRDefault="00AB1ED1" w:rsidP="00A82348">
            <w:pPr>
              <w:rPr>
                <w:rStyle w:val="IntenseReference"/>
              </w:rPr>
            </w:pPr>
            <w:r w:rsidRPr="00E768A5">
              <w:rPr>
                <w:rStyle w:val="IntenseReference"/>
              </w:rPr>
              <w:t xml:space="preserve">Time taken for </w:t>
            </w:r>
          </w:p>
          <w:p w14:paraId="4E9EAA8A" w14:textId="77777777" w:rsidR="00AB1ED1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  Recursive   </w:t>
            </w:r>
          </w:p>
          <w:p w14:paraId="380157AF" w14:textId="77777777" w:rsidR="00AB1ED1" w:rsidRPr="00E768A5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  approach</w:t>
            </w:r>
          </w:p>
          <w:p w14:paraId="268DAF77" w14:textId="77777777" w:rsidR="00AB1ED1" w:rsidRPr="00012AC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00E768A5">
              <w:rPr>
                <w:rStyle w:val="IntenseReference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</w:t>
            </w:r>
          </w:p>
        </w:tc>
        <w:tc>
          <w:tcPr>
            <w:tcW w:w="1890" w:type="dxa"/>
          </w:tcPr>
          <w:p w14:paraId="2491285F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6FC68A91" w14:textId="77777777" w:rsidR="00AB1ED1" w:rsidRDefault="00AB1ED1" w:rsidP="00A82348">
            <w:pPr>
              <w:rPr>
                <w:rStyle w:val="IntenseReference"/>
              </w:rPr>
            </w:pPr>
            <w:r w:rsidRPr="00E768A5">
              <w:rPr>
                <w:rStyle w:val="IntenseReference"/>
              </w:rPr>
              <w:t>time taken for</w:t>
            </w:r>
          </w:p>
          <w:p w14:paraId="2EBED683" w14:textId="77777777" w:rsidR="00AB1ED1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</w:t>
            </w:r>
            <w:proofErr w:type="spellStart"/>
            <w:r>
              <w:rPr>
                <w:rStyle w:val="IntenseReference"/>
              </w:rPr>
              <w:t>memoized</w:t>
            </w:r>
            <w:proofErr w:type="spellEnd"/>
          </w:p>
          <w:p w14:paraId="6A38208D" w14:textId="77777777" w:rsidR="00AB1ED1" w:rsidRPr="00E768A5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Approach</w:t>
            </w:r>
          </w:p>
        </w:tc>
        <w:tc>
          <w:tcPr>
            <w:tcW w:w="2255" w:type="dxa"/>
          </w:tcPr>
          <w:p w14:paraId="0645AD93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 xml:space="preserve">   </w:t>
            </w:r>
          </w:p>
          <w:p w14:paraId="3A20868B" w14:textId="77777777" w:rsidR="00AB1ED1" w:rsidRDefault="00AB1ED1" w:rsidP="00A82348">
            <w:pPr>
              <w:rPr>
                <w:rStyle w:val="IntenseReference"/>
              </w:rPr>
            </w:pPr>
            <w:r w:rsidRPr="00E768A5">
              <w:rPr>
                <w:rStyle w:val="IntenseReference"/>
              </w:rPr>
              <w:t>time taken for</w:t>
            </w:r>
            <w:r>
              <w:rPr>
                <w:rStyle w:val="IntenseReference"/>
              </w:rPr>
              <w:t xml:space="preserve">    </w:t>
            </w:r>
          </w:p>
          <w:p w14:paraId="0CD6476F" w14:textId="77777777" w:rsidR="00AB1ED1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 Dynamic    </w:t>
            </w:r>
          </w:p>
          <w:p w14:paraId="137F2500" w14:textId="77777777" w:rsidR="00AB1ED1" w:rsidRPr="00E768A5" w:rsidRDefault="00AB1ED1" w:rsidP="00A82348">
            <w:pPr>
              <w:rPr>
                <w:rStyle w:val="IntenseReference"/>
              </w:rPr>
            </w:pPr>
            <w:r>
              <w:rPr>
                <w:rStyle w:val="IntenseReference"/>
              </w:rPr>
              <w:t xml:space="preserve">    Approach</w:t>
            </w:r>
          </w:p>
        </w:tc>
        <w:tc>
          <w:tcPr>
            <w:tcW w:w="2155" w:type="dxa"/>
          </w:tcPr>
          <w:p w14:paraId="0FBB22E8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</w:p>
          <w:p w14:paraId="1936D0B6" w14:textId="77777777" w:rsidR="00AB1ED1" w:rsidRDefault="00AB1ED1" w:rsidP="00A82348">
            <w:pPr>
              <w:rPr>
                <w:rStyle w:val="IntenseReference"/>
              </w:rPr>
            </w:pPr>
            <w:r w:rsidRPr="00E768A5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  </w:t>
            </w:r>
            <w:r w:rsidRPr="00975A8F">
              <w:rPr>
                <w:rStyle w:val="IntenseReference"/>
              </w:rPr>
              <w:t xml:space="preserve">efficient </w:t>
            </w:r>
            <w:r>
              <w:rPr>
                <w:rStyle w:val="IntenseReference"/>
              </w:rPr>
              <w:t xml:space="preserve">  </w:t>
            </w:r>
          </w:p>
          <w:p w14:paraId="66F192F5" w14:textId="77777777" w:rsidR="00AB1ED1" w:rsidRPr="00975A8F" w:rsidRDefault="00AB1ED1" w:rsidP="00A82348">
            <w:pPr>
              <w:rPr>
                <w:rStyle w:val="IntenseReference"/>
                <w:rFonts w:ascii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Style w:val="IntenseReference"/>
              </w:rPr>
              <w:t xml:space="preserve">     </w:t>
            </w:r>
            <w:r w:rsidRPr="00975A8F">
              <w:rPr>
                <w:rStyle w:val="IntenseReference"/>
              </w:rPr>
              <w:t>algorithm</w:t>
            </w:r>
          </w:p>
        </w:tc>
      </w:tr>
      <w:tr w:rsidR="00AB1ED1" w14:paraId="674287E4" w14:textId="77777777" w:rsidTr="00A82348">
        <w:trPr>
          <w:trHeight w:val="1231"/>
        </w:trPr>
        <w:tc>
          <w:tcPr>
            <w:tcW w:w="1705" w:type="dxa"/>
          </w:tcPr>
          <w:p w14:paraId="74D8818C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      </w:t>
            </w:r>
          </w:p>
          <w:p w14:paraId="30EED4EA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  </w:t>
            </w:r>
            <w:r w:rsidRPr="00363592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5</w:t>
            </w:r>
          </w:p>
        </w:tc>
        <w:tc>
          <w:tcPr>
            <w:tcW w:w="1980" w:type="dxa"/>
          </w:tcPr>
          <w:p w14:paraId="556AF4FD" w14:textId="77777777" w:rsidR="00AB1ED1" w:rsidRPr="00363592" w:rsidRDefault="00AB1ED1" w:rsidP="00A82348"/>
          <w:p w14:paraId="034581E7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t xml:space="preserve">0.0015826225280761719 </w:t>
            </w:r>
          </w:p>
        </w:tc>
        <w:tc>
          <w:tcPr>
            <w:tcW w:w="1890" w:type="dxa"/>
          </w:tcPr>
          <w:p w14:paraId="1C95354A" w14:textId="77777777" w:rsidR="00AB1ED1" w:rsidRPr="00363592" w:rsidRDefault="00AB1ED1" w:rsidP="00A82348"/>
          <w:p w14:paraId="232A1E78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t>0.00014328956604003906</w:t>
            </w:r>
          </w:p>
        </w:tc>
        <w:tc>
          <w:tcPr>
            <w:tcW w:w="2255" w:type="dxa"/>
          </w:tcPr>
          <w:p w14:paraId="21DFB01F" w14:textId="77777777" w:rsidR="00AB1ED1" w:rsidRPr="00363592" w:rsidRDefault="00AB1ED1" w:rsidP="00A82348"/>
          <w:p w14:paraId="1D745687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t>0.0001327991485595703</w:t>
            </w:r>
          </w:p>
        </w:tc>
        <w:tc>
          <w:tcPr>
            <w:tcW w:w="2155" w:type="dxa"/>
          </w:tcPr>
          <w:p w14:paraId="1328348A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14:paraId="08744E27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Dynamic    </w:t>
            </w:r>
          </w:p>
          <w:p w14:paraId="70E6F499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approach</w:t>
            </w:r>
          </w:p>
        </w:tc>
      </w:tr>
      <w:tr w:rsidR="00AB1ED1" w14:paraId="27FD3AB1" w14:textId="77777777" w:rsidTr="00A82348">
        <w:tc>
          <w:tcPr>
            <w:tcW w:w="1705" w:type="dxa"/>
          </w:tcPr>
          <w:p w14:paraId="7E642ED5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     </w:t>
            </w:r>
          </w:p>
          <w:p w14:paraId="6465AEFE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 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 10</w:t>
            </w:r>
          </w:p>
        </w:tc>
        <w:tc>
          <w:tcPr>
            <w:tcW w:w="1980" w:type="dxa"/>
          </w:tcPr>
          <w:p w14:paraId="2BF72BCE" w14:textId="77777777" w:rsidR="00AB1ED1" w:rsidRDefault="00AB1ED1" w:rsidP="00A82348"/>
          <w:p w14:paraId="44583608" w14:textId="77777777" w:rsidR="00AB1ED1" w:rsidRPr="00363592" w:rsidRDefault="00AB1ED1" w:rsidP="00A82348">
            <w:r>
              <w:t>0.00025844573974609375</w:t>
            </w:r>
          </w:p>
          <w:p w14:paraId="071DB397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7F63CD" w14:textId="77777777" w:rsidR="00AB1ED1" w:rsidRPr="00363592" w:rsidRDefault="00AB1ED1" w:rsidP="00A82348"/>
          <w:p w14:paraId="47246EF0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t>0.00017213821411132812</w:t>
            </w:r>
          </w:p>
        </w:tc>
        <w:tc>
          <w:tcPr>
            <w:tcW w:w="2255" w:type="dxa"/>
          </w:tcPr>
          <w:p w14:paraId="5BC0C141" w14:textId="77777777" w:rsidR="00AB1ED1" w:rsidRPr="00363592" w:rsidRDefault="00AB1ED1" w:rsidP="00A82348"/>
          <w:p w14:paraId="0CC2D32D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t>0.0001289844512939453</w:t>
            </w:r>
          </w:p>
        </w:tc>
        <w:tc>
          <w:tcPr>
            <w:tcW w:w="2155" w:type="dxa"/>
          </w:tcPr>
          <w:p w14:paraId="292C22CA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14:paraId="1D3F7720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Dynamic    </w:t>
            </w:r>
          </w:p>
          <w:p w14:paraId="26C9D500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approach</w:t>
            </w:r>
          </w:p>
        </w:tc>
      </w:tr>
      <w:tr w:rsidR="00AB1ED1" w14:paraId="6756581E" w14:textId="77777777" w:rsidTr="00A82348">
        <w:trPr>
          <w:trHeight w:val="1168"/>
        </w:trPr>
        <w:tc>
          <w:tcPr>
            <w:tcW w:w="1705" w:type="dxa"/>
          </w:tcPr>
          <w:p w14:paraId="38C15C09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     </w:t>
            </w:r>
          </w:p>
          <w:p w14:paraId="6CF4A6E6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  <w:r w:rsidRPr="00363592">
              <w:rPr>
                <w:rStyle w:val="IntenseReference"/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 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  <w:t xml:space="preserve">  20</w:t>
            </w:r>
          </w:p>
          <w:p w14:paraId="00B3B966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9DC2AA4" w14:textId="77777777" w:rsidR="00AB1ED1" w:rsidRPr="00363592" w:rsidRDefault="00AB1ED1" w:rsidP="00A82348"/>
          <w:p w14:paraId="5E5C8BFA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6A432D">
              <w:t>0.0004317760467529297</w:t>
            </w:r>
          </w:p>
        </w:tc>
        <w:tc>
          <w:tcPr>
            <w:tcW w:w="1890" w:type="dxa"/>
            <w:tcBorders>
              <w:bottom w:val="nil"/>
            </w:tcBorders>
          </w:tcPr>
          <w:p w14:paraId="1F72D638" w14:textId="77777777" w:rsidR="00AB1ED1" w:rsidRPr="00363592" w:rsidRDefault="00AB1ED1" w:rsidP="00A82348"/>
          <w:p w14:paraId="1390DCCA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6A432D">
              <w:t>0.0002753734588623047</w:t>
            </w:r>
          </w:p>
        </w:tc>
        <w:tc>
          <w:tcPr>
            <w:tcW w:w="2255" w:type="dxa"/>
          </w:tcPr>
          <w:p w14:paraId="3772FEEF" w14:textId="77777777" w:rsidR="00AB1ED1" w:rsidRPr="00363592" w:rsidRDefault="00AB1ED1" w:rsidP="00A82348"/>
          <w:p w14:paraId="51AAF096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6A432D">
              <w:t>0.00023865699768066406</w:t>
            </w:r>
          </w:p>
        </w:tc>
        <w:tc>
          <w:tcPr>
            <w:tcW w:w="2155" w:type="dxa"/>
          </w:tcPr>
          <w:p w14:paraId="25DC9B90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14:paraId="1B489A76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Dynamic    </w:t>
            </w:r>
          </w:p>
          <w:p w14:paraId="4B5A6EB8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approach</w:t>
            </w:r>
          </w:p>
        </w:tc>
      </w:tr>
      <w:tr w:rsidR="00AB1ED1" w14:paraId="3522CC39" w14:textId="77777777" w:rsidTr="00A82348">
        <w:trPr>
          <w:trHeight w:val="1168"/>
        </w:trPr>
        <w:tc>
          <w:tcPr>
            <w:tcW w:w="1705" w:type="dxa"/>
          </w:tcPr>
          <w:p w14:paraId="767F577A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14:paraId="0E4BE8B2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 xml:space="preserve">     </w:t>
            </w:r>
            <w:r w:rsidRPr="00C45BD9"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112AB46E" w14:textId="77777777" w:rsidR="00AB1ED1" w:rsidRDefault="00AB1ED1" w:rsidP="00A82348"/>
          <w:p w14:paraId="2E58A98B" w14:textId="77777777" w:rsidR="00AB1ED1" w:rsidRPr="00363592" w:rsidRDefault="00AB1ED1" w:rsidP="00A82348">
            <w:r w:rsidRPr="008C10D8">
              <w:t>0.0004992485046386719</w:t>
            </w:r>
          </w:p>
        </w:tc>
        <w:tc>
          <w:tcPr>
            <w:tcW w:w="1890" w:type="dxa"/>
            <w:tcBorders>
              <w:top w:val="nil"/>
            </w:tcBorders>
          </w:tcPr>
          <w:p w14:paraId="1A6CFB36" w14:textId="77777777" w:rsidR="00AB1ED1" w:rsidRDefault="00AB1ED1" w:rsidP="00A82348"/>
          <w:p w14:paraId="61EE058E" w14:textId="77777777" w:rsidR="00AB1ED1" w:rsidRPr="00363592" w:rsidRDefault="00AB1ED1" w:rsidP="00A82348">
            <w:r w:rsidRPr="008C10D8">
              <w:t>0.0003910064697265625</w:t>
            </w:r>
          </w:p>
        </w:tc>
        <w:tc>
          <w:tcPr>
            <w:tcW w:w="2255" w:type="dxa"/>
          </w:tcPr>
          <w:p w14:paraId="0358089C" w14:textId="77777777" w:rsidR="00AB1ED1" w:rsidRDefault="00AB1ED1" w:rsidP="00A82348"/>
          <w:p w14:paraId="634EEAFD" w14:textId="77777777" w:rsidR="00AB1ED1" w:rsidRPr="00363592" w:rsidRDefault="00AB1ED1" w:rsidP="00A82348">
            <w:r w:rsidRPr="008C10D8">
              <w:t>0.0002467632293701172</w:t>
            </w:r>
          </w:p>
        </w:tc>
        <w:tc>
          <w:tcPr>
            <w:tcW w:w="2155" w:type="dxa"/>
          </w:tcPr>
          <w:p w14:paraId="6599CD17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  <w:p w14:paraId="585DDBBF" w14:textId="77777777" w:rsidR="00AB1ED1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Dynamic    </w:t>
            </w:r>
          </w:p>
          <w:p w14:paraId="23C419E9" w14:textId="77777777" w:rsidR="00AB1ED1" w:rsidRPr="00363592" w:rsidRDefault="00AB1ED1" w:rsidP="00A82348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color w:val="auto"/>
              </w:rPr>
              <w:t xml:space="preserve">     approach</w:t>
            </w:r>
          </w:p>
        </w:tc>
      </w:tr>
    </w:tbl>
    <w:p w14:paraId="3F8ADFE1" w14:textId="77777777" w:rsidR="00AB1ED1" w:rsidRPr="00AB1ED1" w:rsidRDefault="00AB1ED1" w:rsidP="00AB1ED1">
      <w:pPr>
        <w:rPr>
          <w:sz w:val="20"/>
          <w:szCs w:val="20"/>
        </w:rPr>
      </w:pPr>
    </w:p>
    <w:p w14:paraId="6DA7DDC2" w14:textId="77777777" w:rsidR="00A82348" w:rsidRDefault="00A82348" w:rsidP="003F61EB">
      <w:pPr>
        <w:pStyle w:val="ListParagraph"/>
        <w:ind w:left="360"/>
        <w:rPr>
          <w:sz w:val="20"/>
          <w:szCs w:val="20"/>
        </w:rPr>
      </w:pPr>
    </w:p>
    <w:p w14:paraId="5B73BC5E" w14:textId="77777777" w:rsidR="003F61EB" w:rsidRPr="00A82348" w:rsidRDefault="003F61EB" w:rsidP="003F61EB">
      <w:pPr>
        <w:pStyle w:val="ListParagraph"/>
        <w:ind w:left="360"/>
        <w:rPr>
          <w:sz w:val="20"/>
          <w:szCs w:val="20"/>
        </w:rPr>
      </w:pPr>
    </w:p>
    <w:p w14:paraId="62723CDB" w14:textId="5BF33EAE" w:rsidR="008B6EB8" w:rsidRPr="00A82348" w:rsidRDefault="00AF5053" w:rsidP="00A82348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AB1ED1">
        <w:t xml:space="preserve">The output of the </w:t>
      </w:r>
      <w:proofErr w:type="spellStart"/>
      <w:r w:rsidRPr="00AB1ED1">
        <w:t>memoized</w:t>
      </w:r>
      <w:proofErr w:type="spellEnd"/>
      <w:r w:rsidRPr="00AB1ED1">
        <w:t xml:space="preserve"> approach is listed in the above table.</w:t>
      </w:r>
      <w:r w:rsidR="002E2729">
        <w:t xml:space="preserve"> Here we have specified the </w:t>
      </w:r>
      <w:proofErr w:type="gramStart"/>
      <w:r w:rsidR="002E2729">
        <w:t>rod length</w:t>
      </w:r>
      <w:proofErr w:type="gramEnd"/>
      <w:r w:rsidR="002E2729">
        <w:t xml:space="preserve"> and time taken to execute the algorithm. </w:t>
      </w:r>
    </w:p>
    <w:p w14:paraId="4A58B704" w14:textId="04503DA0" w:rsidR="00AB1ED1" w:rsidRDefault="00AB1ED1" w:rsidP="00AB1ED1">
      <w:pPr>
        <w:pStyle w:val="ListParagraph"/>
      </w:pPr>
      <w:r>
        <w:lastRenderedPageBreak/>
        <w:t xml:space="preserve">N=5, </w:t>
      </w:r>
      <w:proofErr w:type="spellStart"/>
      <w:r>
        <w:t>Timetaken</w:t>
      </w:r>
      <w:proofErr w:type="spellEnd"/>
      <w:r>
        <w:t>=0.00014328956604003906</w:t>
      </w:r>
      <w:r w:rsidR="002E2729">
        <w:t xml:space="preserve">              N=10,timetaken=0.00017213821411132812</w:t>
      </w:r>
    </w:p>
    <w:p w14:paraId="6E1F8020" w14:textId="273AC8C3" w:rsidR="00AB1ED1" w:rsidRDefault="00AB1ED1" w:rsidP="00AB1ED1">
      <w:pPr>
        <w:pStyle w:val="ListParagraph"/>
      </w:pPr>
      <w:r>
        <w:t xml:space="preserve">N=20, </w:t>
      </w:r>
      <w:proofErr w:type="spellStart"/>
      <w:r>
        <w:t>Timetaken</w:t>
      </w:r>
      <w:proofErr w:type="spellEnd"/>
      <w:r>
        <w:t>=</w:t>
      </w:r>
      <w:r w:rsidR="002E2729" w:rsidRPr="006A432D">
        <w:t>0.0002753734588623047</w:t>
      </w:r>
    </w:p>
    <w:p w14:paraId="2CF390DC" w14:textId="0BDEDD47" w:rsidR="00AB1ED1" w:rsidRPr="002E2729" w:rsidRDefault="002E2729" w:rsidP="002E2729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N=30, </w:t>
      </w:r>
      <w:proofErr w:type="spellStart"/>
      <w:r>
        <w:t>Timetaken</w:t>
      </w:r>
      <w:proofErr w:type="spellEnd"/>
      <w:r>
        <w:t>=</w:t>
      </w:r>
      <w:r w:rsidRPr="008C10D8">
        <w:t>0.0004992485046386719</w:t>
      </w:r>
    </w:p>
    <w:p w14:paraId="6C75F4F8" w14:textId="3339014C" w:rsidR="00AB1ED1" w:rsidRDefault="00AB1ED1" w:rsidP="00AB1ED1">
      <w:pPr>
        <w:ind w:left="360"/>
        <w:rPr>
          <w:rStyle w:val="IntenseReference"/>
          <w:sz w:val="36"/>
          <w:szCs w:val="36"/>
        </w:rPr>
      </w:pPr>
      <w:r w:rsidRPr="00AB1ED1">
        <w:rPr>
          <w:rStyle w:val="IntenseReference"/>
          <w:sz w:val="36"/>
          <w:szCs w:val="36"/>
        </w:rPr>
        <w:t>Line Graph:</w:t>
      </w:r>
    </w:p>
    <w:p w14:paraId="64E23DF2" w14:textId="77777777" w:rsidR="00AB1ED1" w:rsidRDefault="00AB1ED1" w:rsidP="00AB1ED1">
      <w:pPr>
        <w:spacing w:after="0" w:line="240" w:lineRule="auto"/>
      </w:pPr>
      <w:r>
        <w:rPr>
          <w:rStyle w:val="IntenseReference"/>
          <w:sz w:val="36"/>
          <w:szCs w:val="36"/>
        </w:rPr>
        <w:t xml:space="preserve">           </w:t>
      </w:r>
      <w:r w:rsidRPr="00AB1ED1">
        <w:t>This graph visually illustrates the comparative performance of the three algorithms</w:t>
      </w:r>
    </w:p>
    <w:p w14:paraId="5865104D" w14:textId="4EF3EA3E" w:rsidR="00AB1ED1" w:rsidRPr="00AB1ED1" w:rsidRDefault="00AB1ED1" w:rsidP="00AB1ED1">
      <w:pPr>
        <w:spacing w:after="0" w:line="240" w:lineRule="auto"/>
      </w:pPr>
      <w:r>
        <w:t xml:space="preserve">        </w:t>
      </w:r>
      <w:r w:rsidRPr="00AB1ED1">
        <w:t xml:space="preserve"> across rod lengths of 5, 10, 20, and 30.</w:t>
      </w:r>
    </w:p>
    <w:p w14:paraId="6F90BC10" w14:textId="55E76714" w:rsidR="00AB1ED1" w:rsidRDefault="00AB1ED1" w:rsidP="00AB1ED1"/>
    <w:p w14:paraId="3EDA798C" w14:textId="0B5D2BC7" w:rsidR="001A45C4" w:rsidRDefault="00AB1ED1" w:rsidP="00012AC1">
      <w:r>
        <w:t xml:space="preserve">         </w:t>
      </w:r>
      <w:r w:rsidRPr="00AB1ED1">
        <w:rPr>
          <w:noProof/>
        </w:rPr>
        <w:drawing>
          <wp:inline distT="0" distB="0" distL="0" distR="0" wp14:anchorId="10653734" wp14:editId="1B875B22">
            <wp:extent cx="5470348" cy="3239814"/>
            <wp:effectExtent l="0" t="0" r="0" b="0"/>
            <wp:docPr id="175336210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2108" name="Picture 1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468" cy="3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CB0D" w14:textId="77777777" w:rsidR="008C10D8" w:rsidRDefault="008C10D8" w:rsidP="00D92716"/>
    <w:p w14:paraId="07ECA9A7" w14:textId="16A7BD45" w:rsidR="00AB1ED1" w:rsidRDefault="00AB1ED1" w:rsidP="00D92716">
      <w:r>
        <w:t xml:space="preserve">       </w:t>
      </w:r>
      <w:r w:rsidRPr="00AB1ED1">
        <w:t xml:space="preserve">As evident from the graph, the recursive top-down approach exhibits </w:t>
      </w:r>
      <w:r w:rsidR="003F61EB" w:rsidRPr="00AB1ED1">
        <w:t>a</w:t>
      </w:r>
      <w:r w:rsidR="003F61EB">
        <w:t>n</w:t>
      </w:r>
      <w:r w:rsidR="003F61EB" w:rsidRPr="00AB1ED1">
        <w:t xml:space="preserve"> increase</w:t>
      </w:r>
      <w:r w:rsidRPr="00AB1ED1">
        <w:t xml:space="preserve"> in execution time with increasing rod length, while the </w:t>
      </w:r>
      <w:proofErr w:type="spellStart"/>
      <w:r w:rsidRPr="00AB1ED1">
        <w:t>memoized</w:t>
      </w:r>
      <w:proofErr w:type="spellEnd"/>
      <w:r w:rsidRPr="00AB1ED1">
        <w:t xml:space="preserve"> and dynamic programming extended bottom-up approaches maintain relatively stable and efficient performance. The anomaly at n=20 for the dynamic programming extended bottom-up approach is noticeable, indicating a potential area for improvement in the algorithm's implementation.</w:t>
      </w:r>
    </w:p>
    <w:p w14:paraId="59985E1D" w14:textId="6F3750BB" w:rsidR="002C6DF1" w:rsidRPr="00604684" w:rsidRDefault="003F61EB" w:rsidP="00D92716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From the above graph we can see that with </w:t>
      </w:r>
      <w:proofErr w:type="gramStart"/>
      <w:r>
        <w:t>increase</w:t>
      </w:r>
      <w:proofErr w:type="gramEnd"/>
      <w:r>
        <w:t xml:space="preserve"> in the rod length there is only a few </w:t>
      </w:r>
      <w:proofErr w:type="gramStart"/>
      <w:r>
        <w:t>fraction</w:t>
      </w:r>
      <w:proofErr w:type="gramEnd"/>
      <w:r>
        <w:t xml:space="preserve"> of second difference in the execution of the algorithms. Among those dynamic programming executes in less time when compared to </w:t>
      </w:r>
      <w:proofErr w:type="gramStart"/>
      <w:r>
        <w:t>other</w:t>
      </w:r>
      <w:proofErr w:type="gramEnd"/>
      <w:r w:rsidR="00604684">
        <w:t>.</w:t>
      </w:r>
    </w:p>
    <w:p w14:paraId="77CAF5A7" w14:textId="5616FEFA" w:rsidR="002C6DF1" w:rsidRDefault="002C6DF1" w:rsidP="00D92716">
      <w:pPr>
        <w:rPr>
          <w:rStyle w:val="IntenseReference"/>
          <w:sz w:val="32"/>
          <w:szCs w:val="32"/>
        </w:rPr>
      </w:pPr>
    </w:p>
    <w:sectPr w:rsidR="002C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DB6"/>
      </v:shape>
    </w:pict>
  </w:numPicBullet>
  <w:abstractNum w:abstractNumId="0" w15:restartNumberingAfterBreak="0">
    <w:nsid w:val="02A4092C"/>
    <w:multiLevelType w:val="hybridMultilevel"/>
    <w:tmpl w:val="38EAE3D8"/>
    <w:lvl w:ilvl="0" w:tplc="04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3796357"/>
    <w:multiLevelType w:val="hybridMultilevel"/>
    <w:tmpl w:val="F31C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125E"/>
    <w:multiLevelType w:val="hybridMultilevel"/>
    <w:tmpl w:val="8AD6DC74"/>
    <w:lvl w:ilvl="0" w:tplc="0409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3" w15:restartNumberingAfterBreak="0">
    <w:nsid w:val="0C0140A3"/>
    <w:multiLevelType w:val="hybridMultilevel"/>
    <w:tmpl w:val="CD747FE8"/>
    <w:lvl w:ilvl="0" w:tplc="04090001">
      <w:start w:val="1"/>
      <w:numFmt w:val="bullet"/>
      <w:lvlText w:val=""/>
      <w:lvlJc w:val="left"/>
      <w:pPr>
        <w:ind w:left="1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1" w:hanging="360"/>
      </w:pPr>
      <w:rPr>
        <w:rFonts w:ascii="Wingdings" w:hAnsi="Wingdings" w:hint="default"/>
      </w:rPr>
    </w:lvl>
  </w:abstractNum>
  <w:abstractNum w:abstractNumId="4" w15:restartNumberingAfterBreak="0">
    <w:nsid w:val="1B4D0118"/>
    <w:multiLevelType w:val="hybridMultilevel"/>
    <w:tmpl w:val="629C7B16"/>
    <w:lvl w:ilvl="0" w:tplc="04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1D504B9D"/>
    <w:multiLevelType w:val="hybridMultilevel"/>
    <w:tmpl w:val="F206847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1E8633E0"/>
    <w:multiLevelType w:val="hybridMultilevel"/>
    <w:tmpl w:val="A928D26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1F292E52"/>
    <w:multiLevelType w:val="hybridMultilevel"/>
    <w:tmpl w:val="658ACBA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214A3C03"/>
    <w:multiLevelType w:val="hybridMultilevel"/>
    <w:tmpl w:val="03E239C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 w15:restartNumberingAfterBreak="0">
    <w:nsid w:val="22E27F11"/>
    <w:multiLevelType w:val="hybridMultilevel"/>
    <w:tmpl w:val="196232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20E77"/>
    <w:multiLevelType w:val="hybridMultilevel"/>
    <w:tmpl w:val="F8E27F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7543AA"/>
    <w:multiLevelType w:val="hybridMultilevel"/>
    <w:tmpl w:val="1C2AC5B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 w15:restartNumberingAfterBreak="0">
    <w:nsid w:val="27371823"/>
    <w:multiLevelType w:val="hybridMultilevel"/>
    <w:tmpl w:val="352650B0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3" w15:restartNumberingAfterBreak="0">
    <w:nsid w:val="2A857CED"/>
    <w:multiLevelType w:val="hybridMultilevel"/>
    <w:tmpl w:val="C96CEC6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852A08"/>
    <w:multiLevelType w:val="hybridMultilevel"/>
    <w:tmpl w:val="5BD2E95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5" w15:restartNumberingAfterBreak="0">
    <w:nsid w:val="2D5B3C50"/>
    <w:multiLevelType w:val="hybridMultilevel"/>
    <w:tmpl w:val="29923C78"/>
    <w:lvl w:ilvl="0" w:tplc="04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6" w15:restartNumberingAfterBreak="0">
    <w:nsid w:val="2FE2243C"/>
    <w:multiLevelType w:val="hybridMultilevel"/>
    <w:tmpl w:val="91CCC2A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39133CDD"/>
    <w:multiLevelType w:val="hybridMultilevel"/>
    <w:tmpl w:val="68C6FE3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8" w15:restartNumberingAfterBreak="0">
    <w:nsid w:val="3A8B1B64"/>
    <w:multiLevelType w:val="hybridMultilevel"/>
    <w:tmpl w:val="D5AE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3797D"/>
    <w:multiLevelType w:val="multilevel"/>
    <w:tmpl w:val="E65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8A1ED4"/>
    <w:multiLevelType w:val="hybridMultilevel"/>
    <w:tmpl w:val="A962C15A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1" w15:restartNumberingAfterBreak="0">
    <w:nsid w:val="4F884F6D"/>
    <w:multiLevelType w:val="hybridMultilevel"/>
    <w:tmpl w:val="BE24EF52"/>
    <w:lvl w:ilvl="0" w:tplc="0409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22" w15:restartNumberingAfterBreak="0">
    <w:nsid w:val="4FE3022B"/>
    <w:multiLevelType w:val="hybridMultilevel"/>
    <w:tmpl w:val="CCAC69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6282C"/>
    <w:multiLevelType w:val="hybridMultilevel"/>
    <w:tmpl w:val="C542274C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5BC312DE"/>
    <w:multiLevelType w:val="hybridMultilevel"/>
    <w:tmpl w:val="2308480C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5" w15:restartNumberingAfterBreak="0">
    <w:nsid w:val="675502BD"/>
    <w:multiLevelType w:val="hybridMultilevel"/>
    <w:tmpl w:val="7FBE1694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6" w15:restartNumberingAfterBreak="0">
    <w:nsid w:val="69B10891"/>
    <w:multiLevelType w:val="multilevel"/>
    <w:tmpl w:val="B11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4837C8"/>
    <w:multiLevelType w:val="hybridMultilevel"/>
    <w:tmpl w:val="7F684EBC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28" w15:restartNumberingAfterBreak="0">
    <w:nsid w:val="73F83301"/>
    <w:multiLevelType w:val="hybridMultilevel"/>
    <w:tmpl w:val="C658A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458E9"/>
    <w:multiLevelType w:val="multilevel"/>
    <w:tmpl w:val="353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E438EC"/>
    <w:multiLevelType w:val="hybridMultilevel"/>
    <w:tmpl w:val="963E4CEA"/>
    <w:lvl w:ilvl="0" w:tplc="04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81157070">
    <w:abstractNumId w:val="25"/>
  </w:num>
  <w:num w:numId="2" w16cid:durableId="1449087110">
    <w:abstractNumId w:val="19"/>
  </w:num>
  <w:num w:numId="3" w16cid:durableId="382872706">
    <w:abstractNumId w:val="18"/>
  </w:num>
  <w:num w:numId="4" w16cid:durableId="2008316450">
    <w:abstractNumId w:val="29"/>
  </w:num>
  <w:num w:numId="5" w16cid:durableId="1104157827">
    <w:abstractNumId w:val="30"/>
  </w:num>
  <w:num w:numId="6" w16cid:durableId="521169760">
    <w:abstractNumId w:val="0"/>
  </w:num>
  <w:num w:numId="7" w16cid:durableId="680662017">
    <w:abstractNumId w:val="5"/>
  </w:num>
  <w:num w:numId="8" w16cid:durableId="2010673830">
    <w:abstractNumId w:val="14"/>
  </w:num>
  <w:num w:numId="9" w16cid:durableId="1600798164">
    <w:abstractNumId w:val="6"/>
  </w:num>
  <w:num w:numId="10" w16cid:durableId="537623071">
    <w:abstractNumId w:val="26"/>
  </w:num>
  <w:num w:numId="11" w16cid:durableId="422529840">
    <w:abstractNumId w:val="17"/>
  </w:num>
  <w:num w:numId="12" w16cid:durableId="1874221389">
    <w:abstractNumId w:val="7"/>
  </w:num>
  <w:num w:numId="13" w16cid:durableId="41447745">
    <w:abstractNumId w:val="4"/>
  </w:num>
  <w:num w:numId="14" w16cid:durableId="2075926958">
    <w:abstractNumId w:val="23"/>
  </w:num>
  <w:num w:numId="15" w16cid:durableId="1922063001">
    <w:abstractNumId w:val="24"/>
  </w:num>
  <w:num w:numId="16" w16cid:durableId="128013648">
    <w:abstractNumId w:val="8"/>
  </w:num>
  <w:num w:numId="17" w16cid:durableId="96607265">
    <w:abstractNumId w:val="22"/>
  </w:num>
  <w:num w:numId="18" w16cid:durableId="1085229625">
    <w:abstractNumId w:val="13"/>
  </w:num>
  <w:num w:numId="19" w16cid:durableId="127358932">
    <w:abstractNumId w:val="10"/>
  </w:num>
  <w:num w:numId="20" w16cid:durableId="1733504469">
    <w:abstractNumId w:val="1"/>
  </w:num>
  <w:num w:numId="21" w16cid:durableId="731344166">
    <w:abstractNumId w:val="12"/>
  </w:num>
  <w:num w:numId="22" w16cid:durableId="155534732">
    <w:abstractNumId w:val="21"/>
  </w:num>
  <w:num w:numId="23" w16cid:durableId="1688600993">
    <w:abstractNumId w:val="16"/>
  </w:num>
  <w:num w:numId="24" w16cid:durableId="751587064">
    <w:abstractNumId w:val="20"/>
  </w:num>
  <w:num w:numId="25" w16cid:durableId="1529945856">
    <w:abstractNumId w:val="3"/>
  </w:num>
  <w:num w:numId="26" w16cid:durableId="1294674290">
    <w:abstractNumId w:val="11"/>
  </w:num>
  <w:num w:numId="27" w16cid:durableId="1904826059">
    <w:abstractNumId w:val="27"/>
  </w:num>
  <w:num w:numId="28" w16cid:durableId="237712717">
    <w:abstractNumId w:val="2"/>
  </w:num>
  <w:num w:numId="29" w16cid:durableId="821166420">
    <w:abstractNumId w:val="15"/>
  </w:num>
  <w:num w:numId="30" w16cid:durableId="1289630228">
    <w:abstractNumId w:val="28"/>
  </w:num>
  <w:num w:numId="31" w16cid:durableId="5270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1B"/>
    <w:rsid w:val="00012AC1"/>
    <w:rsid w:val="00043C4B"/>
    <w:rsid w:val="00044A49"/>
    <w:rsid w:val="00051E41"/>
    <w:rsid w:val="000D40D0"/>
    <w:rsid w:val="00130FCF"/>
    <w:rsid w:val="00135805"/>
    <w:rsid w:val="001A45C4"/>
    <w:rsid w:val="00204720"/>
    <w:rsid w:val="00235A6A"/>
    <w:rsid w:val="00246675"/>
    <w:rsid w:val="002C6DF1"/>
    <w:rsid w:val="002E2729"/>
    <w:rsid w:val="0031685F"/>
    <w:rsid w:val="00336A75"/>
    <w:rsid w:val="00352215"/>
    <w:rsid w:val="00363592"/>
    <w:rsid w:val="00386033"/>
    <w:rsid w:val="003E797E"/>
    <w:rsid w:val="003F61EB"/>
    <w:rsid w:val="00404F68"/>
    <w:rsid w:val="00411F93"/>
    <w:rsid w:val="0043780A"/>
    <w:rsid w:val="00443CEB"/>
    <w:rsid w:val="0047501A"/>
    <w:rsid w:val="0051020D"/>
    <w:rsid w:val="00545CF5"/>
    <w:rsid w:val="005C08AF"/>
    <w:rsid w:val="005C74DC"/>
    <w:rsid w:val="005F2D1B"/>
    <w:rsid w:val="00604684"/>
    <w:rsid w:val="00611EF7"/>
    <w:rsid w:val="006714B6"/>
    <w:rsid w:val="006A432D"/>
    <w:rsid w:val="006D182C"/>
    <w:rsid w:val="00794E08"/>
    <w:rsid w:val="007B0BCE"/>
    <w:rsid w:val="007E2235"/>
    <w:rsid w:val="007E5FC7"/>
    <w:rsid w:val="008214A6"/>
    <w:rsid w:val="00845837"/>
    <w:rsid w:val="00862DAE"/>
    <w:rsid w:val="008B6EB8"/>
    <w:rsid w:val="008C10D8"/>
    <w:rsid w:val="008F6580"/>
    <w:rsid w:val="00900936"/>
    <w:rsid w:val="00913D84"/>
    <w:rsid w:val="00975A8F"/>
    <w:rsid w:val="009C2ED0"/>
    <w:rsid w:val="009F67F4"/>
    <w:rsid w:val="00A16816"/>
    <w:rsid w:val="00A17811"/>
    <w:rsid w:val="00A82348"/>
    <w:rsid w:val="00A8778A"/>
    <w:rsid w:val="00AB1ED1"/>
    <w:rsid w:val="00AB33B9"/>
    <w:rsid w:val="00AF5053"/>
    <w:rsid w:val="00AF5312"/>
    <w:rsid w:val="00B15E04"/>
    <w:rsid w:val="00B20413"/>
    <w:rsid w:val="00B52451"/>
    <w:rsid w:val="00B83BF4"/>
    <w:rsid w:val="00B876C2"/>
    <w:rsid w:val="00C45A09"/>
    <w:rsid w:val="00C45BD9"/>
    <w:rsid w:val="00C855F2"/>
    <w:rsid w:val="00CD088B"/>
    <w:rsid w:val="00D11617"/>
    <w:rsid w:val="00D17AD9"/>
    <w:rsid w:val="00D92716"/>
    <w:rsid w:val="00DC27B2"/>
    <w:rsid w:val="00DE6A1A"/>
    <w:rsid w:val="00DF666F"/>
    <w:rsid w:val="00E12EFB"/>
    <w:rsid w:val="00E455B9"/>
    <w:rsid w:val="00E768A5"/>
    <w:rsid w:val="00EE747B"/>
    <w:rsid w:val="00EF2D74"/>
    <w:rsid w:val="00F52D5B"/>
    <w:rsid w:val="00FA1ADD"/>
    <w:rsid w:val="00FC2D61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A674"/>
  <w15:chartTrackingRefBased/>
  <w15:docId w15:val="{0C2A28CB-3C90-4E91-9638-24102478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F1"/>
  </w:style>
  <w:style w:type="paragraph" w:styleId="Heading1">
    <w:name w:val="heading 1"/>
    <w:basedOn w:val="Normal"/>
    <w:next w:val="Normal"/>
    <w:link w:val="Heading1Char"/>
    <w:uiPriority w:val="9"/>
    <w:qFormat/>
    <w:rsid w:val="005F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2D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D1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D1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9271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43780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43780A"/>
    <w:pPr>
      <w:spacing w:after="0" w:line="240" w:lineRule="auto"/>
    </w:pPr>
  </w:style>
  <w:style w:type="table" w:styleId="TableGrid">
    <w:name w:val="Table Grid"/>
    <w:basedOn w:val="TableNormal"/>
    <w:uiPriority w:val="39"/>
    <w:rsid w:val="00B8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vtutor.com/blogs/rod-cutting-probl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0B10-300E-43CD-BEF5-D6F729A31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Bathala, Venkata Harshitha</dc:creator>
  <cp:keywords/>
  <dc:description/>
  <cp:lastModifiedBy>Bathala, Venkata Harshitha</cp:lastModifiedBy>
  <cp:revision>8</cp:revision>
  <dcterms:created xsi:type="dcterms:W3CDTF">2024-04-12T03:02:00Z</dcterms:created>
  <dcterms:modified xsi:type="dcterms:W3CDTF">2024-11-22T04:00:00Z</dcterms:modified>
</cp:coreProperties>
</file>