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D62EB" w14:textId="4618ABD4" w:rsidR="00304830" w:rsidRPr="007E5F40" w:rsidRDefault="007E5F40" w:rsidP="007E5F40">
      <w:pPr>
        <w:pStyle w:val="Heading1"/>
        <w:rPr>
          <w:b/>
        </w:rPr>
      </w:pPr>
      <w:r>
        <w:rPr>
          <w:b/>
        </w:rPr>
        <w:t xml:space="preserve">Automated </w:t>
      </w:r>
      <w:proofErr w:type="spellStart"/>
      <w:r w:rsidR="00156562" w:rsidRPr="007E5F40">
        <w:rPr>
          <w:b/>
        </w:rPr>
        <w:t>Tendertext</w:t>
      </w:r>
      <w:r>
        <w:rPr>
          <w:b/>
        </w:rPr>
        <w:t>s</w:t>
      </w:r>
      <w:proofErr w:type="spellEnd"/>
      <w:r>
        <w:rPr>
          <w:b/>
        </w:rPr>
        <w:t>: set-up in STEP</w:t>
      </w:r>
    </w:p>
    <w:p w14:paraId="6D13AF27" w14:textId="27335950" w:rsidR="00C4724F" w:rsidRDefault="00C4724F" w:rsidP="00C4724F"/>
    <w:p w14:paraId="77F62C7F" w14:textId="14953572" w:rsidR="00C4724F" w:rsidRDefault="00C4724F" w:rsidP="00C4724F">
      <w:r>
        <w:rPr>
          <w:noProof/>
        </w:rPr>
        <w:drawing>
          <wp:inline distT="0" distB="0" distL="0" distR="0" wp14:anchorId="3B300B77" wp14:editId="67B502C1">
            <wp:extent cx="5731510" cy="3208655"/>
            <wp:effectExtent l="114300" t="114300" r="116840" b="144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08F94E" w14:textId="56C4EF10" w:rsidR="00156562" w:rsidRDefault="002974D0" w:rsidP="00156562">
      <w:r>
        <w:t>Instructions were done</w:t>
      </w:r>
      <w:r w:rsidR="00156562">
        <w:t xml:space="preserve"> on MCM B2B QA</w:t>
      </w:r>
      <w:r w:rsidR="00E2288D">
        <w:t>, for GB</w:t>
      </w:r>
    </w:p>
    <w:p w14:paraId="4E5F084D" w14:textId="77777777" w:rsidR="002974D0" w:rsidRDefault="0066361A" w:rsidP="002974D0">
      <w:r>
        <w:t xml:space="preserve">Product used for </w:t>
      </w:r>
      <w:r w:rsidR="002974D0">
        <w:t>writing instructions</w:t>
      </w:r>
      <w:r>
        <w:t xml:space="preserve">: </w:t>
      </w:r>
    </w:p>
    <w:p w14:paraId="6A19B789" w14:textId="000EAF12" w:rsidR="002974D0" w:rsidRDefault="00E2288D" w:rsidP="002974D0">
      <w:pPr>
        <w:pStyle w:val="ListParagraph"/>
        <w:numPr>
          <w:ilvl w:val="0"/>
          <w:numId w:val="3"/>
        </w:numPr>
      </w:pPr>
      <w:r w:rsidRPr="00E2288D">
        <w:t>FP-910504101203</w:t>
      </w:r>
      <w:r>
        <w:t xml:space="preserve">, </w:t>
      </w:r>
      <w:r w:rsidR="0066361A" w:rsidRPr="0066361A">
        <w:t>SP480P LED35S/840 PSD ACC-MLO SWZ SM1</w:t>
      </w:r>
      <w:r w:rsidR="002974D0">
        <w:t xml:space="preserve">. </w:t>
      </w:r>
    </w:p>
    <w:p w14:paraId="5BBD2A58" w14:textId="21DE596F" w:rsidR="003C2AB0" w:rsidRDefault="003C2AB0" w:rsidP="002974D0">
      <w:pPr>
        <w:pStyle w:val="ListParagraph"/>
        <w:numPr>
          <w:ilvl w:val="0"/>
          <w:numId w:val="3"/>
        </w:numPr>
      </w:pPr>
      <w:r>
        <w:t xml:space="preserve">Belongs to COMF-1705295, </w:t>
      </w:r>
      <w:proofErr w:type="spellStart"/>
      <w:r>
        <w:t>SmartBalance</w:t>
      </w:r>
      <w:proofErr w:type="spellEnd"/>
      <w:r>
        <w:t xml:space="preserve"> Suspended, </w:t>
      </w:r>
      <w:proofErr w:type="spellStart"/>
      <w:r>
        <w:t>SpaceWise</w:t>
      </w:r>
      <w:proofErr w:type="spellEnd"/>
    </w:p>
    <w:p w14:paraId="5BE01367" w14:textId="572B4B2F" w:rsidR="00C543B9" w:rsidRDefault="00D355E9" w:rsidP="003C2AB0">
      <w:r>
        <w:t>Leaflet of this product:</w:t>
      </w:r>
    </w:p>
    <w:p w14:paraId="5D838EF2" w14:textId="7B48F54E" w:rsidR="003C2AB0" w:rsidRDefault="00835009" w:rsidP="003C2AB0">
      <w:r>
        <w:object w:dxaOrig="1516" w:dyaOrig="987" w14:anchorId="68685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6" o:title=""/>
          </v:shape>
          <o:OLEObject Type="Embed" ProgID="AcroExch.Document.11" ShapeID="_x0000_i1025" DrawAspect="Icon" ObjectID="_1598775944" r:id="rId7"/>
        </w:object>
      </w:r>
    </w:p>
    <w:p w14:paraId="281B2312" w14:textId="77777777" w:rsidR="002974D0" w:rsidRDefault="002974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E9D4E76" w14:textId="380EBCF7" w:rsidR="007E5F40" w:rsidRDefault="007E5F40" w:rsidP="007E5F40">
      <w:pPr>
        <w:pStyle w:val="Heading1"/>
        <w:rPr>
          <w:b/>
        </w:rPr>
      </w:pPr>
      <w:r w:rsidRPr="007E5F40">
        <w:rPr>
          <w:b/>
        </w:rPr>
        <w:lastRenderedPageBreak/>
        <w:t>Instructions</w:t>
      </w:r>
      <w:r w:rsidR="00291802">
        <w:rPr>
          <w:b/>
        </w:rPr>
        <w:t xml:space="preserve"> Workbench</w:t>
      </w:r>
    </w:p>
    <w:p w14:paraId="0C251A34" w14:textId="66318005" w:rsidR="007E5F40" w:rsidRDefault="00F54A4D" w:rsidP="00AA4F37">
      <w:proofErr w:type="spellStart"/>
      <w:r>
        <w:t>Tendertext</w:t>
      </w:r>
      <w:proofErr w:type="spellEnd"/>
      <w:r>
        <w:t xml:space="preserve"> can be set-up in the Workbench, by Central Data Management, or in the </w:t>
      </w:r>
      <w:commentRangeStart w:id="0"/>
      <w:commentRangeStart w:id="1"/>
      <w:proofErr w:type="spellStart"/>
      <w:r>
        <w:t>WebUI</w:t>
      </w:r>
      <w:commentRangeEnd w:id="0"/>
      <w:proofErr w:type="spellEnd"/>
      <w:r w:rsidR="00AA167C">
        <w:rPr>
          <w:rStyle w:val="CommentReference"/>
        </w:rPr>
        <w:commentReference w:id="0"/>
      </w:r>
      <w:commentRangeEnd w:id="1"/>
      <w:r w:rsidR="00D83EA0">
        <w:rPr>
          <w:rStyle w:val="CommentReference"/>
        </w:rPr>
        <w:commentReference w:id="1"/>
      </w:r>
      <w:r w:rsidR="00AA4F37">
        <w:t>, by Local Editors.</w:t>
      </w:r>
    </w:p>
    <w:p w14:paraId="5E7D6D29" w14:textId="64E04E34" w:rsidR="00F17B75" w:rsidRDefault="00F17B75" w:rsidP="00F17B75">
      <w:pPr>
        <w:pStyle w:val="Heading2"/>
      </w:pPr>
      <w:r>
        <w:t>Step 1: Set-up the footer text</w:t>
      </w:r>
    </w:p>
    <w:p w14:paraId="6FCF6227" w14:textId="77777777" w:rsidR="00E47EFB" w:rsidRDefault="00E47EFB" w:rsidP="00E47EFB">
      <w:pPr>
        <w:pStyle w:val="ListParagraph"/>
        <w:numPr>
          <w:ilvl w:val="0"/>
          <w:numId w:val="2"/>
        </w:numPr>
      </w:pPr>
      <w:r>
        <w:t>Select the right context to work in (Global English or a local context)</w:t>
      </w:r>
    </w:p>
    <w:p w14:paraId="024891D1" w14:textId="0DEEA711" w:rsidR="00F17B75" w:rsidRDefault="00F17B75" w:rsidP="0045237C">
      <w:pPr>
        <w:pStyle w:val="ListParagraph"/>
        <w:numPr>
          <w:ilvl w:val="0"/>
          <w:numId w:val="2"/>
        </w:numPr>
      </w:pPr>
      <w:r>
        <w:t xml:space="preserve">On the highest </w:t>
      </w:r>
      <w:commentRangeStart w:id="2"/>
      <w:commentRangeStart w:id="3"/>
      <w:r>
        <w:t>node</w:t>
      </w:r>
      <w:commentRangeEnd w:id="2"/>
      <w:r w:rsidR="00AA167C">
        <w:rPr>
          <w:rStyle w:val="CommentReference"/>
        </w:rPr>
        <w:commentReference w:id="2"/>
      </w:r>
      <w:commentRangeEnd w:id="3"/>
      <w:r w:rsidR="00D83EA0">
        <w:rPr>
          <w:rStyle w:val="CommentReference"/>
        </w:rPr>
        <w:commentReference w:id="3"/>
      </w:r>
      <w:r>
        <w:t xml:space="preserve"> of the Product Maintenance tree, you can set-up the fo</w:t>
      </w:r>
      <w:r w:rsidR="00E7391E">
        <w:t xml:space="preserve">oter text for the </w:t>
      </w:r>
      <w:proofErr w:type="spellStart"/>
      <w:r w:rsidR="00E7391E">
        <w:t>tendertext</w:t>
      </w:r>
      <w:proofErr w:type="spellEnd"/>
      <w:r w:rsidR="0045237C">
        <w:t xml:space="preserve">, which will be used as default for all </w:t>
      </w:r>
      <w:proofErr w:type="spellStart"/>
      <w:r w:rsidR="0045237C">
        <w:t>tendertexts</w:t>
      </w:r>
      <w:proofErr w:type="spellEnd"/>
      <w:r w:rsidR="0045237C">
        <w:t xml:space="preserve"> in a certain locale</w:t>
      </w:r>
      <w:r w:rsidR="00E7391E">
        <w:t xml:space="preserve">. E.g. </w:t>
      </w:r>
      <w:r w:rsidR="0045237C">
        <w:t>“</w:t>
      </w:r>
      <w:r w:rsidR="0045237C" w:rsidRPr="0045237C">
        <w:t xml:space="preserve">Signify, </w:t>
      </w:r>
      <w:hyperlink r:id="rId11" w:history="1">
        <w:r w:rsidR="0045237C" w:rsidRPr="00581365">
          <w:rPr>
            <w:rStyle w:val="Hyperlink"/>
          </w:rPr>
          <w:t>http://www.lighting.philips.co.uk</w:t>
        </w:r>
      </w:hyperlink>
      <w:r w:rsidR="0045237C">
        <w:t>”. This text can be overwritten for a certain Final Product if needed.</w:t>
      </w:r>
    </w:p>
    <w:p w14:paraId="43A8EFA0" w14:textId="542AC807" w:rsidR="00E7391E" w:rsidRPr="00F17B75" w:rsidRDefault="00E47EFB" w:rsidP="00E7391E">
      <w:r>
        <w:rPr>
          <w:noProof/>
        </w:rPr>
        <w:drawing>
          <wp:inline distT="0" distB="0" distL="0" distR="0" wp14:anchorId="08489E6C" wp14:editId="4C8E03AC">
            <wp:extent cx="5731510" cy="14897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284" w14:textId="2EB53EC2" w:rsidR="00EE2482" w:rsidRDefault="003C2AB0" w:rsidP="00EE2482">
      <w:pPr>
        <w:pStyle w:val="Heading2"/>
      </w:pPr>
      <w:r>
        <w:t>S</w:t>
      </w:r>
      <w:r w:rsidR="00F17B75">
        <w:t>tep 2</w:t>
      </w:r>
      <w:r>
        <w:t xml:space="preserve">: </w:t>
      </w:r>
      <w:r w:rsidR="00B37615">
        <w:t>Introduction text</w:t>
      </w:r>
      <w:r w:rsidR="00EE2482">
        <w:t xml:space="preserve"> and attribute selection</w:t>
      </w:r>
    </w:p>
    <w:p w14:paraId="6D81286F" w14:textId="31AABA41" w:rsidR="00B37615" w:rsidRDefault="00EE2482" w:rsidP="003C2AB0">
      <w:r>
        <w:t>You can do this in Global English, in that case the introduction text will be included in the translation of the commercial family</w:t>
      </w:r>
      <w:r w:rsidR="009216AD">
        <w:t>, for all countries where this Commercial Family is used.</w:t>
      </w:r>
    </w:p>
    <w:p w14:paraId="6A2E9517" w14:textId="238AF5A9" w:rsidR="00EE2482" w:rsidRDefault="00EE2482" w:rsidP="003C2AB0">
      <w:r>
        <w:t xml:space="preserve">The selected attributes </w:t>
      </w:r>
      <w:r w:rsidR="008614F0">
        <w:t>are country dependent, so you can select them in Global English, to make sure this works for the entire world</w:t>
      </w:r>
      <w:r w:rsidR="007E6D29">
        <w:t xml:space="preserve">, or select them in the local context, to create a list only for a </w:t>
      </w:r>
      <w:proofErr w:type="gramStart"/>
      <w:r w:rsidR="007E6D29">
        <w:t>particular country</w:t>
      </w:r>
      <w:proofErr w:type="gramEnd"/>
      <w:r w:rsidR="007E6D29">
        <w:t>.</w:t>
      </w:r>
      <w:r w:rsidR="002460F4">
        <w:t xml:space="preserve"> Also, you can overwrite the global list with a local version if needed.</w:t>
      </w:r>
    </w:p>
    <w:p w14:paraId="6C166B8B" w14:textId="431C3395" w:rsidR="002460F4" w:rsidRDefault="002460F4" w:rsidP="00407AA5">
      <w:pPr>
        <w:pStyle w:val="ListParagraph"/>
        <w:numPr>
          <w:ilvl w:val="0"/>
          <w:numId w:val="2"/>
        </w:numPr>
      </w:pPr>
      <w:r>
        <w:t>Select the right context to work in (Global English or a local context)</w:t>
      </w:r>
    </w:p>
    <w:p w14:paraId="495DAC03" w14:textId="24FF2AB7" w:rsidR="003C2AB0" w:rsidRDefault="003C2AB0" w:rsidP="00407AA5">
      <w:pPr>
        <w:pStyle w:val="ListParagraph"/>
        <w:numPr>
          <w:ilvl w:val="0"/>
          <w:numId w:val="2"/>
        </w:numPr>
      </w:pPr>
      <w:r>
        <w:t xml:space="preserve">Go to the </w:t>
      </w:r>
      <w:r w:rsidR="009A3A6E">
        <w:t xml:space="preserve">primary </w:t>
      </w:r>
      <w:r w:rsidR="00B37615">
        <w:t>Commercial Family</w:t>
      </w:r>
      <w:r w:rsidR="009A3A6E">
        <w:t xml:space="preserve"> of the Final Product that you want to generate a </w:t>
      </w:r>
      <w:proofErr w:type="spellStart"/>
      <w:r w:rsidR="009A3A6E">
        <w:t>tendertext</w:t>
      </w:r>
      <w:proofErr w:type="spellEnd"/>
      <w:r w:rsidR="009A3A6E">
        <w:t xml:space="preserve"> for</w:t>
      </w:r>
    </w:p>
    <w:p w14:paraId="64F63EEE" w14:textId="093D9177" w:rsidR="00DA4C05" w:rsidRDefault="009A3A6E" w:rsidP="00407AA5">
      <w:pPr>
        <w:pStyle w:val="ListParagraph"/>
        <w:numPr>
          <w:ilvl w:val="0"/>
          <w:numId w:val="2"/>
        </w:numPr>
      </w:pPr>
      <w:r>
        <w:t xml:space="preserve">Enter an introduction text for the </w:t>
      </w:r>
      <w:proofErr w:type="spellStart"/>
      <w:r>
        <w:t>tendertext</w:t>
      </w:r>
      <w:proofErr w:type="spellEnd"/>
    </w:p>
    <w:p w14:paraId="1A0246FB" w14:textId="5A93CEDA" w:rsidR="009A3A6E" w:rsidRDefault="009A3A6E" w:rsidP="00407AA5">
      <w:pPr>
        <w:pStyle w:val="ListParagraph"/>
        <w:numPr>
          <w:ilvl w:val="0"/>
          <w:numId w:val="2"/>
        </w:numPr>
      </w:pPr>
      <w:r>
        <w:t xml:space="preserve">Select the attributes you want to show in the </w:t>
      </w:r>
      <w:proofErr w:type="spellStart"/>
      <w:r>
        <w:t>tendertext</w:t>
      </w:r>
      <w:proofErr w:type="spellEnd"/>
      <w:r w:rsidR="002460F4">
        <w:t xml:space="preserve"> file</w:t>
      </w:r>
      <w:r>
        <w:br/>
      </w:r>
      <w:r w:rsidR="00491170">
        <w:rPr>
          <w:noProof/>
        </w:rPr>
        <w:drawing>
          <wp:inline distT="0" distB="0" distL="0" distR="0" wp14:anchorId="753AD61C" wp14:editId="0F66F6B2">
            <wp:extent cx="5731510" cy="24999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B1E3" w14:textId="58276809" w:rsidR="00B37615" w:rsidRDefault="002460F4" w:rsidP="00407AA5">
      <w:pPr>
        <w:pStyle w:val="ListParagraph"/>
        <w:numPr>
          <w:ilvl w:val="0"/>
          <w:numId w:val="2"/>
        </w:numPr>
      </w:pPr>
      <w:r>
        <w:t>Approve the CF.</w:t>
      </w:r>
    </w:p>
    <w:p w14:paraId="7ACEF590" w14:textId="587549E5" w:rsidR="00255F93" w:rsidRDefault="00255F93" w:rsidP="00407AA5">
      <w:pPr>
        <w:pStyle w:val="ListParagraph"/>
        <w:numPr>
          <w:ilvl w:val="0"/>
          <w:numId w:val="2"/>
        </w:numPr>
      </w:pPr>
      <w:r>
        <w:lastRenderedPageBreak/>
        <w:t>If you want to use the same text or list for multiple CFs you can just copy</w:t>
      </w:r>
      <w:r w:rsidR="00821B38">
        <w:t>-</w:t>
      </w:r>
      <w:r>
        <w:t>paste the text or the list of attributes from one CF to another, so there is no need to re-select the entire list for the second CF.</w:t>
      </w:r>
    </w:p>
    <w:p w14:paraId="3577A687" w14:textId="6DF3F02B" w:rsidR="00AD7B7B" w:rsidRDefault="00AD7B7B" w:rsidP="00AD7B7B">
      <w:pPr>
        <w:pStyle w:val="Heading2"/>
      </w:pPr>
      <w:r>
        <w:t xml:space="preserve">STEP </w:t>
      </w:r>
      <w:r w:rsidR="00F17B75">
        <w:t>3</w:t>
      </w:r>
      <w:r>
        <w:t>: Introduction text and attribute selection</w:t>
      </w:r>
    </w:p>
    <w:p w14:paraId="499080BC" w14:textId="4ABF72FB" w:rsidR="00AD7B7B" w:rsidRDefault="00255F93" w:rsidP="00407AA5">
      <w:pPr>
        <w:pStyle w:val="ListParagraph"/>
        <w:numPr>
          <w:ilvl w:val="0"/>
          <w:numId w:val="2"/>
        </w:numPr>
      </w:pPr>
      <w:r>
        <w:t xml:space="preserve">Open the related Final Product that you want to publish the </w:t>
      </w:r>
      <w:proofErr w:type="spellStart"/>
      <w:r>
        <w:t>tendertext</w:t>
      </w:r>
      <w:proofErr w:type="spellEnd"/>
      <w:r>
        <w:t xml:space="preserve"> for</w:t>
      </w:r>
    </w:p>
    <w:p w14:paraId="2DAAF149" w14:textId="25A5F289" w:rsidR="00255F93" w:rsidRDefault="004C2BD8" w:rsidP="00407AA5">
      <w:pPr>
        <w:pStyle w:val="ListParagraph"/>
        <w:numPr>
          <w:ilvl w:val="0"/>
          <w:numId w:val="2"/>
        </w:numPr>
      </w:pPr>
      <w:r>
        <w:t>Check the content</w:t>
      </w:r>
      <w:r w:rsidR="00915D20">
        <w:t>:</w:t>
      </w:r>
      <w:r w:rsidR="00915D20">
        <w:br/>
      </w:r>
      <w:r w:rsidR="00A637C0" w:rsidRPr="00A637C0">
        <w:rPr>
          <w:b/>
        </w:rPr>
        <w:t xml:space="preserve">Introduction text: </w:t>
      </w:r>
      <w:r>
        <w:t xml:space="preserve">If </w:t>
      </w:r>
      <w:r w:rsidR="00915D20">
        <w:t xml:space="preserve">you want to change it </w:t>
      </w:r>
      <w:r>
        <w:t xml:space="preserve">you can use the field “Introduction </w:t>
      </w:r>
      <w:proofErr w:type="spellStart"/>
      <w:r>
        <w:t>Tendertext</w:t>
      </w:r>
      <w:proofErr w:type="spellEnd"/>
      <w:r>
        <w:t xml:space="preserve"> FP” to overwrite the text added to the family, and </w:t>
      </w:r>
      <w:commentRangeStart w:id="4"/>
      <w:commentRangeStart w:id="5"/>
      <w:r>
        <w:t>create</w:t>
      </w:r>
      <w:commentRangeEnd w:id="4"/>
      <w:r w:rsidR="00AA167C">
        <w:rPr>
          <w:rStyle w:val="CommentReference"/>
        </w:rPr>
        <w:commentReference w:id="4"/>
      </w:r>
      <w:commentRangeEnd w:id="5"/>
      <w:r w:rsidR="00364614">
        <w:rPr>
          <w:rStyle w:val="CommentReference"/>
        </w:rPr>
        <w:commentReference w:id="5"/>
      </w:r>
      <w:r>
        <w:t xml:space="preserve"> a specific </w:t>
      </w:r>
      <w:proofErr w:type="spellStart"/>
      <w:r>
        <w:t>tendertext</w:t>
      </w:r>
      <w:proofErr w:type="spellEnd"/>
      <w:r>
        <w:t xml:space="preserve"> for this product only.</w:t>
      </w:r>
      <w:r w:rsidR="00A637C0">
        <w:rPr>
          <w:b/>
        </w:rPr>
        <w:br/>
        <w:t xml:space="preserve">List of Attributes: </w:t>
      </w:r>
      <w:r w:rsidR="00A637C0">
        <w:t xml:space="preserve">If you want to change the list of attributes for this specific FP, you can </w:t>
      </w:r>
      <w:bookmarkStart w:id="6" w:name="_GoBack"/>
      <w:bookmarkEnd w:id="6"/>
      <w:r w:rsidR="000F6EBB">
        <w:t xml:space="preserve">make a new list in the “Tender Text Attributes </w:t>
      </w:r>
      <w:r w:rsidR="00270882">
        <w:t>Selection List FP” field.</w:t>
      </w:r>
      <w:r w:rsidR="00E64B7A">
        <w:t xml:space="preserve"> </w:t>
      </w:r>
      <w:r w:rsidR="00E64B7A" w:rsidRPr="009D3B62">
        <w:rPr>
          <w:i/>
        </w:rPr>
        <w:t>Tip</w:t>
      </w:r>
      <w:r w:rsidR="00E64B7A">
        <w:t xml:space="preserve">: If the list is mostly the same as the one from the CF, go back to the Primary CF, copy the </w:t>
      </w:r>
      <w:r w:rsidR="009D3B62">
        <w:t xml:space="preserve">values from that attribute list, and paste those in the attribute </w:t>
      </w:r>
      <w:r w:rsidR="00BF45DB">
        <w:t xml:space="preserve">of the FP. You can </w:t>
      </w:r>
      <w:r w:rsidR="00587C4F">
        <w:t>then update that list (add/remove attributes).</w:t>
      </w:r>
    </w:p>
    <w:p w14:paraId="347DF57E" w14:textId="0412F5B1" w:rsidR="00915D20" w:rsidRDefault="00772293" w:rsidP="00915D20">
      <w:r>
        <w:rPr>
          <w:noProof/>
        </w:rPr>
        <w:drawing>
          <wp:inline distT="0" distB="0" distL="0" distR="0" wp14:anchorId="35FFBE5B" wp14:editId="69B0F878">
            <wp:extent cx="5731510" cy="26276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41AB" w14:textId="6452CAD5" w:rsidR="00857335" w:rsidRDefault="00857335" w:rsidP="00857335">
      <w:pPr>
        <w:pStyle w:val="ListParagraph"/>
        <w:numPr>
          <w:ilvl w:val="0"/>
          <w:numId w:val="2"/>
        </w:numPr>
      </w:pPr>
      <w:r>
        <w:t>Approve the Final Product</w:t>
      </w:r>
    </w:p>
    <w:p w14:paraId="573C4856" w14:textId="18685DCA" w:rsidR="00857335" w:rsidRDefault="00857335" w:rsidP="00857335">
      <w:pPr>
        <w:pStyle w:val="Heading2"/>
      </w:pPr>
      <w:r>
        <w:t xml:space="preserve">STEP 4: Processing of the </w:t>
      </w:r>
      <w:proofErr w:type="spellStart"/>
      <w:r>
        <w:t>tendertext</w:t>
      </w:r>
      <w:proofErr w:type="spellEnd"/>
      <w:r>
        <w:t xml:space="preserve"> content</w:t>
      </w:r>
    </w:p>
    <w:p w14:paraId="76E2D82F" w14:textId="51470EBF" w:rsidR="00857335" w:rsidRDefault="00857335" w:rsidP="00857335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tendertext</w:t>
      </w:r>
      <w:proofErr w:type="spellEnd"/>
      <w:r>
        <w:t xml:space="preserve"> content will be included in the overnight export to STEA, our middlew</w:t>
      </w:r>
      <w:r w:rsidR="00966234">
        <w:t xml:space="preserve">are system. There the generation of the </w:t>
      </w:r>
      <w:proofErr w:type="spellStart"/>
      <w:r w:rsidR="00966234">
        <w:t>tendertext</w:t>
      </w:r>
      <w:proofErr w:type="spellEnd"/>
      <w:r w:rsidR="00966234">
        <w:t xml:space="preserve"> file will be done.</w:t>
      </w:r>
    </w:p>
    <w:p w14:paraId="2E0D876F" w14:textId="6CCD451A" w:rsidR="00966234" w:rsidRDefault="00966234" w:rsidP="00857335">
      <w:pPr>
        <w:pStyle w:val="ListParagraph"/>
        <w:numPr>
          <w:ilvl w:val="0"/>
          <w:numId w:val="2"/>
        </w:numPr>
      </w:pPr>
      <w:r>
        <w:t>When the file is generated, it will be stored in ADAM</w:t>
      </w:r>
    </w:p>
    <w:p w14:paraId="19E0F500" w14:textId="0E842890" w:rsidR="00966234" w:rsidRDefault="00966234" w:rsidP="00857335">
      <w:pPr>
        <w:pStyle w:val="ListParagraph"/>
        <w:numPr>
          <w:ilvl w:val="0"/>
          <w:numId w:val="2"/>
        </w:numPr>
      </w:pPr>
      <w:r>
        <w:t xml:space="preserve">ADAM then sends the information back to STEP, so the FP in STEP knows there is a </w:t>
      </w:r>
      <w:proofErr w:type="spellStart"/>
      <w:r>
        <w:t>tendertext</w:t>
      </w:r>
      <w:proofErr w:type="spellEnd"/>
      <w:r>
        <w:t xml:space="preserve"> generated for it</w:t>
      </w:r>
    </w:p>
    <w:p w14:paraId="7F14C4B2" w14:textId="2D0DCDA3" w:rsidR="00966234" w:rsidRDefault="00966234" w:rsidP="00857335">
      <w:pPr>
        <w:pStyle w:val="ListParagraph"/>
        <w:numPr>
          <w:ilvl w:val="0"/>
          <w:numId w:val="2"/>
        </w:numPr>
      </w:pPr>
      <w:r>
        <w:t xml:space="preserve">When the </w:t>
      </w:r>
      <w:proofErr w:type="spellStart"/>
      <w:r>
        <w:t>tendertext</w:t>
      </w:r>
      <w:proofErr w:type="spellEnd"/>
      <w:r>
        <w:t xml:space="preserve"> file is linked to the product in STEP, the information is exported to the website and published.</w:t>
      </w:r>
    </w:p>
    <w:p w14:paraId="0596A41C" w14:textId="790C1C54" w:rsidR="00B81767" w:rsidRDefault="0044616B" w:rsidP="0044616B">
      <w:pPr>
        <w:pStyle w:val="Heading2"/>
      </w:pPr>
      <w:r>
        <w:lastRenderedPageBreak/>
        <w:t>Result:</w:t>
      </w:r>
    </w:p>
    <w:p w14:paraId="60A7C3E1" w14:textId="2136D6AF" w:rsidR="0044616B" w:rsidRDefault="0044616B" w:rsidP="0044616B">
      <w:r>
        <w:rPr>
          <w:noProof/>
        </w:rPr>
        <w:drawing>
          <wp:inline distT="0" distB="0" distL="0" distR="0" wp14:anchorId="79299152" wp14:editId="30CC1B0F">
            <wp:extent cx="5731510" cy="3728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DD11" w14:textId="05FC3BE7" w:rsidR="0044616B" w:rsidRDefault="0044616B" w:rsidP="0044616B">
      <w:r>
        <w:t>In SAL:</w:t>
      </w:r>
    </w:p>
    <w:p w14:paraId="3892C351" w14:textId="06B43404" w:rsidR="0044616B" w:rsidRDefault="00EC3365" w:rsidP="0044616B">
      <w:r>
        <w:rPr>
          <w:noProof/>
        </w:rPr>
        <w:drawing>
          <wp:inline distT="0" distB="0" distL="0" distR="0" wp14:anchorId="6AE1CFF6" wp14:editId="4F5839F4">
            <wp:extent cx="4336934" cy="3505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520" cy="35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0C12" w14:textId="66AAD67B" w:rsidR="00EC3365" w:rsidRDefault="00EC3365" w:rsidP="0044616B">
      <w:r>
        <w:t>File:</w:t>
      </w:r>
      <w:r w:rsidR="005120B4">
        <w:t xml:space="preserve">  </w:t>
      </w:r>
      <w:bookmarkStart w:id="7" w:name="_MON_1598427147"/>
      <w:bookmarkEnd w:id="7"/>
      <w:r w:rsidR="00291802">
        <w:object w:dxaOrig="1516" w:dyaOrig="987" w14:anchorId="4384748A">
          <v:shape id="_x0000_i1026" type="#_x0000_t75" style="width:75.6pt;height:49.2pt" o:ole="">
            <v:imagedata r:id="rId17" o:title=""/>
          </v:shape>
          <o:OLEObject Type="Embed" ProgID="Word.Document.8" ShapeID="_x0000_i1026" DrawAspect="Icon" ObjectID="_1598775945" r:id="rId18">
            <o:FieldCodes>\s</o:FieldCodes>
          </o:OLEObject>
        </w:object>
      </w:r>
    </w:p>
    <w:p w14:paraId="42F323C8" w14:textId="04B091D1" w:rsidR="00353A04" w:rsidRDefault="00353A04" w:rsidP="0044616B"/>
    <w:p w14:paraId="04D6B075" w14:textId="3CBE8D6A" w:rsidR="00353A04" w:rsidRDefault="00353A04" w:rsidP="00353A04">
      <w:pPr>
        <w:pStyle w:val="Heading2"/>
      </w:pPr>
      <w:proofErr w:type="spellStart"/>
      <w:r>
        <w:t>WebUI</w:t>
      </w:r>
      <w:proofErr w:type="spellEnd"/>
      <w:r w:rsidR="007721D8">
        <w:t>:</w:t>
      </w:r>
    </w:p>
    <w:p w14:paraId="0DC04E48" w14:textId="77777777" w:rsidR="007721D8" w:rsidRDefault="007721D8" w:rsidP="00353A04"/>
    <w:p w14:paraId="02CA2480" w14:textId="77777777" w:rsidR="007721D8" w:rsidRDefault="00353A04" w:rsidP="00353A04">
      <w:r>
        <w:t>Search for product, see tab “</w:t>
      </w:r>
      <w:proofErr w:type="spellStart"/>
      <w:r>
        <w:t>Tendertext</w:t>
      </w:r>
      <w:proofErr w:type="spellEnd"/>
      <w:r>
        <w:t>”</w:t>
      </w:r>
      <w:r w:rsidR="00EC16C8">
        <w:t xml:space="preserve">. </w:t>
      </w:r>
    </w:p>
    <w:p w14:paraId="0262CAC0" w14:textId="1FE6E9B1" w:rsidR="00353A04" w:rsidRDefault="00EC16C8" w:rsidP="00353A04">
      <w:r>
        <w:t>Global Portal:</w:t>
      </w:r>
    </w:p>
    <w:p w14:paraId="36FB31EC" w14:textId="687972E4" w:rsidR="00353A04" w:rsidRDefault="00353A04" w:rsidP="00353A04">
      <w:r>
        <w:rPr>
          <w:noProof/>
        </w:rPr>
        <w:drawing>
          <wp:inline distT="0" distB="0" distL="0" distR="0" wp14:anchorId="0FB9363C" wp14:editId="331FDD4C">
            <wp:extent cx="5731510" cy="2630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0AA2" w14:textId="04C2DE24" w:rsidR="000360E9" w:rsidRDefault="000360E9" w:rsidP="00353A04">
      <w:r>
        <w:t xml:space="preserve">Changed can be made via the Maintenance </w:t>
      </w:r>
      <w:commentRangeStart w:id="8"/>
      <w:commentRangeStart w:id="9"/>
      <w:r>
        <w:t>workflow</w:t>
      </w:r>
      <w:commentRangeEnd w:id="8"/>
      <w:r w:rsidR="00AA167C">
        <w:rPr>
          <w:rStyle w:val="CommentReference"/>
        </w:rPr>
        <w:commentReference w:id="8"/>
      </w:r>
      <w:commentRangeEnd w:id="9"/>
      <w:r w:rsidR="00224C4D">
        <w:rPr>
          <w:rStyle w:val="CommentReference"/>
        </w:rPr>
        <w:commentReference w:id="9"/>
      </w:r>
      <w:r w:rsidR="002B4192">
        <w:t xml:space="preserve">, but </w:t>
      </w:r>
      <w:r w:rsidR="007721D8" w:rsidRPr="007721D8">
        <w:rPr>
          <w:highlight w:val="magenta"/>
        </w:rPr>
        <w:t>you cannot edit all fields</w:t>
      </w:r>
      <w:r w:rsidR="007721D8">
        <w:rPr>
          <w:highlight w:val="magenta"/>
        </w:rPr>
        <w:t>:</w:t>
      </w:r>
    </w:p>
    <w:p w14:paraId="7BDF5439" w14:textId="778E7B3C" w:rsidR="002B4192" w:rsidRDefault="002B4192" w:rsidP="00353A04">
      <w:r>
        <w:rPr>
          <w:noProof/>
        </w:rPr>
        <w:drawing>
          <wp:inline distT="0" distB="0" distL="0" distR="0" wp14:anchorId="301AAFEC" wp14:editId="4ACFFB7E">
            <wp:extent cx="5731510" cy="2630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EC81" w14:textId="4108EA57" w:rsidR="007721D8" w:rsidRDefault="006B7D14" w:rsidP="006B7D14">
      <w:pPr>
        <w:pStyle w:val="ListParagraph"/>
        <w:numPr>
          <w:ilvl w:val="0"/>
          <w:numId w:val="4"/>
        </w:numPr>
      </w:pPr>
      <w:r>
        <w:t>Show fields of CF</w:t>
      </w:r>
      <w:r w:rsidR="00220884">
        <w:t xml:space="preserve"> (introduction text, attributes)</w:t>
      </w:r>
      <w:r w:rsidR="00994636">
        <w:t xml:space="preserve">, like in </w:t>
      </w:r>
      <w:commentRangeStart w:id="10"/>
      <w:commentRangeStart w:id="11"/>
      <w:r w:rsidR="00994636">
        <w:t>Workbench</w:t>
      </w:r>
      <w:commentRangeEnd w:id="10"/>
      <w:r w:rsidR="00AA167C">
        <w:rPr>
          <w:rStyle w:val="CommentReference"/>
        </w:rPr>
        <w:commentReference w:id="10"/>
      </w:r>
      <w:commentRangeEnd w:id="11"/>
      <w:r w:rsidR="00B81209">
        <w:rPr>
          <w:rStyle w:val="CommentReference"/>
        </w:rPr>
        <w:commentReference w:id="11"/>
      </w:r>
    </w:p>
    <w:p w14:paraId="7E74CC65" w14:textId="526BA2C1" w:rsidR="00994636" w:rsidRDefault="00994636" w:rsidP="006B7D14">
      <w:pPr>
        <w:pStyle w:val="ListParagraph"/>
        <w:numPr>
          <w:ilvl w:val="0"/>
          <w:numId w:val="4"/>
        </w:numPr>
      </w:pPr>
      <w:r>
        <w:t xml:space="preserve">Make Footer editable. (Should be </w:t>
      </w:r>
      <w:r w:rsidR="00A54F72">
        <w:t>entered on high level, but you should be able to overwrite it here)</w:t>
      </w:r>
    </w:p>
    <w:p w14:paraId="4E6351C6" w14:textId="77777777" w:rsidR="007721D8" w:rsidRDefault="007721D8" w:rsidP="00353A04"/>
    <w:p w14:paraId="18FC8BE7" w14:textId="77777777" w:rsidR="007721D8" w:rsidRDefault="007721D8" w:rsidP="00353A04"/>
    <w:p w14:paraId="48BE92E7" w14:textId="77777777" w:rsidR="007721D8" w:rsidRDefault="007721D8" w:rsidP="00353A04"/>
    <w:p w14:paraId="474880F2" w14:textId="77777777" w:rsidR="007721D8" w:rsidRDefault="007721D8" w:rsidP="00353A04"/>
    <w:p w14:paraId="461D56E1" w14:textId="77777777" w:rsidR="007721D8" w:rsidRDefault="007721D8" w:rsidP="00353A04"/>
    <w:p w14:paraId="4425494A" w14:textId="4387A6F8" w:rsidR="00EC16C8" w:rsidRDefault="00EC16C8" w:rsidP="00353A04">
      <w:r>
        <w:t>Local Portal</w:t>
      </w:r>
      <w:r w:rsidR="00C65BE0">
        <w:t>:</w:t>
      </w:r>
    </w:p>
    <w:p w14:paraId="4943DC81" w14:textId="036C20DF" w:rsidR="00EC16C8" w:rsidRDefault="00C04D64" w:rsidP="00353A04">
      <w:r>
        <w:rPr>
          <w:noProof/>
        </w:rPr>
        <w:drawing>
          <wp:inline distT="0" distB="0" distL="0" distR="0" wp14:anchorId="4F6BB989" wp14:editId="1257445B">
            <wp:extent cx="5731510" cy="2632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E288" w14:textId="61A1340D" w:rsidR="00C65BE0" w:rsidRDefault="00C65BE0" w:rsidP="00353A04">
      <w:r w:rsidRPr="002B4192">
        <w:rPr>
          <w:highlight w:val="magenta"/>
        </w:rPr>
        <w:t xml:space="preserve">Edit </w:t>
      </w:r>
      <w:commentRangeStart w:id="12"/>
      <w:commentRangeStart w:id="13"/>
      <w:r w:rsidRPr="002B4192">
        <w:rPr>
          <w:highlight w:val="magenta"/>
        </w:rPr>
        <w:t>via</w:t>
      </w:r>
      <w:commentRangeEnd w:id="12"/>
      <w:r w:rsidR="00AA167C">
        <w:rPr>
          <w:rStyle w:val="CommentReference"/>
        </w:rPr>
        <w:commentReference w:id="12"/>
      </w:r>
      <w:commentRangeEnd w:id="13"/>
      <w:r w:rsidR="00A7768C">
        <w:rPr>
          <w:rStyle w:val="CommentReference"/>
        </w:rPr>
        <w:commentReference w:id="13"/>
      </w:r>
      <w:r w:rsidRPr="002B4192">
        <w:rPr>
          <w:highlight w:val="magenta"/>
        </w:rPr>
        <w:t xml:space="preserve"> [TBD]</w:t>
      </w:r>
    </w:p>
    <w:p w14:paraId="7E7F585A" w14:textId="4E449515" w:rsidR="00353A04" w:rsidRDefault="00353A04" w:rsidP="00353A04">
      <w:r>
        <w:t>File itself</w:t>
      </w:r>
      <w:r w:rsidR="000360E9">
        <w:t xml:space="preserve"> is on tab Assets &gt; Other &gt; Tender text</w:t>
      </w:r>
    </w:p>
    <w:p w14:paraId="46BAE6EA" w14:textId="22278B28" w:rsidR="00353A04" w:rsidRDefault="000360E9" w:rsidP="00353A04">
      <w:commentRangeStart w:id="14"/>
      <w:commentRangeStart w:id="15"/>
      <w:r>
        <w:rPr>
          <w:noProof/>
        </w:rPr>
        <w:drawing>
          <wp:inline distT="0" distB="0" distL="0" distR="0" wp14:anchorId="621231FB" wp14:editId="2A56CEF2">
            <wp:extent cx="5731510" cy="26092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AA167C">
        <w:rPr>
          <w:rStyle w:val="CommentReference"/>
        </w:rPr>
        <w:commentReference w:id="14"/>
      </w:r>
      <w:commentRangeEnd w:id="15"/>
      <w:r w:rsidR="00A7768C">
        <w:rPr>
          <w:rStyle w:val="CommentReference"/>
        </w:rPr>
        <w:commentReference w:id="15"/>
      </w:r>
    </w:p>
    <w:p w14:paraId="0F28A720" w14:textId="77777777" w:rsidR="000360E9" w:rsidRPr="00353A04" w:rsidRDefault="000360E9" w:rsidP="00353A04"/>
    <w:sectPr w:rsidR="000360E9" w:rsidRPr="00353A04" w:rsidSect="00142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esiree van de Langenberg" w:date="2018-09-18T10:19:00Z" w:initials="DvdL">
    <w:p w14:paraId="566C38CA" w14:textId="747B3B19" w:rsidR="00AA167C" w:rsidRDefault="00AA167C">
      <w:pPr>
        <w:pStyle w:val="CommentText"/>
      </w:pPr>
      <w:r>
        <w:rPr>
          <w:rStyle w:val="CommentReference"/>
        </w:rPr>
        <w:annotationRef/>
      </w:r>
      <w:proofErr w:type="spellStart"/>
      <w:r>
        <w:t>Als</w:t>
      </w:r>
      <w:proofErr w:type="spellEnd"/>
      <w:r>
        <w:t xml:space="preserve"> CDM </w:t>
      </w:r>
      <w:proofErr w:type="spellStart"/>
      <w:r>
        <w:t>dit</w:t>
      </w:r>
      <w:proofErr w:type="spellEnd"/>
      <w:r>
        <w:t xml:space="preserve"> </w:t>
      </w:r>
      <w:proofErr w:type="spellStart"/>
      <w:r>
        <w:t>doet</w:t>
      </w:r>
      <w:proofErr w:type="spellEnd"/>
      <w:r>
        <w:t xml:space="preserve">, is </w:t>
      </w:r>
      <w:proofErr w:type="spellStart"/>
      <w:r>
        <w:t>dit</w:t>
      </w:r>
      <w:proofErr w:type="spellEnd"/>
      <w:r>
        <w:t xml:space="preserve"> dan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locale of </w:t>
      </w:r>
      <w:proofErr w:type="spellStart"/>
      <w:r>
        <w:t>altijd</w:t>
      </w:r>
      <w:proofErr w:type="spellEnd"/>
      <w:r>
        <w:t xml:space="preserve"> global?</w:t>
      </w:r>
    </w:p>
    <w:p w14:paraId="369710EA" w14:textId="61B8B65A" w:rsidR="00D17CAE" w:rsidRDefault="00D17CAE">
      <w:pPr>
        <w:pStyle w:val="CommentText"/>
      </w:pPr>
    </w:p>
    <w:p w14:paraId="6762F2A6" w14:textId="17B3590E" w:rsidR="00AA167C" w:rsidRDefault="00AA167C">
      <w:pPr>
        <w:pStyle w:val="CommentText"/>
      </w:pPr>
    </w:p>
  </w:comment>
  <w:comment w:id="1" w:author="Karin Jansen-Roozen" w:date="2018-09-18T11:39:00Z" w:initials="KJ">
    <w:p w14:paraId="06389462" w14:textId="02EEB075" w:rsidR="00D83EA0" w:rsidRDefault="00D83EA0">
      <w:pPr>
        <w:pStyle w:val="CommentText"/>
      </w:pPr>
      <w:r>
        <w:rPr>
          <w:rStyle w:val="CommentReference"/>
        </w:rPr>
        <w:annotationRef/>
      </w:r>
      <w:r>
        <w:t xml:space="preserve"> Global. Zij </w:t>
      </w:r>
      <w:proofErr w:type="spellStart"/>
      <w:r>
        <w:t>doen</w:t>
      </w:r>
      <w:proofErr w:type="spellEnd"/>
      <w:r>
        <w:t xml:space="preserve"> </w:t>
      </w:r>
      <w:proofErr w:type="spellStart"/>
      <w:r>
        <w:t>niks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Local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zover</w:t>
      </w:r>
      <w:proofErr w:type="spellEnd"/>
      <w:r>
        <w:t xml:space="preserve"> </w:t>
      </w:r>
      <w:proofErr w:type="spellStart"/>
      <w:r>
        <w:t>ik</w:t>
      </w:r>
      <w:proofErr w:type="spellEnd"/>
      <w:r>
        <w:t xml:space="preserve"> </w:t>
      </w:r>
      <w:proofErr w:type="spellStart"/>
      <w:r>
        <w:t>weet</w:t>
      </w:r>
      <w:proofErr w:type="spellEnd"/>
    </w:p>
  </w:comment>
  <w:comment w:id="2" w:author="Desiree van de Langenberg" w:date="2018-09-18T10:20:00Z" w:initials="DvdL">
    <w:p w14:paraId="10CB7AE6" w14:textId="00189A20" w:rsidR="00D17CAE" w:rsidRDefault="00AA167C">
      <w:pPr>
        <w:pStyle w:val="CommentText"/>
      </w:pPr>
      <w:r>
        <w:rPr>
          <w:rStyle w:val="CommentReference"/>
        </w:rPr>
        <w:annotationRef/>
      </w:r>
      <w:r>
        <w:t xml:space="preserve">Kan </w:t>
      </w:r>
      <w:proofErr w:type="spellStart"/>
      <w:r>
        <w:t>dit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in de portal </w:t>
      </w:r>
      <w:proofErr w:type="spellStart"/>
      <w:r>
        <w:t>gedaan</w:t>
      </w:r>
      <w:proofErr w:type="spellEnd"/>
      <w:r>
        <w:t xml:space="preserve"> </w:t>
      </w:r>
      <w:proofErr w:type="spellStart"/>
      <w:r>
        <w:t>worden</w:t>
      </w:r>
      <w:proofErr w:type="spellEnd"/>
      <w:r>
        <w:t>?</w:t>
      </w:r>
    </w:p>
  </w:comment>
  <w:comment w:id="3" w:author="Karin Jansen-Roozen" w:date="2018-09-18T11:39:00Z" w:initials="KJ">
    <w:p w14:paraId="4ADD74EC" w14:textId="769FB258" w:rsidR="00D83EA0" w:rsidRDefault="00D83EA0">
      <w:pPr>
        <w:pStyle w:val="CommentText"/>
      </w:pPr>
      <w:r>
        <w:rPr>
          <w:rStyle w:val="CommentReference"/>
        </w:rPr>
        <w:annotationRef/>
      </w:r>
      <w:r>
        <w:t xml:space="preserve">Nee. Het </w:t>
      </w:r>
      <w:proofErr w:type="spellStart"/>
      <w:r>
        <w:t>idee</w:t>
      </w:r>
      <w:proofErr w:type="spellEnd"/>
      <w:r>
        <w:t xml:space="preserve"> is </w:t>
      </w:r>
      <w:proofErr w:type="spellStart"/>
      <w:r>
        <w:t>ook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je die 1x </w:t>
      </w:r>
      <w:proofErr w:type="spellStart"/>
      <w:r>
        <w:t>instelt</w:t>
      </w:r>
      <w:proofErr w:type="spellEnd"/>
      <w:r>
        <w:t xml:space="preserve"> en dan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alles</w:t>
      </w:r>
      <w:proofErr w:type="spellEnd"/>
      <w:r>
        <w:t xml:space="preserve"> </w:t>
      </w:r>
      <w:proofErr w:type="spellStart"/>
      <w:r>
        <w:t>gebruikt</w:t>
      </w:r>
      <w:proofErr w:type="spellEnd"/>
      <w:r>
        <w:t xml:space="preserve">. Je </w:t>
      </w:r>
      <w:proofErr w:type="spellStart"/>
      <w:r>
        <w:t>kan</w:t>
      </w:r>
      <w:proofErr w:type="spellEnd"/>
      <w:r>
        <w:t xml:space="preserve"> hem in de Portal </w:t>
      </w:r>
      <w:proofErr w:type="spellStart"/>
      <w:r>
        <w:t>wel</w:t>
      </w:r>
      <w:proofErr w:type="spellEnd"/>
      <w:r>
        <w:t xml:space="preserve"> </w:t>
      </w:r>
      <w:proofErr w:type="spellStart"/>
      <w:r>
        <w:t>overschrijven</w:t>
      </w:r>
      <w:proofErr w:type="spellEnd"/>
      <w:r>
        <w:t xml:space="preserve"> per product </w:t>
      </w:r>
      <w:proofErr w:type="spellStart"/>
      <w:r>
        <w:t>als</w:t>
      </w:r>
      <w:proofErr w:type="spellEnd"/>
      <w:r>
        <w:t xml:space="preserve"> </w:t>
      </w:r>
      <w:proofErr w:type="spellStart"/>
      <w:r>
        <w:t>nodig</w:t>
      </w:r>
      <w:proofErr w:type="spellEnd"/>
    </w:p>
  </w:comment>
  <w:comment w:id="4" w:author="Desiree van de Langenberg" w:date="2018-09-18T10:21:00Z" w:initials="DvdL">
    <w:p w14:paraId="12CEACC6" w14:textId="31F7E471" w:rsidR="00AA167C" w:rsidRDefault="00AA167C">
      <w:pPr>
        <w:pStyle w:val="CommentText"/>
      </w:pPr>
      <w:r>
        <w:rPr>
          <w:rStyle w:val="CommentReference"/>
        </w:rPr>
        <w:annotationRef/>
      </w:r>
      <w:proofErr w:type="spellStart"/>
      <w:r>
        <w:t>Stel</w:t>
      </w:r>
      <w:proofErr w:type="spellEnd"/>
      <w:r>
        <w:t xml:space="preserve"> je </w:t>
      </w:r>
      <w:proofErr w:type="spellStart"/>
      <w:r>
        <w:t>schrijft</w:t>
      </w:r>
      <w:proofErr w:type="spellEnd"/>
      <w:r>
        <w:t xml:space="preserve"> de </w:t>
      </w:r>
      <w:proofErr w:type="spellStart"/>
      <w:r>
        <w:t>tendertekst</w:t>
      </w:r>
      <w:proofErr w:type="spellEnd"/>
      <w:r>
        <w:t xml:space="preserve"> maar </w:t>
      </w:r>
      <w:proofErr w:type="spellStart"/>
      <w:r>
        <w:t>voor</w:t>
      </w:r>
      <w:proofErr w:type="spellEnd"/>
      <w:r>
        <w:t xml:space="preserve"> 1 product in de complete </w:t>
      </w:r>
      <w:proofErr w:type="spellStart"/>
      <w:r>
        <w:t>familie</w:t>
      </w:r>
      <w:proofErr w:type="spellEnd"/>
      <w:r>
        <w:t xml:space="preserve">, dan de CF </w:t>
      </w:r>
      <w:proofErr w:type="spellStart"/>
      <w:r>
        <w:t>stappen</w:t>
      </w:r>
      <w:proofErr w:type="spellEnd"/>
      <w:r>
        <w:t xml:space="preserve"> </w:t>
      </w:r>
      <w:proofErr w:type="spellStart"/>
      <w:r>
        <w:t>overslaan</w:t>
      </w:r>
      <w:proofErr w:type="spellEnd"/>
      <w:r>
        <w:t>?</w:t>
      </w:r>
    </w:p>
  </w:comment>
  <w:comment w:id="5" w:author="Karin Jansen-Roozen" w:date="2018-09-18T11:36:00Z" w:initials="KJ">
    <w:p w14:paraId="4B4EA78F" w14:textId="00797485" w:rsidR="00364614" w:rsidRDefault="00364614">
      <w:pPr>
        <w:pStyle w:val="CommentText"/>
      </w:pPr>
      <w:r>
        <w:rPr>
          <w:rStyle w:val="CommentReference"/>
        </w:rPr>
        <w:annotationRef/>
      </w:r>
      <w:r>
        <w:t>Yes</w:t>
      </w:r>
    </w:p>
  </w:comment>
  <w:comment w:id="8" w:author="Desiree van de Langenberg" w:date="2018-09-18T10:22:00Z" w:initials="DvdL">
    <w:p w14:paraId="282E88A8" w14:textId="5EE97278" w:rsidR="00AA167C" w:rsidRDefault="00AA167C">
      <w:pPr>
        <w:pStyle w:val="CommentText"/>
      </w:pPr>
      <w:r>
        <w:rPr>
          <w:rStyle w:val="CommentReference"/>
        </w:rPr>
        <w:annotationRef/>
      </w:r>
      <w:r>
        <w:t xml:space="preserve">And </w:t>
      </w:r>
      <w:proofErr w:type="spellStart"/>
      <w:r>
        <w:t>tendertext</w:t>
      </w:r>
      <w:proofErr w:type="spellEnd"/>
      <w:r>
        <w:t xml:space="preserve"> can be introduced during introduction also? En hoe doe je </w:t>
      </w:r>
      <w:proofErr w:type="spellStart"/>
      <w:r>
        <w:t>dat</w:t>
      </w:r>
      <w:proofErr w:type="spellEnd"/>
      <w:r>
        <w:t xml:space="preserve"> via CF </w:t>
      </w:r>
      <w:proofErr w:type="spellStart"/>
      <w:r>
        <w:t>hier</w:t>
      </w:r>
      <w:proofErr w:type="spellEnd"/>
      <w:r>
        <w:t xml:space="preserve">, </w:t>
      </w:r>
      <w:proofErr w:type="spellStart"/>
      <w:r>
        <w:t>zodat</w:t>
      </w:r>
      <w:proofErr w:type="spellEnd"/>
      <w:r>
        <w:t xml:space="preserve"> product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overneemt</w:t>
      </w:r>
      <w:proofErr w:type="spellEnd"/>
      <w:r>
        <w:t xml:space="preserve">? </w:t>
      </w:r>
      <w:proofErr w:type="spellStart"/>
      <w:r>
        <w:t>Zoals</w:t>
      </w:r>
      <w:proofErr w:type="spellEnd"/>
      <w:r>
        <w:t xml:space="preserve"> in WB </w:t>
      </w:r>
      <w:proofErr w:type="spellStart"/>
      <w:r>
        <w:t>beschreven</w:t>
      </w:r>
      <w:proofErr w:type="spellEnd"/>
      <w:r>
        <w:t>?</w:t>
      </w:r>
    </w:p>
  </w:comment>
  <w:comment w:id="9" w:author="Karin Jansen-Roozen" w:date="2018-09-18T11:36:00Z" w:initials="KJ">
    <w:p w14:paraId="7D3DFB8F" w14:textId="6F4A576D" w:rsidR="00224C4D" w:rsidRDefault="00224C4D">
      <w:pPr>
        <w:pStyle w:val="CommentText"/>
      </w:pPr>
      <w:r>
        <w:rPr>
          <w:rStyle w:val="CommentReference"/>
        </w:rPr>
        <w:annotationRef/>
      </w:r>
      <w:r>
        <w:t xml:space="preserve">Ja. </w:t>
      </w:r>
      <w:proofErr w:type="spellStart"/>
      <w:r>
        <w:t>Dus</w:t>
      </w:r>
      <w:proofErr w:type="spellEnd"/>
      <w:r>
        <w:t xml:space="preserve"> </w:t>
      </w:r>
      <w:proofErr w:type="spellStart"/>
      <w:r>
        <w:t>tijdens</w:t>
      </w:r>
      <w:proofErr w:type="spellEnd"/>
      <w:r>
        <w:t xml:space="preserve"> </w:t>
      </w:r>
      <w:proofErr w:type="spellStart"/>
      <w:r>
        <w:t>ntroduction</w:t>
      </w:r>
      <w:proofErr w:type="spellEnd"/>
      <w:r>
        <w:t xml:space="preserve"> CF </w:t>
      </w:r>
      <w:proofErr w:type="spellStart"/>
      <w:r>
        <w:t>kan</w:t>
      </w:r>
      <w:proofErr w:type="spellEnd"/>
      <w:r>
        <w:t xml:space="preserve"> je die Velden </w:t>
      </w:r>
      <w:proofErr w:type="spellStart"/>
      <w:r>
        <w:t>ook</w:t>
      </w:r>
      <w:proofErr w:type="spellEnd"/>
      <w:r>
        <w:t xml:space="preserve"> </w:t>
      </w:r>
      <w:proofErr w:type="spellStart"/>
      <w:r>
        <w:t>invullen</w:t>
      </w:r>
      <w:proofErr w:type="spellEnd"/>
      <w:r>
        <w:t xml:space="preserve">. Je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wel</w:t>
      </w:r>
      <w:proofErr w:type="spellEnd"/>
      <w:r>
        <w:t xml:space="preserve"> </w:t>
      </w:r>
      <w:proofErr w:type="spellStart"/>
      <w:r>
        <w:t>altidj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header en </w:t>
      </w:r>
      <w:proofErr w:type="spellStart"/>
      <w:r>
        <w:t>een</w:t>
      </w:r>
      <w:proofErr w:type="spellEnd"/>
      <w:r>
        <w:t xml:space="preserve"> </w:t>
      </w:r>
      <w:proofErr w:type="spellStart"/>
      <w:r>
        <w:t>footertext</w:t>
      </w:r>
      <w:proofErr w:type="spellEnd"/>
      <w:r>
        <w:t xml:space="preserve"> </w:t>
      </w:r>
      <w:proofErr w:type="spellStart"/>
      <w:r>
        <w:t>invullen</w:t>
      </w:r>
      <w:proofErr w:type="spellEnd"/>
      <w:r>
        <w:t xml:space="preserve">, </w:t>
      </w:r>
      <w:proofErr w:type="spellStart"/>
      <w:r>
        <w:t>anders</w:t>
      </w:r>
      <w:proofErr w:type="spellEnd"/>
      <w:r>
        <w:t xml:space="preserve"> </w:t>
      </w:r>
      <w:proofErr w:type="spellStart"/>
      <w:r>
        <w:t>rendert</w:t>
      </w:r>
      <w:proofErr w:type="spellEnd"/>
      <w:r>
        <w:t xml:space="preserve"> </w:t>
      </w:r>
      <w:proofErr w:type="spellStart"/>
      <w:r>
        <w:t>ie</w:t>
      </w:r>
      <w:proofErr w:type="spellEnd"/>
      <w:r>
        <w:t xml:space="preserve"> hem </w:t>
      </w:r>
      <w:proofErr w:type="spellStart"/>
      <w:r>
        <w:t>niet</w:t>
      </w:r>
      <w:proofErr w:type="spellEnd"/>
      <w:r>
        <w:t xml:space="preserve">. </w:t>
      </w:r>
    </w:p>
  </w:comment>
  <w:comment w:id="10" w:author="Desiree van de Langenberg" w:date="2018-09-18T10:23:00Z" w:initials="DvdL">
    <w:p w14:paraId="205CBEA1" w14:textId="719D89DD" w:rsidR="00AA167C" w:rsidRDefault="00AA167C">
      <w:pPr>
        <w:pStyle w:val="CommentText"/>
      </w:pPr>
      <w:r>
        <w:rPr>
          <w:rStyle w:val="CommentReference"/>
        </w:rPr>
        <w:annotationRef/>
      </w:r>
      <w:proofErr w:type="spellStart"/>
      <w:r>
        <w:t>Welke</w:t>
      </w:r>
      <w:proofErr w:type="spellEnd"/>
      <w:r>
        <w:t xml:space="preserve"> attributes </w:t>
      </w:r>
      <w:proofErr w:type="spellStart"/>
      <w:r>
        <w:t>kan</w:t>
      </w:r>
      <w:proofErr w:type="spellEnd"/>
      <w:r>
        <w:t xml:space="preserve"> je dan </w:t>
      </w:r>
      <w:proofErr w:type="spellStart"/>
      <w:r>
        <w:t>selecteren</w:t>
      </w:r>
      <w:proofErr w:type="spellEnd"/>
      <w:r>
        <w:t xml:space="preserve"> die van de primary CF? of </w:t>
      </w:r>
      <w:proofErr w:type="spellStart"/>
      <w:r>
        <w:t>kan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pas </w:t>
      </w:r>
      <w:proofErr w:type="spellStart"/>
      <w:r>
        <w:t>na</w:t>
      </w:r>
      <w:proofErr w:type="spellEnd"/>
      <w:r>
        <w:t xml:space="preserve"> CF approval? Weet </w:t>
      </w:r>
      <w:proofErr w:type="spellStart"/>
      <w:r>
        <w:t>niet</w:t>
      </w:r>
      <w:proofErr w:type="spellEnd"/>
      <w:r>
        <w:t xml:space="preserve"> of </w:t>
      </w:r>
      <w:proofErr w:type="spellStart"/>
      <w:r>
        <w:t>altijd</w:t>
      </w:r>
      <w:proofErr w:type="spellEnd"/>
      <w:r>
        <w:t xml:space="preserve"> </w:t>
      </w:r>
      <w:proofErr w:type="spellStart"/>
      <w:r>
        <w:t>eerst</w:t>
      </w:r>
      <w:proofErr w:type="spellEnd"/>
      <w:r>
        <w:t xml:space="preserve"> de CF approved </w:t>
      </w:r>
      <w:proofErr w:type="spellStart"/>
      <w:r>
        <w:t>wordt</w:t>
      </w:r>
      <w:proofErr w:type="spellEnd"/>
      <w:r>
        <w:t xml:space="preserve"> </w:t>
      </w:r>
      <w:proofErr w:type="spellStart"/>
      <w:r>
        <w:t>voordat</w:t>
      </w:r>
      <w:proofErr w:type="spellEnd"/>
      <w:r>
        <w:t xml:space="preserve"> het product approved </w:t>
      </w:r>
      <w:proofErr w:type="spellStart"/>
      <w:r>
        <w:t>wordt</w:t>
      </w:r>
      <w:proofErr w:type="spellEnd"/>
      <w:r>
        <w:t xml:space="preserve"> of </w:t>
      </w:r>
      <w:proofErr w:type="spellStart"/>
      <w:r>
        <w:t>andersom</w:t>
      </w:r>
      <w:proofErr w:type="spellEnd"/>
      <w:r>
        <w:t xml:space="preserve">. </w:t>
      </w:r>
    </w:p>
  </w:comment>
  <w:comment w:id="11" w:author="Karin Jansen-Roozen" w:date="2018-09-18T11:37:00Z" w:initials="KJ">
    <w:p w14:paraId="1598E978" w14:textId="4440DE0C" w:rsidR="00B81209" w:rsidRDefault="00B81209">
      <w:pPr>
        <w:pStyle w:val="CommentText"/>
      </w:pPr>
      <w:r>
        <w:rPr>
          <w:rStyle w:val="CommentReference"/>
        </w:rPr>
        <w:annotationRef/>
      </w:r>
      <w:r>
        <w:t xml:space="preserve">Nee, je </w:t>
      </w:r>
      <w:proofErr w:type="spellStart"/>
      <w:r>
        <w:t>kan</w:t>
      </w:r>
      <w:proofErr w:type="spellEnd"/>
      <w:r>
        <w:t xml:space="preserve"> </w:t>
      </w:r>
      <w:proofErr w:type="spellStart"/>
      <w:r>
        <w:t>kiezen</w:t>
      </w:r>
      <w:proofErr w:type="spellEnd"/>
      <w:r>
        <w:t xml:space="preserve"> </w:t>
      </w:r>
      <w:proofErr w:type="spellStart"/>
      <w:r>
        <w:t>uit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. </w:t>
      </w:r>
      <w:proofErr w:type="spellStart"/>
      <w:r>
        <w:t>Dat</w:t>
      </w:r>
      <w:proofErr w:type="spellEnd"/>
      <w:r>
        <w:t xml:space="preserve"> is </w:t>
      </w:r>
      <w:proofErr w:type="spellStart"/>
      <w:r>
        <w:t>niet</w:t>
      </w:r>
      <w:proofErr w:type="spellEnd"/>
      <w:r>
        <w:t xml:space="preserve"> heel </w:t>
      </w:r>
      <w:proofErr w:type="spellStart"/>
      <w:r>
        <w:t>handig</w:t>
      </w:r>
      <w:proofErr w:type="spellEnd"/>
      <w:r>
        <w:t xml:space="preserve">, </w:t>
      </w:r>
      <w:proofErr w:type="spellStart"/>
      <w:r>
        <w:t>zeker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in de </w:t>
      </w:r>
      <w:proofErr w:type="spellStart"/>
      <w:r>
        <w:t>WebUI</w:t>
      </w:r>
      <w:proofErr w:type="spellEnd"/>
      <w:r>
        <w:t xml:space="preserve">, maar </w:t>
      </w:r>
      <w:proofErr w:type="spellStart"/>
      <w:r>
        <w:t>aangezien</w:t>
      </w:r>
      <w:proofErr w:type="spellEnd"/>
      <w:r>
        <w:t xml:space="preserve"> we </w:t>
      </w:r>
      <w:proofErr w:type="spellStart"/>
      <w:r>
        <w:t>geen</w:t>
      </w:r>
      <w:proofErr w:type="spellEnd"/>
      <w:r>
        <w:t xml:space="preserve"> dropdown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maken</w:t>
      </w:r>
      <w:proofErr w:type="spellEnd"/>
      <w:r>
        <w:t xml:space="preserve"> met </w:t>
      </w:r>
      <w:proofErr w:type="spellStart"/>
      <w:r>
        <w:t>alle</w:t>
      </w:r>
      <w:proofErr w:type="spellEnd"/>
      <w:r>
        <w:t xml:space="preserve"> attributes die valid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binnen</w:t>
      </w:r>
      <w:proofErr w:type="spellEnd"/>
      <w:r>
        <w:t xml:space="preserve"> die blue tree node was </w:t>
      </w:r>
      <w:proofErr w:type="spellStart"/>
      <w:r>
        <w:t>iets</w:t>
      </w:r>
      <w:proofErr w:type="spellEnd"/>
      <w:r>
        <w:t xml:space="preserve"> </w:t>
      </w:r>
      <w:proofErr w:type="spellStart"/>
      <w:r>
        <w:t>anders</w:t>
      </w:r>
      <w:proofErr w:type="spellEnd"/>
      <w:r>
        <w:t xml:space="preserve"> </w:t>
      </w:r>
      <w:proofErr w:type="spellStart"/>
      <w:r>
        <w:t>geen</w:t>
      </w:r>
      <w:proofErr w:type="spellEnd"/>
      <w:r>
        <w:t xml:space="preserve"> </w:t>
      </w:r>
      <w:proofErr w:type="spellStart"/>
      <w:r>
        <w:t>optie</w:t>
      </w:r>
      <w:proofErr w:type="spellEnd"/>
      <w:r>
        <w:t>.</w:t>
      </w:r>
    </w:p>
  </w:comment>
  <w:comment w:id="12" w:author="Desiree van de Langenberg" w:date="2018-09-18T10:23:00Z" w:initials="DvdL">
    <w:p w14:paraId="43BEC8F7" w14:textId="4318F1E4" w:rsidR="00A7768C" w:rsidRDefault="00AA167C">
      <w:pPr>
        <w:pStyle w:val="CommentText"/>
      </w:pPr>
      <w:r>
        <w:rPr>
          <w:rStyle w:val="CommentReference"/>
        </w:rPr>
        <w:annotationRef/>
      </w:r>
      <w:r>
        <w:t xml:space="preserve">Was </w:t>
      </w:r>
      <w:proofErr w:type="spellStart"/>
      <w:r>
        <w:t>ook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vraag</w:t>
      </w:r>
      <w:proofErr w:type="spellEnd"/>
      <w:r>
        <w:t xml:space="preserve"> die </w:t>
      </w:r>
      <w:proofErr w:type="spellStart"/>
      <w:r>
        <w:t>ik</w:t>
      </w:r>
      <w:proofErr w:type="spellEnd"/>
      <w:r>
        <w:t xml:space="preserve"> had </w:t>
      </w:r>
      <w:proofErr w:type="spellStart"/>
      <w:r>
        <w:t>inderdaad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, via local maintenance workflow?</w:t>
      </w:r>
    </w:p>
  </w:comment>
  <w:comment w:id="13" w:author="Karin Jansen-Roozen" w:date="2018-09-18T11:38:00Z" w:initials="KJ">
    <w:p w14:paraId="2F047EA3" w14:textId="319E9AD3" w:rsidR="00A7768C" w:rsidRDefault="00A7768C">
      <w:pPr>
        <w:pStyle w:val="CommentText"/>
      </w:pPr>
      <w:r>
        <w:rPr>
          <w:rStyle w:val="CommentReference"/>
        </w:rPr>
        <w:annotationRef/>
      </w:r>
      <w:proofErr w:type="spellStart"/>
      <w:r>
        <w:t>Dit</w:t>
      </w:r>
      <w:proofErr w:type="spellEnd"/>
      <w:r>
        <w:t xml:space="preserve"> had </w:t>
      </w:r>
      <w:proofErr w:type="spellStart"/>
      <w:r>
        <w:t>ik</w:t>
      </w:r>
      <w:proofErr w:type="spellEnd"/>
      <w:r>
        <w:t xml:space="preserve"> </w:t>
      </w:r>
      <w:proofErr w:type="spellStart"/>
      <w:r>
        <w:t>bij</w:t>
      </w:r>
      <w:proofErr w:type="spellEnd"/>
      <w:r>
        <w:t xml:space="preserve"> </w:t>
      </w:r>
      <w:proofErr w:type="spellStart"/>
      <w:r>
        <w:t>iemand</w:t>
      </w:r>
      <w:proofErr w:type="spellEnd"/>
      <w:r>
        <w:t xml:space="preserve"> </w:t>
      </w:r>
      <w:proofErr w:type="spellStart"/>
      <w:r>
        <w:t>uitgezet</w:t>
      </w:r>
      <w:proofErr w:type="spellEnd"/>
      <w:r>
        <w:t xml:space="preserve">… Even </w:t>
      </w:r>
      <w:proofErr w:type="spellStart"/>
      <w:r>
        <w:t>zoeken</w:t>
      </w:r>
      <w:proofErr w:type="spellEnd"/>
      <w:r>
        <w:t xml:space="preserve"> </w:t>
      </w:r>
      <w:proofErr w:type="spellStart"/>
      <w:r>
        <w:t>bij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weer</w:t>
      </w:r>
      <w:proofErr w:type="spellEnd"/>
      <w:r>
        <w:t xml:space="preserve"> en </w:t>
      </w:r>
      <w:proofErr w:type="spellStart"/>
      <w:r>
        <w:t>een</w:t>
      </w:r>
      <w:proofErr w:type="spellEnd"/>
      <w:r>
        <w:t xml:space="preserve"> reminder </w:t>
      </w:r>
      <w:proofErr w:type="spellStart"/>
      <w:r>
        <w:t>sturen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14" w:author="Desiree van de Langenberg" w:date="2018-09-18T10:24:00Z" w:initials="DvdL">
    <w:p w14:paraId="3CD953AA" w14:textId="5B5E00B7" w:rsidR="00AA167C" w:rsidRDefault="00AA167C">
      <w:pPr>
        <w:pStyle w:val="CommentText"/>
      </w:pPr>
      <w:r>
        <w:rPr>
          <w:rStyle w:val="CommentReference"/>
        </w:rPr>
        <w:annotationRef/>
      </w:r>
      <w:proofErr w:type="spellStart"/>
      <w:r>
        <w:t>Vanaf</w:t>
      </w:r>
      <w:proofErr w:type="spellEnd"/>
      <w:r>
        <w:t xml:space="preserve"> </w:t>
      </w:r>
      <w:proofErr w:type="spellStart"/>
      <w:r>
        <w:t>wanneer</w:t>
      </w:r>
      <w:proofErr w:type="spellEnd"/>
      <w:r>
        <w:t xml:space="preserve"> </w:t>
      </w:r>
      <w:proofErr w:type="spellStart"/>
      <w:r>
        <w:t>gaat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live? </w:t>
      </w:r>
      <w:proofErr w:type="spellStart"/>
      <w:r>
        <w:t>Enig</w:t>
      </w:r>
      <w:proofErr w:type="spellEnd"/>
      <w:r>
        <w:t xml:space="preserve"> </w:t>
      </w:r>
      <w:proofErr w:type="spellStart"/>
      <w:r>
        <w:t>idee</w:t>
      </w:r>
      <w:proofErr w:type="spellEnd"/>
      <w:r>
        <w:t xml:space="preserve"> </w:t>
      </w:r>
      <w:proofErr w:type="spellStart"/>
      <w:r>
        <w:t>welke</w:t>
      </w:r>
      <w:proofErr w:type="spellEnd"/>
      <w:r>
        <w:t xml:space="preserve"> </w:t>
      </w:r>
      <w:proofErr w:type="spellStart"/>
      <w:r>
        <w:t>markten</w:t>
      </w:r>
      <w:proofErr w:type="spellEnd"/>
      <w:r>
        <w:t xml:space="preserve"> </w:t>
      </w:r>
      <w:proofErr w:type="spellStart"/>
      <w:r>
        <w:t>ervan</w:t>
      </w:r>
      <w:proofErr w:type="spellEnd"/>
      <w:r>
        <w:t xml:space="preserve"> </w:t>
      </w:r>
      <w:proofErr w:type="spellStart"/>
      <w:r>
        <w:t>gebruik</w:t>
      </w:r>
      <w:proofErr w:type="spellEnd"/>
      <w:r>
        <w:t xml:space="preserve"> </w:t>
      </w:r>
      <w:proofErr w:type="spellStart"/>
      <w:r>
        <w:t>maken</w:t>
      </w:r>
      <w:proofErr w:type="spellEnd"/>
      <w:r>
        <w:t xml:space="preserve"> en hoe </w:t>
      </w:r>
      <w:proofErr w:type="spellStart"/>
      <w:r>
        <w:t>dit</w:t>
      </w:r>
      <w:proofErr w:type="spellEnd"/>
      <w:r>
        <w:t xml:space="preserve"> in MIP process past van </w:t>
      </w:r>
      <w:proofErr w:type="spellStart"/>
      <w:r>
        <w:t>bijv</w:t>
      </w:r>
      <w:proofErr w:type="spellEnd"/>
      <w:r>
        <w:t xml:space="preserve">. Prof EMEA? </w:t>
      </w:r>
      <w:proofErr w:type="spellStart"/>
      <w:r>
        <w:t>Ivm</w:t>
      </w:r>
      <w:proofErr w:type="spellEnd"/>
      <w:r>
        <w:t xml:space="preserve"> </w:t>
      </w:r>
      <w:proofErr w:type="spellStart"/>
      <w:r>
        <w:t>uitsturen</w:t>
      </w:r>
      <w:proofErr w:type="spellEnd"/>
      <w:r>
        <w:t xml:space="preserve"> translations etc. </w:t>
      </w:r>
    </w:p>
  </w:comment>
  <w:comment w:id="15" w:author="Karin Jansen-Roozen" w:date="2018-09-18T11:38:00Z" w:initials="KJ">
    <w:p w14:paraId="2F403961" w14:textId="1E7D45C9" w:rsidR="00A7768C" w:rsidRDefault="00A7768C">
      <w:pPr>
        <w:pStyle w:val="CommentText"/>
      </w:pPr>
      <w:r>
        <w:rPr>
          <w:rStyle w:val="CommentReference"/>
        </w:rPr>
        <w:annotationRef/>
      </w:r>
      <w:r>
        <w:t xml:space="preserve">In </w:t>
      </w:r>
      <w:proofErr w:type="spellStart"/>
      <w:r>
        <w:t>principe</w:t>
      </w:r>
      <w:proofErr w:type="spellEnd"/>
      <w:r>
        <w:t xml:space="preserve"> is het live, maar het </w:t>
      </w:r>
      <w:proofErr w:type="spellStart"/>
      <w:r>
        <w:t>werkt</w:t>
      </w:r>
      <w:proofErr w:type="spellEnd"/>
      <w:r>
        <w:t xml:space="preserve"> maar half en </w:t>
      </w:r>
      <w:proofErr w:type="spellStart"/>
      <w:r>
        <w:t>niemand</w:t>
      </w:r>
      <w:proofErr w:type="spellEnd"/>
      <w:r>
        <w:t xml:space="preserve"> </w:t>
      </w:r>
      <w:proofErr w:type="spellStart"/>
      <w:r>
        <w:t>heeft</w:t>
      </w:r>
      <w:proofErr w:type="spellEnd"/>
      <w:r>
        <w:t xml:space="preserve"> </w:t>
      </w:r>
      <w:proofErr w:type="spellStart"/>
      <w:r>
        <w:t>uitgelegd</w:t>
      </w:r>
      <w:proofErr w:type="spellEnd"/>
      <w:r>
        <w:t xml:space="preserve"> </w:t>
      </w:r>
      <w:proofErr w:type="spellStart"/>
      <w:r>
        <w:t>gekregen</w:t>
      </w:r>
      <w:proofErr w:type="spellEnd"/>
      <w:r>
        <w:t xml:space="preserve"> hoe. </w:t>
      </w:r>
      <w:proofErr w:type="spellStart"/>
      <w:r>
        <w:t>Vandaar</w:t>
      </w:r>
      <w:proofErr w:type="spellEnd"/>
      <w:r>
        <w:t xml:space="preserve"> </w:t>
      </w:r>
      <w:proofErr w:type="spellStart"/>
      <w:r>
        <w:t>mijn</w:t>
      </w:r>
      <w:proofErr w:type="spellEnd"/>
      <w:r>
        <w:t xml:space="preserve"> meeting met </w:t>
      </w:r>
      <w:proofErr w:type="spellStart"/>
      <w:r>
        <w:t>jou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62F2A6" w15:done="0"/>
  <w15:commentEx w15:paraId="06389462" w15:paraIdParent="6762F2A6" w15:done="0"/>
  <w15:commentEx w15:paraId="10CB7AE6" w15:done="0"/>
  <w15:commentEx w15:paraId="4ADD74EC" w15:paraIdParent="10CB7AE6" w15:done="0"/>
  <w15:commentEx w15:paraId="12CEACC6" w15:done="0"/>
  <w15:commentEx w15:paraId="4B4EA78F" w15:paraIdParent="12CEACC6" w15:done="0"/>
  <w15:commentEx w15:paraId="282E88A8" w15:done="0"/>
  <w15:commentEx w15:paraId="7D3DFB8F" w15:paraIdParent="282E88A8" w15:done="0"/>
  <w15:commentEx w15:paraId="205CBEA1" w15:done="0"/>
  <w15:commentEx w15:paraId="1598E978" w15:paraIdParent="205CBEA1" w15:done="0"/>
  <w15:commentEx w15:paraId="43BEC8F7" w15:done="0"/>
  <w15:commentEx w15:paraId="2F047EA3" w15:paraIdParent="43BEC8F7" w15:done="0"/>
  <w15:commentEx w15:paraId="3CD953AA" w15:done="0"/>
  <w15:commentEx w15:paraId="2F403961" w15:paraIdParent="3CD953A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62F2A6" w16cid:durableId="1F4B4FCD"/>
  <w16cid:commentId w16cid:paraId="06389462" w16cid:durableId="1F4B6267"/>
  <w16cid:commentId w16cid:paraId="10CB7AE6" w16cid:durableId="1F4B4FE6"/>
  <w16cid:commentId w16cid:paraId="4ADD74EC" w16cid:durableId="1F4B6270"/>
  <w16cid:commentId w16cid:paraId="12CEACC6" w16cid:durableId="1F4B5026"/>
  <w16cid:commentId w16cid:paraId="4B4EA78F" w16cid:durableId="1F4B61B3"/>
  <w16cid:commentId w16cid:paraId="282E88A8" w16cid:durableId="1F4B5070"/>
  <w16cid:commentId w16cid:paraId="7D3DFB8F" w16cid:durableId="1F4B61D3"/>
  <w16cid:commentId w16cid:paraId="205CBEA1" w16cid:durableId="1F4B5092"/>
  <w16cid:commentId w16cid:paraId="1598E978" w16cid:durableId="1F4B6200"/>
  <w16cid:commentId w16cid:paraId="43BEC8F7" w16cid:durableId="1F4B50AF"/>
  <w16cid:commentId w16cid:paraId="2F047EA3" w16cid:durableId="1F4B6236"/>
  <w16cid:commentId w16cid:paraId="3CD953AA" w16cid:durableId="1F4B50D7"/>
  <w16cid:commentId w16cid:paraId="2F403961" w16cid:durableId="1F4B624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C6370"/>
    <w:multiLevelType w:val="hybridMultilevel"/>
    <w:tmpl w:val="88F21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34700"/>
    <w:multiLevelType w:val="hybridMultilevel"/>
    <w:tmpl w:val="66CAB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33FA5"/>
    <w:multiLevelType w:val="hybridMultilevel"/>
    <w:tmpl w:val="489AA7EE"/>
    <w:lvl w:ilvl="0" w:tplc="013251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A241C9"/>
    <w:multiLevelType w:val="hybridMultilevel"/>
    <w:tmpl w:val="1382E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esiree van de Langenberg">
    <w15:presenceInfo w15:providerId="AD" w15:userId="S-1-12-1-535607314-1326126056-131990183-3540917492"/>
  </w15:person>
  <w15:person w15:author="Karin Jansen-Roozen">
    <w15:presenceInfo w15:providerId="AD" w15:userId="S-1-12-1-3663567402-1091244784-3594153093-292383688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671"/>
    <w:rsid w:val="000360E9"/>
    <w:rsid w:val="000F6EBB"/>
    <w:rsid w:val="001263A9"/>
    <w:rsid w:val="00142986"/>
    <w:rsid w:val="00156562"/>
    <w:rsid w:val="00220884"/>
    <w:rsid w:val="00224C4D"/>
    <w:rsid w:val="002460F4"/>
    <w:rsid w:val="00255F93"/>
    <w:rsid w:val="00270882"/>
    <w:rsid w:val="00291802"/>
    <w:rsid w:val="002974D0"/>
    <w:rsid w:val="002B4192"/>
    <w:rsid w:val="00304830"/>
    <w:rsid w:val="003208E2"/>
    <w:rsid w:val="00353A04"/>
    <w:rsid w:val="00364614"/>
    <w:rsid w:val="003C2AB0"/>
    <w:rsid w:val="00407AA5"/>
    <w:rsid w:val="0044616B"/>
    <w:rsid w:val="0045237C"/>
    <w:rsid w:val="00491170"/>
    <w:rsid w:val="004C2BD8"/>
    <w:rsid w:val="005120B4"/>
    <w:rsid w:val="00587C4F"/>
    <w:rsid w:val="0066361A"/>
    <w:rsid w:val="006B7D14"/>
    <w:rsid w:val="006E4671"/>
    <w:rsid w:val="007261FA"/>
    <w:rsid w:val="007721D8"/>
    <w:rsid w:val="00772293"/>
    <w:rsid w:val="007911EF"/>
    <w:rsid w:val="007E5F40"/>
    <w:rsid w:val="007E6D29"/>
    <w:rsid w:val="007F090F"/>
    <w:rsid w:val="00821B38"/>
    <w:rsid w:val="00835009"/>
    <w:rsid w:val="00857335"/>
    <w:rsid w:val="008614F0"/>
    <w:rsid w:val="00915D20"/>
    <w:rsid w:val="009216AD"/>
    <w:rsid w:val="0096596D"/>
    <w:rsid w:val="00966234"/>
    <w:rsid w:val="00994636"/>
    <w:rsid w:val="009A3A6E"/>
    <w:rsid w:val="009D3B62"/>
    <w:rsid w:val="00A54F72"/>
    <w:rsid w:val="00A637C0"/>
    <w:rsid w:val="00A7768C"/>
    <w:rsid w:val="00AA167C"/>
    <w:rsid w:val="00AA4F37"/>
    <w:rsid w:val="00AC6047"/>
    <w:rsid w:val="00AD7B7B"/>
    <w:rsid w:val="00B37615"/>
    <w:rsid w:val="00B55CBA"/>
    <w:rsid w:val="00B81209"/>
    <w:rsid w:val="00B81767"/>
    <w:rsid w:val="00BF45DB"/>
    <w:rsid w:val="00C04D64"/>
    <w:rsid w:val="00C4724F"/>
    <w:rsid w:val="00C543B9"/>
    <w:rsid w:val="00C65BE0"/>
    <w:rsid w:val="00D17CAE"/>
    <w:rsid w:val="00D355E9"/>
    <w:rsid w:val="00D83EA0"/>
    <w:rsid w:val="00DA4C05"/>
    <w:rsid w:val="00DC3F3E"/>
    <w:rsid w:val="00E2288D"/>
    <w:rsid w:val="00E47EFB"/>
    <w:rsid w:val="00E64B7A"/>
    <w:rsid w:val="00E7391E"/>
    <w:rsid w:val="00EC16C8"/>
    <w:rsid w:val="00EC3365"/>
    <w:rsid w:val="00EE2482"/>
    <w:rsid w:val="00F17B75"/>
    <w:rsid w:val="00F5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A22669C"/>
  <w15:chartTrackingRefBased/>
  <w15:docId w15:val="{6601B419-3620-463E-99BD-EB0824E0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6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6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A4C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3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37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A16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16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16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16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16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6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6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12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oleObject" Target="embeddings/Microsoft_Word_97_-_2003_Document.doc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://www.lighting.philips.co.uk" TargetMode="External"/><Relationship Id="rId24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Jansen-Roozen</dc:creator>
  <cp:keywords/>
  <dc:description/>
  <cp:lastModifiedBy>Karin Jansen-Roozen</cp:lastModifiedBy>
  <cp:revision>9</cp:revision>
  <dcterms:created xsi:type="dcterms:W3CDTF">2018-09-18T09:06:00Z</dcterms:created>
  <dcterms:modified xsi:type="dcterms:W3CDTF">2018-09-18T09:39:00Z</dcterms:modified>
</cp:coreProperties>
</file>