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D850" w14:textId="742F11DE" w:rsidR="005F5974" w:rsidRPr="006C7E27" w:rsidRDefault="006C7E27">
      <w:pPr>
        <w:rPr>
          <w:b/>
          <w:bCs/>
          <w:lang w:val="hu-HU"/>
        </w:rPr>
      </w:pPr>
      <w:r w:rsidRPr="006C7E27">
        <w:rPr>
          <w:b/>
          <w:bCs/>
          <w:lang w:val="hu-HU"/>
        </w:rPr>
        <w:t>Online terápia</w:t>
      </w:r>
    </w:p>
    <w:p w14:paraId="4416677E" w14:textId="502BF63F" w:rsidR="006C7E27" w:rsidRDefault="006C7E27">
      <w:pPr>
        <w:rPr>
          <w:lang w:val="hu-HU"/>
        </w:rPr>
      </w:pPr>
      <w:r>
        <w:rPr>
          <w:lang w:val="hu-HU"/>
        </w:rPr>
        <w:t xml:space="preserve">Egyéni tanácsadást, egyéni pszichoterápiát vagy családterápiát egyaránt igénybe vehet online térben is vagy hibrid módban – időnként online, időnként fizikai jelenléttel. </w:t>
      </w:r>
    </w:p>
    <w:p w14:paraId="5023E8FE" w14:textId="79CA8198" w:rsidR="006C7E27" w:rsidRPr="006C7E27" w:rsidRDefault="006C7E27">
      <w:pPr>
        <w:rPr>
          <w:lang w:val="hu-HU"/>
        </w:rPr>
      </w:pPr>
      <w:r>
        <w:rPr>
          <w:lang w:val="hu-HU"/>
        </w:rPr>
        <w:t>Alkalom 50 perc/alkalom (eg</w:t>
      </w:r>
      <w:r>
        <w:t>y</w:t>
      </w:r>
      <w:r>
        <w:rPr>
          <w:lang w:val="hu-HU"/>
        </w:rPr>
        <w:t>éni), 90 perc</w:t>
      </w:r>
      <w:r>
        <w:rPr>
          <w:lang w:val="ro-RO"/>
        </w:rPr>
        <w:t>/alkalom (</w:t>
      </w:r>
      <w:proofErr w:type="spellStart"/>
      <w:r>
        <w:t>csal</w:t>
      </w:r>
      <w:proofErr w:type="spellEnd"/>
      <w:r>
        <w:rPr>
          <w:lang w:val="hu-HU"/>
        </w:rPr>
        <w:t>ádterápia)</w:t>
      </w:r>
    </w:p>
    <w:p w14:paraId="1BF666C6" w14:textId="0156839B" w:rsidR="006C7E27" w:rsidRDefault="006C7E27" w:rsidP="006C7E27">
      <w:pPr>
        <w:rPr>
          <w:lang w:val="hu-HU"/>
        </w:rPr>
      </w:pPr>
      <w:r>
        <w:rPr>
          <w:lang w:val="hu-HU"/>
        </w:rPr>
        <w:t>Díj: 180</w:t>
      </w:r>
      <w:r>
        <w:rPr>
          <w:lang w:val="ro-RO"/>
        </w:rPr>
        <w:t xml:space="preserve">/alkalom </w:t>
      </w:r>
      <w:r>
        <w:rPr>
          <w:lang w:val="hu-HU"/>
        </w:rPr>
        <w:t>(eg</w:t>
      </w:r>
      <w:r>
        <w:t>y</w:t>
      </w:r>
      <w:r>
        <w:rPr>
          <w:lang w:val="hu-HU"/>
        </w:rPr>
        <w:t xml:space="preserve">éni), </w:t>
      </w:r>
      <w:r>
        <w:rPr>
          <w:lang w:val="hu-HU"/>
        </w:rPr>
        <w:t>270 lej</w:t>
      </w:r>
      <w:r>
        <w:rPr>
          <w:lang w:val="ro-RO"/>
        </w:rPr>
        <w:t>/alkalom (</w:t>
      </w:r>
      <w:proofErr w:type="spellStart"/>
      <w:r>
        <w:t>csal</w:t>
      </w:r>
      <w:proofErr w:type="spellEnd"/>
      <w:r>
        <w:rPr>
          <w:lang w:val="hu-HU"/>
        </w:rPr>
        <w:t>ádterápia)</w:t>
      </w:r>
    </w:p>
    <w:p w14:paraId="6C7DAE84" w14:textId="77777777" w:rsidR="006C7E27" w:rsidRDefault="006C7E27" w:rsidP="006C7E27">
      <w:pPr>
        <w:rPr>
          <w:b/>
          <w:bCs/>
        </w:rPr>
      </w:pPr>
    </w:p>
    <w:p w14:paraId="312A9952" w14:textId="3C142935" w:rsidR="006C7E27" w:rsidRPr="006C7E27" w:rsidRDefault="006C7E27" w:rsidP="006C7E27">
      <w:proofErr w:type="spellStart"/>
      <w:r w:rsidRPr="006C7E27">
        <w:rPr>
          <w:b/>
          <w:bCs/>
        </w:rPr>
        <w:t>Terapie</w:t>
      </w:r>
      <w:proofErr w:type="spellEnd"/>
      <w:r w:rsidRPr="006C7E27">
        <w:rPr>
          <w:b/>
          <w:bCs/>
        </w:rPr>
        <w:t xml:space="preserve"> online</w:t>
      </w:r>
    </w:p>
    <w:p w14:paraId="493C0848" w14:textId="77777777" w:rsidR="006C7E27" w:rsidRDefault="006C7E27" w:rsidP="006C7E27">
      <w:proofErr w:type="spellStart"/>
      <w:r w:rsidRPr="006C7E27">
        <w:t>Consilierea</w:t>
      </w:r>
      <w:proofErr w:type="spellEnd"/>
      <w:r w:rsidRPr="006C7E27">
        <w:t xml:space="preserve"> </w:t>
      </w:r>
      <w:proofErr w:type="spellStart"/>
      <w:r w:rsidRPr="006C7E27">
        <w:t>individuală</w:t>
      </w:r>
      <w:proofErr w:type="spellEnd"/>
      <w:r w:rsidRPr="006C7E27">
        <w:t xml:space="preserve">, </w:t>
      </w:r>
      <w:proofErr w:type="spellStart"/>
      <w:r w:rsidRPr="006C7E27">
        <w:t>psihoterapia</w:t>
      </w:r>
      <w:proofErr w:type="spellEnd"/>
      <w:r w:rsidRPr="006C7E27">
        <w:t xml:space="preserve"> </w:t>
      </w:r>
      <w:proofErr w:type="spellStart"/>
      <w:r w:rsidRPr="006C7E27">
        <w:t>individuală</w:t>
      </w:r>
      <w:proofErr w:type="spellEnd"/>
      <w:r w:rsidRPr="006C7E27">
        <w:t xml:space="preserve"> </w:t>
      </w:r>
      <w:proofErr w:type="spellStart"/>
      <w:r w:rsidRPr="006C7E27">
        <w:t>sau</w:t>
      </w:r>
      <w:proofErr w:type="spellEnd"/>
      <w:r w:rsidRPr="006C7E27">
        <w:t xml:space="preserve"> </w:t>
      </w:r>
      <w:proofErr w:type="spellStart"/>
      <w:r w:rsidRPr="006C7E27">
        <w:t>terapia</w:t>
      </w:r>
      <w:proofErr w:type="spellEnd"/>
      <w:r w:rsidRPr="006C7E27">
        <w:t xml:space="preserve"> de </w:t>
      </w:r>
      <w:proofErr w:type="spellStart"/>
      <w:r w:rsidRPr="006C7E27">
        <w:t>familie</w:t>
      </w:r>
      <w:proofErr w:type="spellEnd"/>
      <w:r w:rsidRPr="006C7E27">
        <w:t xml:space="preserve"> pot fi </w:t>
      </w:r>
      <w:proofErr w:type="spellStart"/>
      <w:r w:rsidRPr="006C7E27">
        <w:t>accesate</w:t>
      </w:r>
      <w:proofErr w:type="spellEnd"/>
      <w:r w:rsidRPr="006C7E27">
        <w:t xml:space="preserve"> </w:t>
      </w:r>
      <w:proofErr w:type="spellStart"/>
      <w:r w:rsidRPr="006C7E27">
        <w:t>atât</w:t>
      </w:r>
      <w:proofErr w:type="spellEnd"/>
      <w:r w:rsidRPr="006C7E27">
        <w:t xml:space="preserve"> </w:t>
      </w:r>
      <w:proofErr w:type="spellStart"/>
      <w:r w:rsidRPr="006C7E27">
        <w:t>în</w:t>
      </w:r>
      <w:proofErr w:type="spellEnd"/>
      <w:r w:rsidRPr="006C7E27">
        <w:t xml:space="preserve"> format online, </w:t>
      </w:r>
      <w:proofErr w:type="spellStart"/>
      <w:r w:rsidRPr="006C7E27">
        <w:t>cât</w:t>
      </w:r>
      <w:proofErr w:type="spellEnd"/>
      <w:r w:rsidRPr="006C7E27">
        <w:t xml:space="preserve"> </w:t>
      </w:r>
      <w:proofErr w:type="spellStart"/>
      <w:r w:rsidRPr="006C7E27">
        <w:t>și</w:t>
      </w:r>
      <w:proofErr w:type="spellEnd"/>
      <w:r w:rsidRPr="006C7E27">
        <w:t xml:space="preserve"> </w:t>
      </w:r>
      <w:proofErr w:type="spellStart"/>
      <w:r w:rsidRPr="006C7E27">
        <w:t>în</w:t>
      </w:r>
      <w:proofErr w:type="spellEnd"/>
      <w:r w:rsidRPr="006C7E27">
        <w:t xml:space="preserve"> </w:t>
      </w:r>
      <w:proofErr w:type="spellStart"/>
      <w:r w:rsidRPr="006C7E27">
        <w:t>regim</w:t>
      </w:r>
      <w:proofErr w:type="spellEnd"/>
      <w:r w:rsidRPr="006C7E27">
        <w:t xml:space="preserve"> </w:t>
      </w:r>
      <w:proofErr w:type="spellStart"/>
      <w:r w:rsidRPr="006C7E27">
        <w:t>hibrid</w:t>
      </w:r>
      <w:proofErr w:type="spellEnd"/>
      <w:r w:rsidRPr="006C7E27">
        <w:t xml:space="preserve"> – </w:t>
      </w:r>
      <w:proofErr w:type="spellStart"/>
      <w:r w:rsidRPr="006C7E27">
        <w:t>uneori</w:t>
      </w:r>
      <w:proofErr w:type="spellEnd"/>
      <w:r w:rsidRPr="006C7E27">
        <w:t xml:space="preserve"> online, </w:t>
      </w:r>
      <w:proofErr w:type="spellStart"/>
      <w:r w:rsidRPr="006C7E27">
        <w:t>alteori</w:t>
      </w:r>
      <w:proofErr w:type="spellEnd"/>
      <w:r w:rsidRPr="006C7E27">
        <w:t xml:space="preserve"> cu </w:t>
      </w:r>
      <w:proofErr w:type="spellStart"/>
      <w:r w:rsidRPr="006C7E27">
        <w:t>prezență</w:t>
      </w:r>
      <w:proofErr w:type="spellEnd"/>
      <w:r w:rsidRPr="006C7E27">
        <w:t xml:space="preserve"> </w:t>
      </w:r>
      <w:proofErr w:type="spellStart"/>
      <w:r w:rsidRPr="006C7E27">
        <w:t>fizică</w:t>
      </w:r>
      <w:proofErr w:type="spellEnd"/>
      <w:r w:rsidRPr="006C7E27">
        <w:t>.</w:t>
      </w:r>
      <w:r w:rsidRPr="006C7E27">
        <w:br/>
      </w:r>
    </w:p>
    <w:p w14:paraId="4A489BEE" w14:textId="09A74E60" w:rsidR="006C7E27" w:rsidRPr="006C7E27" w:rsidRDefault="006C7E27" w:rsidP="006C7E27">
      <w:proofErr w:type="spellStart"/>
      <w:r w:rsidRPr="006C7E27">
        <w:t>Durata</w:t>
      </w:r>
      <w:proofErr w:type="spellEnd"/>
      <w:r>
        <w:t>:</w:t>
      </w:r>
      <w:r w:rsidRPr="006C7E27">
        <w:t xml:space="preserve"> 50 de minute/</w:t>
      </w:r>
      <w:proofErr w:type="spellStart"/>
      <w:r w:rsidRPr="006C7E27">
        <w:t>ședință</w:t>
      </w:r>
      <w:proofErr w:type="spellEnd"/>
      <w:r w:rsidRPr="006C7E27">
        <w:t xml:space="preserve"> (individual) </w:t>
      </w:r>
      <w:proofErr w:type="spellStart"/>
      <w:r w:rsidRPr="006C7E27">
        <w:t>și</w:t>
      </w:r>
      <w:proofErr w:type="spellEnd"/>
      <w:r w:rsidRPr="006C7E27">
        <w:t xml:space="preserve"> 90 de minute/</w:t>
      </w:r>
      <w:proofErr w:type="spellStart"/>
      <w:r w:rsidRPr="006C7E27">
        <w:t>ședință</w:t>
      </w:r>
      <w:proofErr w:type="spellEnd"/>
      <w:r w:rsidRPr="006C7E27">
        <w:t xml:space="preserve"> (</w:t>
      </w:r>
      <w:proofErr w:type="spellStart"/>
      <w:r w:rsidRPr="006C7E27">
        <w:t>terapie</w:t>
      </w:r>
      <w:proofErr w:type="spellEnd"/>
      <w:r w:rsidRPr="006C7E27">
        <w:t xml:space="preserve"> de </w:t>
      </w:r>
      <w:proofErr w:type="spellStart"/>
      <w:r w:rsidRPr="006C7E27">
        <w:t>familie</w:t>
      </w:r>
      <w:proofErr w:type="spellEnd"/>
      <w:r w:rsidRPr="006C7E27">
        <w:t>).</w:t>
      </w:r>
      <w:r w:rsidRPr="006C7E27">
        <w:br/>
        <w:t>Tarif: 180 lei/</w:t>
      </w:r>
      <w:proofErr w:type="spellStart"/>
      <w:r w:rsidRPr="006C7E27">
        <w:t>ședință</w:t>
      </w:r>
      <w:proofErr w:type="spellEnd"/>
      <w:r w:rsidRPr="006C7E27">
        <w:t xml:space="preserve"> (individual), 270 lei/</w:t>
      </w:r>
      <w:proofErr w:type="spellStart"/>
      <w:r w:rsidRPr="006C7E27">
        <w:t>ședință</w:t>
      </w:r>
      <w:proofErr w:type="spellEnd"/>
      <w:r w:rsidRPr="006C7E27">
        <w:t xml:space="preserve"> (</w:t>
      </w:r>
      <w:proofErr w:type="spellStart"/>
      <w:r w:rsidRPr="006C7E27">
        <w:t>terapie</w:t>
      </w:r>
      <w:proofErr w:type="spellEnd"/>
      <w:r w:rsidRPr="006C7E27">
        <w:t xml:space="preserve"> de </w:t>
      </w:r>
      <w:proofErr w:type="spellStart"/>
      <w:r w:rsidRPr="006C7E27">
        <w:t>familie</w:t>
      </w:r>
      <w:proofErr w:type="spellEnd"/>
      <w:r w:rsidRPr="006C7E27">
        <w:t>).</w:t>
      </w:r>
    </w:p>
    <w:p w14:paraId="7EA44063" w14:textId="6AAF50FC" w:rsidR="006C7E27" w:rsidRDefault="006C7E27">
      <w:pPr>
        <w:rPr>
          <w:lang w:val="hu-HU"/>
        </w:rPr>
      </w:pPr>
    </w:p>
    <w:p w14:paraId="14A12670" w14:textId="77777777" w:rsidR="006C7E27" w:rsidRPr="006C7E27" w:rsidRDefault="006C7E27" w:rsidP="006C7E27">
      <w:r w:rsidRPr="006C7E27">
        <w:rPr>
          <w:b/>
          <w:bCs/>
        </w:rPr>
        <w:t>Online Therapy</w:t>
      </w:r>
    </w:p>
    <w:p w14:paraId="054C5E3F" w14:textId="46CA9206" w:rsidR="006C7E27" w:rsidRPr="006C7E27" w:rsidRDefault="006C7E27" w:rsidP="006C7E27">
      <w:r w:rsidRPr="006C7E27">
        <w:t>Individual counseling, individual psychotherapy, and family therapy are available both online and in a hybrid format – sometimes online, sometimes in person.</w:t>
      </w:r>
      <w:r w:rsidRPr="006C7E27">
        <w:br/>
      </w:r>
      <w:r>
        <w:t>Duration</w:t>
      </w:r>
      <w:r w:rsidRPr="006C7E27">
        <w:t>: 50 minutes/session (individual), 90 minutes/session (family therapy).</w:t>
      </w:r>
      <w:r w:rsidRPr="006C7E27">
        <w:br/>
        <w:t>Fee: 180 RON/session (individual), 270 RON/session (family therapy).</w:t>
      </w:r>
    </w:p>
    <w:p w14:paraId="41DBB4D1" w14:textId="77777777" w:rsidR="006C7E27" w:rsidRPr="006C7E27" w:rsidRDefault="006C7E27">
      <w:pPr>
        <w:rPr>
          <w:lang w:val="hu-HU"/>
        </w:rPr>
      </w:pPr>
    </w:p>
    <w:sectPr w:rsidR="006C7E27" w:rsidRPr="006C7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74"/>
    <w:rsid w:val="005F5974"/>
    <w:rsid w:val="006C7E27"/>
    <w:rsid w:val="008E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4757"/>
  <w15:chartTrackingRefBased/>
  <w15:docId w15:val="{3878F63F-D60B-4FFA-9444-A68B078E8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Dalma Janosi</dc:creator>
  <cp:keywords/>
  <dc:description/>
  <cp:lastModifiedBy>Dalma Janosi</cp:lastModifiedBy>
  <cp:revision>2</cp:revision>
  <dcterms:created xsi:type="dcterms:W3CDTF">2025-12-31T17:46:00Z</dcterms:created>
  <dcterms:modified xsi:type="dcterms:W3CDTF">2025-12-31T17:51:00Z</dcterms:modified>
</cp:coreProperties>
</file>