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D471" w14:textId="47232E45" w:rsidR="00AF43D7" w:rsidRPr="009E4021" w:rsidRDefault="009E4021">
      <w:pPr>
        <w:rPr>
          <w:b/>
          <w:bCs/>
          <w:lang w:val="hu-HU"/>
        </w:rPr>
      </w:pPr>
      <w:r w:rsidRPr="009E4021">
        <w:rPr>
          <w:b/>
          <w:bCs/>
          <w:lang w:val="ro-RO"/>
        </w:rPr>
        <w:t>Egy</w:t>
      </w:r>
      <w:r w:rsidRPr="009E4021">
        <w:rPr>
          <w:b/>
          <w:bCs/>
          <w:lang w:val="hu-HU"/>
        </w:rPr>
        <w:t>éni pszichoterápia</w:t>
      </w:r>
    </w:p>
    <w:p w14:paraId="317D29D3" w14:textId="77777777" w:rsidR="00B60A08" w:rsidRDefault="009E4021">
      <w:r>
        <w:rPr>
          <w:lang w:val="hu-HU"/>
        </w:rPr>
        <w:t xml:space="preserve">Rendszerszemléletű családterápiában képződtem, ami azt jelenti, hogy az egyéni pszichoterápiás folyamat esetén is rendszerszemléletben gondolkodom. Ennek az értelmezési keretnek központi eleme az, hogy a megjelenő probléma, elakadás </w:t>
      </w:r>
      <w:r w:rsidRPr="009E4021">
        <w:t xml:space="preserve">nem elszigetelten jelenik meg, hanem </w:t>
      </w:r>
      <w:r>
        <w:t>gyakorta</w:t>
      </w:r>
      <w:r w:rsidRPr="009E4021">
        <w:t xml:space="preserve"> a kapcsolati háló, a családi és tágabb szociális környezet összefüggésében értelmezhető. A közös munka során figyelembe vesszük azokat a mintázatokat, kölcsönhatásokat és erőforrásokat, amelyek hatással vannak a működés</w:t>
      </w:r>
      <w:r>
        <w:t>edre</w:t>
      </w:r>
      <w:r w:rsidRPr="009E4021">
        <w:t>, és amelyek mentén a változás is elindulhat.</w:t>
      </w:r>
      <w:r>
        <w:t xml:space="preserve"> </w:t>
      </w:r>
    </w:p>
    <w:p w14:paraId="0911E6CD" w14:textId="5882EAF9" w:rsidR="009E4021" w:rsidRDefault="009E4021">
      <w:r>
        <w:t xml:space="preserve">A terápiás folyamatban kognitív viselkedésterápiás elemeket is használok, például szorongás, stressz, obszeszív-kompulzív zavarok esetén, melyben előbb az a lényeg, hogy megtanuld kontrollálni </w:t>
      </w:r>
      <w:r w:rsidRPr="009E4021">
        <w:t>a tüneteket és a belső feszültséget, majd fokozatosan megértsd azokat a gondolkodási mintákat és viselkedéseket, amelyek fenntartják a nehézségeket. A cél nem csupán a tünetek enyhítése, hanem az önreflexió erősítése, a rugalmasabb megküzdési stratégiák kialakítása és a mindennapi működésed javítása, a számodra értelmes és megélhető változás érdekében.</w:t>
      </w:r>
    </w:p>
    <w:p w14:paraId="5C08D67D" w14:textId="119C9B5F" w:rsidR="009E4021" w:rsidRDefault="009E4021" w:rsidP="009E4021">
      <w:r>
        <w:t>Időtartam: 50 perc/alkalom</w:t>
      </w:r>
    </w:p>
    <w:p w14:paraId="5A1965E8" w14:textId="72C1C38B" w:rsidR="009E4021" w:rsidRDefault="009E4021" w:rsidP="009E4021">
      <w:r>
        <w:t>Ár: 180 lej/alkalom</w:t>
      </w:r>
    </w:p>
    <w:p w14:paraId="5C31280E" w14:textId="46D10710" w:rsidR="009E4021" w:rsidRPr="009E4021" w:rsidRDefault="009E4021">
      <w:pPr>
        <w:rPr>
          <w:lang w:val="hu-HU"/>
        </w:rPr>
      </w:pPr>
    </w:p>
    <w:p w14:paraId="5A5E4CEB" w14:textId="77777777" w:rsidR="009E4021" w:rsidRDefault="009E4021"/>
    <w:p w14:paraId="51E2AC00" w14:textId="77777777" w:rsidR="009E4021" w:rsidRPr="009E4021" w:rsidRDefault="009E4021" w:rsidP="009E4021">
      <w:r w:rsidRPr="009E4021">
        <w:rPr>
          <w:b/>
          <w:bCs/>
        </w:rPr>
        <w:t>Psihoterapie individuală</w:t>
      </w:r>
    </w:p>
    <w:p w14:paraId="7FED681E" w14:textId="61D7C423" w:rsidR="009E4021" w:rsidRPr="009E4021" w:rsidRDefault="009E4021" w:rsidP="009E4021">
      <w:r w:rsidRPr="009E4021">
        <w:t>M-am format în psihoterapie famili</w:t>
      </w:r>
      <w:r>
        <w:t>al</w:t>
      </w:r>
      <w:r>
        <w:rPr>
          <w:lang w:val="ro-RO"/>
        </w:rPr>
        <w:t>ă sistem</w:t>
      </w:r>
      <w:r w:rsidRPr="009E4021">
        <w:t xml:space="preserve">ică, </w:t>
      </w:r>
      <w:r>
        <w:t>așadar</w:t>
      </w:r>
      <w:r w:rsidRPr="009E4021">
        <w:t xml:space="preserve"> și în cadrul procesului de psihoterapie individuală </w:t>
      </w:r>
      <w:r>
        <w:t>folosesc</w:t>
      </w:r>
      <w:r w:rsidRPr="009E4021">
        <w:t xml:space="preserve"> perspectiv</w:t>
      </w:r>
      <w:r>
        <w:t>a</w:t>
      </w:r>
      <w:r w:rsidRPr="009E4021">
        <w:t xml:space="preserve"> sistemică. Un element central al acestui cadru de interpretare este faptul că problema sau blocajul care apare nu se manifestă izolat, ci poate fi înțeles, de cele mai multe ori, în contextul rețelei relaționale, al familiei și al mediului social mai larg. În cadrul </w:t>
      </w:r>
      <w:r>
        <w:t>procesului psihoterapeutic</w:t>
      </w:r>
      <w:r w:rsidRPr="009E4021">
        <w:t xml:space="preserve"> luăm în considerare tiparele, interacțiunile și resursele care influențează funcționarea ta și de-a lungul cărora se poate iniția schimbarea.</w:t>
      </w:r>
    </w:p>
    <w:p w14:paraId="51C04B39" w14:textId="250CE7F0" w:rsidR="009E4021" w:rsidRDefault="009E4021" w:rsidP="009E4021">
      <w:r w:rsidRPr="009E4021">
        <w:t>În procesul terapeutic folosesc și elemente de terapie cognitiv-comportamentală, de exemplu în cazul anxietății, stresului sau al tulburărilor obsesiv-compulsive, unde primul pas este învățarea controlului simptomelor, urmată de înțelegerea treptată a tiparelor de gândire și a comportamentelor care mențin dificultățile. Scopul nu este doar reducerea simptomelor, ci și consolidarea auto-reflecției, dezvoltarea unor strategii de coping mai flexibile și îmbunătățirea funcționării tale cotidiene, în vederea unei schimbări semnificative și trăite ca atare de tine.</w:t>
      </w:r>
    </w:p>
    <w:p w14:paraId="2C9402BB" w14:textId="72C0D0E5" w:rsidR="009E4021" w:rsidRDefault="009E4021" w:rsidP="009E4021">
      <w:r>
        <w:t>Durata: 50 de minute/ședință</w:t>
      </w:r>
    </w:p>
    <w:p w14:paraId="72C720CF" w14:textId="54E72672" w:rsidR="009E4021" w:rsidRDefault="009E4021" w:rsidP="009E4021">
      <w:r>
        <w:t>Preț: 180 lei/ședință</w:t>
      </w:r>
    </w:p>
    <w:p w14:paraId="24E3CA67" w14:textId="77777777" w:rsidR="009E4021" w:rsidRDefault="009E4021" w:rsidP="009E4021"/>
    <w:p w14:paraId="2AC67363" w14:textId="77777777" w:rsidR="009E4021" w:rsidRPr="009E4021" w:rsidRDefault="009E4021" w:rsidP="009E4021">
      <w:r w:rsidRPr="009E4021">
        <w:rPr>
          <w:b/>
          <w:bCs/>
        </w:rPr>
        <w:t>Individual Psychotherapy</w:t>
      </w:r>
    </w:p>
    <w:p w14:paraId="1A45595C" w14:textId="6E01A7F5" w:rsidR="009E4021" w:rsidRPr="009E4021" w:rsidRDefault="009E4021" w:rsidP="009E4021">
      <w:r w:rsidRPr="009E4021">
        <w:t>I am trained in systemic family therapy, which means that I also approach individual psychotherapy from a systemic perspective. A central element of this framework is the understanding that presenting problems or blockages do not occur in isolation, but can often be understood within the context of relational networks, family dynamics, and the broader social environment. Throughout our work together, we take into account the patterns, interactions, and resources that influence your functioning and along which change can begin to unfold.</w:t>
      </w:r>
    </w:p>
    <w:p w14:paraId="7181E155" w14:textId="77777777" w:rsidR="009E4021" w:rsidRDefault="009E4021" w:rsidP="009E4021">
      <w:r w:rsidRPr="009E4021">
        <w:t>In the therapeutic process, I also use elements of cognitive-behavioral therapy, for example in cases of anxiety, stress, or obsessive-compulsive disorders. In these situations, the initial focus is on learning to manage symptoms and internal tension, followed by gradually understanding the thought patterns and behaviors that maintain the difficulties. The goal is not merely symptom reduction, but also the strengthening of self-reflection, the development of more flexible coping strategies, and the improvement of everyday functioning, in order to support meaningful and sustainable change for you.</w:t>
      </w:r>
    </w:p>
    <w:p w14:paraId="5B3CDADB" w14:textId="3D1DAB8A" w:rsidR="009E4021" w:rsidRDefault="009E4021" w:rsidP="009E4021">
      <w:r>
        <w:t>Duration: 50 minutes/session</w:t>
      </w:r>
    </w:p>
    <w:p w14:paraId="48A4DA1A" w14:textId="3291F640" w:rsidR="009E4021" w:rsidRDefault="009E4021" w:rsidP="009E4021">
      <w:r>
        <w:t>Price: 180 lei/session</w:t>
      </w:r>
    </w:p>
    <w:p w14:paraId="095EF10C" w14:textId="77777777" w:rsidR="009E4021" w:rsidRPr="009E4021" w:rsidRDefault="009E4021" w:rsidP="009E4021"/>
    <w:p w14:paraId="1EAE5B96" w14:textId="77777777" w:rsidR="009E4021" w:rsidRPr="009E4021" w:rsidRDefault="009E4021" w:rsidP="009E4021">
      <w:pPr>
        <w:rPr>
          <w:vanish/>
        </w:rPr>
      </w:pPr>
      <w:r w:rsidRPr="009E4021">
        <w:rPr>
          <w:vanish/>
        </w:rPr>
        <w:t>Top of Form</w:t>
      </w:r>
    </w:p>
    <w:p w14:paraId="21FC5DF0" w14:textId="77777777" w:rsidR="009E4021" w:rsidRPr="009E4021" w:rsidRDefault="009E4021" w:rsidP="009E4021">
      <w:pPr>
        <w:rPr>
          <w:vanish/>
        </w:rPr>
      </w:pPr>
      <w:r w:rsidRPr="009E4021">
        <w:rPr>
          <w:vanish/>
        </w:rPr>
        <w:t>Bottom of Form</w:t>
      </w:r>
    </w:p>
    <w:p w14:paraId="4D6B5700" w14:textId="77777777" w:rsidR="009E4021" w:rsidRPr="009E4021" w:rsidRDefault="009E4021" w:rsidP="009E4021"/>
    <w:p w14:paraId="308D3B06" w14:textId="77777777" w:rsidR="009E4021" w:rsidRPr="009E4021" w:rsidRDefault="009E4021">
      <w:pPr>
        <w:rPr>
          <w:lang w:val="hu-HU"/>
        </w:rPr>
      </w:pPr>
    </w:p>
    <w:sectPr w:rsidR="009E4021" w:rsidRPr="009E4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3D7"/>
    <w:rsid w:val="001438F2"/>
    <w:rsid w:val="004C5519"/>
    <w:rsid w:val="009E4021"/>
    <w:rsid w:val="00AF43D7"/>
    <w:rsid w:val="00B6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BB18"/>
  <w15:chartTrackingRefBased/>
  <w15:docId w15:val="{107F8010-FD74-49BD-9E6D-833868CC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3D7"/>
    <w:rPr>
      <w:rFonts w:eastAsiaTheme="majorEastAsia" w:cstheme="majorBidi"/>
      <w:color w:val="272727" w:themeColor="text1" w:themeTint="D8"/>
    </w:rPr>
  </w:style>
  <w:style w:type="paragraph" w:styleId="Title">
    <w:name w:val="Title"/>
    <w:basedOn w:val="Normal"/>
    <w:next w:val="Normal"/>
    <w:link w:val="TitleChar"/>
    <w:uiPriority w:val="10"/>
    <w:qFormat/>
    <w:rsid w:val="00AF4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3D7"/>
    <w:pPr>
      <w:spacing w:before="160"/>
      <w:jc w:val="center"/>
    </w:pPr>
    <w:rPr>
      <w:i/>
      <w:iCs/>
      <w:color w:val="404040" w:themeColor="text1" w:themeTint="BF"/>
    </w:rPr>
  </w:style>
  <w:style w:type="character" w:customStyle="1" w:styleId="QuoteChar">
    <w:name w:val="Quote Char"/>
    <w:basedOn w:val="DefaultParagraphFont"/>
    <w:link w:val="Quote"/>
    <w:uiPriority w:val="29"/>
    <w:rsid w:val="00AF43D7"/>
    <w:rPr>
      <w:i/>
      <w:iCs/>
      <w:color w:val="404040" w:themeColor="text1" w:themeTint="BF"/>
    </w:rPr>
  </w:style>
  <w:style w:type="paragraph" w:styleId="ListParagraph">
    <w:name w:val="List Paragraph"/>
    <w:basedOn w:val="Normal"/>
    <w:uiPriority w:val="34"/>
    <w:qFormat/>
    <w:rsid w:val="00AF43D7"/>
    <w:pPr>
      <w:ind w:left="720"/>
      <w:contextualSpacing/>
    </w:pPr>
  </w:style>
  <w:style w:type="character" w:styleId="IntenseEmphasis">
    <w:name w:val="Intense Emphasis"/>
    <w:basedOn w:val="DefaultParagraphFont"/>
    <w:uiPriority w:val="21"/>
    <w:qFormat/>
    <w:rsid w:val="00AF43D7"/>
    <w:rPr>
      <w:i/>
      <w:iCs/>
      <w:color w:val="2F5496" w:themeColor="accent1" w:themeShade="BF"/>
    </w:rPr>
  </w:style>
  <w:style w:type="paragraph" w:styleId="IntenseQuote">
    <w:name w:val="Intense Quote"/>
    <w:basedOn w:val="Normal"/>
    <w:next w:val="Normal"/>
    <w:link w:val="IntenseQuoteChar"/>
    <w:uiPriority w:val="30"/>
    <w:qFormat/>
    <w:rsid w:val="00AF4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3D7"/>
    <w:rPr>
      <w:i/>
      <w:iCs/>
      <w:color w:val="2F5496" w:themeColor="accent1" w:themeShade="BF"/>
    </w:rPr>
  </w:style>
  <w:style w:type="character" w:styleId="IntenseReference">
    <w:name w:val="Intense Reference"/>
    <w:basedOn w:val="DefaultParagraphFont"/>
    <w:uiPriority w:val="32"/>
    <w:qFormat/>
    <w:rsid w:val="00AF43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Dalma Janosi</dc:creator>
  <cp:keywords/>
  <dc:description/>
  <cp:lastModifiedBy>VINCE BIRO</cp:lastModifiedBy>
  <cp:revision>3</cp:revision>
  <dcterms:created xsi:type="dcterms:W3CDTF">2025-12-31T09:16:00Z</dcterms:created>
  <dcterms:modified xsi:type="dcterms:W3CDTF">2025-12-31T13:47:00Z</dcterms:modified>
</cp:coreProperties>
</file>