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A171E" w14:textId="77777777" w:rsidR="00BC2A88" w:rsidRPr="00BC2A88" w:rsidRDefault="00BC2A88" w:rsidP="00BC2A88">
      <w:pPr>
        <w:spacing w:line="48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BC2A88">
        <w:rPr>
          <w:rFonts w:ascii="Times New Roman" w:hAnsi="Times New Roman" w:cs="Times New Roman"/>
          <w:b/>
          <w:bCs/>
          <w:sz w:val="22"/>
          <w:szCs w:val="22"/>
        </w:rPr>
        <w:t>P2 – Milestone 1: Technical Execution</w:t>
      </w:r>
    </w:p>
    <w:p w14:paraId="16B5B9A9" w14:textId="77777777" w:rsidR="00BC2A88" w:rsidRPr="00BC2A88" w:rsidRDefault="00BC2A88" w:rsidP="00BC2A88">
      <w:pPr>
        <w:spacing w:line="480" w:lineRule="auto"/>
        <w:jc w:val="center"/>
        <w:rPr>
          <w:rFonts w:ascii="Times New Roman" w:hAnsi="Times New Roman" w:cs="Times New Roman"/>
          <w:sz w:val="22"/>
          <w:szCs w:val="22"/>
        </w:rPr>
      </w:pPr>
    </w:p>
    <w:p w14:paraId="39CD6F22" w14:textId="77777777" w:rsidR="00BC2A88" w:rsidRPr="00BC2A88" w:rsidRDefault="00BC2A88" w:rsidP="00BC2A88">
      <w:pPr>
        <w:spacing w:line="480" w:lineRule="auto"/>
        <w:jc w:val="center"/>
        <w:rPr>
          <w:rFonts w:ascii="Times New Roman" w:hAnsi="Times New Roman" w:cs="Times New Roman"/>
          <w:sz w:val="22"/>
          <w:szCs w:val="22"/>
        </w:rPr>
      </w:pPr>
    </w:p>
    <w:p w14:paraId="7590FF54" w14:textId="77777777" w:rsidR="00BC2A88" w:rsidRPr="00BC2A88" w:rsidRDefault="00BC2A88" w:rsidP="00BC2A88">
      <w:pPr>
        <w:spacing w:line="480" w:lineRule="auto"/>
        <w:jc w:val="center"/>
        <w:rPr>
          <w:rFonts w:ascii="Times New Roman" w:hAnsi="Times New Roman" w:cs="Times New Roman"/>
          <w:sz w:val="22"/>
          <w:szCs w:val="22"/>
        </w:rPr>
      </w:pPr>
    </w:p>
    <w:p w14:paraId="54A0411D" w14:textId="77777777" w:rsidR="00BC2A88" w:rsidRPr="00BC2A88" w:rsidRDefault="00BC2A88" w:rsidP="00BC2A88">
      <w:pPr>
        <w:spacing w:line="48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BC2A88">
        <w:rPr>
          <w:rFonts w:ascii="Times New Roman" w:hAnsi="Times New Roman" w:cs="Times New Roman"/>
          <w:b/>
          <w:bCs/>
          <w:sz w:val="22"/>
          <w:szCs w:val="22"/>
        </w:rPr>
        <w:t>Project:</w:t>
      </w:r>
      <w:r w:rsidRPr="00BC2A88">
        <w:rPr>
          <w:rFonts w:ascii="Times New Roman" w:hAnsi="Times New Roman" w:cs="Times New Roman"/>
          <w:sz w:val="22"/>
          <w:szCs w:val="22"/>
        </w:rPr>
        <w:t xml:space="preserve"> </w:t>
      </w:r>
      <w:r w:rsidRPr="00BC2A88">
        <w:rPr>
          <w:rFonts w:ascii="Times New Roman" w:hAnsi="Times New Roman" w:cs="Times New Roman"/>
          <w:i/>
          <w:iCs/>
          <w:sz w:val="22"/>
          <w:szCs w:val="22"/>
        </w:rPr>
        <w:t>Predicting 30-Day Readmission for Diabetic Patients &amp; Identifying High-Risk Patients at Discharge</w:t>
      </w:r>
    </w:p>
    <w:p w14:paraId="22EEE2A2" w14:textId="77777777" w:rsidR="00BC2A88" w:rsidRPr="00BC2A88" w:rsidRDefault="00BC2A88" w:rsidP="00BC2A88">
      <w:pPr>
        <w:spacing w:line="48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BC2A88">
        <w:rPr>
          <w:rFonts w:ascii="Times New Roman" w:hAnsi="Times New Roman" w:cs="Times New Roman"/>
          <w:b/>
          <w:bCs/>
          <w:sz w:val="22"/>
          <w:szCs w:val="22"/>
        </w:rPr>
        <w:t>Course:</w:t>
      </w:r>
      <w:r w:rsidRPr="00BC2A88">
        <w:rPr>
          <w:rFonts w:ascii="Times New Roman" w:hAnsi="Times New Roman" w:cs="Times New Roman"/>
          <w:sz w:val="22"/>
          <w:szCs w:val="22"/>
        </w:rPr>
        <w:t xml:space="preserve"> MSBA 265 – Business Analytics</w:t>
      </w:r>
    </w:p>
    <w:p w14:paraId="4179264F" w14:textId="77777777" w:rsidR="00BC2A88" w:rsidRDefault="00BC2A88" w:rsidP="00BC2A88">
      <w:pPr>
        <w:spacing w:line="48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BC2A88">
        <w:rPr>
          <w:rFonts w:ascii="Times New Roman" w:hAnsi="Times New Roman" w:cs="Times New Roman"/>
          <w:b/>
          <w:bCs/>
          <w:sz w:val="22"/>
          <w:szCs w:val="22"/>
        </w:rPr>
        <w:t>Student:</w:t>
      </w:r>
      <w:r w:rsidRPr="00BC2A88">
        <w:rPr>
          <w:rFonts w:ascii="Times New Roman" w:hAnsi="Times New Roman" w:cs="Times New Roman"/>
          <w:sz w:val="22"/>
          <w:szCs w:val="22"/>
        </w:rPr>
        <w:t xml:space="preserve"> Vishnu Vaibhav Binde</w:t>
      </w:r>
    </w:p>
    <w:p w14:paraId="440D7657" w14:textId="77777777" w:rsidR="00BC2A88" w:rsidRDefault="00BC2A88" w:rsidP="00BC2A88">
      <w:pPr>
        <w:spacing w:line="480" w:lineRule="auto"/>
        <w:jc w:val="center"/>
        <w:rPr>
          <w:rFonts w:ascii="Times New Roman" w:hAnsi="Times New Roman" w:cs="Times New Roman"/>
          <w:sz w:val="22"/>
          <w:szCs w:val="22"/>
        </w:rPr>
      </w:pPr>
    </w:p>
    <w:p w14:paraId="3576921C" w14:textId="77777777" w:rsidR="00BC2A88" w:rsidRDefault="00BC2A88" w:rsidP="00BC2A88">
      <w:pPr>
        <w:spacing w:line="480" w:lineRule="auto"/>
        <w:jc w:val="center"/>
        <w:rPr>
          <w:rFonts w:ascii="Times New Roman" w:hAnsi="Times New Roman" w:cs="Times New Roman"/>
          <w:sz w:val="22"/>
          <w:szCs w:val="22"/>
        </w:rPr>
      </w:pPr>
    </w:p>
    <w:p w14:paraId="6A3C9F02" w14:textId="77777777" w:rsidR="00BC2A88" w:rsidRDefault="00BC2A88" w:rsidP="00BC2A88">
      <w:pPr>
        <w:spacing w:line="480" w:lineRule="auto"/>
        <w:jc w:val="center"/>
        <w:rPr>
          <w:rFonts w:ascii="Times New Roman" w:hAnsi="Times New Roman" w:cs="Times New Roman"/>
          <w:sz w:val="22"/>
          <w:szCs w:val="22"/>
        </w:rPr>
      </w:pPr>
    </w:p>
    <w:p w14:paraId="338E178A" w14:textId="77777777" w:rsidR="00BC2A88" w:rsidRDefault="00BC2A88" w:rsidP="00BC2A88">
      <w:pPr>
        <w:spacing w:line="480" w:lineRule="auto"/>
        <w:jc w:val="center"/>
        <w:rPr>
          <w:rFonts w:ascii="Times New Roman" w:hAnsi="Times New Roman" w:cs="Times New Roman"/>
          <w:sz w:val="22"/>
          <w:szCs w:val="22"/>
        </w:rPr>
      </w:pPr>
    </w:p>
    <w:p w14:paraId="7ACA1E11" w14:textId="77777777" w:rsidR="00BC2A88" w:rsidRDefault="00BC2A88" w:rsidP="00BC2A88">
      <w:pPr>
        <w:spacing w:line="480" w:lineRule="auto"/>
        <w:jc w:val="center"/>
        <w:rPr>
          <w:rFonts w:ascii="Times New Roman" w:hAnsi="Times New Roman" w:cs="Times New Roman"/>
          <w:sz w:val="22"/>
          <w:szCs w:val="22"/>
        </w:rPr>
      </w:pPr>
    </w:p>
    <w:p w14:paraId="3F165F5E" w14:textId="77777777" w:rsidR="00BC2A88" w:rsidRDefault="00BC2A88" w:rsidP="00BC2A88">
      <w:pPr>
        <w:spacing w:line="480" w:lineRule="auto"/>
        <w:jc w:val="center"/>
        <w:rPr>
          <w:rFonts w:ascii="Times New Roman" w:hAnsi="Times New Roman" w:cs="Times New Roman"/>
          <w:sz w:val="22"/>
          <w:szCs w:val="22"/>
        </w:rPr>
      </w:pPr>
    </w:p>
    <w:p w14:paraId="61A4C005" w14:textId="77777777" w:rsidR="00BC2A88" w:rsidRDefault="00BC2A88" w:rsidP="00BC2A88">
      <w:pPr>
        <w:spacing w:line="480" w:lineRule="auto"/>
        <w:jc w:val="center"/>
        <w:rPr>
          <w:rFonts w:ascii="Times New Roman" w:hAnsi="Times New Roman" w:cs="Times New Roman"/>
          <w:sz w:val="22"/>
          <w:szCs w:val="22"/>
        </w:rPr>
      </w:pPr>
    </w:p>
    <w:p w14:paraId="02069B44" w14:textId="77777777" w:rsidR="00BC2A88" w:rsidRDefault="00BC2A88" w:rsidP="00BC2A88">
      <w:pPr>
        <w:spacing w:line="480" w:lineRule="auto"/>
        <w:jc w:val="center"/>
        <w:rPr>
          <w:rFonts w:ascii="Times New Roman" w:hAnsi="Times New Roman" w:cs="Times New Roman"/>
          <w:sz w:val="22"/>
          <w:szCs w:val="22"/>
        </w:rPr>
      </w:pPr>
    </w:p>
    <w:p w14:paraId="730C7234" w14:textId="77777777" w:rsidR="00BC2A88" w:rsidRDefault="00BC2A88" w:rsidP="00BC2A88">
      <w:pPr>
        <w:spacing w:line="480" w:lineRule="auto"/>
        <w:jc w:val="center"/>
        <w:rPr>
          <w:rFonts w:ascii="Times New Roman" w:hAnsi="Times New Roman" w:cs="Times New Roman"/>
          <w:sz w:val="22"/>
          <w:szCs w:val="22"/>
        </w:rPr>
      </w:pPr>
    </w:p>
    <w:p w14:paraId="1A03333A" w14:textId="77777777" w:rsidR="00BC2A88" w:rsidRDefault="00BC2A88" w:rsidP="00BC2A88">
      <w:pPr>
        <w:spacing w:line="480" w:lineRule="auto"/>
        <w:jc w:val="center"/>
        <w:rPr>
          <w:rFonts w:ascii="Times New Roman" w:hAnsi="Times New Roman" w:cs="Times New Roman"/>
          <w:sz w:val="22"/>
          <w:szCs w:val="22"/>
        </w:rPr>
      </w:pPr>
    </w:p>
    <w:p w14:paraId="7872A2CA" w14:textId="77777777" w:rsidR="00BC2A88" w:rsidRDefault="00BC2A88" w:rsidP="00BC2A88">
      <w:pPr>
        <w:spacing w:line="480" w:lineRule="auto"/>
        <w:jc w:val="center"/>
        <w:rPr>
          <w:rFonts w:ascii="Times New Roman" w:hAnsi="Times New Roman" w:cs="Times New Roman"/>
          <w:sz w:val="22"/>
          <w:szCs w:val="22"/>
        </w:rPr>
      </w:pPr>
    </w:p>
    <w:p w14:paraId="7891E534" w14:textId="77777777" w:rsidR="00BC2A88" w:rsidRDefault="00BC2A88" w:rsidP="00BC2A88">
      <w:pPr>
        <w:spacing w:line="480" w:lineRule="auto"/>
        <w:jc w:val="center"/>
        <w:rPr>
          <w:rFonts w:ascii="Times New Roman" w:hAnsi="Times New Roman" w:cs="Times New Roman"/>
          <w:sz w:val="22"/>
          <w:szCs w:val="22"/>
        </w:rPr>
      </w:pPr>
    </w:p>
    <w:p w14:paraId="41BD2925" w14:textId="06AD1B2E" w:rsidR="00BC2A88" w:rsidRDefault="005C74EF" w:rsidP="00E568AD">
      <w:pPr>
        <w:spacing w:line="480" w:lineRule="auto"/>
        <w:rPr>
          <w:rFonts w:ascii="Times New Roman" w:hAnsi="Times New Roman" w:cs="Times New Roman"/>
          <w:sz w:val="21"/>
          <w:szCs w:val="21"/>
        </w:rPr>
      </w:pPr>
      <w:r w:rsidRPr="005C74EF">
        <w:rPr>
          <w:rFonts w:ascii="Times New Roman" w:hAnsi="Times New Roman" w:cs="Times New Roman"/>
          <w:sz w:val="28"/>
          <w:szCs w:val="28"/>
        </w:rPr>
        <w:lastRenderedPageBreak/>
        <w:t>1</w:t>
      </w:r>
      <w:r>
        <w:rPr>
          <w:rFonts w:ascii="Times New Roman" w:hAnsi="Times New Roman" w:cs="Times New Roman"/>
          <w:sz w:val="22"/>
          <w:szCs w:val="22"/>
        </w:rPr>
        <w:t xml:space="preserve">: </w:t>
      </w:r>
      <w:r w:rsidRPr="005C74EF">
        <w:rPr>
          <w:rFonts w:ascii="Times New Roman" w:hAnsi="Times New Roman" w:cs="Times New Roman"/>
          <w:sz w:val="28"/>
          <w:szCs w:val="28"/>
        </w:rPr>
        <w:t>Introduction:</w:t>
      </w:r>
      <w:r w:rsidR="00BC2A88">
        <w:rPr>
          <w:rFonts w:ascii="Times New Roman" w:hAnsi="Times New Roman" w:cs="Times New Roman"/>
          <w:sz w:val="22"/>
          <w:szCs w:val="22"/>
        </w:rPr>
        <w:t xml:space="preserve"> </w:t>
      </w:r>
      <w:r w:rsidR="00BC2A88">
        <w:rPr>
          <w:rFonts w:ascii="Times New Roman" w:hAnsi="Times New Roman" w:cs="Times New Roman"/>
          <w:sz w:val="22"/>
          <w:szCs w:val="22"/>
        </w:rPr>
        <w:br/>
      </w:r>
      <w:r w:rsidR="00BC2A88" w:rsidRPr="00BC2A88">
        <w:rPr>
          <w:rFonts w:ascii="Times New Roman" w:hAnsi="Times New Roman" w:cs="Times New Roman"/>
          <w:sz w:val="21"/>
          <w:szCs w:val="21"/>
        </w:rPr>
        <w:t>Th</w:t>
      </w:r>
      <w:r w:rsidR="00FC36E0">
        <w:rPr>
          <w:rFonts w:ascii="Times New Roman" w:hAnsi="Times New Roman" w:cs="Times New Roman"/>
          <w:sz w:val="21"/>
          <w:szCs w:val="21"/>
        </w:rPr>
        <w:t>is project mainly focuses on predicting which hospitalized diabetic patients are at high risk with in 30 days</w:t>
      </w:r>
    </w:p>
    <w:p w14:paraId="6FD8C6A9" w14:textId="79ED2E18" w:rsidR="00FC36E0" w:rsidRDefault="00FC36E0" w:rsidP="00E568AD">
      <w:pPr>
        <w:spacing w:line="48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After </w:t>
      </w:r>
      <w:r w:rsidR="00E568AD">
        <w:rPr>
          <w:rFonts w:ascii="Times New Roman" w:hAnsi="Times New Roman" w:cs="Times New Roman"/>
          <w:sz w:val="21"/>
          <w:szCs w:val="21"/>
        </w:rPr>
        <w:t>discharge.</w:t>
      </w:r>
      <w:r>
        <w:rPr>
          <w:rFonts w:ascii="Times New Roman" w:hAnsi="Times New Roman" w:cs="Times New Roman"/>
          <w:sz w:val="21"/>
          <w:szCs w:val="21"/>
        </w:rPr>
        <w:t xml:space="preserve">  The goal is to support hospitals </w:t>
      </w:r>
      <w:r w:rsidR="00E568AD">
        <w:rPr>
          <w:rFonts w:ascii="Times New Roman" w:hAnsi="Times New Roman" w:cs="Times New Roman"/>
          <w:sz w:val="21"/>
          <w:szCs w:val="21"/>
        </w:rPr>
        <w:t>in:</w:t>
      </w:r>
    </w:p>
    <w:p w14:paraId="691E6E2F" w14:textId="77777777" w:rsidR="00FC36E0" w:rsidRPr="00FC36E0" w:rsidRDefault="00FC36E0" w:rsidP="00E568AD">
      <w:pPr>
        <w:pStyle w:val="p1"/>
        <w:numPr>
          <w:ilvl w:val="0"/>
          <w:numId w:val="3"/>
        </w:numPr>
        <w:spacing w:line="480" w:lineRule="auto"/>
        <w:rPr>
          <w:sz w:val="21"/>
          <w:szCs w:val="21"/>
        </w:rPr>
      </w:pPr>
      <w:r w:rsidRPr="00FC36E0">
        <w:rPr>
          <w:rStyle w:val="s1"/>
          <w:rFonts w:eastAsiaTheme="majorEastAsia"/>
          <w:sz w:val="21"/>
          <w:szCs w:val="21"/>
        </w:rPr>
        <w:t xml:space="preserve">Identifying </w:t>
      </w:r>
      <w:r w:rsidRPr="00FC36E0">
        <w:rPr>
          <w:b/>
          <w:bCs/>
          <w:sz w:val="21"/>
          <w:szCs w:val="21"/>
        </w:rPr>
        <w:t>high-risk patients before discharge</w:t>
      </w:r>
    </w:p>
    <w:p w14:paraId="4F75E0E8" w14:textId="77777777" w:rsidR="00FC36E0" w:rsidRPr="00FC36E0" w:rsidRDefault="00FC36E0" w:rsidP="00E568AD">
      <w:pPr>
        <w:pStyle w:val="p1"/>
        <w:numPr>
          <w:ilvl w:val="0"/>
          <w:numId w:val="3"/>
        </w:numPr>
        <w:spacing w:line="480" w:lineRule="auto"/>
        <w:rPr>
          <w:sz w:val="21"/>
          <w:szCs w:val="21"/>
        </w:rPr>
      </w:pPr>
      <w:r w:rsidRPr="00FC36E0">
        <w:rPr>
          <w:sz w:val="21"/>
          <w:szCs w:val="21"/>
        </w:rPr>
        <w:t>Reducing early, preventable readmissions</w:t>
      </w:r>
    </w:p>
    <w:p w14:paraId="78420A55" w14:textId="122FCCE8" w:rsidR="00FC36E0" w:rsidRPr="00FC36E0" w:rsidRDefault="00FC36E0" w:rsidP="00E568AD">
      <w:pPr>
        <w:pStyle w:val="p1"/>
        <w:numPr>
          <w:ilvl w:val="0"/>
          <w:numId w:val="3"/>
        </w:numPr>
        <w:spacing w:line="480" w:lineRule="auto"/>
        <w:rPr>
          <w:sz w:val="21"/>
          <w:szCs w:val="21"/>
        </w:rPr>
      </w:pPr>
      <w:r w:rsidRPr="00FC36E0">
        <w:rPr>
          <w:sz w:val="21"/>
          <w:szCs w:val="21"/>
        </w:rPr>
        <w:t>Improving discharge plan</w:t>
      </w:r>
      <w:r>
        <w:rPr>
          <w:sz w:val="21"/>
          <w:szCs w:val="21"/>
        </w:rPr>
        <w:t>s</w:t>
      </w:r>
      <w:r w:rsidRPr="00FC36E0">
        <w:rPr>
          <w:sz w:val="21"/>
          <w:szCs w:val="21"/>
        </w:rPr>
        <w:t xml:space="preserve"> and follow-up care</w:t>
      </w:r>
    </w:p>
    <w:p w14:paraId="189347DB" w14:textId="77777777" w:rsidR="00FC36E0" w:rsidRPr="00FC36E0" w:rsidRDefault="00FC36E0" w:rsidP="00E568AD">
      <w:pPr>
        <w:pStyle w:val="p1"/>
        <w:numPr>
          <w:ilvl w:val="0"/>
          <w:numId w:val="3"/>
        </w:numPr>
        <w:spacing w:line="480" w:lineRule="auto"/>
        <w:rPr>
          <w:sz w:val="21"/>
          <w:szCs w:val="21"/>
        </w:rPr>
      </w:pPr>
      <w:r w:rsidRPr="00FC36E0">
        <w:rPr>
          <w:sz w:val="21"/>
          <w:szCs w:val="21"/>
        </w:rPr>
        <w:t>Minimizing Medicare penalties related to 30-day readmissions</w:t>
      </w:r>
    </w:p>
    <w:p w14:paraId="5035048A" w14:textId="070ED864" w:rsidR="00FC36E0" w:rsidRDefault="00FC36E0" w:rsidP="00FC36E0">
      <w:pPr>
        <w:spacing w:line="48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Milestone P2 </w:t>
      </w:r>
      <w:r w:rsidR="005C74EF">
        <w:rPr>
          <w:rFonts w:ascii="Times New Roman" w:hAnsi="Times New Roman" w:cs="Times New Roman"/>
          <w:sz w:val="21"/>
          <w:szCs w:val="21"/>
        </w:rPr>
        <w:t>covers: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14:paraId="2607C498" w14:textId="29C8F61A" w:rsidR="00FC36E0" w:rsidRDefault="00FC36E0" w:rsidP="00FC36E0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Data preprocessing and features engineering </w:t>
      </w:r>
    </w:p>
    <w:p w14:paraId="1DA747FA" w14:textId="28F5F9AF" w:rsidR="00FC36E0" w:rsidRDefault="00FC36E0" w:rsidP="00FC36E0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Exploratory analysis </w:t>
      </w:r>
    </w:p>
    <w:p w14:paraId="4AE5C0E8" w14:textId="7A57E269" w:rsidR="00FC36E0" w:rsidRDefault="00FC36E0" w:rsidP="00FC36E0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Train/Test splitting </w:t>
      </w:r>
    </w:p>
    <w:p w14:paraId="48C57510" w14:textId="0861AEC8" w:rsidR="00FC36E0" w:rsidRDefault="00FC36E0" w:rsidP="00FC36E0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Feature selection </w:t>
      </w:r>
    </w:p>
    <w:p w14:paraId="543EF8A4" w14:textId="39A70C3F" w:rsidR="00FC36E0" w:rsidRDefault="00FC36E0" w:rsidP="00FC36E0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Model development </w:t>
      </w:r>
      <w:r w:rsidR="005C74EF">
        <w:rPr>
          <w:rFonts w:ascii="Times New Roman" w:hAnsi="Times New Roman" w:cs="Times New Roman"/>
          <w:sz w:val="21"/>
          <w:szCs w:val="21"/>
        </w:rPr>
        <w:t>(logistic</w:t>
      </w:r>
      <w:r>
        <w:rPr>
          <w:rFonts w:ascii="Times New Roman" w:hAnsi="Times New Roman" w:cs="Times New Roman"/>
          <w:sz w:val="21"/>
          <w:szCs w:val="21"/>
        </w:rPr>
        <w:t xml:space="preserve"> regression + XG boost)</w:t>
      </w:r>
    </w:p>
    <w:p w14:paraId="1902D651" w14:textId="4E525C27" w:rsidR="00FC36E0" w:rsidRDefault="00FC36E0" w:rsidP="00FC36E0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Threshold tunning </w:t>
      </w:r>
    </w:p>
    <w:p w14:paraId="74C989C6" w14:textId="0F3D455C" w:rsidR="00FC36E0" w:rsidRDefault="00FC36E0" w:rsidP="005C74EF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Evaluation on hold and test set </w:t>
      </w:r>
    </w:p>
    <w:p w14:paraId="11F1AED5" w14:textId="28E25FE2" w:rsidR="005C74EF" w:rsidRDefault="005C74EF" w:rsidP="005C74EF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All technical pipeline structures </w:t>
      </w:r>
    </w:p>
    <w:p w14:paraId="7FD21F2B" w14:textId="2E7E8295" w:rsidR="005C74EF" w:rsidRDefault="005C74EF" w:rsidP="005C74EF">
      <w:pPr>
        <w:spacing w:line="48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This milestone gives foundation for the P</w:t>
      </w:r>
      <w:proofErr w:type="gramStart"/>
      <w:r>
        <w:rPr>
          <w:rFonts w:ascii="Times New Roman" w:hAnsi="Times New Roman" w:cs="Times New Roman"/>
          <w:sz w:val="21"/>
          <w:szCs w:val="21"/>
        </w:rPr>
        <w:t>3 .</w:t>
      </w:r>
      <w:proofErr w:type="gramEnd"/>
    </w:p>
    <w:p w14:paraId="08175F92" w14:textId="77777777" w:rsidR="005C74EF" w:rsidRDefault="005C74EF" w:rsidP="005C74EF">
      <w:pPr>
        <w:spacing w:line="480" w:lineRule="auto"/>
        <w:rPr>
          <w:rFonts w:ascii="Times New Roman" w:hAnsi="Times New Roman" w:cs="Times New Roman"/>
          <w:sz w:val="21"/>
          <w:szCs w:val="21"/>
        </w:rPr>
      </w:pPr>
    </w:p>
    <w:p w14:paraId="17F6742B" w14:textId="31DFAE86" w:rsidR="005C74EF" w:rsidRDefault="005C74EF" w:rsidP="005C74EF">
      <w:pPr>
        <w:spacing w:line="48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2: Data Description </w:t>
      </w:r>
      <w:r>
        <w:rPr>
          <w:rFonts w:ascii="Times New Roman" w:hAnsi="Times New Roman" w:cs="Times New Roman"/>
          <w:sz w:val="21"/>
          <w:szCs w:val="21"/>
        </w:rPr>
        <w:br/>
        <w:t xml:space="preserve">The dataset comes from the UCI diabetes 130 -Us hospitals </w:t>
      </w:r>
      <w:r w:rsidR="00EE7925">
        <w:rPr>
          <w:rFonts w:ascii="Times New Roman" w:hAnsi="Times New Roman" w:cs="Times New Roman"/>
          <w:sz w:val="21"/>
          <w:szCs w:val="21"/>
        </w:rPr>
        <w:t>dataset,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="00EE7925">
        <w:rPr>
          <w:rFonts w:ascii="Times New Roman" w:hAnsi="Times New Roman" w:cs="Times New Roman"/>
          <w:sz w:val="21"/>
          <w:szCs w:val="21"/>
        </w:rPr>
        <w:t>containing: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14:paraId="2B934321" w14:textId="4353039B" w:rsidR="00EE7925" w:rsidRDefault="00EE7925" w:rsidP="00EE7925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Total – 101,766 Patient records</w:t>
      </w:r>
    </w:p>
    <w:p w14:paraId="1225D8DE" w14:textId="0922AAB3" w:rsidR="00EE7925" w:rsidRDefault="00EE7925" w:rsidP="00EE7925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41 Cleaned input features </w:t>
      </w:r>
    </w:p>
    <w:p w14:paraId="370E0582" w14:textId="054463DB" w:rsidR="00EE7925" w:rsidRDefault="00EE7925" w:rsidP="00EE7925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1 Engineered binary target variable </w:t>
      </w:r>
    </w:p>
    <w:p w14:paraId="38270210" w14:textId="45CB0834" w:rsidR="00EE7925" w:rsidRDefault="00EE7925" w:rsidP="00EE7925">
      <w:pPr>
        <w:spacing w:line="48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lastRenderedPageBreak/>
        <w:t xml:space="preserve">I have converted the raw text field (readmitted) to a </w:t>
      </w:r>
      <w:r w:rsidR="007625E7">
        <w:rPr>
          <w:rFonts w:ascii="Times New Roman" w:hAnsi="Times New Roman" w:cs="Times New Roman"/>
          <w:sz w:val="21"/>
          <w:szCs w:val="21"/>
        </w:rPr>
        <w:t xml:space="preserve">clinically meaningful binary target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625E7" w14:paraId="0729F592" w14:textId="77777777" w:rsidTr="007625E7">
        <w:tc>
          <w:tcPr>
            <w:tcW w:w="3116" w:type="dxa"/>
          </w:tcPr>
          <w:p w14:paraId="4D692448" w14:textId="1A49F3A8" w:rsidR="007625E7" w:rsidRDefault="007625E7" w:rsidP="00EE7925">
            <w:pPr>
              <w:spacing w:line="48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Original value (Readmitted)</w:t>
            </w:r>
          </w:p>
        </w:tc>
        <w:tc>
          <w:tcPr>
            <w:tcW w:w="3117" w:type="dxa"/>
          </w:tcPr>
          <w:p w14:paraId="55A1CC3A" w14:textId="28F58173" w:rsidR="007625E7" w:rsidRDefault="007625E7" w:rsidP="00EE7925">
            <w:pPr>
              <w:spacing w:line="48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Binary value (readmitted binary)</w:t>
            </w:r>
          </w:p>
        </w:tc>
        <w:tc>
          <w:tcPr>
            <w:tcW w:w="3117" w:type="dxa"/>
          </w:tcPr>
          <w:p w14:paraId="3B24A064" w14:textId="78BF25D5" w:rsidR="007625E7" w:rsidRDefault="007625E7" w:rsidP="00EE7925">
            <w:pPr>
              <w:spacing w:line="48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Meaning</w:t>
            </w:r>
          </w:p>
        </w:tc>
      </w:tr>
      <w:tr w:rsidR="007625E7" w14:paraId="097DB9CD" w14:textId="77777777" w:rsidTr="007625E7">
        <w:tc>
          <w:tcPr>
            <w:tcW w:w="3116" w:type="dxa"/>
          </w:tcPr>
          <w:p w14:paraId="6FBEA253" w14:textId="6A0AE23B" w:rsidR="007625E7" w:rsidRDefault="007625E7" w:rsidP="00EE7925">
            <w:pPr>
              <w:spacing w:line="48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&lt;30</w:t>
            </w:r>
          </w:p>
        </w:tc>
        <w:tc>
          <w:tcPr>
            <w:tcW w:w="3117" w:type="dxa"/>
          </w:tcPr>
          <w:p w14:paraId="7F664482" w14:textId="679DA986" w:rsidR="007625E7" w:rsidRDefault="007625E7" w:rsidP="00EE7925">
            <w:pPr>
              <w:spacing w:line="48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</w:t>
            </w:r>
          </w:p>
        </w:tc>
        <w:tc>
          <w:tcPr>
            <w:tcW w:w="3117" w:type="dxa"/>
          </w:tcPr>
          <w:p w14:paraId="115F20E5" w14:textId="5276AAD1" w:rsidR="007625E7" w:rsidRDefault="007625E7" w:rsidP="00EE7925">
            <w:pPr>
              <w:spacing w:line="48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Admitted- high risk</w:t>
            </w:r>
          </w:p>
        </w:tc>
      </w:tr>
      <w:tr w:rsidR="007625E7" w14:paraId="2D35C95D" w14:textId="77777777" w:rsidTr="007625E7">
        <w:tc>
          <w:tcPr>
            <w:tcW w:w="3116" w:type="dxa"/>
          </w:tcPr>
          <w:p w14:paraId="374DA153" w14:textId="42CC914F" w:rsidR="007625E7" w:rsidRDefault="007625E7" w:rsidP="00EE7925">
            <w:pPr>
              <w:spacing w:line="48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&gt;30</w:t>
            </w:r>
          </w:p>
        </w:tc>
        <w:tc>
          <w:tcPr>
            <w:tcW w:w="3117" w:type="dxa"/>
          </w:tcPr>
          <w:p w14:paraId="3832BB4E" w14:textId="267D5804" w:rsidR="007625E7" w:rsidRDefault="007625E7" w:rsidP="00EE7925">
            <w:pPr>
              <w:spacing w:line="48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0</w:t>
            </w:r>
          </w:p>
        </w:tc>
        <w:tc>
          <w:tcPr>
            <w:tcW w:w="3117" w:type="dxa"/>
          </w:tcPr>
          <w:p w14:paraId="0D486420" w14:textId="5265617B" w:rsidR="007625E7" w:rsidRDefault="007625E7" w:rsidP="00EE7925">
            <w:pPr>
              <w:spacing w:line="48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Not admitted</w:t>
            </w:r>
          </w:p>
        </w:tc>
      </w:tr>
      <w:tr w:rsidR="007625E7" w14:paraId="33C7BEF5" w14:textId="77777777" w:rsidTr="007625E7">
        <w:tc>
          <w:tcPr>
            <w:tcW w:w="3116" w:type="dxa"/>
          </w:tcPr>
          <w:p w14:paraId="037AAEEF" w14:textId="465FE33E" w:rsidR="007625E7" w:rsidRDefault="007625E7" w:rsidP="00EE7925">
            <w:pPr>
              <w:spacing w:line="48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NO</w:t>
            </w:r>
          </w:p>
        </w:tc>
        <w:tc>
          <w:tcPr>
            <w:tcW w:w="3117" w:type="dxa"/>
          </w:tcPr>
          <w:p w14:paraId="1495B881" w14:textId="31A65F3B" w:rsidR="007625E7" w:rsidRDefault="007625E7" w:rsidP="00EE7925">
            <w:pPr>
              <w:spacing w:line="48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0</w:t>
            </w:r>
          </w:p>
        </w:tc>
        <w:tc>
          <w:tcPr>
            <w:tcW w:w="3117" w:type="dxa"/>
          </w:tcPr>
          <w:p w14:paraId="4ED3F0BF" w14:textId="307C309B" w:rsidR="007625E7" w:rsidRDefault="007625E7" w:rsidP="00EE7925">
            <w:pPr>
              <w:spacing w:line="48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No readmitted after discharge</w:t>
            </w:r>
          </w:p>
        </w:tc>
      </w:tr>
    </w:tbl>
    <w:p w14:paraId="3221900C" w14:textId="77777777" w:rsidR="007625E7" w:rsidRPr="00EE7925" w:rsidRDefault="007625E7" w:rsidP="00EE7925">
      <w:pPr>
        <w:spacing w:line="480" w:lineRule="auto"/>
        <w:rPr>
          <w:rFonts w:ascii="Times New Roman" w:hAnsi="Times New Roman" w:cs="Times New Roman"/>
          <w:sz w:val="21"/>
          <w:szCs w:val="21"/>
        </w:rPr>
      </w:pPr>
    </w:p>
    <w:p w14:paraId="2A34C62D" w14:textId="26E203BE" w:rsidR="00234B1A" w:rsidRDefault="0025034B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3: Data cleaning &amp; Preparation </w:t>
      </w:r>
    </w:p>
    <w:p w14:paraId="708F6532" w14:textId="625EA6F0" w:rsidR="007503AA" w:rsidRDefault="007503AA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Data cleaning has been done in the reproducible python pipeline (</w:t>
      </w:r>
      <w:proofErr w:type="spellStart"/>
      <w:r>
        <w:rPr>
          <w:rFonts w:ascii="Times New Roman" w:hAnsi="Times New Roman" w:cs="Times New Roman"/>
          <w:sz w:val="22"/>
          <w:szCs w:val="22"/>
        </w:rPr>
        <w:t>src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/preprocess.py). </w:t>
      </w:r>
    </w:p>
    <w:p w14:paraId="60CCAD43" w14:textId="271FBE88" w:rsidR="00B96B51" w:rsidRDefault="007503AA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Key steps: </w:t>
      </w:r>
    </w:p>
    <w:p w14:paraId="43BAE337" w14:textId="1A7339F7" w:rsidR="007503AA" w:rsidRDefault="00B96B51" w:rsidP="00B96B51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3.1 Raw data fixes </w:t>
      </w:r>
    </w:p>
    <w:p w14:paraId="3CDD5C44" w14:textId="7EB9AC73" w:rsidR="00B96B51" w:rsidRPr="00934F6F" w:rsidRDefault="00B96B51" w:rsidP="00B96B5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1"/>
          <w:szCs w:val="21"/>
        </w:rPr>
      </w:pPr>
      <w:r w:rsidRPr="00934F6F">
        <w:rPr>
          <w:rFonts w:ascii="Times New Roman" w:hAnsi="Times New Roman" w:cs="Times New Roman"/>
          <w:sz w:val="21"/>
          <w:szCs w:val="21"/>
        </w:rPr>
        <w:t xml:space="preserve">Removed nonclinical identifiers </w:t>
      </w:r>
    </w:p>
    <w:p w14:paraId="1003F5BB" w14:textId="0DC36152" w:rsidR="00B96B51" w:rsidRPr="00934F6F" w:rsidRDefault="00B96B51" w:rsidP="00B96B5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1"/>
          <w:szCs w:val="21"/>
        </w:rPr>
      </w:pPr>
      <w:r w:rsidRPr="00934F6F">
        <w:rPr>
          <w:rFonts w:ascii="Times New Roman" w:hAnsi="Times New Roman" w:cs="Times New Roman"/>
          <w:sz w:val="21"/>
          <w:szCs w:val="21"/>
        </w:rPr>
        <w:t xml:space="preserve">Converted “?” to </w:t>
      </w:r>
      <w:proofErr w:type="spellStart"/>
      <w:r w:rsidRPr="00934F6F">
        <w:rPr>
          <w:rFonts w:ascii="Times New Roman" w:hAnsi="Times New Roman" w:cs="Times New Roman"/>
          <w:sz w:val="21"/>
          <w:szCs w:val="21"/>
        </w:rPr>
        <w:t>NaN</w:t>
      </w:r>
      <w:proofErr w:type="spellEnd"/>
    </w:p>
    <w:p w14:paraId="17BC91D9" w14:textId="3D68DE31" w:rsidR="00B96B51" w:rsidRDefault="00B96B51" w:rsidP="00B96B5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934F6F">
        <w:rPr>
          <w:rFonts w:ascii="Times New Roman" w:hAnsi="Times New Roman" w:cs="Times New Roman"/>
          <w:sz w:val="21"/>
          <w:szCs w:val="21"/>
        </w:rPr>
        <w:t xml:space="preserve">Standardized categorical </w:t>
      </w:r>
      <w:r w:rsidR="008C07E5" w:rsidRPr="00934F6F">
        <w:rPr>
          <w:rFonts w:ascii="Times New Roman" w:hAnsi="Times New Roman" w:cs="Times New Roman"/>
          <w:sz w:val="21"/>
          <w:szCs w:val="21"/>
        </w:rPr>
        <w:t>codes (</w:t>
      </w:r>
      <w:r w:rsidRPr="00934F6F">
        <w:rPr>
          <w:rFonts w:ascii="Times New Roman" w:hAnsi="Times New Roman" w:cs="Times New Roman"/>
          <w:sz w:val="21"/>
          <w:szCs w:val="21"/>
        </w:rPr>
        <w:t>A1</w:t>
      </w:r>
      <w:proofErr w:type="gramStart"/>
      <w:r w:rsidRPr="00934F6F">
        <w:rPr>
          <w:rFonts w:ascii="Times New Roman" w:hAnsi="Times New Roman" w:cs="Times New Roman"/>
          <w:sz w:val="21"/>
          <w:szCs w:val="21"/>
        </w:rPr>
        <w:t>c ,</w:t>
      </w:r>
      <w:proofErr w:type="gramEnd"/>
      <w:r w:rsidRPr="00934F6F">
        <w:rPr>
          <w:rFonts w:ascii="Times New Roman" w:hAnsi="Times New Roman" w:cs="Times New Roman"/>
          <w:sz w:val="21"/>
          <w:szCs w:val="21"/>
        </w:rPr>
        <w:t xml:space="preserve"> </w:t>
      </w:r>
      <w:r w:rsidR="008C07E5" w:rsidRPr="00934F6F">
        <w:rPr>
          <w:rFonts w:ascii="Times New Roman" w:hAnsi="Times New Roman" w:cs="Times New Roman"/>
          <w:sz w:val="21"/>
          <w:szCs w:val="21"/>
        </w:rPr>
        <w:t>glucose,</w:t>
      </w:r>
      <w:r w:rsidRPr="00934F6F">
        <w:rPr>
          <w:rFonts w:ascii="Times New Roman" w:hAnsi="Times New Roman" w:cs="Times New Roman"/>
          <w:sz w:val="21"/>
          <w:szCs w:val="21"/>
        </w:rPr>
        <w:t xml:space="preserve"> insulin categories</w:t>
      </w:r>
      <w:r>
        <w:rPr>
          <w:rFonts w:ascii="Times New Roman" w:hAnsi="Times New Roman" w:cs="Times New Roman"/>
          <w:sz w:val="22"/>
          <w:szCs w:val="22"/>
        </w:rPr>
        <w:t xml:space="preserve">) </w:t>
      </w:r>
    </w:p>
    <w:p w14:paraId="0A92B23E" w14:textId="77777777" w:rsidR="00B96B51" w:rsidRPr="00B96B51" w:rsidRDefault="00B96B51" w:rsidP="00B96B51">
      <w:pPr>
        <w:rPr>
          <w:rFonts w:ascii="Times New Roman" w:hAnsi="Times New Roman" w:cs="Times New Roman"/>
          <w:sz w:val="22"/>
          <w:szCs w:val="22"/>
        </w:rPr>
      </w:pPr>
    </w:p>
    <w:p w14:paraId="08FA891A" w14:textId="1E0D97EA" w:rsidR="00B96B51" w:rsidRDefault="00B96B51" w:rsidP="00B96B51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3.2 Variable Engineering  </w:t>
      </w:r>
    </w:p>
    <w:p w14:paraId="22D458AF" w14:textId="77777777" w:rsidR="00B96B51" w:rsidRPr="00934F6F" w:rsidRDefault="00B96B51" w:rsidP="00B96B51">
      <w:pPr>
        <w:pStyle w:val="p1"/>
        <w:numPr>
          <w:ilvl w:val="0"/>
          <w:numId w:val="12"/>
        </w:numPr>
        <w:rPr>
          <w:sz w:val="21"/>
          <w:szCs w:val="21"/>
        </w:rPr>
      </w:pPr>
      <w:r w:rsidRPr="00934F6F">
        <w:rPr>
          <w:sz w:val="21"/>
          <w:szCs w:val="21"/>
        </w:rPr>
        <w:t>Encoded categorical variables using one-hot encoding</w:t>
      </w:r>
    </w:p>
    <w:p w14:paraId="475AF828" w14:textId="77777777" w:rsidR="00B96B51" w:rsidRPr="00934F6F" w:rsidRDefault="00B96B51" w:rsidP="00B96B51">
      <w:pPr>
        <w:pStyle w:val="p1"/>
        <w:numPr>
          <w:ilvl w:val="0"/>
          <w:numId w:val="12"/>
        </w:numPr>
        <w:rPr>
          <w:sz w:val="21"/>
          <w:szCs w:val="21"/>
        </w:rPr>
      </w:pPr>
      <w:r w:rsidRPr="00934F6F">
        <w:rPr>
          <w:sz w:val="21"/>
          <w:szCs w:val="21"/>
        </w:rPr>
        <w:t>Normalized skewed numeric features</w:t>
      </w:r>
    </w:p>
    <w:p w14:paraId="619930A1" w14:textId="770F207E" w:rsidR="007668F1" w:rsidRPr="00934F6F" w:rsidRDefault="00B96B51" w:rsidP="007668F1">
      <w:pPr>
        <w:pStyle w:val="p1"/>
        <w:numPr>
          <w:ilvl w:val="0"/>
          <w:numId w:val="12"/>
        </w:numPr>
        <w:rPr>
          <w:sz w:val="21"/>
          <w:szCs w:val="21"/>
        </w:rPr>
      </w:pPr>
      <w:r w:rsidRPr="00934F6F">
        <w:rPr>
          <w:sz w:val="21"/>
          <w:szCs w:val="21"/>
        </w:rPr>
        <w:t>Ensured all features are numeric for ML algorithms</w:t>
      </w:r>
    </w:p>
    <w:p w14:paraId="56A27138" w14:textId="30DE5C7E" w:rsidR="007668F1" w:rsidRDefault="007668F1" w:rsidP="00B96B51">
      <w:pPr>
        <w:pStyle w:val="p1"/>
      </w:pPr>
      <w:r>
        <w:t xml:space="preserve">3.3 Preventing the data leakage </w:t>
      </w:r>
    </w:p>
    <w:p w14:paraId="14FE20F7" w14:textId="592E94F0" w:rsidR="007668F1" w:rsidRPr="00934F6F" w:rsidRDefault="007668F1" w:rsidP="007668F1">
      <w:pPr>
        <w:pStyle w:val="p1"/>
        <w:numPr>
          <w:ilvl w:val="0"/>
          <w:numId w:val="14"/>
        </w:numPr>
        <w:rPr>
          <w:sz w:val="21"/>
          <w:szCs w:val="21"/>
        </w:rPr>
      </w:pPr>
      <w:r w:rsidRPr="00934F6F">
        <w:rPr>
          <w:sz w:val="21"/>
          <w:szCs w:val="21"/>
        </w:rPr>
        <w:t>Cleaning has been done before the train/test split</w:t>
      </w:r>
    </w:p>
    <w:p w14:paraId="10B44A10" w14:textId="5FFD9D9B" w:rsidR="007668F1" w:rsidRPr="00934F6F" w:rsidRDefault="007668F1" w:rsidP="007668F1">
      <w:pPr>
        <w:pStyle w:val="p1"/>
        <w:numPr>
          <w:ilvl w:val="0"/>
          <w:numId w:val="14"/>
        </w:numPr>
        <w:rPr>
          <w:sz w:val="21"/>
          <w:szCs w:val="21"/>
        </w:rPr>
      </w:pPr>
      <w:r w:rsidRPr="00934F6F">
        <w:rPr>
          <w:sz w:val="21"/>
          <w:szCs w:val="21"/>
        </w:rPr>
        <w:t xml:space="preserve">Encoders fit ONLY. on training data </w:t>
      </w:r>
    </w:p>
    <w:p w14:paraId="1106A2C8" w14:textId="58803528" w:rsidR="007668F1" w:rsidRPr="00934F6F" w:rsidRDefault="007668F1" w:rsidP="007668F1">
      <w:pPr>
        <w:pStyle w:val="p1"/>
        <w:numPr>
          <w:ilvl w:val="0"/>
          <w:numId w:val="14"/>
        </w:numPr>
        <w:rPr>
          <w:sz w:val="21"/>
          <w:szCs w:val="21"/>
        </w:rPr>
      </w:pPr>
      <w:r w:rsidRPr="00934F6F">
        <w:rPr>
          <w:sz w:val="21"/>
          <w:szCs w:val="21"/>
        </w:rPr>
        <w:t xml:space="preserve">Transformations have been applied identically for the test data </w:t>
      </w:r>
    </w:p>
    <w:p w14:paraId="6C132014" w14:textId="77777777" w:rsidR="007668F1" w:rsidRPr="00934F6F" w:rsidRDefault="007668F1" w:rsidP="007668F1">
      <w:pPr>
        <w:pStyle w:val="p1"/>
        <w:rPr>
          <w:sz w:val="21"/>
          <w:szCs w:val="21"/>
        </w:rPr>
      </w:pPr>
    </w:p>
    <w:p w14:paraId="7FBED453" w14:textId="4DA77EAC" w:rsidR="007503AA" w:rsidRDefault="007668F1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3.4 Final shape </w:t>
      </w:r>
    </w:p>
    <w:p w14:paraId="4A29D551" w14:textId="2C507113" w:rsidR="008C07E5" w:rsidRPr="00934F6F" w:rsidRDefault="008C07E5" w:rsidP="008C07E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1"/>
          <w:szCs w:val="21"/>
        </w:rPr>
      </w:pPr>
      <w:r w:rsidRPr="00934F6F">
        <w:rPr>
          <w:rFonts w:ascii="Times New Roman" w:hAnsi="Times New Roman" w:cs="Times New Roman"/>
          <w:sz w:val="21"/>
          <w:szCs w:val="21"/>
        </w:rPr>
        <w:t>Training: set – 81k rows</w:t>
      </w:r>
    </w:p>
    <w:p w14:paraId="5DD5715A" w14:textId="4D951F6D" w:rsidR="008C07E5" w:rsidRPr="00934F6F" w:rsidRDefault="008C07E5" w:rsidP="008C07E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1"/>
          <w:szCs w:val="21"/>
        </w:rPr>
      </w:pPr>
      <w:r w:rsidRPr="00934F6F">
        <w:rPr>
          <w:rFonts w:ascii="Times New Roman" w:hAnsi="Times New Roman" w:cs="Times New Roman"/>
          <w:sz w:val="21"/>
          <w:szCs w:val="21"/>
        </w:rPr>
        <w:t>Test set: 20k rows</w:t>
      </w:r>
    </w:p>
    <w:p w14:paraId="13DC2EC8" w14:textId="235B6B89" w:rsidR="008C07E5" w:rsidRPr="00934F6F" w:rsidRDefault="008C07E5" w:rsidP="008C07E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1"/>
          <w:szCs w:val="21"/>
        </w:rPr>
      </w:pPr>
      <w:r w:rsidRPr="00934F6F">
        <w:rPr>
          <w:rFonts w:ascii="Times New Roman" w:hAnsi="Times New Roman" w:cs="Times New Roman"/>
          <w:sz w:val="21"/>
          <w:szCs w:val="21"/>
        </w:rPr>
        <w:t xml:space="preserve">Columns: 41 features + target </w:t>
      </w:r>
    </w:p>
    <w:p w14:paraId="36A438C0" w14:textId="77777777" w:rsidR="008C07E5" w:rsidRDefault="008C07E5" w:rsidP="008C07E5">
      <w:pPr>
        <w:rPr>
          <w:rFonts w:ascii="Times New Roman" w:hAnsi="Times New Roman" w:cs="Times New Roman"/>
          <w:sz w:val="22"/>
          <w:szCs w:val="22"/>
        </w:rPr>
      </w:pPr>
    </w:p>
    <w:p w14:paraId="7B61EFE0" w14:textId="77777777" w:rsidR="008C07E5" w:rsidRDefault="008C07E5" w:rsidP="008C07E5">
      <w:pPr>
        <w:rPr>
          <w:rFonts w:ascii="Times New Roman" w:hAnsi="Times New Roman" w:cs="Times New Roman"/>
          <w:sz w:val="22"/>
          <w:szCs w:val="22"/>
        </w:rPr>
      </w:pPr>
    </w:p>
    <w:p w14:paraId="63640E14" w14:textId="27217147" w:rsidR="008C07E5" w:rsidRDefault="00390F4C" w:rsidP="008C07E5">
      <w:pPr>
        <w:rPr>
          <w:rFonts w:ascii="Times New Roman" w:hAnsi="Times New Roman" w:cs="Times New Roman"/>
          <w:sz w:val="22"/>
          <w:szCs w:val="22"/>
        </w:rPr>
      </w:pPr>
      <w:proofErr w:type="gramStart"/>
      <w:r>
        <w:rPr>
          <w:rFonts w:ascii="Times New Roman" w:hAnsi="Times New Roman" w:cs="Times New Roman"/>
          <w:sz w:val="22"/>
          <w:szCs w:val="22"/>
        </w:rPr>
        <w:lastRenderedPageBreak/>
        <w:t>4 .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934F6F">
        <w:rPr>
          <w:rFonts w:ascii="Times New Roman" w:hAnsi="Times New Roman" w:cs="Times New Roman"/>
          <w:sz w:val="22"/>
          <w:szCs w:val="22"/>
        </w:rPr>
        <w:t>Exploratory data analysis (EDA)</w:t>
      </w:r>
    </w:p>
    <w:p w14:paraId="3A6A2795" w14:textId="30231497" w:rsidR="0025034B" w:rsidRDefault="00934F6F">
      <w:pPr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The following insights were done inside </w:t>
      </w:r>
      <w:proofErr w:type="spellStart"/>
      <w:r>
        <w:rPr>
          <w:rFonts w:ascii="Times New Roman" w:hAnsi="Times New Roman" w:cs="Times New Roman"/>
          <w:sz w:val="21"/>
          <w:szCs w:val="21"/>
        </w:rPr>
        <w:t>jupyter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and python  </w:t>
      </w:r>
    </w:p>
    <w:p w14:paraId="5453B3ED" w14:textId="77777777" w:rsidR="00934F6F" w:rsidRDefault="00934F6F">
      <w:pPr>
        <w:rPr>
          <w:rFonts w:ascii="Times New Roman" w:hAnsi="Times New Roman" w:cs="Times New Roman"/>
          <w:sz w:val="21"/>
          <w:szCs w:val="21"/>
        </w:rPr>
      </w:pPr>
    </w:p>
    <w:p w14:paraId="3A6BBA76" w14:textId="2BDE924B" w:rsidR="00934F6F" w:rsidRDefault="00934F6F">
      <w:pPr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4.1 Patient utilization </w:t>
      </w:r>
      <w:proofErr w:type="gramStart"/>
      <w:r>
        <w:rPr>
          <w:rFonts w:ascii="Times New Roman" w:hAnsi="Times New Roman" w:cs="Times New Roman"/>
          <w:sz w:val="21"/>
          <w:szCs w:val="21"/>
        </w:rPr>
        <w:t>patterns :</w:t>
      </w:r>
      <w:proofErr w:type="gramEnd"/>
    </w:p>
    <w:p w14:paraId="477448DD" w14:textId="77777777" w:rsidR="00934F6F" w:rsidRPr="00934F6F" w:rsidRDefault="00934F6F" w:rsidP="00934F6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1"/>
          <w:szCs w:val="21"/>
        </w:rPr>
      </w:pPr>
      <w:r w:rsidRPr="00934F6F">
        <w:rPr>
          <w:rFonts w:ascii="Times New Roman" w:hAnsi="Times New Roman" w:cs="Times New Roman"/>
          <w:sz w:val="21"/>
          <w:szCs w:val="21"/>
        </w:rPr>
        <w:t>High number of inpatient/ER/outpatient visits strongly correlates with readmission risk.</w:t>
      </w:r>
    </w:p>
    <w:p w14:paraId="531C2239" w14:textId="77777777" w:rsidR="00934F6F" w:rsidRPr="00934F6F" w:rsidRDefault="00934F6F" w:rsidP="00934F6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1"/>
          <w:szCs w:val="21"/>
        </w:rPr>
      </w:pPr>
      <w:r w:rsidRPr="00934F6F">
        <w:rPr>
          <w:rFonts w:ascii="Times New Roman" w:hAnsi="Times New Roman" w:cs="Times New Roman"/>
          <w:sz w:val="21"/>
          <w:szCs w:val="21"/>
        </w:rPr>
        <w:t>Length of stay clusters heavily around 3–7 days.</w:t>
      </w:r>
    </w:p>
    <w:p w14:paraId="397638D1" w14:textId="77777777" w:rsidR="00934F6F" w:rsidRDefault="00934F6F" w:rsidP="00934F6F">
      <w:pPr>
        <w:rPr>
          <w:rFonts w:ascii="Times New Roman" w:hAnsi="Times New Roman" w:cs="Times New Roman"/>
          <w:sz w:val="21"/>
          <w:szCs w:val="21"/>
        </w:rPr>
      </w:pPr>
    </w:p>
    <w:p w14:paraId="2A54E7AB" w14:textId="2BF02F2C" w:rsidR="00934F6F" w:rsidRDefault="00934F6F" w:rsidP="00934F6F">
      <w:pPr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4.2 Medical complexity </w:t>
      </w:r>
    </w:p>
    <w:p w14:paraId="3739251A" w14:textId="50EE69B7" w:rsidR="00934F6F" w:rsidRDefault="003F16B0" w:rsidP="003F16B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Patients having 6-9 diagnoses have the highest readmission rate </w:t>
      </w:r>
    </w:p>
    <w:p w14:paraId="533F41BF" w14:textId="77777777" w:rsidR="003F16B0" w:rsidRDefault="003F16B0" w:rsidP="003F16B0">
      <w:pPr>
        <w:rPr>
          <w:rFonts w:ascii="Times New Roman" w:hAnsi="Times New Roman" w:cs="Times New Roman"/>
          <w:sz w:val="21"/>
          <w:szCs w:val="21"/>
        </w:rPr>
      </w:pPr>
    </w:p>
    <w:p w14:paraId="2F3A4A68" w14:textId="40E0155A" w:rsidR="003F16B0" w:rsidRDefault="003F16B0" w:rsidP="003F16B0">
      <w:pPr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4.3 Medication behavior </w:t>
      </w:r>
    </w:p>
    <w:p w14:paraId="694F38C3" w14:textId="167A77A9" w:rsidR="003F16B0" w:rsidRDefault="003F16B0" w:rsidP="003F16B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Insulin adjustments </w:t>
      </w:r>
      <w:proofErr w:type="gramStart"/>
      <w:r>
        <w:rPr>
          <w:rFonts w:ascii="Times New Roman" w:hAnsi="Times New Roman" w:cs="Times New Roman"/>
          <w:sz w:val="21"/>
          <w:szCs w:val="21"/>
        </w:rPr>
        <w:t>( up</w:t>
      </w:r>
      <w:proofErr w:type="gramEnd"/>
      <w:r>
        <w:rPr>
          <w:rFonts w:ascii="Times New Roman" w:hAnsi="Times New Roman" w:cs="Times New Roman"/>
          <w:sz w:val="21"/>
          <w:szCs w:val="21"/>
        </w:rPr>
        <w:t xml:space="preserve">, down, </w:t>
      </w:r>
      <w:proofErr w:type="gramStart"/>
      <w:r>
        <w:rPr>
          <w:rFonts w:ascii="Times New Roman" w:hAnsi="Times New Roman" w:cs="Times New Roman"/>
          <w:sz w:val="21"/>
          <w:szCs w:val="21"/>
        </w:rPr>
        <w:t>steady )</w:t>
      </w:r>
      <w:proofErr w:type="gramEnd"/>
      <w:r>
        <w:rPr>
          <w:rFonts w:ascii="Times New Roman" w:hAnsi="Times New Roman" w:cs="Times New Roman"/>
          <w:sz w:val="21"/>
          <w:szCs w:val="21"/>
        </w:rPr>
        <w:t xml:space="preserve"> shows strong predictive patterns </w:t>
      </w:r>
    </w:p>
    <w:p w14:paraId="762CB673" w14:textId="71B8D9FD" w:rsidR="003F16B0" w:rsidRDefault="003F16B0" w:rsidP="003F16B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A1c (medical blood </w:t>
      </w:r>
      <w:proofErr w:type="gramStart"/>
      <w:r>
        <w:rPr>
          <w:rFonts w:ascii="Times New Roman" w:hAnsi="Times New Roman" w:cs="Times New Roman"/>
          <w:sz w:val="21"/>
          <w:szCs w:val="21"/>
        </w:rPr>
        <w:t>test)  levels</w:t>
      </w:r>
      <w:proofErr w:type="gramEnd"/>
      <w:r>
        <w:rPr>
          <w:rFonts w:ascii="Times New Roman" w:hAnsi="Times New Roman" w:cs="Times New Roman"/>
          <w:sz w:val="21"/>
          <w:szCs w:val="21"/>
        </w:rPr>
        <w:t xml:space="preserve"> also plays a significant role in the prediction </w:t>
      </w:r>
    </w:p>
    <w:p w14:paraId="317BD18C" w14:textId="77777777" w:rsidR="003F16B0" w:rsidRDefault="003F16B0" w:rsidP="003F16B0">
      <w:pPr>
        <w:rPr>
          <w:rFonts w:ascii="Times New Roman" w:hAnsi="Times New Roman" w:cs="Times New Roman"/>
          <w:sz w:val="21"/>
          <w:szCs w:val="21"/>
        </w:rPr>
      </w:pPr>
    </w:p>
    <w:p w14:paraId="47A6C081" w14:textId="06406FCE" w:rsidR="003F16B0" w:rsidRDefault="003F16B0" w:rsidP="003F16B0">
      <w:pPr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4.4 </w:t>
      </w:r>
      <w:r w:rsidR="00FF31B9">
        <w:rPr>
          <w:rFonts w:ascii="Times New Roman" w:hAnsi="Times New Roman" w:cs="Times New Roman"/>
          <w:sz w:val="21"/>
          <w:szCs w:val="21"/>
        </w:rPr>
        <w:t xml:space="preserve">Outcome imbalance </w:t>
      </w:r>
    </w:p>
    <w:p w14:paraId="3B418566" w14:textId="09C64D6B" w:rsidR="00FF31B9" w:rsidRDefault="00FF31B9" w:rsidP="00FF31B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Only 11 -12% patients have been readmitted in the &lt;30 days </w:t>
      </w:r>
    </w:p>
    <w:p w14:paraId="41598DD8" w14:textId="001BBA36" w:rsidR="00FF31B9" w:rsidRDefault="00FF31B9" w:rsidP="00FF31B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Imbalanced – needs proper threshold tuning </w:t>
      </w:r>
    </w:p>
    <w:p w14:paraId="5A086836" w14:textId="77777777" w:rsidR="00FF31B9" w:rsidRDefault="00FF31B9" w:rsidP="00FF31B9">
      <w:pPr>
        <w:rPr>
          <w:rFonts w:ascii="Times New Roman" w:hAnsi="Times New Roman" w:cs="Times New Roman"/>
          <w:sz w:val="21"/>
          <w:szCs w:val="21"/>
        </w:rPr>
      </w:pPr>
    </w:p>
    <w:p w14:paraId="678C6D43" w14:textId="13A5D295" w:rsidR="00FF31B9" w:rsidRDefault="00FF31B9" w:rsidP="00FF31B9">
      <w:pPr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5: Feature selection </w:t>
      </w:r>
    </w:p>
    <w:p w14:paraId="3020C49F" w14:textId="26553A7D" w:rsidR="00FF31B9" w:rsidRDefault="00E32965" w:rsidP="00FF31B9">
      <w:pPr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Performed</w:t>
      </w:r>
      <w:r w:rsidR="00FF31B9">
        <w:rPr>
          <w:rFonts w:ascii="Times New Roman" w:hAnsi="Times New Roman" w:cs="Times New Roman"/>
          <w:sz w:val="21"/>
          <w:szCs w:val="21"/>
        </w:rPr>
        <w:t xml:space="preserve"> using the </w:t>
      </w:r>
      <w:proofErr w:type="spellStart"/>
      <w:r w:rsidR="00FF31B9">
        <w:rPr>
          <w:rFonts w:ascii="Times New Roman" w:hAnsi="Times New Roman" w:cs="Times New Roman"/>
          <w:sz w:val="21"/>
          <w:szCs w:val="21"/>
        </w:rPr>
        <w:t>SelectKbest</w:t>
      </w:r>
      <w:proofErr w:type="spellEnd"/>
      <w:r w:rsidR="00FF31B9">
        <w:rPr>
          <w:rFonts w:ascii="Times New Roman" w:hAnsi="Times New Roman" w:cs="Times New Roman"/>
          <w:sz w:val="21"/>
          <w:szCs w:val="21"/>
        </w:rPr>
        <w:t xml:space="preserve"> implemented in src/feature_sekection</w:t>
      </w:r>
      <w:r>
        <w:rPr>
          <w:rFonts w:ascii="Times New Roman" w:hAnsi="Times New Roman" w:cs="Times New Roman"/>
          <w:sz w:val="21"/>
          <w:szCs w:val="21"/>
        </w:rPr>
        <w:t>.py</w:t>
      </w:r>
    </w:p>
    <w:p w14:paraId="6E256E0B" w14:textId="7281EEBE" w:rsidR="00E32965" w:rsidRDefault="00E32965" w:rsidP="00E32965">
      <w:pPr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5.1 Candidate feature pool (42 total) </w:t>
      </w:r>
    </w:p>
    <w:p w14:paraId="07213DE5" w14:textId="58655EE8" w:rsidR="00E32965" w:rsidRDefault="00E32965" w:rsidP="00E32965">
      <w:pPr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Includes </w:t>
      </w:r>
    </w:p>
    <w:p w14:paraId="6D4485A1" w14:textId="4A58D6AA" w:rsidR="00E32965" w:rsidRDefault="00E32965" w:rsidP="00E3296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Demographic</w:t>
      </w:r>
    </w:p>
    <w:p w14:paraId="49A6DAAA" w14:textId="22557C10" w:rsidR="00E32965" w:rsidRDefault="00E32965" w:rsidP="00E3296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Admission/ discharge types </w:t>
      </w:r>
    </w:p>
    <w:p w14:paraId="467DD0D1" w14:textId="1E92A592" w:rsidR="00E32965" w:rsidRDefault="00E32965" w:rsidP="00E3296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Utilization history </w:t>
      </w:r>
    </w:p>
    <w:p w14:paraId="792F8407" w14:textId="2820757F" w:rsidR="00E32965" w:rsidRDefault="00E32965" w:rsidP="00E3296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Lab test results </w:t>
      </w:r>
    </w:p>
    <w:p w14:paraId="70218F7F" w14:textId="4010BE8C" w:rsidR="00E32965" w:rsidRDefault="00E32965" w:rsidP="00E3296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Diabetes medication patterns </w:t>
      </w:r>
    </w:p>
    <w:p w14:paraId="643E5A43" w14:textId="2C2CA100" w:rsidR="00E32965" w:rsidRDefault="00E32965" w:rsidP="00E32965">
      <w:pPr>
        <w:rPr>
          <w:rFonts w:ascii="Times New Roman" w:hAnsi="Times New Roman" w:cs="Times New Roman"/>
          <w:sz w:val="21"/>
          <w:szCs w:val="21"/>
        </w:rPr>
      </w:pPr>
    </w:p>
    <w:p w14:paraId="183484EF" w14:textId="05CCE396" w:rsidR="00E32965" w:rsidRDefault="00E32965" w:rsidP="00E32965">
      <w:pPr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5.2 Selection results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32965" w14:paraId="1354E62F" w14:textId="77777777" w:rsidTr="00E32965">
        <w:trPr>
          <w:trHeight w:val="314"/>
        </w:trPr>
        <w:tc>
          <w:tcPr>
            <w:tcW w:w="3116" w:type="dxa"/>
          </w:tcPr>
          <w:p w14:paraId="3AB86F56" w14:textId="5EE6D3B1" w:rsidR="00E32965" w:rsidRDefault="00E32965" w:rsidP="00E3296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Model</w:t>
            </w:r>
          </w:p>
        </w:tc>
        <w:tc>
          <w:tcPr>
            <w:tcW w:w="3117" w:type="dxa"/>
          </w:tcPr>
          <w:p w14:paraId="50941B2B" w14:textId="14596BCD" w:rsidR="00E32965" w:rsidRDefault="00E32965" w:rsidP="00E3296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Feature count</w:t>
            </w:r>
          </w:p>
        </w:tc>
        <w:tc>
          <w:tcPr>
            <w:tcW w:w="3117" w:type="dxa"/>
          </w:tcPr>
          <w:p w14:paraId="5CE33429" w14:textId="33C68A6C" w:rsidR="00E32965" w:rsidRDefault="00E32965" w:rsidP="00E3296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Reasons</w:t>
            </w:r>
          </w:p>
        </w:tc>
      </w:tr>
      <w:tr w:rsidR="00E32965" w14:paraId="1641C129" w14:textId="77777777" w:rsidTr="00E32965">
        <w:trPr>
          <w:trHeight w:val="350"/>
        </w:trPr>
        <w:tc>
          <w:tcPr>
            <w:tcW w:w="3116" w:type="dxa"/>
          </w:tcPr>
          <w:p w14:paraId="3B0F5205" w14:textId="1F9F7DD6" w:rsidR="00E32965" w:rsidRPr="00E32965" w:rsidRDefault="00E32965" w:rsidP="00E3296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2965">
              <w:rPr>
                <w:rFonts w:ascii="Times New Roman" w:hAnsi="Times New Roman" w:cs="Times New Roman"/>
                <w:sz w:val="20"/>
                <w:szCs w:val="20"/>
              </w:rPr>
              <w:t>Logistic regression</w:t>
            </w:r>
          </w:p>
        </w:tc>
        <w:tc>
          <w:tcPr>
            <w:tcW w:w="3117" w:type="dxa"/>
          </w:tcPr>
          <w:p w14:paraId="55CA6574" w14:textId="2692C5E0" w:rsidR="00E32965" w:rsidRPr="00E32965" w:rsidRDefault="00E32965" w:rsidP="00E3296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2965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3117" w:type="dxa"/>
          </w:tcPr>
          <w:p w14:paraId="50A2F299" w14:textId="50D5BCD1" w:rsidR="00E32965" w:rsidRPr="00E32965" w:rsidRDefault="00E32965" w:rsidP="00E3296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2965">
              <w:rPr>
                <w:rFonts w:ascii="Times New Roman" w:hAnsi="Times New Roman" w:cs="Times New Roman"/>
                <w:sz w:val="20"/>
                <w:szCs w:val="20"/>
              </w:rPr>
              <w:t>avoid overfitting.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interpretability </w:t>
            </w:r>
          </w:p>
        </w:tc>
      </w:tr>
      <w:tr w:rsidR="00E32965" w14:paraId="2DCC273B" w14:textId="77777777" w:rsidTr="00E32965">
        <w:trPr>
          <w:trHeight w:val="350"/>
        </w:trPr>
        <w:tc>
          <w:tcPr>
            <w:tcW w:w="3116" w:type="dxa"/>
          </w:tcPr>
          <w:p w14:paraId="739BF2BF" w14:textId="67D8DE44" w:rsidR="00E32965" w:rsidRPr="00E32965" w:rsidRDefault="00E32965" w:rsidP="00E3296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2965">
              <w:rPr>
                <w:rFonts w:ascii="Times New Roman" w:hAnsi="Times New Roman" w:cs="Times New Roman"/>
                <w:sz w:val="20"/>
                <w:szCs w:val="20"/>
              </w:rPr>
              <w:t>XGBoost</w:t>
            </w:r>
            <w:proofErr w:type="spellEnd"/>
            <w:r w:rsidRPr="00E3296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7" w:type="dxa"/>
          </w:tcPr>
          <w:p w14:paraId="40BC73B6" w14:textId="4B8D8FAF" w:rsidR="00E32965" w:rsidRPr="00E32965" w:rsidRDefault="00E32965" w:rsidP="00E3296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2965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3117" w:type="dxa"/>
          </w:tcPr>
          <w:p w14:paraId="18AFDD5E" w14:textId="39260C17" w:rsidR="00E32965" w:rsidRDefault="00E32965" w:rsidP="00E3296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Handels nonlinear patterns</w:t>
            </w:r>
          </w:p>
        </w:tc>
      </w:tr>
    </w:tbl>
    <w:p w14:paraId="5EF705EF" w14:textId="31F78DFF" w:rsidR="00E32965" w:rsidRDefault="00E639F4" w:rsidP="00AD0022">
      <w:pPr>
        <w:spacing w:line="36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lastRenderedPageBreak/>
        <w:t xml:space="preserve">This improved the model stability and reduced noise from the other </w:t>
      </w:r>
      <w:r w:rsidR="00D46F64">
        <w:rPr>
          <w:rFonts w:ascii="Times New Roman" w:hAnsi="Times New Roman" w:cs="Times New Roman"/>
          <w:sz w:val="21"/>
          <w:szCs w:val="21"/>
        </w:rPr>
        <w:t xml:space="preserve">weak variables </w:t>
      </w:r>
    </w:p>
    <w:p w14:paraId="424361D6" w14:textId="77777777" w:rsidR="00D46F64" w:rsidRDefault="00D46F64" w:rsidP="00AD0022">
      <w:pPr>
        <w:spacing w:line="360" w:lineRule="auto"/>
        <w:rPr>
          <w:rFonts w:ascii="Times New Roman" w:hAnsi="Times New Roman" w:cs="Times New Roman"/>
          <w:sz w:val="21"/>
          <w:szCs w:val="21"/>
        </w:rPr>
      </w:pPr>
    </w:p>
    <w:p w14:paraId="4BE021FC" w14:textId="5AC259B7" w:rsidR="00D46F64" w:rsidRDefault="00D46F64" w:rsidP="00AD0022">
      <w:pPr>
        <w:spacing w:line="36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6 Model Development </w:t>
      </w:r>
    </w:p>
    <w:p w14:paraId="187CA9B0" w14:textId="10DCA63E" w:rsidR="00D46F64" w:rsidRDefault="00D46F64" w:rsidP="00AD0022">
      <w:pPr>
        <w:spacing w:line="36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Two models have been developed </w:t>
      </w:r>
    </w:p>
    <w:p w14:paraId="356A7813" w14:textId="43BF4B3E" w:rsidR="00D46F64" w:rsidRDefault="00D46F64" w:rsidP="00AD0022">
      <w:pPr>
        <w:spacing w:line="36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6.1 Logistic Regression (baseline) </w:t>
      </w:r>
    </w:p>
    <w:p w14:paraId="1E4DAA0F" w14:textId="13D3A710" w:rsidR="00D46F64" w:rsidRPr="00D46F64" w:rsidRDefault="00D46F64" w:rsidP="00AD0022">
      <w:p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D46F64">
        <w:rPr>
          <w:rFonts w:ascii="Times New Roman" w:hAnsi="Times New Roman" w:cs="Times New Roman"/>
          <w:sz w:val="21"/>
          <w:szCs w:val="21"/>
        </w:rPr>
        <w:t xml:space="preserve">Purpose? </w:t>
      </w:r>
    </w:p>
    <w:p w14:paraId="11CECDC0" w14:textId="41F79F16" w:rsidR="00D46F64" w:rsidRDefault="00D46F64" w:rsidP="00AD0022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Highly interpretable</w:t>
      </w:r>
    </w:p>
    <w:p w14:paraId="12F7FDD0" w14:textId="04ECF176" w:rsidR="00D46F64" w:rsidRDefault="00D46F64" w:rsidP="00AD0022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Good for explaining risk factors to clinicals </w:t>
      </w:r>
    </w:p>
    <w:p w14:paraId="023C22FD" w14:textId="47F81852" w:rsidR="00D46F64" w:rsidRDefault="00D46F64" w:rsidP="00AD0022">
      <w:pPr>
        <w:spacing w:line="36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Strengths </w:t>
      </w:r>
    </w:p>
    <w:p w14:paraId="3FA87BEE" w14:textId="1353B428" w:rsidR="00D46F64" w:rsidRDefault="00D46F64" w:rsidP="00AD0022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Coefficients easy to interpret</w:t>
      </w:r>
    </w:p>
    <w:p w14:paraId="3D2639F4" w14:textId="2C4B17B3" w:rsidR="00D46F64" w:rsidRDefault="00D46F64" w:rsidP="00AD0022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Captures linear trends </w:t>
      </w:r>
    </w:p>
    <w:p w14:paraId="7C58D6F7" w14:textId="3E0EF5F9" w:rsidR="00D46F64" w:rsidRDefault="00D46F64" w:rsidP="00AD0022">
      <w:pPr>
        <w:spacing w:line="36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Limitations </w:t>
      </w:r>
    </w:p>
    <w:p w14:paraId="7ACB9B34" w14:textId="2899CF73" w:rsidR="00D46F64" w:rsidRDefault="00D46F64" w:rsidP="00AD0022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Less in predictive performances </w:t>
      </w:r>
    </w:p>
    <w:p w14:paraId="572F44C0" w14:textId="3CC5A4EF" w:rsidR="00D46F64" w:rsidRDefault="00D46F64" w:rsidP="00AD0022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 Cannot capture nonlinear medical patterns </w:t>
      </w:r>
    </w:p>
    <w:p w14:paraId="31B6986A" w14:textId="77777777" w:rsidR="00D46F64" w:rsidRDefault="00D46F64" w:rsidP="00AD0022">
      <w:pPr>
        <w:spacing w:line="360" w:lineRule="auto"/>
        <w:rPr>
          <w:rFonts w:ascii="Times New Roman" w:hAnsi="Times New Roman" w:cs="Times New Roman"/>
          <w:sz w:val="21"/>
          <w:szCs w:val="21"/>
        </w:rPr>
      </w:pPr>
    </w:p>
    <w:p w14:paraId="75B3DEC0" w14:textId="70F19E8D" w:rsidR="00D46F64" w:rsidRDefault="00D46F64" w:rsidP="00AD0022">
      <w:pPr>
        <w:spacing w:line="36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6.2 </w:t>
      </w:r>
      <w:proofErr w:type="spellStart"/>
      <w:r>
        <w:rPr>
          <w:rFonts w:ascii="Times New Roman" w:hAnsi="Times New Roman" w:cs="Times New Roman"/>
          <w:sz w:val="21"/>
          <w:szCs w:val="21"/>
        </w:rPr>
        <w:t>XGBoost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(deployment model)</w:t>
      </w:r>
    </w:p>
    <w:p w14:paraId="1B98561F" w14:textId="2DD00533" w:rsidR="00AD0022" w:rsidRDefault="00AD0022" w:rsidP="00AD0022">
      <w:pPr>
        <w:spacing w:line="36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Purpose?</w:t>
      </w:r>
    </w:p>
    <w:p w14:paraId="4020BF08" w14:textId="21405A13" w:rsidR="00AD0022" w:rsidRDefault="00AD0022" w:rsidP="00AD0022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Highest predictive power </w:t>
      </w:r>
    </w:p>
    <w:p w14:paraId="0439AD21" w14:textId="6CB8E218" w:rsidR="00AD0022" w:rsidRDefault="00AD0022" w:rsidP="00AD0022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Nonlinear relationships</w:t>
      </w:r>
    </w:p>
    <w:p w14:paraId="609CDB8C" w14:textId="1AEF50D8" w:rsidR="00AD0022" w:rsidRDefault="00AD0022" w:rsidP="00AD0022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Better recall </w:t>
      </w:r>
    </w:p>
    <w:p w14:paraId="2EBE7614" w14:textId="15E7D076" w:rsidR="00AD0022" w:rsidRDefault="00AD0022" w:rsidP="00AD0022">
      <w:pPr>
        <w:spacing w:line="36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Strengths  </w:t>
      </w:r>
    </w:p>
    <w:p w14:paraId="00D179AB" w14:textId="70D00BE9" w:rsidR="00AD0022" w:rsidRDefault="00AD0022" w:rsidP="00AD0022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Capture complex interactions between medications, </w:t>
      </w:r>
      <w:proofErr w:type="gramStart"/>
      <w:r>
        <w:rPr>
          <w:rFonts w:ascii="Times New Roman" w:hAnsi="Times New Roman" w:cs="Times New Roman"/>
          <w:sz w:val="21"/>
          <w:szCs w:val="21"/>
        </w:rPr>
        <w:t>labtets .</w:t>
      </w:r>
      <w:proofErr w:type="gramEnd"/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14:paraId="14B9B883" w14:textId="20B320C5" w:rsidR="00AD0022" w:rsidRDefault="00AD0022" w:rsidP="00AD0022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Performs better on imbalanced datasets with the threshold adjustments </w:t>
      </w:r>
    </w:p>
    <w:p w14:paraId="0910ED51" w14:textId="4B6B393D" w:rsidR="00AD0022" w:rsidRDefault="00AD0022" w:rsidP="00AD0022">
      <w:pPr>
        <w:spacing w:line="360" w:lineRule="auto"/>
        <w:rPr>
          <w:rFonts w:ascii="Times New Roman" w:hAnsi="Times New Roman" w:cs="Times New Roman"/>
          <w:sz w:val="21"/>
          <w:szCs w:val="21"/>
        </w:rPr>
      </w:pPr>
    </w:p>
    <w:p w14:paraId="1F0E0123" w14:textId="3759FBAA" w:rsidR="00AD0022" w:rsidRPr="00AD0022" w:rsidRDefault="00AD0022" w:rsidP="00AD0022">
      <w:pPr>
        <w:spacing w:line="36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This is the final model used for the clinical decision and evaluation </w:t>
      </w:r>
    </w:p>
    <w:p w14:paraId="789074AB" w14:textId="77777777" w:rsidR="00D46F64" w:rsidRPr="00D46F64" w:rsidRDefault="00D46F64" w:rsidP="00AD0022">
      <w:pPr>
        <w:spacing w:line="360" w:lineRule="auto"/>
        <w:rPr>
          <w:rFonts w:ascii="Times New Roman" w:hAnsi="Times New Roman" w:cs="Times New Roman"/>
          <w:sz w:val="21"/>
          <w:szCs w:val="21"/>
        </w:rPr>
      </w:pPr>
    </w:p>
    <w:p w14:paraId="19E04CFE" w14:textId="11F729B6" w:rsidR="00D46F64" w:rsidRDefault="00AD0022" w:rsidP="00AD0022">
      <w:pPr>
        <w:spacing w:line="36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lastRenderedPageBreak/>
        <w:t xml:space="preserve">7. Threshold Tuning (critical clinical </w:t>
      </w:r>
      <w:proofErr w:type="gramStart"/>
      <w:r>
        <w:rPr>
          <w:rFonts w:ascii="Times New Roman" w:hAnsi="Times New Roman" w:cs="Times New Roman"/>
          <w:sz w:val="21"/>
          <w:szCs w:val="21"/>
        </w:rPr>
        <w:t>step )</w:t>
      </w:r>
      <w:proofErr w:type="gramEnd"/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14:paraId="12E4DF8A" w14:textId="45220A32" w:rsidR="00AD0022" w:rsidRDefault="00340A23" w:rsidP="00AD0022">
      <w:pPr>
        <w:spacing w:line="36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Traditional</w:t>
      </w:r>
      <w:r w:rsidR="00AD0022">
        <w:rPr>
          <w:rFonts w:ascii="Times New Roman" w:hAnsi="Times New Roman" w:cs="Times New Roman"/>
          <w:sz w:val="21"/>
          <w:szCs w:val="21"/>
        </w:rPr>
        <w:t xml:space="preserve"> ML uses threshold =</w:t>
      </w:r>
      <w:r>
        <w:rPr>
          <w:rFonts w:ascii="Times New Roman" w:hAnsi="Times New Roman" w:cs="Times New Roman"/>
          <w:sz w:val="21"/>
          <w:szCs w:val="21"/>
        </w:rPr>
        <w:t xml:space="preserve"> 0.50 </w:t>
      </w:r>
    </w:p>
    <w:p w14:paraId="27B1D7DD" w14:textId="14B057D8" w:rsidR="00340A23" w:rsidRDefault="00340A23" w:rsidP="00AD0022">
      <w:pPr>
        <w:spacing w:line="36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This is not acceptable in a hospital overview </w:t>
      </w:r>
    </w:p>
    <w:p w14:paraId="5332DCD8" w14:textId="3BAA8B15" w:rsidR="00340A23" w:rsidRDefault="00340A23" w:rsidP="00AD0022">
      <w:pPr>
        <w:spacing w:line="36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Hospitals require </w:t>
      </w:r>
    </w:p>
    <w:p w14:paraId="2BB1B99D" w14:textId="6B174940" w:rsidR="00340A23" w:rsidRDefault="00340A23" w:rsidP="00340A23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High recall – which catches as many as patients as possible </w:t>
      </w:r>
    </w:p>
    <w:p w14:paraId="062A4B16" w14:textId="54C4B2A3" w:rsidR="00340A23" w:rsidRDefault="00340A23" w:rsidP="00340A23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Willing to tolerate lower prediction – its </w:t>
      </w:r>
      <w:proofErr w:type="spellStart"/>
      <w:r>
        <w:rPr>
          <w:rFonts w:ascii="Times New Roman" w:hAnsi="Times New Roman" w:cs="Times New Roman"/>
          <w:sz w:val="21"/>
          <w:szCs w:val="21"/>
        </w:rPr>
        <w:t>beter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sz w:val="21"/>
          <w:szCs w:val="21"/>
        </w:rPr>
        <w:t>tp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flag to many than missing the one true risk patient</w:t>
      </w:r>
    </w:p>
    <w:p w14:paraId="7BC146BD" w14:textId="00F596BF" w:rsidR="00340A23" w:rsidRPr="00340A23" w:rsidRDefault="00340A23" w:rsidP="00340A23">
      <w:pPr>
        <w:spacing w:line="36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Final tuned thresholds values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40A23" w14:paraId="4D06E5B4" w14:textId="77777777" w:rsidTr="00340A23">
        <w:trPr>
          <w:trHeight w:val="503"/>
        </w:trPr>
        <w:tc>
          <w:tcPr>
            <w:tcW w:w="3116" w:type="dxa"/>
          </w:tcPr>
          <w:p w14:paraId="023CBBA8" w14:textId="51BCA135" w:rsidR="00340A23" w:rsidRDefault="00D20A2C" w:rsidP="00340A23">
            <w:pPr>
              <w:spacing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Model</w:t>
            </w:r>
          </w:p>
        </w:tc>
        <w:tc>
          <w:tcPr>
            <w:tcW w:w="3117" w:type="dxa"/>
          </w:tcPr>
          <w:p w14:paraId="6EF7BA60" w14:textId="585918EE" w:rsidR="00340A23" w:rsidRDefault="00D20A2C" w:rsidP="00340A23">
            <w:pPr>
              <w:spacing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Threshold </w:t>
            </w:r>
          </w:p>
        </w:tc>
        <w:tc>
          <w:tcPr>
            <w:tcW w:w="3117" w:type="dxa"/>
          </w:tcPr>
          <w:p w14:paraId="30B5E45F" w14:textId="3ADE191F" w:rsidR="00340A23" w:rsidRDefault="00D20A2C" w:rsidP="00340A23">
            <w:pPr>
              <w:spacing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Purposes</w:t>
            </w:r>
          </w:p>
        </w:tc>
      </w:tr>
      <w:tr w:rsidR="00340A23" w14:paraId="188FAF4D" w14:textId="77777777" w:rsidTr="00340A23">
        <w:trPr>
          <w:trHeight w:val="440"/>
        </w:trPr>
        <w:tc>
          <w:tcPr>
            <w:tcW w:w="3116" w:type="dxa"/>
          </w:tcPr>
          <w:p w14:paraId="1CA71863" w14:textId="5F72893B" w:rsidR="00340A23" w:rsidRDefault="0014787C" w:rsidP="00340A23">
            <w:pPr>
              <w:spacing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Logistic re</w:t>
            </w:r>
            <w:r w:rsidR="000D0C62">
              <w:rPr>
                <w:rFonts w:ascii="Times New Roman" w:hAnsi="Times New Roman" w:cs="Times New Roman"/>
                <w:sz w:val="21"/>
                <w:szCs w:val="21"/>
              </w:rPr>
              <w:t>gression</w:t>
            </w:r>
          </w:p>
        </w:tc>
        <w:tc>
          <w:tcPr>
            <w:tcW w:w="3117" w:type="dxa"/>
          </w:tcPr>
          <w:p w14:paraId="515F5A51" w14:textId="216D0B3F" w:rsidR="00340A23" w:rsidRDefault="000D0C62" w:rsidP="00340A23">
            <w:pPr>
              <w:spacing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0.</w:t>
            </w:r>
            <w:r w:rsidR="001064FF">
              <w:rPr>
                <w:rFonts w:ascii="Times New Roman" w:hAnsi="Times New Roman" w:cs="Times New Roman"/>
                <w:sz w:val="21"/>
                <w:szCs w:val="21"/>
              </w:rPr>
              <w:t>4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50</w:t>
            </w:r>
          </w:p>
        </w:tc>
        <w:tc>
          <w:tcPr>
            <w:tcW w:w="3117" w:type="dxa"/>
          </w:tcPr>
          <w:p w14:paraId="5218B2C9" w14:textId="0A7E9386" w:rsidR="00340A23" w:rsidRDefault="00AF47C2" w:rsidP="00340A23">
            <w:pPr>
              <w:spacing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Max recall baseline</w:t>
            </w:r>
          </w:p>
        </w:tc>
      </w:tr>
      <w:tr w:rsidR="00340A23" w14:paraId="2DEA6F90" w14:textId="77777777" w:rsidTr="00340A23">
        <w:trPr>
          <w:trHeight w:val="431"/>
        </w:trPr>
        <w:tc>
          <w:tcPr>
            <w:tcW w:w="3116" w:type="dxa"/>
          </w:tcPr>
          <w:p w14:paraId="5B44CE20" w14:textId="29AF2F1B" w:rsidR="00340A23" w:rsidRDefault="000D0C62" w:rsidP="00340A23">
            <w:pPr>
              <w:spacing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sz w:val="21"/>
                <w:szCs w:val="21"/>
              </w:rPr>
              <w:t>XGBoos</w:t>
            </w:r>
            <w:proofErr w:type="spellEnd"/>
          </w:p>
        </w:tc>
        <w:tc>
          <w:tcPr>
            <w:tcW w:w="3117" w:type="dxa"/>
          </w:tcPr>
          <w:p w14:paraId="79A48175" w14:textId="1AEBE7D3" w:rsidR="00340A23" w:rsidRDefault="000D0C62" w:rsidP="00340A23">
            <w:pPr>
              <w:spacing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0.</w:t>
            </w:r>
            <w:r w:rsidR="001064FF">
              <w:rPr>
                <w:rFonts w:ascii="Times New Roman" w:hAnsi="Times New Roman" w:cs="Times New Roman"/>
                <w:sz w:val="21"/>
                <w:szCs w:val="21"/>
              </w:rPr>
              <w:t>100</w:t>
            </w:r>
          </w:p>
        </w:tc>
        <w:tc>
          <w:tcPr>
            <w:tcW w:w="3117" w:type="dxa"/>
          </w:tcPr>
          <w:p w14:paraId="37074B8F" w14:textId="7EBBE9A1" w:rsidR="00340A23" w:rsidRDefault="00AF47C2" w:rsidP="00340A23">
            <w:pPr>
              <w:spacing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Strong recall with better F1</w:t>
            </w:r>
          </w:p>
        </w:tc>
      </w:tr>
    </w:tbl>
    <w:p w14:paraId="181F482B" w14:textId="77777777" w:rsidR="00340A23" w:rsidRPr="00340A23" w:rsidRDefault="00340A23" w:rsidP="00340A23">
      <w:pPr>
        <w:spacing w:line="360" w:lineRule="auto"/>
        <w:rPr>
          <w:rFonts w:ascii="Times New Roman" w:hAnsi="Times New Roman" w:cs="Times New Roman"/>
          <w:sz w:val="21"/>
          <w:szCs w:val="21"/>
        </w:rPr>
      </w:pPr>
    </w:p>
    <w:p w14:paraId="2CE0F98D" w14:textId="114F0B31" w:rsidR="00D46F64" w:rsidRDefault="00AF47C2" w:rsidP="00AF47C2">
      <w:pPr>
        <w:spacing w:line="36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Threshold tuning is essential to our safe discharge </w:t>
      </w:r>
      <w:proofErr w:type="gramStart"/>
      <w:r>
        <w:rPr>
          <w:rFonts w:ascii="Times New Roman" w:hAnsi="Times New Roman" w:cs="Times New Roman"/>
          <w:sz w:val="21"/>
          <w:szCs w:val="21"/>
        </w:rPr>
        <w:t>strategy .</w:t>
      </w:r>
      <w:proofErr w:type="gramEnd"/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14:paraId="160CEAFB" w14:textId="77777777" w:rsidR="00AF47C2" w:rsidRDefault="00AF47C2" w:rsidP="00AF47C2">
      <w:pPr>
        <w:spacing w:line="360" w:lineRule="auto"/>
        <w:rPr>
          <w:rFonts w:ascii="Times New Roman" w:hAnsi="Times New Roman" w:cs="Times New Roman"/>
          <w:sz w:val="21"/>
          <w:szCs w:val="21"/>
        </w:rPr>
      </w:pPr>
    </w:p>
    <w:p w14:paraId="6366ACBD" w14:textId="6704DDA5" w:rsidR="00AF47C2" w:rsidRDefault="00AF47C2" w:rsidP="00AF47C2">
      <w:pPr>
        <w:spacing w:line="36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8.</w:t>
      </w:r>
      <w:r w:rsidR="00A456CB">
        <w:rPr>
          <w:rFonts w:ascii="Times New Roman" w:hAnsi="Times New Roman" w:cs="Times New Roman"/>
          <w:sz w:val="21"/>
          <w:szCs w:val="21"/>
        </w:rPr>
        <w:t xml:space="preserve">Model evaluation (Test set) </w:t>
      </w:r>
    </w:p>
    <w:p w14:paraId="6A5E2227" w14:textId="5B025F7A" w:rsidR="00A456CB" w:rsidRDefault="00A456CB" w:rsidP="00AF47C2">
      <w:pPr>
        <w:spacing w:line="36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Evaluation has been performed in the src/evaluate.py </w:t>
      </w:r>
    </w:p>
    <w:p w14:paraId="2B81DB27" w14:textId="18C04177" w:rsidR="00A456CB" w:rsidRDefault="00A456CB" w:rsidP="00AF47C2">
      <w:pPr>
        <w:spacing w:line="36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8.1 Logistic regression </w:t>
      </w:r>
    </w:p>
    <w:p w14:paraId="5B14A5C9" w14:textId="6361B631" w:rsidR="00A456CB" w:rsidRDefault="00A456CB" w:rsidP="00A456CB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Recall </w:t>
      </w:r>
      <w:r w:rsidR="002B10DF">
        <w:rPr>
          <w:rFonts w:ascii="Times New Roman" w:hAnsi="Times New Roman" w:cs="Times New Roman"/>
          <w:sz w:val="21"/>
          <w:szCs w:val="21"/>
        </w:rPr>
        <w:t>–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="002B10DF">
        <w:rPr>
          <w:rFonts w:ascii="Times New Roman" w:hAnsi="Times New Roman" w:cs="Times New Roman"/>
          <w:sz w:val="21"/>
          <w:szCs w:val="21"/>
        </w:rPr>
        <w:t xml:space="preserve">1.0 (excellent </w:t>
      </w:r>
      <w:r w:rsidR="00A62C9D">
        <w:rPr>
          <w:rFonts w:ascii="Times New Roman" w:hAnsi="Times New Roman" w:cs="Times New Roman"/>
          <w:sz w:val="21"/>
          <w:szCs w:val="21"/>
        </w:rPr>
        <w:t>- collects</w:t>
      </w:r>
      <w:r w:rsidR="002B10DF">
        <w:rPr>
          <w:rFonts w:ascii="Times New Roman" w:hAnsi="Times New Roman" w:cs="Times New Roman"/>
          <w:sz w:val="21"/>
          <w:szCs w:val="21"/>
        </w:rPr>
        <w:t xml:space="preserve"> all </w:t>
      </w:r>
      <w:proofErr w:type="gramStart"/>
      <w:r w:rsidR="002B10DF">
        <w:rPr>
          <w:rFonts w:ascii="Times New Roman" w:hAnsi="Times New Roman" w:cs="Times New Roman"/>
          <w:sz w:val="21"/>
          <w:szCs w:val="21"/>
        </w:rPr>
        <w:t>positive )</w:t>
      </w:r>
      <w:proofErr w:type="gramEnd"/>
    </w:p>
    <w:p w14:paraId="5D62C2E3" w14:textId="3836A910" w:rsidR="002B10DF" w:rsidRDefault="002B10DF" w:rsidP="00A456CB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Precision – is low to class imbalance</w:t>
      </w:r>
    </w:p>
    <w:p w14:paraId="2A586BE0" w14:textId="7EE0B7AA" w:rsidR="002B10DF" w:rsidRDefault="002B10DF" w:rsidP="00A456CB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F1- low-expected </w:t>
      </w:r>
    </w:p>
    <w:p w14:paraId="3C6D15F6" w14:textId="57089413" w:rsidR="002B10DF" w:rsidRDefault="002B10DF" w:rsidP="00A456CB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Serves as interpretability baseline </w:t>
      </w:r>
    </w:p>
    <w:p w14:paraId="5BE461B6" w14:textId="77777777" w:rsidR="002B10DF" w:rsidRDefault="002B10DF" w:rsidP="002B10DF">
      <w:pPr>
        <w:spacing w:line="360" w:lineRule="auto"/>
        <w:rPr>
          <w:rFonts w:ascii="Times New Roman" w:hAnsi="Times New Roman" w:cs="Times New Roman"/>
          <w:sz w:val="21"/>
          <w:szCs w:val="21"/>
        </w:rPr>
      </w:pPr>
    </w:p>
    <w:p w14:paraId="3EDF1502" w14:textId="26500DCD" w:rsidR="002B10DF" w:rsidRDefault="002B10DF" w:rsidP="002B10DF">
      <w:pPr>
        <w:spacing w:line="36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8.2 </w:t>
      </w:r>
      <w:proofErr w:type="spellStart"/>
      <w:r>
        <w:rPr>
          <w:rFonts w:ascii="Times New Roman" w:hAnsi="Times New Roman" w:cs="Times New Roman"/>
          <w:sz w:val="21"/>
          <w:szCs w:val="21"/>
        </w:rPr>
        <w:t>XGBoost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(Recommended deployment model) </w:t>
      </w:r>
    </w:p>
    <w:p w14:paraId="4F34F9F7" w14:textId="34EB8953" w:rsidR="002B10DF" w:rsidRDefault="002B10DF" w:rsidP="002B10DF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ROC-AUC: 0.6</w:t>
      </w:r>
      <w:r w:rsidR="001064FF">
        <w:rPr>
          <w:rFonts w:ascii="Times New Roman" w:hAnsi="Times New Roman" w:cs="Times New Roman"/>
          <w:sz w:val="21"/>
          <w:szCs w:val="21"/>
        </w:rPr>
        <w:t>80</w:t>
      </w:r>
    </w:p>
    <w:p w14:paraId="067A38F3" w14:textId="14959C81" w:rsidR="002B10DF" w:rsidRDefault="002B10DF" w:rsidP="002B10DF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Recall: 0.</w:t>
      </w:r>
      <w:r w:rsidR="001064FF">
        <w:rPr>
          <w:rFonts w:ascii="Times New Roman" w:hAnsi="Times New Roman" w:cs="Times New Roman"/>
          <w:sz w:val="21"/>
          <w:szCs w:val="21"/>
        </w:rPr>
        <w:t>708</w:t>
      </w:r>
    </w:p>
    <w:p w14:paraId="0A8C3FAD" w14:textId="21CF5D4C" w:rsidR="002B10DF" w:rsidRDefault="002B10DF" w:rsidP="002B10DF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proofErr w:type="spellStart"/>
      <w:proofErr w:type="gramStart"/>
      <w:r>
        <w:rPr>
          <w:rFonts w:ascii="Times New Roman" w:hAnsi="Times New Roman" w:cs="Times New Roman"/>
          <w:sz w:val="21"/>
          <w:szCs w:val="21"/>
        </w:rPr>
        <w:t>Precison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:</w:t>
      </w:r>
      <w:proofErr w:type="gramEnd"/>
      <w:r>
        <w:rPr>
          <w:rFonts w:ascii="Times New Roman" w:hAnsi="Times New Roman" w:cs="Times New Roman"/>
          <w:sz w:val="21"/>
          <w:szCs w:val="21"/>
        </w:rPr>
        <w:t xml:space="preserve"> low (</w:t>
      </w:r>
      <w:proofErr w:type="spellStart"/>
      <w:r>
        <w:rPr>
          <w:rFonts w:ascii="Times New Roman" w:hAnsi="Times New Roman" w:cs="Times New Roman"/>
          <w:sz w:val="21"/>
          <w:szCs w:val="21"/>
        </w:rPr>
        <w:t>its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because imbalance problems) </w:t>
      </w:r>
    </w:p>
    <w:p w14:paraId="27A16EEE" w14:textId="7E7FE31F" w:rsidR="002B10DF" w:rsidRDefault="001064FF" w:rsidP="002B10DF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F1 score</w:t>
      </w:r>
      <w:proofErr w:type="gramStart"/>
      <w:r>
        <w:rPr>
          <w:rFonts w:ascii="Times New Roman" w:hAnsi="Times New Roman" w:cs="Times New Roman"/>
          <w:sz w:val="21"/>
          <w:szCs w:val="21"/>
        </w:rPr>
        <w:t>. :</w:t>
      </w:r>
      <w:proofErr w:type="gramEnd"/>
      <w:r>
        <w:rPr>
          <w:rFonts w:ascii="Times New Roman" w:hAnsi="Times New Roman" w:cs="Times New Roman"/>
          <w:sz w:val="21"/>
          <w:szCs w:val="21"/>
        </w:rPr>
        <w:t xml:space="preserve"> 0.269</w:t>
      </w:r>
    </w:p>
    <w:p w14:paraId="6B4C1965" w14:textId="77777777" w:rsidR="00A62C9D" w:rsidRDefault="00A62C9D" w:rsidP="00A62C9D">
      <w:pPr>
        <w:spacing w:line="360" w:lineRule="auto"/>
        <w:rPr>
          <w:rFonts w:ascii="Times New Roman" w:hAnsi="Times New Roman" w:cs="Times New Roman"/>
          <w:sz w:val="21"/>
          <w:szCs w:val="21"/>
        </w:rPr>
      </w:pPr>
    </w:p>
    <w:p w14:paraId="6466EAD8" w14:textId="11D38368" w:rsidR="00A62C9D" w:rsidRDefault="00A62C9D" w:rsidP="000C1EC4">
      <w:pPr>
        <w:spacing w:line="360" w:lineRule="auto"/>
        <w:rPr>
          <w:rFonts w:ascii="Times New Roman" w:hAnsi="Times New Roman" w:cs="Times New Roman"/>
          <w:sz w:val="21"/>
          <w:szCs w:val="21"/>
        </w:rPr>
      </w:pPr>
      <w:proofErr w:type="gramStart"/>
      <w:r>
        <w:rPr>
          <w:rFonts w:ascii="Times New Roman" w:hAnsi="Times New Roman" w:cs="Times New Roman"/>
          <w:sz w:val="21"/>
          <w:szCs w:val="21"/>
        </w:rPr>
        <w:lastRenderedPageBreak/>
        <w:t>Interpretation :</w:t>
      </w:r>
      <w:proofErr w:type="gramEnd"/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14:paraId="1B602995" w14:textId="77777777" w:rsidR="000C1EC4" w:rsidRDefault="000C1EC4" w:rsidP="000C1EC4">
      <w:pPr>
        <w:spacing w:line="360" w:lineRule="auto"/>
        <w:rPr>
          <w:rFonts w:ascii="Times New Roman" w:hAnsi="Times New Roman" w:cs="Times New Roman"/>
          <w:sz w:val="21"/>
          <w:szCs w:val="21"/>
        </w:rPr>
      </w:pPr>
    </w:p>
    <w:p w14:paraId="0A721BDC" w14:textId="1CE84753" w:rsidR="00A62C9D" w:rsidRPr="00A62C9D" w:rsidRDefault="00A62C9D" w:rsidP="000C1EC4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proofErr w:type="spellStart"/>
      <w:r w:rsidRPr="00A62C9D">
        <w:rPr>
          <w:rFonts w:ascii="Times New Roman" w:hAnsi="Times New Roman" w:cs="Times New Roman"/>
          <w:sz w:val="21"/>
          <w:szCs w:val="21"/>
        </w:rPr>
        <w:t>XGBoost</w:t>
      </w:r>
      <w:proofErr w:type="spellEnd"/>
      <w:r w:rsidRPr="00A62C9D">
        <w:rPr>
          <w:rFonts w:ascii="Times New Roman" w:hAnsi="Times New Roman" w:cs="Times New Roman"/>
          <w:sz w:val="21"/>
          <w:szCs w:val="21"/>
        </w:rPr>
        <w:t xml:space="preserve"> is clearly the stronger model and is chosen for the deployment</w:t>
      </w:r>
    </w:p>
    <w:p w14:paraId="598502A8" w14:textId="2E4C0A7A" w:rsidR="00A62C9D" w:rsidRDefault="00A62C9D" w:rsidP="000C1EC4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A62C9D">
        <w:rPr>
          <w:rFonts w:ascii="Times New Roman" w:hAnsi="Times New Roman" w:cs="Times New Roman"/>
          <w:sz w:val="21"/>
          <w:szCs w:val="21"/>
        </w:rPr>
        <w:t xml:space="preserve">Logistic regression is still valuable for the interpretability and explaining risk factors </w:t>
      </w:r>
    </w:p>
    <w:p w14:paraId="7C1D86E6" w14:textId="77777777" w:rsidR="00A62C9D" w:rsidRDefault="00A62C9D" w:rsidP="000C1EC4">
      <w:pPr>
        <w:spacing w:line="360" w:lineRule="auto"/>
        <w:rPr>
          <w:rFonts w:ascii="Times New Roman" w:hAnsi="Times New Roman" w:cs="Times New Roman"/>
          <w:sz w:val="21"/>
          <w:szCs w:val="21"/>
        </w:rPr>
      </w:pPr>
    </w:p>
    <w:p w14:paraId="375586D1" w14:textId="0A3D3EF4" w:rsidR="00A62C9D" w:rsidRDefault="00A62C9D" w:rsidP="000C1EC4">
      <w:pPr>
        <w:spacing w:line="36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9 </w:t>
      </w:r>
      <w:proofErr w:type="spellStart"/>
      <w:r>
        <w:rPr>
          <w:rFonts w:ascii="Times New Roman" w:hAnsi="Times New Roman" w:cs="Times New Roman"/>
          <w:sz w:val="21"/>
          <w:szCs w:val="21"/>
        </w:rPr>
        <w:t>Clincal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interpretation: high risk patients </w:t>
      </w:r>
    </w:p>
    <w:p w14:paraId="50C4FD3B" w14:textId="1C0A4CDD" w:rsidR="00A62C9D" w:rsidRDefault="00A62C9D" w:rsidP="000C1EC4">
      <w:pPr>
        <w:spacing w:line="36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We will be using tuned </w:t>
      </w:r>
      <w:proofErr w:type="spellStart"/>
      <w:r>
        <w:rPr>
          <w:rFonts w:ascii="Times New Roman" w:hAnsi="Times New Roman" w:cs="Times New Roman"/>
          <w:sz w:val="21"/>
          <w:szCs w:val="21"/>
        </w:rPr>
        <w:t>XGBoost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threshold – 0.100 to categorize predicted risk </w:t>
      </w:r>
    </w:p>
    <w:p w14:paraId="23DB4D93" w14:textId="311EB8B7" w:rsidR="00A62C9D" w:rsidRDefault="00A62C9D" w:rsidP="000C1EC4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High risk – </w:t>
      </w:r>
      <w:proofErr w:type="spellStart"/>
      <w:r>
        <w:rPr>
          <w:rFonts w:ascii="Times New Roman" w:hAnsi="Times New Roman" w:cs="Times New Roman"/>
          <w:sz w:val="21"/>
          <w:szCs w:val="21"/>
        </w:rPr>
        <w:t>morely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likely to be readmitted within 30days </w:t>
      </w:r>
    </w:p>
    <w:p w14:paraId="7982680E" w14:textId="1856536F" w:rsidR="00A62C9D" w:rsidRDefault="00A62C9D" w:rsidP="000C1EC4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Low risk – historically associated with safe discharge </w:t>
      </w:r>
    </w:p>
    <w:p w14:paraId="7EDCAE47" w14:textId="77777777" w:rsidR="000C1EC4" w:rsidRPr="000C1EC4" w:rsidRDefault="000C1EC4" w:rsidP="000C1EC4">
      <w:pPr>
        <w:spacing w:line="360" w:lineRule="auto"/>
        <w:rPr>
          <w:rFonts w:ascii="Times New Roman" w:hAnsi="Times New Roman" w:cs="Times New Roman"/>
          <w:sz w:val="21"/>
          <w:szCs w:val="21"/>
        </w:rPr>
      </w:pPr>
    </w:p>
    <w:p w14:paraId="178A6797" w14:textId="4EDCB339" w:rsidR="00A62C9D" w:rsidRDefault="00A62C9D" w:rsidP="000C1EC4">
      <w:pPr>
        <w:spacing w:line="36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Clinical insights computed from the clinincal_utilis.py: of patients flagged high risk </w:t>
      </w:r>
    </w:p>
    <w:p w14:paraId="0A64C68C" w14:textId="6A6E5098" w:rsidR="00A62C9D" w:rsidRDefault="000C1EC4" w:rsidP="000C1EC4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% of the </w:t>
      </w:r>
      <w:proofErr w:type="spellStart"/>
      <w:r>
        <w:rPr>
          <w:rFonts w:ascii="Times New Roman" w:hAnsi="Times New Roman" w:cs="Times New Roman"/>
          <w:sz w:val="21"/>
          <w:szCs w:val="21"/>
        </w:rPr>
        <w:t>toal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patients in each risk band</w:t>
      </w:r>
    </w:p>
    <w:p w14:paraId="765C1289" w14:textId="0CCA138F" w:rsidR="000C1EC4" w:rsidRDefault="000C1EC4" w:rsidP="000C1EC4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Observed readmission among low-risk predictions </w:t>
      </w:r>
    </w:p>
    <w:p w14:paraId="713B36B2" w14:textId="732B37DC" w:rsidR="000C1EC4" w:rsidRDefault="000C1EC4" w:rsidP="000C1EC4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Average predicted probability of safety </w:t>
      </w:r>
    </w:p>
    <w:p w14:paraId="1D1A9C35" w14:textId="77777777" w:rsidR="000C1EC4" w:rsidRPr="000C1EC4" w:rsidRDefault="000C1EC4" w:rsidP="000C1EC4">
      <w:pPr>
        <w:spacing w:line="360" w:lineRule="auto"/>
        <w:rPr>
          <w:rFonts w:ascii="Times New Roman" w:hAnsi="Times New Roman" w:cs="Times New Roman"/>
          <w:sz w:val="21"/>
          <w:szCs w:val="21"/>
        </w:rPr>
      </w:pPr>
    </w:p>
    <w:p w14:paraId="285AC430" w14:textId="3050C655" w:rsidR="000C1EC4" w:rsidRDefault="000C1EC4" w:rsidP="000C1EC4">
      <w:pPr>
        <w:spacing w:line="36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Why this matters? </w:t>
      </w:r>
    </w:p>
    <w:p w14:paraId="12922937" w14:textId="7E26D23B" w:rsidR="000C1EC4" w:rsidRDefault="000C1EC4" w:rsidP="000C1EC4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Hospitals face Medicare penalties for high readmission rates </w:t>
      </w:r>
    </w:p>
    <w:p w14:paraId="0ABA0776" w14:textId="2A362EF4" w:rsidR="000C1EC4" w:rsidRDefault="000C1EC4" w:rsidP="000C1EC4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Identifying high risk diabetic patients at discharge time helps: </w:t>
      </w:r>
    </w:p>
    <w:p w14:paraId="5066E7EB" w14:textId="74066CAE" w:rsidR="000C1EC4" w:rsidRDefault="000C1EC4" w:rsidP="000C1EC4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Schedule earlier follow-ups</w:t>
      </w:r>
    </w:p>
    <w:p w14:paraId="2E82F74B" w14:textId="403038DA" w:rsidR="000C1EC4" w:rsidRDefault="000C1EC4" w:rsidP="000C1EC4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Provide additional care instructions </w:t>
      </w:r>
    </w:p>
    <w:p w14:paraId="009B35B3" w14:textId="2386410A" w:rsidR="000C1EC4" w:rsidRDefault="000C1EC4" w:rsidP="000C1EC4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Consider social work or case wise management </w:t>
      </w:r>
    </w:p>
    <w:p w14:paraId="0E81B935" w14:textId="1B4FA85C" w:rsidR="000C1EC4" w:rsidRPr="000C1EC4" w:rsidRDefault="000C1EC4" w:rsidP="000C1EC4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Reducing costly readmission </w:t>
      </w:r>
    </w:p>
    <w:p w14:paraId="37594F49" w14:textId="77777777" w:rsidR="00A62C9D" w:rsidRPr="00A62C9D" w:rsidRDefault="00A62C9D" w:rsidP="00A62C9D">
      <w:pPr>
        <w:spacing w:line="360" w:lineRule="auto"/>
        <w:rPr>
          <w:rFonts w:ascii="Times New Roman" w:hAnsi="Times New Roman" w:cs="Times New Roman"/>
          <w:sz w:val="21"/>
          <w:szCs w:val="21"/>
        </w:rPr>
      </w:pPr>
    </w:p>
    <w:p w14:paraId="1EBDED32" w14:textId="4AA26E6A" w:rsidR="00A62C9D" w:rsidRDefault="000C1EC4" w:rsidP="00A62C9D">
      <w:pPr>
        <w:spacing w:line="36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10 Challenges and </w:t>
      </w:r>
      <w:proofErr w:type="gramStart"/>
      <w:r>
        <w:rPr>
          <w:rFonts w:ascii="Times New Roman" w:hAnsi="Times New Roman" w:cs="Times New Roman"/>
          <w:sz w:val="21"/>
          <w:szCs w:val="21"/>
        </w:rPr>
        <w:t>how  I</w:t>
      </w:r>
      <w:proofErr w:type="gramEnd"/>
      <w:r>
        <w:rPr>
          <w:rFonts w:ascii="Times New Roman" w:hAnsi="Times New Roman" w:cs="Times New Roman"/>
          <w:sz w:val="21"/>
          <w:szCs w:val="21"/>
        </w:rPr>
        <w:t xml:space="preserve"> have solved them </w:t>
      </w:r>
    </w:p>
    <w:p w14:paraId="4F928D9B" w14:textId="7278CE72" w:rsidR="000C1EC4" w:rsidRDefault="000C1EC4" w:rsidP="000C1EC4">
      <w:pPr>
        <w:pStyle w:val="ListParagraph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Extremely imbalanced target variables – solved by proper threshold tuning + class </w:t>
      </w:r>
      <w:proofErr w:type="spellStart"/>
      <w:r>
        <w:rPr>
          <w:rFonts w:ascii="Times New Roman" w:hAnsi="Times New Roman" w:cs="Times New Roman"/>
          <w:sz w:val="21"/>
          <w:szCs w:val="21"/>
        </w:rPr>
        <w:t>buildng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14:paraId="2DB5AE71" w14:textId="6A0DDA68" w:rsidR="000C1EC4" w:rsidRDefault="000C1EC4" w:rsidP="000C1EC4">
      <w:pPr>
        <w:pStyle w:val="ListParagraph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High cardinality medication </w:t>
      </w:r>
      <w:r w:rsidR="002039B0">
        <w:rPr>
          <w:rFonts w:ascii="Times New Roman" w:hAnsi="Times New Roman" w:cs="Times New Roman"/>
          <w:sz w:val="21"/>
          <w:szCs w:val="21"/>
        </w:rPr>
        <w:t>features - solved with systemic cleaning functions</w:t>
      </w:r>
    </w:p>
    <w:p w14:paraId="2B1ADF33" w14:textId="01824076" w:rsidR="002039B0" w:rsidRDefault="002039B0" w:rsidP="000C1EC4">
      <w:pPr>
        <w:pStyle w:val="ListParagraph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Dataset </w:t>
      </w:r>
      <w:proofErr w:type="gramStart"/>
      <w:r>
        <w:rPr>
          <w:rFonts w:ascii="Times New Roman" w:hAnsi="Times New Roman" w:cs="Times New Roman"/>
          <w:sz w:val="21"/>
          <w:szCs w:val="21"/>
        </w:rPr>
        <w:t>noise?,</w:t>
      </w:r>
      <w:proofErr w:type="gramEnd"/>
      <w:r>
        <w:rPr>
          <w:rFonts w:ascii="Times New Roman" w:hAnsi="Times New Roman" w:cs="Times New Roman"/>
          <w:sz w:val="21"/>
          <w:szCs w:val="21"/>
        </w:rPr>
        <w:t xml:space="preserve"> values, inconsistent formatting – solved by limiting training to sorted features </w:t>
      </w:r>
    </w:p>
    <w:p w14:paraId="38BBF8E2" w14:textId="6DB79FC2" w:rsidR="002039B0" w:rsidRDefault="002039B0" w:rsidP="000C1EC4">
      <w:pPr>
        <w:pStyle w:val="ListParagraph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lastRenderedPageBreak/>
        <w:t xml:space="preserve">Need for clinical friendly outputs – clear </w:t>
      </w:r>
      <w:proofErr w:type="gramStart"/>
      <w:r>
        <w:rPr>
          <w:rFonts w:ascii="Times New Roman" w:hAnsi="Times New Roman" w:cs="Times New Roman"/>
          <w:sz w:val="21"/>
          <w:szCs w:val="21"/>
        </w:rPr>
        <w:t>threshold based</w:t>
      </w:r>
      <w:proofErr w:type="gramEnd"/>
      <w:r>
        <w:rPr>
          <w:rFonts w:ascii="Times New Roman" w:hAnsi="Times New Roman" w:cs="Times New Roman"/>
          <w:sz w:val="21"/>
          <w:szCs w:val="21"/>
        </w:rPr>
        <w:t xml:space="preserve"> risk labelling, clinical utility </w:t>
      </w:r>
      <w:proofErr w:type="gramStart"/>
      <w:r>
        <w:rPr>
          <w:rFonts w:ascii="Times New Roman" w:hAnsi="Times New Roman" w:cs="Times New Roman"/>
          <w:sz w:val="21"/>
          <w:szCs w:val="21"/>
        </w:rPr>
        <w:t>summary ,</w:t>
      </w:r>
      <w:proofErr w:type="gramEnd"/>
      <w:r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sz w:val="21"/>
          <w:szCs w:val="21"/>
        </w:rPr>
        <w:t>streamlit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dashboard </w:t>
      </w:r>
    </w:p>
    <w:p w14:paraId="7C7B0768" w14:textId="30C6E01B" w:rsidR="002039B0" w:rsidRPr="000C1EC4" w:rsidRDefault="002039B0" w:rsidP="002039B0">
      <w:pPr>
        <w:pStyle w:val="ListParagraph"/>
        <w:spacing w:line="360" w:lineRule="auto"/>
        <w:rPr>
          <w:rFonts w:ascii="Times New Roman" w:hAnsi="Times New Roman" w:cs="Times New Roman"/>
          <w:sz w:val="21"/>
          <w:szCs w:val="21"/>
        </w:rPr>
      </w:pPr>
    </w:p>
    <w:p w14:paraId="55F39CFE" w14:textId="4C5FFB8B" w:rsidR="00A62C9D" w:rsidRPr="00753DD3" w:rsidRDefault="002039B0" w:rsidP="00A62C9D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753DD3">
        <w:rPr>
          <w:rFonts w:ascii="Times New Roman" w:hAnsi="Times New Roman" w:cs="Times New Roman"/>
          <w:sz w:val="22"/>
          <w:szCs w:val="22"/>
        </w:rPr>
        <w:t xml:space="preserve">11. summary </w:t>
      </w:r>
    </w:p>
    <w:p w14:paraId="75B36DA2" w14:textId="77777777" w:rsidR="00753DD3" w:rsidRPr="00753DD3" w:rsidRDefault="00753DD3" w:rsidP="00753DD3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753DD3">
        <w:rPr>
          <w:rFonts w:ascii="Times New Roman" w:hAnsi="Times New Roman" w:cs="Times New Roman"/>
          <w:sz w:val="20"/>
          <w:szCs w:val="20"/>
        </w:rPr>
        <w:t>In this P2 deliverable, we:</w:t>
      </w:r>
    </w:p>
    <w:p w14:paraId="7F81DBC8" w14:textId="77777777" w:rsidR="00753DD3" w:rsidRPr="00753DD3" w:rsidRDefault="00753DD3" w:rsidP="00753DD3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753DD3">
        <w:rPr>
          <w:rFonts w:ascii="Times New Roman" w:hAnsi="Times New Roman" w:cs="Times New Roman"/>
          <w:sz w:val="20"/>
          <w:szCs w:val="20"/>
        </w:rPr>
        <w:t>•</w:t>
      </w:r>
      <w:r w:rsidRPr="00753DD3">
        <w:rPr>
          <w:rFonts w:ascii="Times New Roman" w:hAnsi="Times New Roman" w:cs="Times New Roman"/>
          <w:sz w:val="20"/>
          <w:szCs w:val="20"/>
        </w:rPr>
        <w:tab/>
        <w:t>Worked on the UCI diabetes dataset</w:t>
      </w:r>
    </w:p>
    <w:p w14:paraId="33D97221" w14:textId="77777777" w:rsidR="00753DD3" w:rsidRPr="00753DD3" w:rsidRDefault="00753DD3" w:rsidP="00753DD3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753DD3">
        <w:rPr>
          <w:rFonts w:ascii="Times New Roman" w:hAnsi="Times New Roman" w:cs="Times New Roman"/>
          <w:sz w:val="20"/>
          <w:szCs w:val="20"/>
        </w:rPr>
        <w:t>•</w:t>
      </w:r>
      <w:r w:rsidRPr="00753DD3">
        <w:rPr>
          <w:rFonts w:ascii="Times New Roman" w:hAnsi="Times New Roman" w:cs="Times New Roman"/>
          <w:sz w:val="20"/>
          <w:szCs w:val="20"/>
        </w:rPr>
        <w:tab/>
        <w:t>Developed a binary readmission target</w:t>
      </w:r>
    </w:p>
    <w:p w14:paraId="37FC3A2D" w14:textId="77777777" w:rsidR="00753DD3" w:rsidRPr="00753DD3" w:rsidRDefault="00753DD3" w:rsidP="00753DD3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753DD3">
        <w:rPr>
          <w:rFonts w:ascii="Times New Roman" w:hAnsi="Times New Roman" w:cs="Times New Roman"/>
          <w:sz w:val="20"/>
          <w:szCs w:val="20"/>
        </w:rPr>
        <w:t>•</w:t>
      </w:r>
      <w:r w:rsidRPr="00753DD3">
        <w:rPr>
          <w:rFonts w:ascii="Times New Roman" w:hAnsi="Times New Roman" w:cs="Times New Roman"/>
          <w:sz w:val="20"/>
          <w:szCs w:val="20"/>
        </w:rPr>
        <w:tab/>
        <w:t>Executed feature selection</w:t>
      </w:r>
    </w:p>
    <w:p w14:paraId="6250902F" w14:textId="77777777" w:rsidR="00753DD3" w:rsidRPr="00753DD3" w:rsidRDefault="00753DD3" w:rsidP="00753DD3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753DD3">
        <w:rPr>
          <w:rFonts w:ascii="Times New Roman" w:hAnsi="Times New Roman" w:cs="Times New Roman"/>
          <w:sz w:val="20"/>
          <w:szCs w:val="20"/>
        </w:rPr>
        <w:t>•</w:t>
      </w:r>
      <w:r w:rsidRPr="00753DD3">
        <w:rPr>
          <w:rFonts w:ascii="Times New Roman" w:hAnsi="Times New Roman" w:cs="Times New Roman"/>
          <w:sz w:val="20"/>
          <w:szCs w:val="20"/>
        </w:rPr>
        <w:tab/>
        <w:t>Trained two models</w:t>
      </w:r>
    </w:p>
    <w:p w14:paraId="47B851FC" w14:textId="77777777" w:rsidR="00753DD3" w:rsidRPr="00753DD3" w:rsidRDefault="00753DD3" w:rsidP="00753DD3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753DD3">
        <w:rPr>
          <w:rFonts w:ascii="Times New Roman" w:hAnsi="Times New Roman" w:cs="Times New Roman"/>
          <w:sz w:val="20"/>
          <w:szCs w:val="20"/>
        </w:rPr>
        <w:t>•</w:t>
      </w:r>
      <w:r w:rsidRPr="00753DD3">
        <w:rPr>
          <w:rFonts w:ascii="Times New Roman" w:hAnsi="Times New Roman" w:cs="Times New Roman"/>
          <w:sz w:val="20"/>
          <w:szCs w:val="20"/>
        </w:rPr>
        <w:tab/>
        <w:t>Tuned thresholds to maximize clinical usefulness</w:t>
      </w:r>
    </w:p>
    <w:p w14:paraId="052E1481" w14:textId="77777777" w:rsidR="00753DD3" w:rsidRPr="00753DD3" w:rsidRDefault="00753DD3" w:rsidP="00753DD3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753DD3">
        <w:rPr>
          <w:rFonts w:ascii="Times New Roman" w:hAnsi="Times New Roman" w:cs="Times New Roman"/>
          <w:sz w:val="20"/>
          <w:szCs w:val="20"/>
        </w:rPr>
        <w:t>•</w:t>
      </w:r>
      <w:r w:rsidRPr="00753DD3">
        <w:rPr>
          <w:rFonts w:ascii="Times New Roman" w:hAnsi="Times New Roman" w:cs="Times New Roman"/>
          <w:sz w:val="20"/>
          <w:szCs w:val="20"/>
        </w:rPr>
        <w:tab/>
        <w:t xml:space="preserve">Selected the best model, </w:t>
      </w:r>
      <w:proofErr w:type="spellStart"/>
      <w:r w:rsidRPr="00753DD3">
        <w:rPr>
          <w:rFonts w:ascii="Times New Roman" w:hAnsi="Times New Roman" w:cs="Times New Roman"/>
          <w:sz w:val="20"/>
          <w:szCs w:val="20"/>
        </w:rPr>
        <w:t>XGBoost</w:t>
      </w:r>
      <w:proofErr w:type="spellEnd"/>
    </w:p>
    <w:p w14:paraId="53D5582D" w14:textId="77777777" w:rsidR="00753DD3" w:rsidRPr="00753DD3" w:rsidRDefault="00753DD3" w:rsidP="00753DD3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753DD3">
        <w:rPr>
          <w:rFonts w:ascii="Times New Roman" w:hAnsi="Times New Roman" w:cs="Times New Roman"/>
          <w:sz w:val="20"/>
          <w:szCs w:val="20"/>
        </w:rPr>
        <w:t>•</w:t>
      </w:r>
      <w:r w:rsidRPr="00753DD3">
        <w:rPr>
          <w:rFonts w:ascii="Times New Roman" w:hAnsi="Times New Roman" w:cs="Times New Roman"/>
          <w:sz w:val="20"/>
          <w:szCs w:val="20"/>
        </w:rPr>
        <w:tab/>
        <w:t>Generated a clinically interpretable evaluation summary</w:t>
      </w:r>
    </w:p>
    <w:p w14:paraId="3AA4A2D8" w14:textId="77777777" w:rsidR="00753DD3" w:rsidRPr="00753DD3" w:rsidRDefault="00753DD3" w:rsidP="00753DD3">
      <w:pPr>
        <w:spacing w:line="360" w:lineRule="auto"/>
        <w:rPr>
          <w:rFonts w:ascii="Times New Roman" w:hAnsi="Times New Roman" w:cs="Times New Roman"/>
          <w:sz w:val="20"/>
          <w:szCs w:val="20"/>
        </w:rPr>
      </w:pPr>
    </w:p>
    <w:p w14:paraId="0CC135D8" w14:textId="590812E8" w:rsidR="002039B0" w:rsidRPr="00753DD3" w:rsidRDefault="00753DD3" w:rsidP="00753DD3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753DD3">
        <w:rPr>
          <w:rFonts w:ascii="Times New Roman" w:hAnsi="Times New Roman" w:cs="Times New Roman"/>
          <w:sz w:val="20"/>
          <w:szCs w:val="20"/>
        </w:rPr>
        <w:t>This lays the groundwork for the next step, P3: Final Model, Dashboard, and Presentation, where the functional Safe Discharge Command Center dashboard shows how the model can be used by clinicians.</w:t>
      </w:r>
    </w:p>
    <w:sectPr w:rsidR="002039B0" w:rsidRPr="00753D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83CA3"/>
    <w:multiLevelType w:val="hybridMultilevel"/>
    <w:tmpl w:val="D504B7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E06FF"/>
    <w:multiLevelType w:val="hybridMultilevel"/>
    <w:tmpl w:val="24EA68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AF6233"/>
    <w:multiLevelType w:val="multilevel"/>
    <w:tmpl w:val="2A4E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827DA"/>
    <w:multiLevelType w:val="hybridMultilevel"/>
    <w:tmpl w:val="1BE20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F11AE"/>
    <w:multiLevelType w:val="hybridMultilevel"/>
    <w:tmpl w:val="C9F449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01591C"/>
    <w:multiLevelType w:val="hybridMultilevel"/>
    <w:tmpl w:val="8F427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371828"/>
    <w:multiLevelType w:val="hybridMultilevel"/>
    <w:tmpl w:val="CD7E0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D7735B"/>
    <w:multiLevelType w:val="multilevel"/>
    <w:tmpl w:val="987E8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F11D42"/>
    <w:multiLevelType w:val="hybridMultilevel"/>
    <w:tmpl w:val="6748C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C45E12"/>
    <w:multiLevelType w:val="hybridMultilevel"/>
    <w:tmpl w:val="3288EB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352DCC"/>
    <w:multiLevelType w:val="hybridMultilevel"/>
    <w:tmpl w:val="6EB0F8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A863AB3"/>
    <w:multiLevelType w:val="hybridMultilevel"/>
    <w:tmpl w:val="6234D2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383C5B"/>
    <w:multiLevelType w:val="hybridMultilevel"/>
    <w:tmpl w:val="6FEC48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102690"/>
    <w:multiLevelType w:val="hybridMultilevel"/>
    <w:tmpl w:val="3CEC98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C327E8"/>
    <w:multiLevelType w:val="hybridMultilevel"/>
    <w:tmpl w:val="2D522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F24253"/>
    <w:multiLevelType w:val="hybridMultilevel"/>
    <w:tmpl w:val="6B26FC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9A2892"/>
    <w:multiLevelType w:val="hybridMultilevel"/>
    <w:tmpl w:val="41E2F1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0446D9"/>
    <w:multiLevelType w:val="hybridMultilevel"/>
    <w:tmpl w:val="6212A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A3D2B42"/>
    <w:multiLevelType w:val="hybridMultilevel"/>
    <w:tmpl w:val="75A480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762E7D"/>
    <w:multiLevelType w:val="hybridMultilevel"/>
    <w:tmpl w:val="582AC0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F71B67"/>
    <w:multiLevelType w:val="hybridMultilevel"/>
    <w:tmpl w:val="E18C58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E227DD"/>
    <w:multiLevelType w:val="hybridMultilevel"/>
    <w:tmpl w:val="FA0E88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5126F8"/>
    <w:multiLevelType w:val="hybridMultilevel"/>
    <w:tmpl w:val="81344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C94F59"/>
    <w:multiLevelType w:val="hybridMultilevel"/>
    <w:tmpl w:val="8F10F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8A092F"/>
    <w:multiLevelType w:val="hybridMultilevel"/>
    <w:tmpl w:val="33A6C3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9D14DB"/>
    <w:multiLevelType w:val="hybridMultilevel"/>
    <w:tmpl w:val="8B107B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F17B71"/>
    <w:multiLevelType w:val="hybridMultilevel"/>
    <w:tmpl w:val="E312DE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CC62C12"/>
    <w:multiLevelType w:val="multilevel"/>
    <w:tmpl w:val="B7746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915698"/>
    <w:multiLevelType w:val="hybridMultilevel"/>
    <w:tmpl w:val="BD9812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882D9C"/>
    <w:multiLevelType w:val="hybridMultilevel"/>
    <w:tmpl w:val="09FC8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73D1ED8"/>
    <w:multiLevelType w:val="hybridMultilevel"/>
    <w:tmpl w:val="02F6DC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ED7267"/>
    <w:multiLevelType w:val="hybridMultilevel"/>
    <w:tmpl w:val="4C082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544E72"/>
    <w:multiLevelType w:val="hybridMultilevel"/>
    <w:tmpl w:val="738AED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FE00D80"/>
    <w:multiLevelType w:val="hybridMultilevel"/>
    <w:tmpl w:val="4B267C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0114688">
    <w:abstractNumId w:val="25"/>
  </w:num>
  <w:num w:numId="2" w16cid:durableId="1854879800">
    <w:abstractNumId w:val="4"/>
  </w:num>
  <w:num w:numId="3" w16cid:durableId="288555114">
    <w:abstractNumId w:val="15"/>
  </w:num>
  <w:num w:numId="4" w16cid:durableId="1697078119">
    <w:abstractNumId w:val="27"/>
  </w:num>
  <w:num w:numId="5" w16cid:durableId="899486300">
    <w:abstractNumId w:val="8"/>
  </w:num>
  <w:num w:numId="6" w16cid:durableId="1459959083">
    <w:abstractNumId w:val="31"/>
  </w:num>
  <w:num w:numId="7" w16cid:durableId="1768043552">
    <w:abstractNumId w:val="23"/>
  </w:num>
  <w:num w:numId="8" w16cid:durableId="1352031335">
    <w:abstractNumId w:val="13"/>
  </w:num>
  <w:num w:numId="9" w16cid:durableId="704908381">
    <w:abstractNumId w:val="30"/>
  </w:num>
  <w:num w:numId="10" w16cid:durableId="253056156">
    <w:abstractNumId w:val="10"/>
  </w:num>
  <w:num w:numId="11" w16cid:durableId="2053268782">
    <w:abstractNumId w:val="26"/>
  </w:num>
  <w:num w:numId="12" w16cid:durableId="543981099">
    <w:abstractNumId w:val="0"/>
  </w:num>
  <w:num w:numId="13" w16cid:durableId="1832478666">
    <w:abstractNumId w:val="7"/>
  </w:num>
  <w:num w:numId="14" w16cid:durableId="1902248261">
    <w:abstractNumId w:val="29"/>
  </w:num>
  <w:num w:numId="15" w16cid:durableId="2073888378">
    <w:abstractNumId w:val="14"/>
  </w:num>
  <w:num w:numId="16" w16cid:durableId="2123571510">
    <w:abstractNumId w:val="20"/>
  </w:num>
  <w:num w:numId="17" w16cid:durableId="713042945">
    <w:abstractNumId w:val="2"/>
  </w:num>
  <w:num w:numId="18" w16cid:durableId="54551999">
    <w:abstractNumId w:val="6"/>
  </w:num>
  <w:num w:numId="19" w16cid:durableId="16929238">
    <w:abstractNumId w:val="19"/>
  </w:num>
  <w:num w:numId="20" w16cid:durableId="910430582">
    <w:abstractNumId w:val="12"/>
  </w:num>
  <w:num w:numId="21" w16cid:durableId="607277865">
    <w:abstractNumId w:val="5"/>
  </w:num>
  <w:num w:numId="22" w16cid:durableId="1292633374">
    <w:abstractNumId w:val="33"/>
  </w:num>
  <w:num w:numId="23" w16cid:durableId="1975140069">
    <w:abstractNumId w:val="17"/>
  </w:num>
  <w:num w:numId="24" w16cid:durableId="2062631098">
    <w:abstractNumId w:val="22"/>
  </w:num>
  <w:num w:numId="25" w16cid:durableId="2115786729">
    <w:abstractNumId w:val="21"/>
  </w:num>
  <w:num w:numId="26" w16cid:durableId="1314063676">
    <w:abstractNumId w:val="1"/>
  </w:num>
  <w:num w:numId="27" w16cid:durableId="132138228">
    <w:abstractNumId w:val="3"/>
  </w:num>
  <w:num w:numId="28" w16cid:durableId="324944370">
    <w:abstractNumId w:val="11"/>
  </w:num>
  <w:num w:numId="29" w16cid:durableId="1657881290">
    <w:abstractNumId w:val="32"/>
  </w:num>
  <w:num w:numId="30" w16cid:durableId="625938946">
    <w:abstractNumId w:val="9"/>
  </w:num>
  <w:num w:numId="31" w16cid:durableId="1186939448">
    <w:abstractNumId w:val="18"/>
  </w:num>
  <w:num w:numId="32" w16cid:durableId="148836739">
    <w:abstractNumId w:val="28"/>
  </w:num>
  <w:num w:numId="33" w16cid:durableId="1665166248">
    <w:abstractNumId w:val="24"/>
  </w:num>
  <w:num w:numId="34" w16cid:durableId="144808538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A88"/>
    <w:rsid w:val="000C1EC4"/>
    <w:rsid w:val="000D0C62"/>
    <w:rsid w:val="001064FF"/>
    <w:rsid w:val="0014787C"/>
    <w:rsid w:val="001705F1"/>
    <w:rsid w:val="002039B0"/>
    <w:rsid w:val="00234B1A"/>
    <w:rsid w:val="0025034B"/>
    <w:rsid w:val="002B10DF"/>
    <w:rsid w:val="003055E8"/>
    <w:rsid w:val="00340A23"/>
    <w:rsid w:val="00372753"/>
    <w:rsid w:val="00390F4C"/>
    <w:rsid w:val="003F16B0"/>
    <w:rsid w:val="004C748C"/>
    <w:rsid w:val="005C74EF"/>
    <w:rsid w:val="007503AA"/>
    <w:rsid w:val="00753DD3"/>
    <w:rsid w:val="007625E7"/>
    <w:rsid w:val="007668F1"/>
    <w:rsid w:val="008C07E5"/>
    <w:rsid w:val="00934F6F"/>
    <w:rsid w:val="00A456CB"/>
    <w:rsid w:val="00A62C9D"/>
    <w:rsid w:val="00AD0022"/>
    <w:rsid w:val="00AF47C2"/>
    <w:rsid w:val="00B96B51"/>
    <w:rsid w:val="00BA02DC"/>
    <w:rsid w:val="00BC2A88"/>
    <w:rsid w:val="00BD2668"/>
    <w:rsid w:val="00D20A2C"/>
    <w:rsid w:val="00D46F64"/>
    <w:rsid w:val="00E32965"/>
    <w:rsid w:val="00E568AD"/>
    <w:rsid w:val="00E639F4"/>
    <w:rsid w:val="00EA22BE"/>
    <w:rsid w:val="00EE7925"/>
    <w:rsid w:val="00FB3FF2"/>
    <w:rsid w:val="00FC36E0"/>
    <w:rsid w:val="00FF3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072D5"/>
  <w15:chartTrackingRefBased/>
  <w15:docId w15:val="{CD70F286-B129-2B4F-BC67-57E88BB30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A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A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A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A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A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A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A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A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A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A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2A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A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A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A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A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A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A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A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A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A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A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A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A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A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A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A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A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A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A88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FC36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FC36E0"/>
  </w:style>
  <w:style w:type="table" w:styleId="TableGrid">
    <w:name w:val="Table Grid"/>
    <w:basedOn w:val="TableNormal"/>
    <w:uiPriority w:val="39"/>
    <w:rsid w:val="007625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EC6338F-2801-C440-BD2A-6EE58410BD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</TotalTime>
  <Pages>8</Pages>
  <Words>999</Words>
  <Characters>5697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Vaibhav Binde</dc:creator>
  <cp:keywords/>
  <dc:description/>
  <cp:lastModifiedBy>Vishnu Vaibhav Binde</cp:lastModifiedBy>
  <cp:revision>13</cp:revision>
  <dcterms:created xsi:type="dcterms:W3CDTF">2025-11-25T06:07:00Z</dcterms:created>
  <dcterms:modified xsi:type="dcterms:W3CDTF">2025-11-26T08:37:00Z</dcterms:modified>
</cp:coreProperties>
</file>