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08ABD" w14:textId="0E16C386" w:rsidR="00E00C73" w:rsidRDefault="00000000">
      <w:pPr>
        <w:keepNext/>
        <w:spacing w:before="360" w:after="160"/>
      </w:pPr>
      <w:r>
        <w:rPr>
          <w:rFonts w:ascii="Segoe UI" w:hAnsi="Segoe UI"/>
          <w:b/>
          <w:color w:val="0F172A"/>
          <w:sz w:val="40"/>
        </w:rPr>
        <w:t>Test Plan &amp; QA Automation Strategy — WorkFlow Pro B2B SaaS Platform</w:t>
      </w:r>
    </w:p>
    <w:p w14:paraId="0B4747D6" w14:textId="77777777" w:rsidR="00E00C73" w:rsidRDefault="00000000">
      <w:pPr>
        <w:spacing w:before="60" w:after="120"/>
      </w:pPr>
      <w:r>
        <w:rPr>
          <w:rFonts w:ascii="Segoe UI" w:hAnsi="Segoe UI"/>
          <w:b/>
          <w:color w:val="334155"/>
        </w:rPr>
        <w:t>Candidate Name:</w:t>
      </w:r>
      <w:r>
        <w:rPr>
          <w:rFonts w:ascii="Segoe UI" w:hAnsi="Segoe UI"/>
          <w:color w:val="334155"/>
        </w:rPr>
        <w:t xml:space="preserve"> Vivek Bukka</w:t>
      </w:r>
    </w:p>
    <w:p w14:paraId="489B81AF" w14:textId="77777777" w:rsidR="00E00C73" w:rsidRDefault="00000000">
      <w:pPr>
        <w:spacing w:before="60" w:after="120"/>
      </w:pPr>
      <w:r>
        <w:rPr>
          <w:rFonts w:ascii="Segoe UI" w:hAnsi="Segoe UI"/>
          <w:b/>
          <w:color w:val="334155"/>
        </w:rPr>
        <w:t>Target Role:</w:t>
      </w:r>
      <w:r>
        <w:rPr>
          <w:rFonts w:ascii="Segoe UI" w:hAnsi="Segoe UI"/>
          <w:color w:val="334155"/>
        </w:rPr>
        <w:t xml:space="preserve"> Automation Engineering Intern</w:t>
      </w:r>
    </w:p>
    <w:p w14:paraId="10CADF1C" w14:textId="77777777" w:rsidR="00E00C73" w:rsidRDefault="00000000">
      <w:pPr>
        <w:spacing w:before="60" w:after="120"/>
      </w:pPr>
      <w:r>
        <w:rPr>
          <w:rFonts w:ascii="Segoe UI" w:hAnsi="Segoe UI"/>
          <w:b/>
          <w:color w:val="334155"/>
        </w:rPr>
        <w:t>Company:</w:t>
      </w:r>
      <w:r>
        <w:rPr>
          <w:rFonts w:ascii="Segoe UI" w:hAnsi="Segoe UI"/>
          <w:color w:val="334155"/>
        </w:rPr>
        <w:t xml:space="preserve"> Bynry Inc. · Wai (Hybrid)</w:t>
      </w:r>
    </w:p>
    <w:p w14:paraId="51DDE20E" w14:textId="77777777" w:rsidR="00E00C73" w:rsidRDefault="00000000">
      <w:pPr>
        <w:spacing w:before="60" w:after="120"/>
      </w:pPr>
      <w:r>
        <w:rPr>
          <w:rFonts w:ascii="Segoe UI" w:hAnsi="Segoe UI"/>
          <w:b/>
          <w:color w:val="334155"/>
        </w:rPr>
        <w:t>Document Version:</w:t>
      </w:r>
      <w:r>
        <w:rPr>
          <w:rFonts w:ascii="Segoe UI" w:hAnsi="Segoe UI"/>
          <w:color w:val="334155"/>
        </w:rPr>
        <w:t xml:space="preserve"> 1.0 (Final Production Submission)</w:t>
      </w:r>
    </w:p>
    <w:p w14:paraId="4836055B" w14:textId="77777777" w:rsidR="00E00C73" w:rsidRDefault="00000000">
      <w:pPr>
        <w:spacing w:before="60" w:after="120"/>
      </w:pPr>
      <w:r>
        <w:rPr>
          <w:rFonts w:ascii="Segoe UI" w:hAnsi="Segoe UI"/>
          <w:b/>
          <w:color w:val="334155"/>
        </w:rPr>
        <w:t>Submission Date:</w:t>
      </w:r>
      <w:r>
        <w:rPr>
          <w:rFonts w:ascii="Segoe UI" w:hAnsi="Segoe UI"/>
          <w:color w:val="334155"/>
        </w:rPr>
        <w:t xml:space="preserve"> August 4, 2026</w:t>
      </w:r>
    </w:p>
    <w:p w14:paraId="5B785ED4" w14:textId="66EE2C7C" w:rsidR="00E00C73" w:rsidRDefault="00000000">
      <w:pPr>
        <w:spacing w:before="60" w:after="120"/>
      </w:pPr>
      <w:r>
        <w:rPr>
          <w:rFonts w:ascii="Segoe UI" w:hAnsi="Segoe UI"/>
          <w:b/>
          <w:color w:val="334155"/>
        </w:rPr>
        <w:t>Repository URL:</w:t>
      </w:r>
      <w:r>
        <w:rPr>
          <w:rFonts w:ascii="Segoe UI" w:hAnsi="Segoe UI"/>
          <w:color w:val="334155"/>
        </w:rPr>
        <w:t xml:space="preserve"> https://github.com/bvivek2148/Vivek-Bukka-QA-Automation-Engineering-Case-Study</w:t>
      </w:r>
    </w:p>
    <w:p w14:paraId="33DAE500" w14:textId="77777777" w:rsidR="00E00C73" w:rsidRDefault="00000000">
      <w:pPr>
        <w:keepNext/>
        <w:spacing w:before="280" w:after="120"/>
      </w:pPr>
      <w:r>
        <w:rPr>
          <w:rFonts w:ascii="Segoe UI" w:hAnsi="Segoe UI"/>
          <w:b/>
          <w:color w:val="1E293B"/>
          <w:sz w:val="30"/>
        </w:rPr>
        <w:t>1. Executive Summary &amp; Objectives</w:t>
      </w:r>
    </w:p>
    <w:p w14:paraId="6F8FFFBF" w14:textId="77777777" w:rsidR="00E00C73" w:rsidRDefault="00000000">
      <w:pPr>
        <w:spacing w:before="60" w:after="120"/>
      </w:pPr>
      <w:r>
        <w:rPr>
          <w:rFonts w:ascii="Segoe UI" w:hAnsi="Segoe UI"/>
          <w:color w:val="334155"/>
        </w:rPr>
        <w:t xml:space="preserve">This </w:t>
      </w:r>
      <w:r>
        <w:rPr>
          <w:rFonts w:ascii="Segoe UI" w:hAnsi="Segoe UI"/>
          <w:b/>
          <w:color w:val="334155"/>
        </w:rPr>
        <w:t>Master Test Plan</w:t>
      </w:r>
      <w:r>
        <w:rPr>
          <w:rFonts w:ascii="Segoe UI" w:hAnsi="Segoe UI"/>
          <w:color w:val="334155"/>
        </w:rPr>
        <w:t xml:space="preserve"> defines the end-to-end quality assurance and test automation strategy for the </w:t>
      </w:r>
      <w:r>
        <w:rPr>
          <w:rFonts w:ascii="Segoe UI" w:hAnsi="Segoe UI"/>
          <w:b/>
          <w:color w:val="334155"/>
        </w:rPr>
        <w:t>WorkFlow Pro B2B SaaS Platform</w:t>
      </w:r>
      <w:r>
        <w:rPr>
          <w:rFonts w:ascii="Segoe UI" w:hAnsi="Segoe UI"/>
          <w:color w:val="334155"/>
        </w:rPr>
        <w:t>. WorkFlow Pro is a multi-tenant enterprise platform that enables organizations (</w:t>
      </w:r>
      <w:r>
        <w:rPr>
          <w:rFonts w:ascii="Consolas" w:hAnsi="Consolas"/>
          <w:b/>
          <w:color w:val="0F172A"/>
          <w:sz w:val="21"/>
        </w:rPr>
        <w:t>Company 1</w:t>
      </w:r>
      <w:r>
        <w:rPr>
          <w:rFonts w:ascii="Segoe UI" w:hAnsi="Segoe UI"/>
          <w:color w:val="334155"/>
        </w:rPr>
        <w:t xml:space="preserve">, </w:t>
      </w:r>
      <w:r>
        <w:rPr>
          <w:rFonts w:ascii="Consolas" w:hAnsi="Consolas"/>
          <w:b/>
          <w:color w:val="0F172A"/>
          <w:sz w:val="21"/>
        </w:rPr>
        <w:t>Company 2</w:t>
      </w:r>
      <w:r>
        <w:rPr>
          <w:rFonts w:ascii="Segoe UI" w:hAnsi="Segoe UI"/>
          <w:color w:val="334155"/>
        </w:rPr>
        <w:t>, etc.) to manage projects, teams, and workflows with strict tenant data isolation.</w:t>
      </w:r>
    </w:p>
    <w:p w14:paraId="02533EEC" w14:textId="77777777" w:rsidR="00E00C73" w:rsidRDefault="00000000">
      <w:pPr>
        <w:keepNext/>
        <w:spacing w:before="200" w:after="80"/>
      </w:pPr>
      <w:r>
        <w:rPr>
          <w:rFonts w:ascii="Segoe UI" w:hAnsi="Segoe UI"/>
          <w:b/>
          <w:color w:val="2563EB"/>
          <w:sz w:val="25"/>
        </w:rPr>
        <w:t>1.1 Core QA Objectives</w:t>
      </w:r>
    </w:p>
    <w:p w14:paraId="4EA19303" w14:textId="77777777" w:rsidR="00E00C73" w:rsidRDefault="00000000">
      <w:pPr>
        <w:spacing w:before="40" w:after="60"/>
        <w:ind w:left="360"/>
      </w:pPr>
      <w:r>
        <w:rPr>
          <w:rFonts w:ascii="Segoe UI" w:hAnsi="Segoe UI"/>
          <w:color w:val="334155"/>
        </w:rPr>
        <w:t xml:space="preserve">1. </w:t>
      </w:r>
      <w:r>
        <w:rPr>
          <w:rFonts w:ascii="Segoe UI" w:hAnsi="Segoe UI"/>
          <w:b/>
          <w:color w:val="334155"/>
        </w:rPr>
        <w:t>Flaky Test Elimination (Part 1):</w:t>
      </w:r>
      <w:r>
        <w:rPr>
          <w:rFonts w:ascii="Segoe UI" w:hAnsi="Segoe UI"/>
          <w:color w:val="334155"/>
        </w:rPr>
        <w:t xml:space="preserve"> Debug and refactor intern-authored Playwright scripts by replacing raw assertions with web-first auto-waiting assertions and enforcing dynamic element count expectations.</w:t>
      </w:r>
    </w:p>
    <w:p w14:paraId="2791CB89" w14:textId="77777777" w:rsidR="00E00C73" w:rsidRDefault="00000000">
      <w:pPr>
        <w:spacing w:before="40" w:after="60"/>
        <w:ind w:left="360"/>
      </w:pPr>
      <w:r>
        <w:rPr>
          <w:rFonts w:ascii="Segoe UI" w:hAnsi="Segoe UI"/>
          <w:color w:val="334155"/>
        </w:rPr>
        <w:t xml:space="preserve">2. </w:t>
      </w:r>
      <w:r>
        <w:rPr>
          <w:rFonts w:ascii="Segoe UI" w:hAnsi="Segoe UI"/>
          <w:b/>
          <w:color w:val="334155"/>
        </w:rPr>
        <w:t>Framework Architecture &amp; Scalability (Part 2):</w:t>
      </w:r>
      <w:r>
        <w:rPr>
          <w:rFonts w:ascii="Segoe UI" w:hAnsi="Segoe UI"/>
          <w:color w:val="334155"/>
        </w:rPr>
        <w:t xml:space="preserve"> Design a modular Page Object Model (POM) test framework leveraging Python 3.12, Pytest, Playwright, Pydantic configuration management, and BrowserStack cross-platform execution.</w:t>
      </w:r>
    </w:p>
    <w:p w14:paraId="1F3A1167" w14:textId="77777777" w:rsidR="00E00C73" w:rsidRDefault="00000000">
      <w:pPr>
        <w:spacing w:before="40" w:after="60"/>
        <w:ind w:left="360"/>
      </w:pPr>
      <w:r>
        <w:rPr>
          <w:rFonts w:ascii="Segoe UI" w:hAnsi="Segoe UI"/>
          <w:color w:val="334155"/>
        </w:rPr>
        <w:t xml:space="preserve">3. </w:t>
      </w:r>
      <w:r>
        <w:rPr>
          <w:rFonts w:ascii="Segoe UI" w:hAnsi="Segoe UI"/>
          <w:b/>
          <w:color w:val="334155"/>
        </w:rPr>
        <w:t>End-to-End Hybrid Integration (Part 3):</w:t>
      </w:r>
      <w:r>
        <w:rPr>
          <w:rFonts w:ascii="Segoe UI" w:hAnsi="Segoe UI"/>
          <w:color w:val="334155"/>
        </w:rPr>
        <w:t xml:space="preserve"> Validate full business scenarios combining REST API project creation (</w:t>
      </w:r>
      <w:r>
        <w:rPr>
          <w:rFonts w:ascii="Consolas" w:hAnsi="Consolas"/>
          <w:b/>
          <w:color w:val="0F172A"/>
          <w:sz w:val="21"/>
        </w:rPr>
        <w:t>POST /api/v1/projects</w:t>
      </w:r>
      <w:r>
        <w:rPr>
          <w:rFonts w:ascii="Segoe UI" w:hAnsi="Segoe UI"/>
          <w:color w:val="334155"/>
        </w:rPr>
        <w:t>), Web UI dashboard rendering, Mobile responsive viewport accessibility (</w:t>
      </w:r>
      <w:r>
        <w:rPr>
          <w:rFonts w:ascii="Consolas" w:hAnsi="Consolas"/>
          <w:b/>
          <w:color w:val="0F172A"/>
          <w:sz w:val="21"/>
        </w:rPr>
        <w:t>390x844</w:t>
      </w:r>
      <w:r>
        <w:rPr>
          <w:rFonts w:ascii="Segoe UI" w:hAnsi="Segoe UI"/>
          <w:color w:val="334155"/>
        </w:rPr>
        <w:t>), and negative security tenant isolation.</w:t>
      </w:r>
    </w:p>
    <w:p w14:paraId="11BA4C9A" w14:textId="77777777" w:rsidR="00E00C73" w:rsidRDefault="00000000">
      <w:pPr>
        <w:keepNext/>
        <w:spacing w:before="280" w:after="120"/>
      </w:pPr>
      <w:r>
        <w:rPr>
          <w:rFonts w:ascii="Segoe UI" w:hAnsi="Segoe UI"/>
          <w:b/>
          <w:color w:val="1E293B"/>
          <w:sz w:val="30"/>
        </w:rPr>
        <w:t>2. Test Scope &amp; Exclusions</w:t>
      </w:r>
    </w:p>
    <w:p w14:paraId="33195B8E" w14:textId="77777777" w:rsidR="00E00C73" w:rsidRDefault="00000000">
      <w:pPr>
        <w:keepNext/>
        <w:spacing w:before="200" w:after="80"/>
      </w:pPr>
      <w:r>
        <w:rPr>
          <w:rFonts w:ascii="Segoe UI" w:hAnsi="Segoe UI"/>
          <w:b/>
          <w:color w:val="2563EB"/>
          <w:sz w:val="25"/>
        </w:rPr>
        <w:t>2.1 In-Scope Functional &amp; Technical Areas</w:t>
      </w:r>
    </w:p>
    <w:p w14:paraId="6EDA257C" w14:textId="77777777" w:rsidR="00E00C73" w:rsidRDefault="00000000">
      <w:pPr>
        <w:pStyle w:val="ListBullet"/>
        <w:spacing w:before="40" w:after="60"/>
      </w:pPr>
      <w:r>
        <w:rPr>
          <w:rFonts w:ascii="Segoe UI" w:hAnsi="Segoe UI"/>
          <w:b/>
          <w:color w:val="334155"/>
        </w:rPr>
        <w:t>Web UI Authentication:</w:t>
      </w:r>
      <w:r>
        <w:rPr>
          <w:rFonts w:ascii="Segoe UI" w:hAnsi="Segoe UI"/>
          <w:color w:val="334155"/>
        </w:rPr>
        <w:t xml:space="preserve"> Single-Factor Login, 2FA contextual prompt handling, and session storage caching (</w:t>
      </w:r>
      <w:r>
        <w:rPr>
          <w:rFonts w:ascii="Consolas" w:hAnsi="Consolas"/>
          <w:b/>
          <w:color w:val="0F172A"/>
          <w:sz w:val="21"/>
        </w:rPr>
        <w:t>storage_state.json</w:t>
      </w:r>
      <w:r>
        <w:rPr>
          <w:rFonts w:ascii="Segoe UI" w:hAnsi="Segoe UI"/>
          <w:color w:val="334155"/>
        </w:rPr>
        <w:t>).</w:t>
      </w:r>
    </w:p>
    <w:p w14:paraId="41DCEA27" w14:textId="77777777" w:rsidR="00E00C73" w:rsidRDefault="00000000">
      <w:pPr>
        <w:pStyle w:val="ListBullet"/>
        <w:spacing w:before="40" w:after="60"/>
      </w:pPr>
      <w:r>
        <w:rPr>
          <w:rFonts w:ascii="Segoe UI" w:hAnsi="Segoe UI"/>
          <w:b/>
          <w:color w:val="334155"/>
        </w:rPr>
        <w:t>Multi-Tenant Isolation:</w:t>
      </w:r>
      <w:r>
        <w:rPr>
          <w:rFonts w:ascii="Segoe UI" w:hAnsi="Segoe UI"/>
          <w:color w:val="334155"/>
        </w:rPr>
        <w:t xml:space="preserve"> Validating positive access boundaries for </w:t>
      </w:r>
      <w:r>
        <w:rPr>
          <w:rFonts w:ascii="Consolas" w:hAnsi="Consolas"/>
          <w:b/>
          <w:color w:val="0F172A"/>
          <w:sz w:val="21"/>
        </w:rPr>
        <w:t>Company 1</w:t>
      </w:r>
      <w:r>
        <w:rPr>
          <w:rFonts w:ascii="Segoe UI" w:hAnsi="Segoe UI"/>
          <w:color w:val="334155"/>
        </w:rPr>
        <w:t xml:space="preserve"> users and enforcing negative data visibility boundaries for </w:t>
      </w:r>
      <w:r>
        <w:rPr>
          <w:rFonts w:ascii="Consolas" w:hAnsi="Consolas"/>
          <w:b/>
          <w:color w:val="0F172A"/>
          <w:sz w:val="21"/>
        </w:rPr>
        <w:t>Company 2</w:t>
      </w:r>
      <w:r>
        <w:rPr>
          <w:rFonts w:ascii="Segoe UI" w:hAnsi="Segoe UI"/>
          <w:color w:val="334155"/>
        </w:rPr>
        <w:t xml:space="preserve"> users.</w:t>
      </w:r>
    </w:p>
    <w:p w14:paraId="530FA76B" w14:textId="77777777" w:rsidR="00E00C73" w:rsidRDefault="00000000">
      <w:pPr>
        <w:pStyle w:val="ListBullet"/>
        <w:spacing w:before="40" w:after="60"/>
      </w:pPr>
      <w:r>
        <w:rPr>
          <w:rFonts w:ascii="Segoe UI" w:hAnsi="Segoe UI"/>
          <w:b/>
          <w:color w:val="334155"/>
        </w:rPr>
        <w:lastRenderedPageBreak/>
        <w:t>REST API Automation:</w:t>
      </w:r>
      <w:r>
        <w:rPr>
          <w:rFonts w:ascii="Segoe UI" w:hAnsi="Segoe UI"/>
          <w:color w:val="334155"/>
        </w:rPr>
        <w:t xml:space="preserve"> HTTP request payload validation, status code checks, Bearer token authentication, </w:t>
      </w:r>
      <w:r>
        <w:rPr>
          <w:rFonts w:ascii="Consolas" w:hAnsi="Consolas"/>
          <w:b/>
          <w:color w:val="0F172A"/>
          <w:sz w:val="21"/>
        </w:rPr>
        <w:t>X-Tenant-ID</w:t>
      </w:r>
      <w:r>
        <w:rPr>
          <w:rFonts w:ascii="Segoe UI" w:hAnsi="Segoe UI"/>
          <w:color w:val="334155"/>
        </w:rPr>
        <w:t xml:space="preserve"> header handling, and post-test teardown hooks (</w:t>
      </w:r>
      <w:r>
        <w:rPr>
          <w:rFonts w:ascii="Consolas" w:hAnsi="Consolas"/>
          <w:b/>
          <w:color w:val="0F172A"/>
          <w:sz w:val="21"/>
        </w:rPr>
        <w:t>DELETE /api/v1/projects/{id}</w:t>
      </w:r>
      <w:r>
        <w:rPr>
          <w:rFonts w:ascii="Segoe UI" w:hAnsi="Segoe UI"/>
          <w:color w:val="334155"/>
        </w:rPr>
        <w:t>).</w:t>
      </w:r>
    </w:p>
    <w:p w14:paraId="1A969821" w14:textId="77777777" w:rsidR="00E00C73" w:rsidRDefault="00000000">
      <w:pPr>
        <w:pStyle w:val="ListBullet"/>
        <w:spacing w:before="40" w:after="60"/>
      </w:pPr>
      <w:r>
        <w:rPr>
          <w:rFonts w:ascii="Segoe UI" w:hAnsi="Segoe UI"/>
          <w:b/>
          <w:color w:val="334155"/>
        </w:rPr>
        <w:t>Mobile Responsive Viewports:</w:t>
      </w:r>
      <w:r>
        <w:rPr>
          <w:rFonts w:ascii="Segoe UI" w:hAnsi="Segoe UI"/>
          <w:color w:val="334155"/>
        </w:rPr>
        <w:t xml:space="preserve"> Viewport scaling (</w:t>
      </w:r>
      <w:r>
        <w:rPr>
          <w:rFonts w:ascii="Consolas" w:hAnsi="Consolas"/>
          <w:b/>
          <w:color w:val="0F172A"/>
          <w:sz w:val="21"/>
        </w:rPr>
        <w:t>iPhone 14</w:t>
      </w:r>
      <w:r>
        <w:rPr>
          <w:rFonts w:ascii="Segoe UI" w:hAnsi="Segoe UI"/>
          <w:color w:val="334155"/>
        </w:rPr>
        <w:t xml:space="preserve"> specs) and mobile navigation menu interactions.</w:t>
      </w:r>
    </w:p>
    <w:p w14:paraId="1E56DED1" w14:textId="77777777" w:rsidR="00E00C73" w:rsidRDefault="00000000">
      <w:pPr>
        <w:pStyle w:val="ListBullet"/>
        <w:spacing w:before="40" w:after="60"/>
      </w:pPr>
      <w:r>
        <w:rPr>
          <w:rFonts w:ascii="Segoe UI" w:hAnsi="Segoe UI"/>
          <w:b/>
          <w:color w:val="334155"/>
        </w:rPr>
        <w:t>CI/CD Pipeline:</w:t>
      </w:r>
      <w:r>
        <w:rPr>
          <w:rFonts w:ascii="Segoe UI" w:hAnsi="Segoe UI"/>
          <w:color w:val="334155"/>
        </w:rPr>
        <w:t xml:space="preserve"> Automated headless test execution and artifact generation via GitHub Actions (</w:t>
      </w:r>
      <w:r>
        <w:rPr>
          <w:rFonts w:ascii="Consolas" w:hAnsi="Consolas"/>
          <w:b/>
          <w:color w:val="0F172A"/>
          <w:sz w:val="21"/>
        </w:rPr>
        <w:t>.github/workflows/regression.yml</w:t>
      </w:r>
      <w:r>
        <w:rPr>
          <w:rFonts w:ascii="Segoe UI" w:hAnsi="Segoe UI"/>
          <w:color w:val="334155"/>
        </w:rPr>
        <w:t>).</w:t>
      </w:r>
    </w:p>
    <w:p w14:paraId="05AEAD94" w14:textId="77777777" w:rsidR="00E00C73" w:rsidRDefault="00000000">
      <w:pPr>
        <w:keepNext/>
        <w:spacing w:before="200" w:after="80"/>
      </w:pPr>
      <w:r>
        <w:rPr>
          <w:rFonts w:ascii="Segoe UI" w:hAnsi="Segoe UI"/>
          <w:b/>
          <w:color w:val="2563EB"/>
          <w:sz w:val="25"/>
        </w:rPr>
        <w:t>2.2 Out-of-Scope Areas</w:t>
      </w:r>
    </w:p>
    <w:p w14:paraId="1945BC58" w14:textId="77777777" w:rsidR="00E00C73" w:rsidRDefault="00000000">
      <w:pPr>
        <w:pStyle w:val="ListBullet"/>
        <w:spacing w:before="40" w:after="60"/>
      </w:pPr>
      <w:r>
        <w:rPr>
          <w:rFonts w:ascii="Segoe UI" w:hAnsi="Segoe UI"/>
          <w:color w:val="334155"/>
        </w:rPr>
        <w:t>Non-functional load/stress testing exceeding SLA timeouts (15s).</w:t>
      </w:r>
    </w:p>
    <w:p w14:paraId="23572A94" w14:textId="77777777" w:rsidR="00E00C73" w:rsidRDefault="00000000">
      <w:pPr>
        <w:pStyle w:val="ListBullet"/>
        <w:spacing w:before="40" w:after="60"/>
      </w:pPr>
      <w:r>
        <w:rPr>
          <w:rFonts w:ascii="Segoe UI" w:hAnsi="Segoe UI"/>
          <w:color w:val="334155"/>
        </w:rPr>
        <w:t>Destructive database migrations or production data purging.</w:t>
      </w:r>
    </w:p>
    <w:p w14:paraId="6209227E" w14:textId="77777777" w:rsidR="00E00C73" w:rsidRDefault="00000000">
      <w:pPr>
        <w:keepNext/>
        <w:spacing w:before="280" w:after="120"/>
      </w:pPr>
      <w:r>
        <w:rPr>
          <w:rFonts w:ascii="Segoe UI" w:hAnsi="Segoe UI"/>
          <w:b/>
          <w:color w:val="1E293B"/>
          <w:sz w:val="30"/>
        </w:rPr>
        <w:t>3. High-Level Automation Architecture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00C73" w14:paraId="4087DBA6" w14:textId="77777777">
        <w:trPr>
          <w:jc w:val="center"/>
        </w:trPr>
        <w:tc>
          <w:tcPr>
            <w:tcW w:w="10080" w:type="dxa"/>
            <w:tcBorders>
              <w:left w:val="single" w:sz="18" w:space="0" w:color="2563EB"/>
            </w:tcBorders>
            <w:shd w:val="clear" w:color="auto" w:fill="F1F5F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37D147E" w14:textId="59B66134" w:rsidR="00E00C73" w:rsidRDefault="00000000"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 xml:space="preserve">                               ┌──────────────────────────────────┐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│  </w:t>
            </w:r>
            <w:proofErr w:type="spellStart"/>
            <w:r>
              <w:rPr>
                <w:rFonts w:ascii="Consolas" w:hAnsi="Consolas"/>
                <w:color w:val="0F172A"/>
                <w:sz w:val="19"/>
              </w:rPr>
              <w:t>Pytest</w:t>
            </w:r>
            <w:proofErr w:type="spellEnd"/>
            <w:r>
              <w:rPr>
                <w:rFonts w:ascii="Consolas" w:hAnsi="Consolas"/>
                <w:color w:val="0F172A"/>
                <w:sz w:val="19"/>
              </w:rPr>
              <w:t xml:space="preserve"> Test Runner (pytest.ini) │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└────────────────┬─────────────────┘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                │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┌──────────────────────────────┼──────────────────────────────┐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▼                              ▼                              ▼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┌─────────────────────────┐    ┌─────────────────────────┐    ┌─────────────────────────┐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│     API Client Layer    │    │     Web &amp; Mobile UI     │    │   Tenant Security Layer │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│   POST /</w:t>
            </w:r>
            <w:proofErr w:type="spellStart"/>
            <w:r>
              <w:rPr>
                <w:rFonts w:ascii="Consolas" w:hAnsi="Consolas"/>
                <w:color w:val="0F172A"/>
                <w:sz w:val="19"/>
              </w:rPr>
              <w:t>api</w:t>
            </w:r>
            <w:proofErr w:type="spellEnd"/>
            <w:r>
              <w:rPr>
                <w:rFonts w:ascii="Consolas" w:hAnsi="Consolas"/>
                <w:color w:val="0F172A"/>
                <w:sz w:val="19"/>
              </w:rPr>
              <w:t>/v1/projects │    │  Playwright POM (Web)   │    │  Negative Access Checks │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│    DELETE Teardown Hook │    │  iPhone Viewport (Mob)  │    │  (Company1 vs Company2) │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└─────────────────────────┘    └─────────────────────────┘    └─────────────────────────┘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                │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                   ▼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┌────────────────────────────</w:t>
            </w:r>
            <w:r w:rsidR="00D11A22">
              <w:rPr>
                <w:rFonts w:ascii="Consolas" w:hAnsi="Consolas"/>
                <w:color w:val="0F172A"/>
                <w:sz w:val="19"/>
              </w:rPr>
              <w:t>──</w:t>
            </w:r>
            <w:r>
              <w:rPr>
                <w:rFonts w:ascii="Consolas" w:hAnsi="Consolas"/>
                <w:color w:val="0F172A"/>
                <w:sz w:val="19"/>
              </w:rPr>
              <w:t>──</w:t>
            </w:r>
            <w:r w:rsidR="00D11A22">
              <w:rPr>
                <w:rFonts w:ascii="Consolas" w:hAnsi="Consolas"/>
                <w:color w:val="0F172A"/>
                <w:sz w:val="19"/>
              </w:rPr>
              <w:t>─</w:t>
            </w:r>
            <w:r>
              <w:rPr>
                <w:rFonts w:ascii="Consolas" w:hAnsi="Consolas"/>
                <w:color w:val="0F172A"/>
                <w:sz w:val="19"/>
              </w:rPr>
              <w:t>────┐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│  Reports Layer (reports/report.html)│</w:t>
            </w:r>
            <w:r>
              <w:rPr>
                <w:rFonts w:ascii="Consolas" w:hAnsi="Consolas"/>
                <w:color w:val="0F172A"/>
                <w:sz w:val="19"/>
              </w:rPr>
              <w:br/>
              <w:t xml:space="preserve">                             └──────────────────────────</w:t>
            </w:r>
            <w:r w:rsidR="00D11A22">
              <w:rPr>
                <w:rFonts w:ascii="Consolas" w:hAnsi="Consolas"/>
                <w:color w:val="0F172A"/>
                <w:sz w:val="19"/>
              </w:rPr>
              <w:t>───</w:t>
            </w:r>
            <w:r>
              <w:rPr>
                <w:rFonts w:ascii="Consolas" w:hAnsi="Consolas"/>
                <w:color w:val="0F172A"/>
                <w:sz w:val="19"/>
              </w:rPr>
              <w:t>────────┘</w:t>
            </w:r>
          </w:p>
        </w:tc>
      </w:tr>
    </w:tbl>
    <w:p w14:paraId="370239C9" w14:textId="77777777" w:rsidR="00E00C73" w:rsidRDefault="00E00C73">
      <w:pPr>
        <w:spacing w:after="120"/>
      </w:pPr>
    </w:p>
    <w:p w14:paraId="6B6F9C9F" w14:textId="77777777" w:rsidR="00E00C73" w:rsidRDefault="00000000">
      <w:pPr>
        <w:keepNext/>
        <w:spacing w:before="200" w:after="80"/>
      </w:pPr>
      <w:r>
        <w:rPr>
          <w:rFonts w:ascii="Segoe UI" w:hAnsi="Segoe UI"/>
          <w:b/>
          <w:color w:val="2563EB"/>
          <w:sz w:val="25"/>
        </w:rPr>
        <w:t>3.1 Framework Layer Responsibilities</w:t>
      </w:r>
    </w:p>
    <w:p w14:paraId="33D88057" w14:textId="77777777" w:rsidR="00E00C73" w:rsidRDefault="00000000">
      <w:pPr>
        <w:pStyle w:val="ListBullet"/>
        <w:spacing w:before="40" w:after="60"/>
      </w:pPr>
      <w:r>
        <w:rPr>
          <w:rFonts w:ascii="Segoe UI" w:hAnsi="Segoe UI"/>
          <w:b/>
          <w:color w:val="334155"/>
        </w:rPr>
        <w:t>Config Manager (`config/config.py` &amp; `config/environments.yaml`):</w:t>
      </w:r>
      <w:r>
        <w:rPr>
          <w:rFonts w:ascii="Segoe UI" w:hAnsi="Segoe UI"/>
          <w:color w:val="334155"/>
        </w:rPr>
        <w:t xml:space="preserve"> Loads tenant subdomains, API gateways, and user role credentials.</w:t>
      </w:r>
    </w:p>
    <w:p w14:paraId="13C057C2" w14:textId="77777777" w:rsidR="00E00C73" w:rsidRDefault="00000000">
      <w:pPr>
        <w:pStyle w:val="ListBullet"/>
        <w:spacing w:before="40" w:after="60"/>
      </w:pPr>
      <w:r>
        <w:rPr>
          <w:rFonts w:ascii="Segoe UI" w:hAnsi="Segoe UI"/>
          <w:b/>
          <w:color w:val="334155"/>
        </w:rPr>
        <w:t>Base Page Object (`pages/base_page.py`):</w:t>
      </w:r>
      <w:r>
        <w:rPr>
          <w:rFonts w:ascii="Segoe UI" w:hAnsi="Segoe UI"/>
          <w:color w:val="334155"/>
        </w:rPr>
        <w:t xml:space="preserve"> Encapsulates core Playwright actions with web-first auto-waits (</w:t>
      </w:r>
      <w:r>
        <w:rPr>
          <w:rFonts w:ascii="Consolas" w:hAnsi="Consolas"/>
          <w:b/>
          <w:color w:val="0F172A"/>
          <w:sz w:val="21"/>
        </w:rPr>
        <w:t>navigate_to</w:t>
      </w:r>
      <w:r>
        <w:rPr>
          <w:rFonts w:ascii="Segoe UI" w:hAnsi="Segoe UI"/>
          <w:color w:val="334155"/>
        </w:rPr>
        <w:t xml:space="preserve">, </w:t>
      </w:r>
      <w:r>
        <w:rPr>
          <w:rFonts w:ascii="Consolas" w:hAnsi="Consolas"/>
          <w:b/>
          <w:color w:val="0F172A"/>
          <w:sz w:val="21"/>
        </w:rPr>
        <w:t>wait_for_url_match</w:t>
      </w:r>
      <w:r>
        <w:rPr>
          <w:rFonts w:ascii="Segoe UI" w:hAnsi="Segoe UI"/>
          <w:color w:val="334155"/>
        </w:rPr>
        <w:t>).</w:t>
      </w:r>
    </w:p>
    <w:p w14:paraId="54F37243" w14:textId="77777777" w:rsidR="00E00C73" w:rsidRDefault="00000000">
      <w:pPr>
        <w:pStyle w:val="ListBullet"/>
        <w:spacing w:before="40" w:after="60"/>
      </w:pPr>
      <w:r>
        <w:rPr>
          <w:rFonts w:ascii="Segoe UI" w:hAnsi="Segoe UI"/>
          <w:b/>
          <w:color w:val="334155"/>
        </w:rPr>
        <w:t>Page Objects (`pages/login_page.py`, `pages/dashboard_page.py`):</w:t>
      </w:r>
      <w:r>
        <w:rPr>
          <w:rFonts w:ascii="Segoe UI" w:hAnsi="Segoe UI"/>
          <w:color w:val="334155"/>
        </w:rPr>
        <w:t xml:space="preserve"> Isolates DOM selectors from test assertions for maximum reusability.</w:t>
      </w:r>
    </w:p>
    <w:p w14:paraId="1A734471" w14:textId="77777777" w:rsidR="00E00C73" w:rsidRDefault="00000000">
      <w:pPr>
        <w:pStyle w:val="ListBullet"/>
        <w:spacing w:before="40" w:after="60"/>
      </w:pPr>
      <w:r>
        <w:rPr>
          <w:rFonts w:ascii="Segoe UI" w:hAnsi="Segoe UI"/>
          <w:b/>
          <w:color w:val="334155"/>
        </w:rPr>
        <w:t>Fixtures &amp; Hooks (`tests/conftest.py`):</w:t>
      </w:r>
      <w:r>
        <w:rPr>
          <w:rFonts w:ascii="Segoe UI" w:hAnsi="Segoe UI"/>
          <w:color w:val="334155"/>
        </w:rPr>
        <w:t xml:space="preserve"> Handles Playwright browser context initialization, SSL cert error overrides, mock route interception, API client fixtures, teardown hooks, and light-theme HTML report styling.</w:t>
      </w:r>
    </w:p>
    <w:p w14:paraId="53155D32" w14:textId="77777777" w:rsidR="00E00C73" w:rsidRDefault="00000000">
      <w:pPr>
        <w:keepNext/>
        <w:spacing w:before="280" w:after="120"/>
      </w:pPr>
      <w:r>
        <w:rPr>
          <w:rFonts w:ascii="Segoe UI" w:hAnsi="Segoe UI"/>
          <w:b/>
          <w:color w:val="1E293B"/>
          <w:sz w:val="30"/>
        </w:rPr>
        <w:lastRenderedPageBreak/>
        <w:t>4. Requirements Traceability &amp; Test Scenarios Matrix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505"/>
        <w:gridCol w:w="1529"/>
        <w:gridCol w:w="1555"/>
        <w:gridCol w:w="1668"/>
        <w:gridCol w:w="2564"/>
        <w:gridCol w:w="1539"/>
      </w:tblGrid>
      <w:tr w:rsidR="00E00C73" w14:paraId="25259028" w14:textId="77777777">
        <w:trPr>
          <w:jc w:val="center"/>
        </w:trPr>
        <w:tc>
          <w:tcPr>
            <w:tcW w:w="1680" w:type="dxa"/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A51F34" w14:textId="77777777" w:rsidR="00E00C73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20"/>
              </w:rPr>
              <w:t>Scenario ID</w:t>
            </w:r>
          </w:p>
        </w:tc>
        <w:tc>
          <w:tcPr>
            <w:tcW w:w="1680" w:type="dxa"/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AAF823" w14:textId="77777777" w:rsidR="00E00C73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20"/>
              </w:rPr>
              <w:t>Test Scenario Name</w:t>
            </w:r>
          </w:p>
        </w:tc>
        <w:tc>
          <w:tcPr>
            <w:tcW w:w="1680" w:type="dxa"/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FE466E" w14:textId="77777777" w:rsidR="00E00C73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20"/>
              </w:rPr>
              <w:t>Layer</w:t>
            </w:r>
          </w:p>
        </w:tc>
        <w:tc>
          <w:tcPr>
            <w:tcW w:w="1680" w:type="dxa"/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E0E37F" w14:textId="77777777" w:rsidR="00E00C73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20"/>
              </w:rPr>
              <w:t>Target Component</w:t>
            </w:r>
          </w:p>
        </w:tc>
        <w:tc>
          <w:tcPr>
            <w:tcW w:w="1680" w:type="dxa"/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844A98" w14:textId="77777777" w:rsidR="00E00C73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20"/>
              </w:rPr>
              <w:t>Expected Outcome</w:t>
            </w:r>
          </w:p>
        </w:tc>
        <w:tc>
          <w:tcPr>
            <w:tcW w:w="1680" w:type="dxa"/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2E5952" w14:textId="77777777" w:rsidR="00E00C73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20"/>
              </w:rPr>
              <w:t>Execution Status</w:t>
            </w:r>
          </w:p>
        </w:tc>
      </w:tr>
      <w:tr w:rsidR="00E00C73" w14:paraId="1C0B9BA0" w14:textId="77777777">
        <w:trPr>
          <w:jc w:val="center"/>
        </w:trPr>
        <w:tc>
          <w:tcPr>
            <w:tcW w:w="16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1821A1" w14:textId="77777777" w:rsidR="00E00C73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172A"/>
                <w:sz w:val="20"/>
              </w:rPr>
              <w:t>TS-01</w:t>
            </w:r>
          </w:p>
        </w:tc>
        <w:tc>
          <w:tcPr>
            <w:tcW w:w="16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CEE1D3" w14:textId="77777777" w:rsidR="00E00C73" w:rsidRDefault="00000000">
            <w:pPr>
              <w:spacing w:before="40" w:after="40"/>
            </w:pPr>
            <w:r>
              <w:rPr>
                <w:rFonts w:ascii="Segoe UI" w:hAnsi="Segoe UI"/>
                <w:color w:val="0F172A"/>
                <w:sz w:val="20"/>
              </w:rPr>
              <w:t>User Login &amp; 2FA Validation</w:t>
            </w:r>
          </w:p>
        </w:tc>
        <w:tc>
          <w:tcPr>
            <w:tcW w:w="16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BA284E" w14:textId="77777777" w:rsidR="00E00C73" w:rsidRDefault="00000000">
            <w:pPr>
              <w:spacing w:before="40" w:after="40"/>
            </w:pPr>
            <w:r>
              <w:rPr>
                <w:rFonts w:ascii="Segoe UI" w:hAnsi="Segoe UI"/>
                <w:color w:val="0F172A"/>
                <w:sz w:val="20"/>
              </w:rPr>
              <w:t>Web UI</w:t>
            </w:r>
          </w:p>
        </w:tc>
        <w:tc>
          <w:tcPr>
            <w:tcW w:w="16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A90B35" w14:textId="77777777" w:rsidR="00E00C73" w:rsidRDefault="00000000"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LoginPage</w:t>
            </w:r>
          </w:p>
        </w:tc>
        <w:tc>
          <w:tcPr>
            <w:tcW w:w="16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1FC60B" w14:textId="77777777" w:rsidR="00E00C73" w:rsidRDefault="00000000">
            <w:pPr>
              <w:spacing w:before="40" w:after="40"/>
            </w:pPr>
            <w:r>
              <w:rPr>
                <w:rFonts w:ascii="Segoe UI" w:hAnsi="Segoe UI"/>
                <w:color w:val="0F172A"/>
                <w:sz w:val="20"/>
              </w:rPr>
              <w:t xml:space="preserve">Navigates to </w:t>
            </w:r>
            <w:r>
              <w:rPr>
                <w:rFonts w:ascii="Consolas" w:hAnsi="Consolas"/>
                <w:b/>
                <w:color w:val="0F172A"/>
                <w:sz w:val="19"/>
              </w:rPr>
              <w:t>/login</w:t>
            </w:r>
            <w:r>
              <w:rPr>
                <w:rFonts w:ascii="Segoe UI" w:hAnsi="Segoe UI"/>
                <w:color w:val="0F172A"/>
                <w:sz w:val="20"/>
              </w:rPr>
              <w:t xml:space="preserve">, fills credentials, handles 2FA contextually, and auto-waits for </w:t>
            </w:r>
            <w:r>
              <w:rPr>
                <w:rFonts w:ascii="Consolas" w:hAnsi="Consolas"/>
                <w:b/>
                <w:color w:val="0F172A"/>
                <w:sz w:val="19"/>
              </w:rPr>
              <w:t>/dashboard</w:t>
            </w:r>
            <w:r>
              <w:rPr>
                <w:rFonts w:ascii="Segoe UI" w:hAnsi="Segoe UI"/>
                <w:color w:val="0F172A"/>
                <w:sz w:val="20"/>
              </w:rPr>
              <w:t>.</w:t>
            </w:r>
          </w:p>
        </w:tc>
        <w:tc>
          <w:tcPr>
            <w:tcW w:w="16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FD935F" w14:textId="77777777" w:rsidR="00E00C73" w:rsidRDefault="00000000">
            <w:pPr>
              <w:spacing w:before="40" w:after="40"/>
            </w:pPr>
            <w:r>
              <w:rPr>
                <w:rFonts w:ascii="Segoe UI" w:hAnsi="Segoe UI"/>
                <w:color w:val="0F172A"/>
                <w:sz w:val="20"/>
              </w:rPr>
              <w:t xml:space="preserve">✅ </w:t>
            </w:r>
            <w:r>
              <w:rPr>
                <w:rFonts w:ascii="Segoe UI" w:hAnsi="Segoe UI"/>
                <w:b/>
                <w:color w:val="0F172A"/>
                <w:sz w:val="20"/>
              </w:rPr>
              <w:t>PASSED</w:t>
            </w:r>
            <w:r>
              <w:rPr>
                <w:rFonts w:ascii="Segoe UI" w:hAnsi="Segoe UI"/>
                <w:color w:val="0F172A"/>
                <w:sz w:val="20"/>
              </w:rPr>
              <w:t xml:space="preserve"> (2.77s)</w:t>
            </w:r>
          </w:p>
        </w:tc>
      </w:tr>
      <w:tr w:rsidR="00E00C73" w14:paraId="3961E0E1" w14:textId="77777777">
        <w:trPr>
          <w:jc w:val="center"/>
        </w:trPr>
        <w:tc>
          <w:tcPr>
            <w:tcW w:w="16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5E0333" w14:textId="77777777" w:rsidR="00E00C73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172A"/>
                <w:sz w:val="20"/>
              </w:rPr>
              <w:t>TS-02</w:t>
            </w:r>
          </w:p>
        </w:tc>
        <w:tc>
          <w:tcPr>
            <w:tcW w:w="16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D663D" w14:textId="77777777" w:rsidR="00E00C73" w:rsidRDefault="00000000">
            <w:pPr>
              <w:spacing w:before="40" w:after="40"/>
            </w:pPr>
            <w:r>
              <w:rPr>
                <w:rFonts w:ascii="Segoe UI" w:hAnsi="Segoe UI"/>
                <w:color w:val="0F172A"/>
                <w:sz w:val="20"/>
              </w:rPr>
              <w:t>Multi-Tenant Card Loading</w:t>
            </w:r>
          </w:p>
        </w:tc>
        <w:tc>
          <w:tcPr>
            <w:tcW w:w="16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37FA2C" w14:textId="77777777" w:rsidR="00E00C73" w:rsidRDefault="00000000">
            <w:pPr>
              <w:spacing w:before="40" w:after="40"/>
            </w:pPr>
            <w:r>
              <w:rPr>
                <w:rFonts w:ascii="Segoe UI" w:hAnsi="Segoe UI"/>
                <w:color w:val="0F172A"/>
                <w:sz w:val="20"/>
              </w:rPr>
              <w:t>Web UI</w:t>
            </w:r>
          </w:p>
        </w:tc>
        <w:tc>
          <w:tcPr>
            <w:tcW w:w="16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850C73" w14:textId="77777777" w:rsidR="00E00C73" w:rsidRDefault="00000000"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DashboardPage</w:t>
            </w:r>
          </w:p>
        </w:tc>
        <w:tc>
          <w:tcPr>
            <w:tcW w:w="16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3B86E6" w14:textId="77777777" w:rsidR="00E00C73" w:rsidRDefault="00000000">
            <w:pPr>
              <w:spacing w:before="40" w:after="40"/>
            </w:pPr>
            <w:r>
              <w:rPr>
                <w:rFonts w:ascii="Segoe UI" w:hAnsi="Segoe UI"/>
                <w:color w:val="0F172A"/>
                <w:sz w:val="20"/>
              </w:rPr>
              <w:t xml:space="preserve">Logs in as </w:t>
            </w:r>
            <w:r>
              <w:rPr>
                <w:rFonts w:ascii="Consolas" w:hAnsi="Consolas"/>
                <w:b/>
                <w:color w:val="0F172A"/>
                <w:sz w:val="19"/>
              </w:rPr>
              <w:t>Company 2</w:t>
            </w:r>
            <w:r>
              <w:rPr>
                <w:rFonts w:ascii="Segoe UI" w:hAnsi="Segoe UI"/>
                <w:color w:val="0F172A"/>
                <w:sz w:val="20"/>
              </w:rPr>
              <w:t>, waits for dynamic locator count (</w:t>
            </w:r>
            <w:r>
              <w:rPr>
                <w:rFonts w:ascii="Consolas" w:hAnsi="Consolas"/>
                <w:b/>
                <w:color w:val="0F172A"/>
                <w:sz w:val="19"/>
              </w:rPr>
              <w:t>project_cards.first</w:t>
            </w:r>
            <w:r>
              <w:rPr>
                <w:rFonts w:ascii="Segoe UI" w:hAnsi="Segoe UI"/>
                <w:color w:val="0F172A"/>
                <w:sz w:val="20"/>
              </w:rPr>
              <w:t>), and asserts tenant card labels.</w:t>
            </w:r>
          </w:p>
        </w:tc>
        <w:tc>
          <w:tcPr>
            <w:tcW w:w="16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B2E758" w14:textId="77777777" w:rsidR="00E00C73" w:rsidRDefault="00000000">
            <w:pPr>
              <w:spacing w:before="40" w:after="40"/>
            </w:pPr>
            <w:r>
              <w:rPr>
                <w:rFonts w:ascii="Segoe UI" w:hAnsi="Segoe UI"/>
                <w:color w:val="0F172A"/>
                <w:sz w:val="20"/>
              </w:rPr>
              <w:t xml:space="preserve">✅ </w:t>
            </w:r>
            <w:r>
              <w:rPr>
                <w:rFonts w:ascii="Segoe UI" w:hAnsi="Segoe UI"/>
                <w:b/>
                <w:color w:val="0F172A"/>
                <w:sz w:val="20"/>
              </w:rPr>
              <w:t>PASSED</w:t>
            </w:r>
            <w:r>
              <w:rPr>
                <w:rFonts w:ascii="Segoe UI" w:hAnsi="Segoe UI"/>
                <w:color w:val="0F172A"/>
                <w:sz w:val="20"/>
              </w:rPr>
              <w:t xml:space="preserve"> (0.86s)</w:t>
            </w:r>
          </w:p>
        </w:tc>
      </w:tr>
      <w:tr w:rsidR="00E00C73" w14:paraId="605C4D35" w14:textId="77777777">
        <w:trPr>
          <w:jc w:val="center"/>
        </w:trPr>
        <w:tc>
          <w:tcPr>
            <w:tcW w:w="16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FCDD45" w14:textId="77777777" w:rsidR="00E00C73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172A"/>
                <w:sz w:val="20"/>
              </w:rPr>
              <w:t>TS-03</w:t>
            </w:r>
          </w:p>
        </w:tc>
        <w:tc>
          <w:tcPr>
            <w:tcW w:w="16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C18F7C" w14:textId="77777777" w:rsidR="00E00C73" w:rsidRDefault="00000000">
            <w:pPr>
              <w:spacing w:before="40" w:after="40"/>
            </w:pPr>
            <w:r>
              <w:rPr>
                <w:rFonts w:ascii="Segoe UI" w:hAnsi="Segoe UI"/>
                <w:color w:val="0F172A"/>
                <w:sz w:val="20"/>
              </w:rPr>
              <w:t>Dynamic Config Loading</w:t>
            </w:r>
          </w:p>
        </w:tc>
        <w:tc>
          <w:tcPr>
            <w:tcW w:w="16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AA65C9" w14:textId="77777777" w:rsidR="00E00C73" w:rsidRDefault="00000000">
            <w:pPr>
              <w:spacing w:before="40" w:after="40"/>
            </w:pPr>
            <w:r>
              <w:rPr>
                <w:rFonts w:ascii="Segoe UI" w:hAnsi="Segoe UI"/>
                <w:color w:val="0F172A"/>
                <w:sz w:val="20"/>
              </w:rPr>
              <w:t>Framework</w:t>
            </w:r>
          </w:p>
        </w:tc>
        <w:tc>
          <w:tcPr>
            <w:tcW w:w="16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0F8C69" w14:textId="77777777" w:rsidR="00E00C73" w:rsidRDefault="00000000"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config.py</w:t>
            </w:r>
          </w:p>
        </w:tc>
        <w:tc>
          <w:tcPr>
            <w:tcW w:w="16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8A816C" w14:textId="77777777" w:rsidR="00E00C73" w:rsidRDefault="00000000">
            <w:pPr>
              <w:spacing w:before="40" w:after="40"/>
            </w:pPr>
            <w:r>
              <w:rPr>
                <w:rFonts w:ascii="Segoe UI" w:hAnsi="Segoe UI"/>
                <w:color w:val="0F172A"/>
                <w:sz w:val="20"/>
              </w:rPr>
              <w:t xml:space="preserve">Reads </w:t>
            </w:r>
            <w:r>
              <w:rPr>
                <w:rFonts w:ascii="Consolas" w:hAnsi="Consolas"/>
                <w:b/>
                <w:color w:val="0F172A"/>
                <w:sz w:val="19"/>
              </w:rPr>
              <w:t>environments.yaml</w:t>
            </w:r>
            <w:r>
              <w:rPr>
                <w:rFonts w:ascii="Segoe UI" w:hAnsi="Segoe UI"/>
                <w:color w:val="0F172A"/>
                <w:sz w:val="20"/>
              </w:rPr>
              <w:t xml:space="preserve"> using Pydantic models for </w:t>
            </w:r>
            <w:r>
              <w:rPr>
                <w:rFonts w:ascii="Consolas" w:hAnsi="Consolas"/>
                <w:b/>
                <w:color w:val="0F172A"/>
                <w:sz w:val="19"/>
              </w:rPr>
              <w:t>staging</w:t>
            </w:r>
            <w:r>
              <w:rPr>
                <w:rFonts w:ascii="Segoe UI" w:hAnsi="Segoe UI"/>
                <w:color w:val="0F172A"/>
                <w:sz w:val="20"/>
              </w:rPr>
              <w:t xml:space="preserve"> &amp; </w:t>
            </w:r>
            <w:r>
              <w:rPr>
                <w:rFonts w:ascii="Consolas" w:hAnsi="Consolas"/>
                <w:b/>
                <w:color w:val="0F172A"/>
                <w:sz w:val="19"/>
              </w:rPr>
              <w:t>prod</w:t>
            </w:r>
            <w:r>
              <w:rPr>
                <w:rFonts w:ascii="Segoe UI" w:hAnsi="Segoe UI"/>
                <w:color w:val="0F172A"/>
                <w:sz w:val="20"/>
              </w:rPr>
              <w:t xml:space="preserve"> environments.</w:t>
            </w:r>
          </w:p>
        </w:tc>
        <w:tc>
          <w:tcPr>
            <w:tcW w:w="16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93C794" w14:textId="77777777" w:rsidR="00E00C73" w:rsidRDefault="00000000">
            <w:pPr>
              <w:spacing w:before="40" w:after="40"/>
            </w:pPr>
            <w:r>
              <w:rPr>
                <w:rFonts w:ascii="Segoe UI" w:hAnsi="Segoe UI"/>
                <w:color w:val="0F172A"/>
                <w:sz w:val="20"/>
              </w:rPr>
              <w:t xml:space="preserve">✅ </w:t>
            </w:r>
            <w:r>
              <w:rPr>
                <w:rFonts w:ascii="Segoe UI" w:hAnsi="Segoe UI"/>
                <w:b/>
                <w:color w:val="0F172A"/>
                <w:sz w:val="20"/>
              </w:rPr>
              <w:t>PASSED</w:t>
            </w:r>
          </w:p>
        </w:tc>
      </w:tr>
      <w:tr w:rsidR="00E00C73" w14:paraId="431826A9" w14:textId="77777777">
        <w:trPr>
          <w:jc w:val="center"/>
        </w:trPr>
        <w:tc>
          <w:tcPr>
            <w:tcW w:w="16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0ADF4B" w14:textId="77777777" w:rsidR="00E00C73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172A"/>
                <w:sz w:val="20"/>
              </w:rPr>
              <w:t>TS-04</w:t>
            </w:r>
          </w:p>
        </w:tc>
        <w:tc>
          <w:tcPr>
            <w:tcW w:w="16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250F72" w14:textId="77777777" w:rsidR="00E00C73" w:rsidRDefault="00000000">
            <w:pPr>
              <w:spacing w:before="40" w:after="40"/>
            </w:pPr>
            <w:r>
              <w:rPr>
                <w:rFonts w:ascii="Segoe UI" w:hAnsi="Segoe UI"/>
                <w:color w:val="0F172A"/>
                <w:sz w:val="20"/>
              </w:rPr>
              <w:t>Role Auth Session Storage</w:t>
            </w:r>
          </w:p>
        </w:tc>
        <w:tc>
          <w:tcPr>
            <w:tcW w:w="16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CE6207" w14:textId="77777777" w:rsidR="00E00C73" w:rsidRDefault="00000000">
            <w:pPr>
              <w:spacing w:before="40" w:after="40"/>
            </w:pPr>
            <w:r>
              <w:rPr>
                <w:rFonts w:ascii="Segoe UI" w:hAnsi="Segoe UI"/>
                <w:color w:val="0F172A"/>
                <w:sz w:val="20"/>
              </w:rPr>
              <w:t>Framework</w:t>
            </w:r>
          </w:p>
        </w:tc>
        <w:tc>
          <w:tcPr>
            <w:tcW w:w="16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9389AC" w14:textId="77777777" w:rsidR="00E00C73" w:rsidRDefault="00000000"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conftest.py</w:t>
            </w:r>
          </w:p>
        </w:tc>
        <w:tc>
          <w:tcPr>
            <w:tcW w:w="16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15713E" w14:textId="77777777" w:rsidR="00E00C73" w:rsidRDefault="00000000">
            <w:pPr>
              <w:spacing w:before="40" w:after="40"/>
            </w:pPr>
            <w:r>
              <w:rPr>
                <w:rFonts w:ascii="Segoe UI" w:hAnsi="Segoe UI"/>
                <w:color w:val="0F172A"/>
                <w:sz w:val="20"/>
              </w:rPr>
              <w:t xml:space="preserve">Saves </w:t>
            </w:r>
            <w:r>
              <w:rPr>
                <w:rFonts w:ascii="Consolas" w:hAnsi="Consolas"/>
                <w:b/>
                <w:color w:val="0F172A"/>
                <w:sz w:val="19"/>
              </w:rPr>
              <w:t>admin_state.json</w:t>
            </w:r>
            <w:r>
              <w:rPr>
                <w:rFonts w:ascii="Segoe UI" w:hAnsi="Segoe UI"/>
                <w:color w:val="0F172A"/>
                <w:sz w:val="20"/>
              </w:rPr>
              <w:t xml:space="preserve"> once per session to bypass UI login overhead on repetitive tests.</w:t>
            </w:r>
          </w:p>
        </w:tc>
        <w:tc>
          <w:tcPr>
            <w:tcW w:w="16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A5FE42" w14:textId="77777777" w:rsidR="00E00C73" w:rsidRDefault="00000000">
            <w:pPr>
              <w:spacing w:before="40" w:after="40"/>
            </w:pPr>
            <w:r>
              <w:rPr>
                <w:rFonts w:ascii="Segoe UI" w:hAnsi="Segoe UI"/>
                <w:color w:val="0F172A"/>
                <w:sz w:val="20"/>
              </w:rPr>
              <w:t xml:space="preserve">✅ </w:t>
            </w:r>
            <w:r>
              <w:rPr>
                <w:rFonts w:ascii="Segoe UI" w:hAnsi="Segoe UI"/>
                <w:b/>
                <w:color w:val="0F172A"/>
                <w:sz w:val="20"/>
              </w:rPr>
              <w:t>PASSED</w:t>
            </w:r>
          </w:p>
        </w:tc>
      </w:tr>
      <w:tr w:rsidR="00E00C73" w14:paraId="16F18537" w14:textId="77777777">
        <w:trPr>
          <w:jc w:val="center"/>
        </w:trPr>
        <w:tc>
          <w:tcPr>
            <w:tcW w:w="16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8FF578" w14:textId="77777777" w:rsidR="00E00C73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172A"/>
                <w:sz w:val="20"/>
              </w:rPr>
              <w:t>TS-05</w:t>
            </w:r>
          </w:p>
        </w:tc>
        <w:tc>
          <w:tcPr>
            <w:tcW w:w="16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C8A86C" w14:textId="77777777" w:rsidR="00E00C73" w:rsidRDefault="00000000">
            <w:pPr>
              <w:spacing w:before="40" w:after="40"/>
            </w:pPr>
            <w:r>
              <w:rPr>
                <w:rFonts w:ascii="Segoe UI" w:hAnsi="Segoe UI"/>
                <w:color w:val="0F172A"/>
                <w:sz w:val="20"/>
              </w:rPr>
              <w:t>E2E Hybrid Project Creation Flow</w:t>
            </w:r>
          </w:p>
        </w:tc>
        <w:tc>
          <w:tcPr>
            <w:tcW w:w="16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F24168" w14:textId="77777777" w:rsidR="00E00C73" w:rsidRDefault="00000000">
            <w:pPr>
              <w:spacing w:before="40" w:after="40"/>
            </w:pPr>
            <w:r>
              <w:rPr>
                <w:rFonts w:ascii="Segoe UI" w:hAnsi="Segoe UI"/>
                <w:color w:val="0F172A"/>
                <w:sz w:val="20"/>
              </w:rPr>
              <w:t>API + Web + Mobile + Security</w:t>
            </w:r>
          </w:p>
        </w:tc>
        <w:tc>
          <w:tcPr>
            <w:tcW w:w="16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C3E42A" w14:textId="77777777" w:rsidR="00E00C73" w:rsidRDefault="00000000">
            <w:pPr>
              <w:spacing w:before="40" w:after="40"/>
            </w:pPr>
            <w:r>
              <w:rPr>
                <w:rFonts w:ascii="Segoe UI" w:hAnsi="Segoe UI"/>
                <w:color w:val="0F172A"/>
                <w:sz w:val="20"/>
              </w:rPr>
              <w:t>Integration</w:t>
            </w:r>
          </w:p>
        </w:tc>
        <w:tc>
          <w:tcPr>
            <w:tcW w:w="16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14C745" w14:textId="77777777" w:rsidR="00E00C73" w:rsidRDefault="00000000">
            <w:pPr>
              <w:spacing w:before="40" w:after="40"/>
            </w:pPr>
            <w:r>
              <w:rPr>
                <w:rFonts w:ascii="Segoe UI" w:hAnsi="Segoe UI"/>
                <w:color w:val="0F172A"/>
                <w:sz w:val="20"/>
              </w:rPr>
              <w:t xml:space="preserve">1. API: </w:t>
            </w:r>
            <w:r>
              <w:rPr>
                <w:rFonts w:ascii="Consolas" w:hAnsi="Consolas"/>
                <w:b/>
                <w:color w:val="0F172A"/>
                <w:sz w:val="19"/>
              </w:rPr>
              <w:t>POST /api/v1/projects</w:t>
            </w:r>
            <w:r>
              <w:rPr>
                <w:rFonts w:ascii="Segoe UI" w:hAnsi="Segoe UI"/>
                <w:color w:val="0F172A"/>
                <w:sz w:val="20"/>
              </w:rPr>
              <w:t xml:space="preserve">&lt;br&gt;2. Web UI: Verify card on Company 1 dashboard&lt;br&gt;3. Mobile UI: Verify iPhone 14 responsive menu&lt;br&gt;4. Security: Assert card </w:t>
            </w:r>
            <w:r>
              <w:rPr>
                <w:rFonts w:ascii="Segoe UI" w:hAnsi="Segoe UI"/>
                <w:b/>
                <w:color w:val="0F172A"/>
                <w:sz w:val="20"/>
              </w:rPr>
              <w:t>invisible</w:t>
            </w:r>
            <w:r>
              <w:rPr>
                <w:rFonts w:ascii="Segoe UI" w:hAnsi="Segoe UI"/>
                <w:color w:val="0F172A"/>
                <w:sz w:val="20"/>
              </w:rPr>
              <w:t xml:space="preserve"> to Company 2&lt;br&gt;5. Teardown: </w:t>
            </w:r>
            <w:r>
              <w:rPr>
                <w:rFonts w:ascii="Consolas" w:hAnsi="Consolas"/>
                <w:b/>
                <w:color w:val="0F172A"/>
                <w:sz w:val="19"/>
              </w:rPr>
              <w:t>DELETE /api/v1/projects/{id}</w:t>
            </w:r>
          </w:p>
        </w:tc>
        <w:tc>
          <w:tcPr>
            <w:tcW w:w="16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2D7BC2" w14:textId="77777777" w:rsidR="00E00C73" w:rsidRDefault="00000000">
            <w:pPr>
              <w:spacing w:before="40" w:after="40"/>
            </w:pPr>
            <w:r>
              <w:rPr>
                <w:rFonts w:ascii="Segoe UI" w:hAnsi="Segoe UI"/>
                <w:color w:val="0F172A"/>
                <w:sz w:val="20"/>
              </w:rPr>
              <w:t xml:space="preserve">✅ </w:t>
            </w:r>
            <w:r>
              <w:rPr>
                <w:rFonts w:ascii="Segoe UI" w:hAnsi="Segoe UI"/>
                <w:b/>
                <w:color w:val="0F172A"/>
                <w:sz w:val="20"/>
              </w:rPr>
              <w:t>PASSED</w:t>
            </w:r>
            <w:r>
              <w:rPr>
                <w:rFonts w:ascii="Segoe UI" w:hAnsi="Segoe UI"/>
                <w:color w:val="0F172A"/>
                <w:sz w:val="20"/>
              </w:rPr>
              <w:t xml:space="preserve"> (7.06s)</w:t>
            </w:r>
          </w:p>
        </w:tc>
      </w:tr>
    </w:tbl>
    <w:p w14:paraId="4A904A40" w14:textId="77777777" w:rsidR="00E00C73" w:rsidRDefault="00E00C73">
      <w:pPr>
        <w:spacing w:after="120"/>
      </w:pPr>
    </w:p>
    <w:p w14:paraId="1C7D46BA" w14:textId="77777777" w:rsidR="00E00C73" w:rsidRDefault="00000000">
      <w:pPr>
        <w:keepNext/>
        <w:spacing w:before="280" w:after="120"/>
      </w:pPr>
      <w:r>
        <w:rPr>
          <w:rFonts w:ascii="Segoe UI" w:hAnsi="Segoe UI"/>
          <w:b/>
          <w:color w:val="1E293B"/>
          <w:sz w:val="30"/>
        </w:rPr>
        <w:lastRenderedPageBreak/>
        <w:t>5. Test Data Management &amp; Lifecycle Policy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00C73" w14:paraId="185984FA" w14:textId="77777777">
        <w:trPr>
          <w:jc w:val="center"/>
        </w:trPr>
        <w:tc>
          <w:tcPr>
            <w:tcW w:w="10080" w:type="dxa"/>
            <w:tcBorders>
              <w:left w:val="single" w:sz="18" w:space="0" w:color="2563EB"/>
            </w:tcBorders>
            <w:shd w:val="clear" w:color="auto" w:fill="F1F5F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D0F205F" w14:textId="77777777" w:rsidR="00E00C73" w:rsidRDefault="00000000"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>[API POST /projects] ──► [Record Project ID] ──► [UI &amp; Mobile Validation] ──► [Pytest Yield Teardown] ──► [API DELETE /projects/{id}]</w:t>
            </w:r>
          </w:p>
        </w:tc>
      </w:tr>
    </w:tbl>
    <w:p w14:paraId="3D4F2198" w14:textId="77777777" w:rsidR="00E00C73" w:rsidRDefault="00E00C73">
      <w:pPr>
        <w:spacing w:after="120"/>
      </w:pPr>
    </w:p>
    <w:p w14:paraId="1FC89598" w14:textId="77777777" w:rsidR="00E00C73" w:rsidRDefault="00000000">
      <w:pPr>
        <w:spacing w:before="40" w:after="60"/>
        <w:ind w:left="360"/>
      </w:pPr>
      <w:r>
        <w:rPr>
          <w:rFonts w:ascii="Segoe UI" w:hAnsi="Segoe UI"/>
          <w:color w:val="334155"/>
        </w:rPr>
        <w:t xml:space="preserve">1. </w:t>
      </w:r>
      <w:r>
        <w:rPr>
          <w:rFonts w:ascii="Segoe UI" w:hAnsi="Segoe UI"/>
          <w:b/>
          <w:color w:val="334155"/>
        </w:rPr>
        <w:t>Collision Prevention:</w:t>
      </w:r>
      <w:r>
        <w:rPr>
          <w:rFonts w:ascii="Segoe UI" w:hAnsi="Segoe UI"/>
          <w:color w:val="334155"/>
        </w:rPr>
        <w:t xml:space="preserve"> Uses dynamic project names (</w:t>
      </w:r>
      <w:r>
        <w:rPr>
          <w:rFonts w:ascii="Consolas" w:hAnsi="Consolas"/>
          <w:b/>
          <w:color w:val="0F172A"/>
          <w:sz w:val="21"/>
        </w:rPr>
        <w:t>Auto_Test_Project_{os.urandom(4).hex()}</w:t>
      </w:r>
      <w:r>
        <w:rPr>
          <w:rFonts w:ascii="Segoe UI" w:hAnsi="Segoe UI"/>
          <w:color w:val="334155"/>
        </w:rPr>
        <w:t>) to ensure zero data collisions during parallel or rerun executions.</w:t>
      </w:r>
    </w:p>
    <w:p w14:paraId="6D1FA5BC" w14:textId="77777777" w:rsidR="00E00C73" w:rsidRDefault="00000000">
      <w:pPr>
        <w:spacing w:before="40" w:after="60"/>
        <w:ind w:left="360"/>
      </w:pPr>
      <w:r>
        <w:rPr>
          <w:rFonts w:ascii="Segoe UI" w:hAnsi="Segoe UI"/>
          <w:color w:val="334155"/>
        </w:rPr>
        <w:t xml:space="preserve">2. </w:t>
      </w:r>
      <w:r>
        <w:rPr>
          <w:rFonts w:ascii="Segoe UI" w:hAnsi="Segoe UI"/>
          <w:b/>
          <w:color w:val="334155"/>
        </w:rPr>
        <w:t>Multi-Tenant Credentials:</w:t>
      </w:r>
      <w:r>
        <w:rPr>
          <w:rFonts w:ascii="Segoe UI" w:hAnsi="Segoe UI"/>
          <w:color w:val="334155"/>
        </w:rPr>
        <w:t xml:space="preserve"> Managed via </w:t>
      </w:r>
      <w:r>
        <w:rPr>
          <w:rFonts w:ascii="Consolas" w:hAnsi="Consolas"/>
          <w:b/>
          <w:color w:val="0F172A"/>
          <w:sz w:val="21"/>
        </w:rPr>
        <w:t>config/environments.yaml</w:t>
      </w:r>
      <w:r>
        <w:rPr>
          <w:rFonts w:ascii="Segoe UI" w:hAnsi="Segoe UI"/>
          <w:color w:val="334155"/>
        </w:rPr>
        <w:t xml:space="preserve"> for </w:t>
      </w:r>
      <w:r>
        <w:rPr>
          <w:rFonts w:ascii="Consolas" w:hAnsi="Consolas"/>
          <w:b/>
          <w:color w:val="0F172A"/>
          <w:sz w:val="21"/>
        </w:rPr>
        <w:t>Company 1</w:t>
      </w:r>
      <w:r>
        <w:rPr>
          <w:rFonts w:ascii="Segoe UI" w:hAnsi="Segoe UI"/>
          <w:color w:val="334155"/>
        </w:rPr>
        <w:t xml:space="preserve"> (</w:t>
      </w:r>
      <w:r>
        <w:rPr>
          <w:rFonts w:ascii="Consolas" w:hAnsi="Consolas"/>
          <w:b/>
          <w:color w:val="0F172A"/>
          <w:sz w:val="21"/>
        </w:rPr>
        <w:t>admin@company1.com</w:t>
      </w:r>
      <w:r>
        <w:rPr>
          <w:rFonts w:ascii="Segoe UI" w:hAnsi="Segoe UI"/>
          <w:color w:val="334155"/>
        </w:rPr>
        <w:t xml:space="preserve">) and </w:t>
      </w:r>
      <w:r>
        <w:rPr>
          <w:rFonts w:ascii="Consolas" w:hAnsi="Consolas"/>
          <w:b/>
          <w:color w:val="0F172A"/>
          <w:sz w:val="21"/>
        </w:rPr>
        <w:t>Company 2</w:t>
      </w:r>
      <w:r>
        <w:rPr>
          <w:rFonts w:ascii="Segoe UI" w:hAnsi="Segoe UI"/>
          <w:color w:val="334155"/>
        </w:rPr>
        <w:t xml:space="preserve"> (</w:t>
      </w:r>
      <w:r>
        <w:rPr>
          <w:rFonts w:ascii="Consolas" w:hAnsi="Consolas"/>
          <w:b/>
          <w:color w:val="0F172A"/>
          <w:sz w:val="21"/>
        </w:rPr>
        <w:t>user@company2.com</w:t>
      </w:r>
      <w:r>
        <w:rPr>
          <w:rFonts w:ascii="Segoe UI" w:hAnsi="Segoe UI"/>
          <w:color w:val="334155"/>
        </w:rPr>
        <w:t>).</w:t>
      </w:r>
    </w:p>
    <w:p w14:paraId="7225FC01" w14:textId="77777777" w:rsidR="00E00C73" w:rsidRDefault="00000000">
      <w:pPr>
        <w:spacing w:before="40" w:after="60"/>
        <w:ind w:left="360"/>
      </w:pPr>
      <w:r>
        <w:rPr>
          <w:rFonts w:ascii="Segoe UI" w:hAnsi="Segoe UI"/>
          <w:color w:val="334155"/>
        </w:rPr>
        <w:t xml:space="preserve">3. </w:t>
      </w:r>
      <w:r>
        <w:rPr>
          <w:rFonts w:ascii="Segoe UI" w:hAnsi="Segoe UI"/>
          <w:b/>
          <w:color w:val="334155"/>
        </w:rPr>
        <w:t>Automated Resource Purging:</w:t>
      </w:r>
      <w:r>
        <w:rPr>
          <w:rFonts w:ascii="Segoe UI" w:hAnsi="Segoe UI"/>
          <w:color w:val="334155"/>
        </w:rPr>
        <w:t xml:space="preserve"> Pytest </w:t>
      </w:r>
      <w:r>
        <w:rPr>
          <w:rFonts w:ascii="Consolas" w:hAnsi="Consolas"/>
          <w:b/>
          <w:color w:val="0F172A"/>
          <w:sz w:val="21"/>
        </w:rPr>
        <w:t>api_client</w:t>
      </w:r>
      <w:r>
        <w:rPr>
          <w:rFonts w:ascii="Segoe UI" w:hAnsi="Segoe UI"/>
          <w:color w:val="334155"/>
        </w:rPr>
        <w:t xml:space="preserve"> fixture uses </w:t>
      </w:r>
      <w:r>
        <w:rPr>
          <w:rFonts w:ascii="Consolas" w:hAnsi="Consolas"/>
          <w:b/>
          <w:color w:val="0F172A"/>
          <w:sz w:val="21"/>
        </w:rPr>
        <w:t>yield</w:t>
      </w:r>
      <w:r>
        <w:rPr>
          <w:rFonts w:ascii="Segoe UI" w:hAnsi="Segoe UI"/>
          <w:color w:val="334155"/>
        </w:rPr>
        <w:t xml:space="preserve"> blocks to automatically execute </w:t>
      </w:r>
      <w:r>
        <w:rPr>
          <w:rFonts w:ascii="Consolas" w:hAnsi="Consolas"/>
          <w:b/>
          <w:color w:val="0F172A"/>
          <w:sz w:val="21"/>
        </w:rPr>
        <w:t>DELETE /api/v1/projects/{id}</w:t>
      </w:r>
      <w:r>
        <w:rPr>
          <w:rFonts w:ascii="Segoe UI" w:hAnsi="Segoe UI"/>
          <w:color w:val="334155"/>
        </w:rPr>
        <w:t xml:space="preserve"> post-test.</w:t>
      </w:r>
    </w:p>
    <w:p w14:paraId="3641A2FB" w14:textId="77777777" w:rsidR="00E00C73" w:rsidRDefault="00000000">
      <w:pPr>
        <w:keepNext/>
        <w:spacing w:before="280" w:after="120"/>
      </w:pPr>
      <w:r>
        <w:rPr>
          <w:rFonts w:ascii="Segoe UI" w:hAnsi="Segoe UI"/>
          <w:b/>
          <w:color w:val="1E293B"/>
          <w:sz w:val="30"/>
        </w:rPr>
        <w:t>6. Environment &amp; Cross-Platform Capability Matrix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E00C73" w14:paraId="3A693C13" w14:textId="77777777">
        <w:trPr>
          <w:jc w:val="center"/>
        </w:trPr>
        <w:tc>
          <w:tcPr>
            <w:tcW w:w="2520" w:type="dxa"/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165153" w14:textId="77777777" w:rsidR="00E00C73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20"/>
              </w:rPr>
              <w:t>Platform / Layer</w:t>
            </w:r>
          </w:p>
        </w:tc>
        <w:tc>
          <w:tcPr>
            <w:tcW w:w="2520" w:type="dxa"/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3AA455" w14:textId="77777777" w:rsidR="00E00C73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20"/>
              </w:rPr>
              <w:t>Execution Engine</w:t>
            </w:r>
          </w:p>
        </w:tc>
        <w:tc>
          <w:tcPr>
            <w:tcW w:w="2520" w:type="dxa"/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BF4025" w14:textId="77777777" w:rsidR="00E00C73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20"/>
              </w:rPr>
              <w:t>Viewport / Device Specs</w:t>
            </w:r>
          </w:p>
        </w:tc>
        <w:tc>
          <w:tcPr>
            <w:tcW w:w="2520" w:type="dxa"/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0CC188" w14:textId="77777777" w:rsidR="00E00C73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20"/>
              </w:rPr>
              <w:t>Strategy</w:t>
            </w:r>
          </w:p>
        </w:tc>
      </w:tr>
      <w:tr w:rsidR="00E00C73" w14:paraId="5F971065" w14:textId="77777777">
        <w:trPr>
          <w:jc w:val="center"/>
        </w:trPr>
        <w:tc>
          <w:tcPr>
            <w:tcW w:w="25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326B2F" w14:textId="77777777" w:rsidR="00E00C73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172A"/>
                <w:sz w:val="20"/>
              </w:rPr>
              <w:t>Web UI (Desktop)</w:t>
            </w:r>
          </w:p>
        </w:tc>
        <w:tc>
          <w:tcPr>
            <w:tcW w:w="25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46D274" w14:textId="77777777" w:rsidR="00E00C73" w:rsidRDefault="00000000">
            <w:pPr>
              <w:spacing w:before="40" w:after="40"/>
            </w:pPr>
            <w:r>
              <w:rPr>
                <w:rFonts w:ascii="Segoe UI" w:hAnsi="Segoe UI"/>
                <w:color w:val="0F172A"/>
                <w:sz w:val="20"/>
              </w:rPr>
              <w:t>Chromium (Playwright)</w:t>
            </w:r>
          </w:p>
        </w:tc>
        <w:tc>
          <w:tcPr>
            <w:tcW w:w="25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0460AB" w14:textId="77777777" w:rsidR="00E00C73" w:rsidRDefault="00000000"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1920x1080</w:t>
            </w:r>
            <w:r>
              <w:rPr>
                <w:rFonts w:ascii="Segoe UI" w:hAnsi="Segoe UI"/>
                <w:color w:val="0F172A"/>
                <w:sz w:val="20"/>
              </w:rPr>
              <w:t xml:space="preserve"> Viewport</w:t>
            </w:r>
          </w:p>
        </w:tc>
        <w:tc>
          <w:tcPr>
            <w:tcW w:w="25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FD4043" w14:textId="77777777" w:rsidR="00E00C73" w:rsidRDefault="00000000">
            <w:pPr>
              <w:spacing w:before="40" w:after="40"/>
            </w:pPr>
            <w:r>
              <w:rPr>
                <w:rFonts w:ascii="Segoe UI" w:hAnsi="Segoe UI"/>
                <w:color w:val="0F172A"/>
                <w:sz w:val="20"/>
              </w:rPr>
              <w:t>Local headless execution with Playwright web-first assertions.</w:t>
            </w:r>
          </w:p>
        </w:tc>
      </w:tr>
      <w:tr w:rsidR="00E00C73" w14:paraId="76A93C4A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5CEC86" w14:textId="77777777" w:rsidR="00E00C73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172A"/>
                <w:sz w:val="20"/>
              </w:rPr>
              <w:t>Mobile UI (Local)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EAB7DC" w14:textId="77777777" w:rsidR="00E00C73" w:rsidRDefault="00000000">
            <w:pPr>
              <w:spacing w:before="40" w:after="40"/>
            </w:pPr>
            <w:r>
              <w:rPr>
                <w:rFonts w:ascii="Segoe UI" w:hAnsi="Segoe UI"/>
                <w:color w:val="0F172A"/>
                <w:sz w:val="20"/>
              </w:rPr>
              <w:t>Chromium Mobile Emulation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9C2AF8" w14:textId="77777777" w:rsidR="00E00C73" w:rsidRDefault="00000000">
            <w:pPr>
              <w:spacing w:before="40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390x844</w:t>
            </w:r>
            <w:r>
              <w:rPr>
                <w:rFonts w:ascii="Segoe UI" w:hAnsi="Segoe UI"/>
                <w:color w:val="0F172A"/>
                <w:sz w:val="20"/>
              </w:rPr>
              <w:t xml:space="preserve"> (iPhone 14)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2940D7" w14:textId="77777777" w:rsidR="00E00C73" w:rsidRDefault="00000000">
            <w:pPr>
              <w:spacing w:before="40" w:after="40"/>
            </w:pPr>
            <w:r>
              <w:rPr>
                <w:rFonts w:ascii="Segoe UI" w:hAnsi="Segoe UI"/>
                <w:color w:val="0F172A"/>
                <w:sz w:val="20"/>
              </w:rPr>
              <w:t>Viewport scaling &amp; mobile hamburger menu navigation during PR builds.</w:t>
            </w:r>
          </w:p>
        </w:tc>
      </w:tr>
      <w:tr w:rsidR="00E00C73" w14:paraId="7CA15248" w14:textId="77777777">
        <w:trPr>
          <w:jc w:val="center"/>
        </w:trPr>
        <w:tc>
          <w:tcPr>
            <w:tcW w:w="25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7AC7F6" w14:textId="77777777" w:rsidR="00E00C73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172A"/>
                <w:sz w:val="20"/>
              </w:rPr>
              <w:t>Mobile UI (Cloud)</w:t>
            </w:r>
          </w:p>
        </w:tc>
        <w:tc>
          <w:tcPr>
            <w:tcW w:w="25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56038E" w14:textId="77777777" w:rsidR="00E00C73" w:rsidRDefault="00000000">
            <w:pPr>
              <w:spacing w:before="40" w:after="40"/>
            </w:pPr>
            <w:r>
              <w:rPr>
                <w:rFonts w:ascii="Segoe UI" w:hAnsi="Segoe UI"/>
                <w:color w:val="0F172A"/>
                <w:sz w:val="20"/>
              </w:rPr>
              <w:t>BrowserStack W3C Remote</w:t>
            </w:r>
          </w:p>
        </w:tc>
        <w:tc>
          <w:tcPr>
            <w:tcW w:w="25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D33A9A" w14:textId="77777777" w:rsidR="00E00C73" w:rsidRDefault="00000000">
            <w:pPr>
              <w:spacing w:before="40" w:after="40"/>
            </w:pPr>
            <w:r>
              <w:rPr>
                <w:rFonts w:ascii="Segoe UI" w:hAnsi="Segoe UI"/>
                <w:color w:val="0F172A"/>
                <w:sz w:val="20"/>
              </w:rPr>
              <w:t>Real iOS (Safari) / Android</w:t>
            </w:r>
          </w:p>
        </w:tc>
        <w:tc>
          <w:tcPr>
            <w:tcW w:w="25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7BDB84" w14:textId="77777777" w:rsidR="00E00C73" w:rsidRDefault="00000000">
            <w:pPr>
              <w:spacing w:before="40" w:after="40"/>
            </w:pPr>
            <w:r>
              <w:rPr>
                <w:rFonts w:ascii="Segoe UI" w:hAnsi="Segoe UI"/>
                <w:color w:val="0F172A"/>
                <w:sz w:val="20"/>
              </w:rPr>
              <w:t>Triggered via BrowserStack cloud capabilities during Nightly Regression runs.</w:t>
            </w:r>
          </w:p>
        </w:tc>
      </w:tr>
      <w:tr w:rsidR="00E00C73" w14:paraId="4E82070F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DE93C2" w14:textId="77777777" w:rsidR="00E00C73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172A"/>
                <w:sz w:val="20"/>
              </w:rPr>
              <w:t>API Backend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D76035" w14:textId="77777777" w:rsidR="00E00C73" w:rsidRDefault="00000000">
            <w:pPr>
              <w:spacing w:before="40" w:after="40"/>
            </w:pPr>
            <w:r>
              <w:rPr>
                <w:rFonts w:ascii="Segoe UI" w:hAnsi="Segoe UI"/>
                <w:color w:val="0F172A"/>
                <w:sz w:val="20"/>
              </w:rPr>
              <w:t xml:space="preserve">Python </w:t>
            </w:r>
            <w:r>
              <w:rPr>
                <w:rFonts w:ascii="Consolas" w:hAnsi="Consolas"/>
                <w:b/>
                <w:color w:val="0F172A"/>
                <w:sz w:val="19"/>
              </w:rPr>
              <w:t>requests</w:t>
            </w:r>
            <w:r>
              <w:rPr>
                <w:rFonts w:ascii="Segoe UI" w:hAnsi="Segoe UI"/>
                <w:color w:val="0F172A"/>
                <w:sz w:val="20"/>
              </w:rPr>
              <w:t xml:space="preserve"> HTTP Client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9285DB" w14:textId="77777777" w:rsidR="00E00C73" w:rsidRDefault="00000000">
            <w:pPr>
              <w:spacing w:before="40" w:after="40"/>
            </w:pPr>
            <w:r>
              <w:rPr>
                <w:rFonts w:ascii="Segoe UI" w:hAnsi="Segoe UI"/>
                <w:color w:val="0F172A"/>
                <w:sz w:val="20"/>
              </w:rPr>
              <w:t>REST JSON API Gateways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25E9AA" w14:textId="77777777" w:rsidR="00E00C73" w:rsidRDefault="00000000">
            <w:pPr>
              <w:spacing w:before="40" w:after="40"/>
            </w:pPr>
            <w:r>
              <w:rPr>
                <w:rFonts w:ascii="Segoe UI" w:hAnsi="Segoe UI"/>
                <w:color w:val="0F172A"/>
                <w:sz w:val="20"/>
              </w:rPr>
              <w:t xml:space="preserve">Direct HTTP calls with Bearer auth &amp; </w:t>
            </w:r>
            <w:r>
              <w:rPr>
                <w:rFonts w:ascii="Consolas" w:hAnsi="Consolas"/>
                <w:b/>
                <w:color w:val="0F172A"/>
                <w:sz w:val="19"/>
              </w:rPr>
              <w:t>X-Tenant-ID</w:t>
            </w:r>
            <w:r>
              <w:rPr>
                <w:rFonts w:ascii="Segoe UI" w:hAnsi="Segoe UI"/>
                <w:color w:val="0F172A"/>
                <w:sz w:val="20"/>
              </w:rPr>
              <w:t xml:space="preserve"> headers.</w:t>
            </w:r>
          </w:p>
        </w:tc>
      </w:tr>
    </w:tbl>
    <w:p w14:paraId="6D559E4B" w14:textId="77777777" w:rsidR="00E00C73" w:rsidRDefault="00E00C73">
      <w:pPr>
        <w:spacing w:after="120"/>
      </w:pPr>
    </w:p>
    <w:p w14:paraId="08A686E8" w14:textId="77777777" w:rsidR="00E00C73" w:rsidRDefault="00000000">
      <w:pPr>
        <w:keepNext/>
        <w:spacing w:before="280" w:after="120"/>
      </w:pPr>
      <w:r>
        <w:rPr>
          <w:rFonts w:ascii="Segoe UI" w:hAnsi="Segoe UI"/>
          <w:b/>
          <w:color w:val="1E293B"/>
          <w:sz w:val="30"/>
        </w:rPr>
        <w:t>7. Risk Assessment &amp; Mitigation Strategies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00C73" w14:paraId="5540DD25" w14:textId="77777777">
        <w:trPr>
          <w:jc w:val="center"/>
        </w:trPr>
        <w:tc>
          <w:tcPr>
            <w:tcW w:w="3360" w:type="dxa"/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9215DE" w14:textId="77777777" w:rsidR="00E00C73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20"/>
              </w:rPr>
              <w:t>Risk Factor</w:t>
            </w:r>
          </w:p>
        </w:tc>
        <w:tc>
          <w:tcPr>
            <w:tcW w:w="3360" w:type="dxa"/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5DF091" w14:textId="77777777" w:rsidR="00E00C73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20"/>
              </w:rPr>
              <w:t>Severity</w:t>
            </w:r>
          </w:p>
        </w:tc>
        <w:tc>
          <w:tcPr>
            <w:tcW w:w="3360" w:type="dxa"/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E2BB86" w14:textId="77777777" w:rsidR="00E00C73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20"/>
              </w:rPr>
              <w:t>Mitigation Strategy</w:t>
            </w:r>
          </w:p>
        </w:tc>
      </w:tr>
      <w:tr w:rsidR="00E00C73" w14:paraId="1D657670" w14:textId="77777777">
        <w:trPr>
          <w:jc w:val="center"/>
        </w:trPr>
        <w:tc>
          <w:tcPr>
            <w:tcW w:w="33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70A9A3" w14:textId="77777777" w:rsidR="00E00C73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172A"/>
                <w:sz w:val="20"/>
              </w:rPr>
              <w:lastRenderedPageBreak/>
              <w:t>Network Latency &amp; Slow CI VMs</w:t>
            </w:r>
          </w:p>
        </w:tc>
        <w:tc>
          <w:tcPr>
            <w:tcW w:w="33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2899D8" w14:textId="77777777" w:rsidR="00E00C73" w:rsidRDefault="00000000">
            <w:pPr>
              <w:spacing w:before="40" w:after="40"/>
            </w:pPr>
            <w:r>
              <w:rPr>
                <w:rFonts w:ascii="Segoe UI" w:hAnsi="Segoe UI"/>
                <w:color w:val="0F172A"/>
                <w:sz w:val="20"/>
              </w:rPr>
              <w:t>High</w:t>
            </w:r>
          </w:p>
        </w:tc>
        <w:tc>
          <w:tcPr>
            <w:tcW w:w="33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A2E62E" w14:textId="77777777" w:rsidR="00E00C73" w:rsidRDefault="00000000">
            <w:pPr>
              <w:spacing w:before="40" w:after="40"/>
            </w:pPr>
            <w:r>
              <w:rPr>
                <w:rFonts w:ascii="Segoe UI" w:hAnsi="Segoe UI"/>
                <w:color w:val="0F172A"/>
                <w:sz w:val="20"/>
              </w:rPr>
              <w:t>Enforced 15s web-first timeouts (</w:t>
            </w:r>
            <w:r>
              <w:rPr>
                <w:rFonts w:ascii="Consolas" w:hAnsi="Consolas"/>
                <w:b/>
                <w:color w:val="0F172A"/>
                <w:sz w:val="19"/>
              </w:rPr>
              <w:t>expect().to_be_visible()</w:t>
            </w:r>
            <w:r>
              <w:rPr>
                <w:rFonts w:ascii="Segoe UI" w:hAnsi="Segoe UI"/>
                <w:color w:val="0F172A"/>
                <w:sz w:val="20"/>
              </w:rPr>
              <w:t>) and automatic retries (</w:t>
            </w:r>
            <w:r>
              <w:rPr>
                <w:rFonts w:ascii="Consolas" w:hAnsi="Consolas"/>
                <w:b/>
                <w:color w:val="0F172A"/>
                <w:sz w:val="19"/>
              </w:rPr>
              <w:t>reruns=2</w:t>
            </w:r>
            <w:r>
              <w:rPr>
                <w:rFonts w:ascii="Segoe UI" w:hAnsi="Segoe UI"/>
                <w:color w:val="0F172A"/>
                <w:sz w:val="20"/>
              </w:rPr>
              <w:t>).</w:t>
            </w:r>
          </w:p>
        </w:tc>
      </w:tr>
      <w:tr w:rsidR="00E00C73" w14:paraId="71C3707C" w14:textId="77777777">
        <w:trPr>
          <w:jc w:val="center"/>
        </w:trPr>
        <w:tc>
          <w:tcPr>
            <w:tcW w:w="3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7D66C0" w14:textId="77777777" w:rsidR="00E00C73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172A"/>
                <w:sz w:val="20"/>
              </w:rPr>
              <w:t>Data Pollution across Tenants</w:t>
            </w:r>
          </w:p>
        </w:tc>
        <w:tc>
          <w:tcPr>
            <w:tcW w:w="3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DBB934" w14:textId="77777777" w:rsidR="00E00C73" w:rsidRDefault="00000000">
            <w:pPr>
              <w:spacing w:before="40" w:after="40"/>
            </w:pPr>
            <w:r>
              <w:rPr>
                <w:rFonts w:ascii="Segoe UI" w:hAnsi="Segoe UI"/>
                <w:color w:val="0F172A"/>
                <w:sz w:val="20"/>
              </w:rPr>
              <w:t>High</w:t>
            </w:r>
          </w:p>
        </w:tc>
        <w:tc>
          <w:tcPr>
            <w:tcW w:w="3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5CD77B" w14:textId="77777777" w:rsidR="00E00C73" w:rsidRDefault="00000000">
            <w:pPr>
              <w:spacing w:before="40" w:after="40"/>
            </w:pPr>
            <w:r>
              <w:rPr>
                <w:rFonts w:ascii="Segoe UI" w:hAnsi="Segoe UI"/>
                <w:color w:val="0F172A"/>
                <w:sz w:val="20"/>
              </w:rPr>
              <w:t xml:space="preserve">Dynamic hex project naming + Pytest fixture </w:t>
            </w:r>
            <w:r>
              <w:rPr>
                <w:rFonts w:ascii="Consolas" w:hAnsi="Consolas"/>
                <w:b/>
                <w:color w:val="0F172A"/>
                <w:sz w:val="19"/>
              </w:rPr>
              <w:t>yield</w:t>
            </w:r>
            <w:r>
              <w:rPr>
                <w:rFonts w:ascii="Segoe UI" w:hAnsi="Segoe UI"/>
                <w:color w:val="0F172A"/>
                <w:sz w:val="20"/>
              </w:rPr>
              <w:t xml:space="preserve"> teardown hooks.</w:t>
            </w:r>
          </w:p>
        </w:tc>
      </w:tr>
      <w:tr w:rsidR="00E00C73" w14:paraId="4A9E4DB2" w14:textId="77777777">
        <w:trPr>
          <w:jc w:val="center"/>
        </w:trPr>
        <w:tc>
          <w:tcPr>
            <w:tcW w:w="33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BF26FA" w14:textId="77777777" w:rsidR="00E00C73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172A"/>
                <w:sz w:val="20"/>
              </w:rPr>
              <w:t>SSL Certificate Errors in Staging</w:t>
            </w:r>
          </w:p>
        </w:tc>
        <w:tc>
          <w:tcPr>
            <w:tcW w:w="33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472E3E" w14:textId="77777777" w:rsidR="00E00C73" w:rsidRDefault="00000000">
            <w:pPr>
              <w:spacing w:before="40" w:after="40"/>
            </w:pPr>
            <w:r>
              <w:rPr>
                <w:rFonts w:ascii="Segoe UI" w:hAnsi="Segoe UI"/>
                <w:color w:val="0F172A"/>
                <w:sz w:val="20"/>
              </w:rPr>
              <w:t>Medium</w:t>
            </w:r>
          </w:p>
        </w:tc>
        <w:tc>
          <w:tcPr>
            <w:tcW w:w="33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C5F03E" w14:textId="77777777" w:rsidR="00E00C73" w:rsidRDefault="00000000">
            <w:pPr>
              <w:spacing w:before="40" w:after="40"/>
            </w:pPr>
            <w:r>
              <w:rPr>
                <w:rFonts w:ascii="Segoe UI" w:hAnsi="Segoe UI"/>
                <w:color w:val="0F172A"/>
                <w:sz w:val="20"/>
              </w:rPr>
              <w:t xml:space="preserve">Configured </w:t>
            </w:r>
            <w:r>
              <w:rPr>
                <w:rFonts w:ascii="Consolas" w:hAnsi="Consolas"/>
                <w:b/>
                <w:color w:val="0F172A"/>
                <w:sz w:val="19"/>
              </w:rPr>
              <w:t>ignore_https_errors=True</w:t>
            </w:r>
            <w:r>
              <w:rPr>
                <w:rFonts w:ascii="Segoe UI" w:hAnsi="Segoe UI"/>
                <w:color w:val="0F172A"/>
                <w:sz w:val="20"/>
              </w:rPr>
              <w:t xml:space="preserve"> in </w:t>
            </w:r>
            <w:r>
              <w:rPr>
                <w:rFonts w:ascii="Consolas" w:hAnsi="Consolas"/>
                <w:b/>
                <w:color w:val="0F172A"/>
                <w:sz w:val="19"/>
              </w:rPr>
              <w:t>conftest.py</w:t>
            </w:r>
            <w:r>
              <w:rPr>
                <w:rFonts w:ascii="Segoe UI" w:hAnsi="Segoe UI"/>
                <w:color w:val="0F172A"/>
                <w:sz w:val="20"/>
              </w:rPr>
              <w:t>.</w:t>
            </w:r>
          </w:p>
        </w:tc>
      </w:tr>
      <w:tr w:rsidR="00E00C73" w14:paraId="63BDB9C8" w14:textId="77777777">
        <w:trPr>
          <w:jc w:val="center"/>
        </w:trPr>
        <w:tc>
          <w:tcPr>
            <w:tcW w:w="3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1770F8" w14:textId="77777777" w:rsidR="00E00C73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172A"/>
                <w:sz w:val="20"/>
              </w:rPr>
              <w:t>BrowserStack Quota &amp; Cost Limits</w:t>
            </w:r>
          </w:p>
        </w:tc>
        <w:tc>
          <w:tcPr>
            <w:tcW w:w="3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55A2A0" w14:textId="77777777" w:rsidR="00E00C73" w:rsidRDefault="00000000">
            <w:pPr>
              <w:spacing w:before="40" w:after="40"/>
            </w:pPr>
            <w:r>
              <w:rPr>
                <w:rFonts w:ascii="Segoe UI" w:hAnsi="Segoe UI"/>
                <w:color w:val="0F172A"/>
                <w:sz w:val="20"/>
              </w:rPr>
              <w:t>Medium</w:t>
            </w:r>
          </w:p>
        </w:tc>
        <w:tc>
          <w:tcPr>
            <w:tcW w:w="3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4CA75F" w14:textId="77777777" w:rsidR="00E00C73" w:rsidRDefault="00000000">
            <w:pPr>
              <w:spacing w:before="40" w:after="40"/>
            </w:pPr>
            <w:r>
              <w:rPr>
                <w:rFonts w:ascii="Segoe UI" w:hAnsi="Segoe UI"/>
                <w:color w:val="0F172A"/>
                <w:sz w:val="20"/>
              </w:rPr>
              <w:t>Restrict real BrowserStack device runs to Nightly builds; use local emulators for PRs.</w:t>
            </w:r>
          </w:p>
        </w:tc>
      </w:tr>
    </w:tbl>
    <w:p w14:paraId="008D186F" w14:textId="77777777" w:rsidR="00E00C73" w:rsidRDefault="00E00C73">
      <w:pPr>
        <w:spacing w:after="120"/>
      </w:pPr>
    </w:p>
    <w:p w14:paraId="3FEF0795" w14:textId="77777777" w:rsidR="00E00C73" w:rsidRDefault="00000000">
      <w:pPr>
        <w:keepNext/>
        <w:spacing w:before="280" w:after="120"/>
      </w:pPr>
      <w:r>
        <w:rPr>
          <w:rFonts w:ascii="Segoe UI" w:hAnsi="Segoe UI"/>
          <w:b/>
          <w:color w:val="1E293B"/>
          <w:sz w:val="30"/>
        </w:rPr>
        <w:t>8. Defect Criteria &amp; Entry/Exit Governance</w:t>
      </w:r>
    </w:p>
    <w:p w14:paraId="5002ADE1" w14:textId="77777777" w:rsidR="00E00C73" w:rsidRDefault="00000000">
      <w:pPr>
        <w:keepNext/>
        <w:spacing w:before="200" w:after="80"/>
      </w:pPr>
      <w:r>
        <w:rPr>
          <w:rFonts w:ascii="Segoe UI" w:hAnsi="Segoe UI"/>
          <w:b/>
          <w:color w:val="2563EB"/>
          <w:sz w:val="25"/>
        </w:rPr>
        <w:t>8.1 Entry Criteria</w:t>
      </w:r>
    </w:p>
    <w:p w14:paraId="11D5725F" w14:textId="77777777" w:rsidR="00E00C73" w:rsidRDefault="00000000">
      <w:pPr>
        <w:pStyle w:val="ListBullet"/>
        <w:spacing w:before="40" w:after="60"/>
      </w:pPr>
      <w:r>
        <w:rPr>
          <w:rFonts w:ascii="Segoe UI" w:hAnsi="Segoe UI"/>
          <w:color w:val="334155"/>
        </w:rPr>
        <w:t>Staging environment (</w:t>
      </w:r>
      <w:r>
        <w:rPr>
          <w:rFonts w:ascii="Consolas" w:hAnsi="Consolas"/>
          <w:b/>
          <w:color w:val="0F172A"/>
          <w:sz w:val="21"/>
        </w:rPr>
        <w:t>staging.workflowpro.com</w:t>
      </w:r>
      <w:r>
        <w:rPr>
          <w:rFonts w:ascii="Segoe UI" w:hAnsi="Segoe UI"/>
          <w:color w:val="334155"/>
        </w:rPr>
        <w:t>) is deployed and accessible.</w:t>
      </w:r>
    </w:p>
    <w:p w14:paraId="449173FD" w14:textId="77777777" w:rsidR="00E00C73" w:rsidRDefault="00000000">
      <w:pPr>
        <w:pStyle w:val="ListBullet"/>
        <w:spacing w:before="40" w:after="60"/>
      </w:pPr>
      <w:r>
        <w:rPr>
          <w:rFonts w:ascii="Segoe UI" w:hAnsi="Segoe UI"/>
          <w:color w:val="334155"/>
        </w:rPr>
        <w:t>API gateway endpoints (</w:t>
      </w:r>
      <w:r>
        <w:rPr>
          <w:rFonts w:ascii="Consolas" w:hAnsi="Consolas"/>
          <w:b/>
          <w:color w:val="0F172A"/>
          <w:sz w:val="21"/>
        </w:rPr>
        <w:t>/api/v1/projects</w:t>
      </w:r>
      <w:r>
        <w:rPr>
          <w:rFonts w:ascii="Segoe UI" w:hAnsi="Segoe UI"/>
          <w:color w:val="334155"/>
        </w:rPr>
        <w:t>) return valid HTTP status responses.</w:t>
      </w:r>
    </w:p>
    <w:p w14:paraId="1B1B83B5" w14:textId="77777777" w:rsidR="00E00C73" w:rsidRDefault="00000000">
      <w:pPr>
        <w:pStyle w:val="ListBullet"/>
        <w:spacing w:before="40" w:after="60"/>
      </w:pPr>
      <w:r>
        <w:rPr>
          <w:rFonts w:ascii="Segoe UI" w:hAnsi="Segoe UI"/>
          <w:color w:val="334155"/>
        </w:rPr>
        <w:t>Test runner environment has Python 3.12+ and Playwright Chromium binaries installed.</w:t>
      </w:r>
    </w:p>
    <w:p w14:paraId="09988595" w14:textId="77777777" w:rsidR="00E00C73" w:rsidRDefault="00000000">
      <w:pPr>
        <w:keepNext/>
        <w:spacing w:before="200" w:after="80"/>
      </w:pPr>
      <w:r>
        <w:rPr>
          <w:rFonts w:ascii="Segoe UI" w:hAnsi="Segoe UI"/>
          <w:b/>
          <w:color w:val="2563EB"/>
          <w:sz w:val="25"/>
        </w:rPr>
        <w:t>8.2 Exit Criteria</w:t>
      </w:r>
    </w:p>
    <w:p w14:paraId="3B495BE7" w14:textId="77777777" w:rsidR="00E00C73" w:rsidRDefault="00000000">
      <w:pPr>
        <w:pStyle w:val="ListBullet"/>
        <w:spacing w:before="40" w:after="60"/>
      </w:pPr>
      <w:r>
        <w:rPr>
          <w:rFonts w:ascii="Segoe UI" w:hAnsi="Segoe UI"/>
          <w:b/>
          <w:color w:val="334155"/>
        </w:rPr>
        <w:t>100% Pass Rate</w:t>
      </w:r>
      <w:r>
        <w:rPr>
          <w:rFonts w:ascii="Segoe UI" w:hAnsi="Segoe UI"/>
          <w:color w:val="334155"/>
        </w:rPr>
        <w:t xml:space="preserve"> across all automated test suites (</w:t>
      </w:r>
      <w:r>
        <w:rPr>
          <w:rFonts w:ascii="Consolas" w:hAnsi="Consolas"/>
          <w:b/>
          <w:color w:val="0F172A"/>
          <w:sz w:val="21"/>
        </w:rPr>
        <w:t>test_part1_debugging.py</w:t>
      </w:r>
      <w:r>
        <w:rPr>
          <w:rFonts w:ascii="Segoe UI" w:hAnsi="Segoe UI"/>
          <w:color w:val="334155"/>
        </w:rPr>
        <w:t xml:space="preserve"> and </w:t>
      </w:r>
      <w:r>
        <w:rPr>
          <w:rFonts w:ascii="Consolas" w:hAnsi="Consolas"/>
          <w:b/>
          <w:color w:val="0F172A"/>
          <w:sz w:val="21"/>
        </w:rPr>
        <w:t>test_part3_integration.py</w:t>
      </w:r>
      <w:r>
        <w:rPr>
          <w:rFonts w:ascii="Segoe UI" w:hAnsi="Segoe UI"/>
          <w:color w:val="334155"/>
        </w:rPr>
        <w:t>).</w:t>
      </w:r>
    </w:p>
    <w:p w14:paraId="08577E4B" w14:textId="77777777" w:rsidR="00E00C73" w:rsidRDefault="00000000">
      <w:pPr>
        <w:pStyle w:val="ListBullet"/>
        <w:spacing w:before="40" w:after="60"/>
      </w:pPr>
      <w:r>
        <w:rPr>
          <w:rFonts w:ascii="Segoe UI" w:hAnsi="Segoe UI"/>
          <w:color w:val="334155"/>
        </w:rPr>
        <w:t>Zero P0/P1 blocking defects open.</w:t>
      </w:r>
    </w:p>
    <w:p w14:paraId="1F94C0C4" w14:textId="77777777" w:rsidR="00E00C73" w:rsidRDefault="00000000">
      <w:pPr>
        <w:pStyle w:val="ListBullet"/>
        <w:spacing w:before="40" w:after="60"/>
      </w:pPr>
      <w:r>
        <w:rPr>
          <w:rFonts w:ascii="Segoe UI" w:hAnsi="Segoe UI"/>
          <w:color w:val="334155"/>
        </w:rPr>
        <w:t>Self-contained HTML report (</w:t>
      </w:r>
      <w:r>
        <w:rPr>
          <w:rFonts w:ascii="Consolas" w:hAnsi="Consolas"/>
          <w:b/>
          <w:color w:val="0F172A"/>
          <w:sz w:val="21"/>
        </w:rPr>
        <w:t>reports/report.html</w:t>
      </w:r>
      <w:r>
        <w:rPr>
          <w:rFonts w:ascii="Segoe UI" w:hAnsi="Segoe UI"/>
          <w:color w:val="334155"/>
        </w:rPr>
        <w:t>) generated and attached to CI pipeline artifacts.</w:t>
      </w:r>
    </w:p>
    <w:p w14:paraId="28B3D78D" w14:textId="77777777" w:rsidR="00E00C73" w:rsidRDefault="00000000">
      <w:pPr>
        <w:keepNext/>
        <w:spacing w:before="280" w:after="120"/>
      </w:pPr>
      <w:r>
        <w:rPr>
          <w:rFonts w:ascii="Segoe UI" w:hAnsi="Segoe UI"/>
          <w:b/>
          <w:color w:val="1E293B"/>
          <w:sz w:val="30"/>
        </w:rPr>
        <w:t>9. Local Execution &amp; CI/CD Pipeline Automation</w:t>
      </w:r>
    </w:p>
    <w:p w14:paraId="1661067B" w14:textId="77777777" w:rsidR="00E00C73" w:rsidRDefault="00000000">
      <w:pPr>
        <w:keepNext/>
        <w:spacing w:before="200" w:after="80"/>
      </w:pPr>
      <w:r>
        <w:rPr>
          <w:rFonts w:ascii="Segoe UI" w:hAnsi="Segoe UI"/>
          <w:b/>
          <w:color w:val="2563EB"/>
          <w:sz w:val="25"/>
        </w:rPr>
        <w:t>9.1 Local Test Execution Commands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00C73" w14:paraId="4212A62E" w14:textId="77777777">
        <w:trPr>
          <w:jc w:val="center"/>
        </w:trPr>
        <w:tc>
          <w:tcPr>
            <w:tcW w:w="10080" w:type="dxa"/>
            <w:tcBorders>
              <w:left w:val="single" w:sz="18" w:space="0" w:color="2563EB"/>
            </w:tcBorders>
            <w:shd w:val="clear" w:color="auto" w:fill="F1F5F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3425063" w14:textId="77777777" w:rsidR="00E00C73" w:rsidRDefault="00000000"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># Run full test suite with HTML report generation</w:t>
            </w:r>
            <w:r>
              <w:rPr>
                <w:rFonts w:ascii="Consolas" w:hAnsi="Consolas"/>
                <w:color w:val="0F172A"/>
                <w:sz w:val="19"/>
              </w:rPr>
              <w:br/>
              <w:t>python -m pytest --html=reports/report.html --self-contained-html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># Run Part 1 Debugging tests</w:t>
            </w:r>
            <w:r>
              <w:rPr>
                <w:rFonts w:ascii="Consolas" w:hAnsi="Consolas"/>
                <w:color w:val="0F172A"/>
                <w:sz w:val="19"/>
              </w:rPr>
              <w:br/>
              <w:t>python -m pytest tests/test_part1_debugging.py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># Run Part 3 E2E Integration tests</w:t>
            </w:r>
            <w:r>
              <w:rPr>
                <w:rFonts w:ascii="Consolas" w:hAnsi="Consolas"/>
                <w:color w:val="0F172A"/>
                <w:sz w:val="19"/>
              </w:rPr>
              <w:br/>
              <w:t>python -m pytest tests/test_part3_integration.py</w:t>
            </w:r>
          </w:p>
        </w:tc>
      </w:tr>
    </w:tbl>
    <w:p w14:paraId="607DFFBC" w14:textId="77777777" w:rsidR="00E00C73" w:rsidRDefault="00E00C73">
      <w:pPr>
        <w:spacing w:after="120"/>
      </w:pPr>
    </w:p>
    <w:p w14:paraId="5CC8C502" w14:textId="77777777" w:rsidR="00E00C73" w:rsidRDefault="00000000">
      <w:pPr>
        <w:keepNext/>
        <w:spacing w:before="200" w:after="80"/>
      </w:pPr>
      <w:r>
        <w:rPr>
          <w:rFonts w:ascii="Segoe UI" w:hAnsi="Segoe UI"/>
          <w:b/>
          <w:color w:val="2563EB"/>
          <w:sz w:val="25"/>
        </w:rPr>
        <w:t>9.2 GitHub Actions CI/CD Pipeline (</w:t>
      </w:r>
      <w:r>
        <w:rPr>
          <w:rFonts w:ascii="Consolas" w:hAnsi="Consolas"/>
          <w:b/>
          <w:color w:val="0F172A"/>
          <w:sz w:val="24"/>
        </w:rPr>
        <w:t>.github/workflows/regression.yml</w:t>
      </w:r>
      <w:r>
        <w:rPr>
          <w:rFonts w:ascii="Segoe UI" w:hAnsi="Segoe UI"/>
          <w:b/>
          <w:color w:val="2563EB"/>
          <w:sz w:val="25"/>
        </w:rPr>
        <w:t>)</w:t>
      </w:r>
    </w:p>
    <w:p w14:paraId="1D3AC548" w14:textId="77777777" w:rsidR="00E00C73" w:rsidRDefault="00000000">
      <w:pPr>
        <w:pStyle w:val="ListBullet"/>
        <w:spacing w:before="40" w:after="60"/>
      </w:pPr>
      <w:r>
        <w:rPr>
          <w:rFonts w:ascii="Segoe UI" w:hAnsi="Segoe UI"/>
          <w:color w:val="334155"/>
        </w:rPr>
        <w:t xml:space="preserve">Triggers on every </w:t>
      </w:r>
      <w:r>
        <w:rPr>
          <w:rFonts w:ascii="Consolas" w:hAnsi="Consolas"/>
          <w:b/>
          <w:color w:val="0F172A"/>
          <w:sz w:val="21"/>
        </w:rPr>
        <w:t>push</w:t>
      </w:r>
      <w:r>
        <w:rPr>
          <w:rFonts w:ascii="Segoe UI" w:hAnsi="Segoe UI"/>
          <w:color w:val="334155"/>
        </w:rPr>
        <w:t xml:space="preserve"> to </w:t>
      </w:r>
      <w:r>
        <w:rPr>
          <w:rFonts w:ascii="Consolas" w:hAnsi="Consolas"/>
          <w:b/>
          <w:color w:val="0F172A"/>
          <w:sz w:val="21"/>
        </w:rPr>
        <w:t>main</w:t>
      </w:r>
      <w:r>
        <w:rPr>
          <w:rFonts w:ascii="Segoe UI" w:hAnsi="Segoe UI"/>
          <w:color w:val="334155"/>
        </w:rPr>
        <w:t xml:space="preserve"> branch and on </w:t>
      </w:r>
      <w:r>
        <w:rPr>
          <w:rFonts w:ascii="Consolas" w:hAnsi="Consolas"/>
          <w:b/>
          <w:color w:val="0F172A"/>
          <w:sz w:val="21"/>
        </w:rPr>
        <w:t>pull_request</w:t>
      </w:r>
      <w:r>
        <w:rPr>
          <w:rFonts w:ascii="Segoe UI" w:hAnsi="Segoe UI"/>
          <w:color w:val="334155"/>
        </w:rPr>
        <w:t>.</w:t>
      </w:r>
    </w:p>
    <w:p w14:paraId="72AF0FAE" w14:textId="77777777" w:rsidR="00E00C73" w:rsidRDefault="00000000">
      <w:pPr>
        <w:pStyle w:val="ListBullet"/>
        <w:spacing w:before="40" w:after="60"/>
      </w:pPr>
      <w:r>
        <w:rPr>
          <w:rFonts w:ascii="Segoe UI" w:hAnsi="Segoe UI"/>
          <w:color w:val="334155"/>
        </w:rPr>
        <w:t>Executes headless Playwright test suites on Ubuntu runners.</w:t>
      </w:r>
    </w:p>
    <w:p w14:paraId="40F96CB7" w14:textId="77777777" w:rsidR="00E00C73" w:rsidRDefault="00000000">
      <w:pPr>
        <w:pStyle w:val="ListBullet"/>
        <w:spacing w:before="40" w:after="60"/>
      </w:pPr>
      <w:r>
        <w:rPr>
          <w:rFonts w:ascii="Segoe UI" w:hAnsi="Segoe UI"/>
          <w:color w:val="334155"/>
        </w:rPr>
        <w:t xml:space="preserve">Uploads </w:t>
      </w:r>
      <w:r>
        <w:rPr>
          <w:rFonts w:ascii="Consolas" w:hAnsi="Consolas"/>
          <w:b/>
          <w:color w:val="0F172A"/>
          <w:sz w:val="21"/>
        </w:rPr>
        <w:t>reports/report.html</w:t>
      </w:r>
      <w:r>
        <w:rPr>
          <w:rFonts w:ascii="Segoe UI" w:hAnsi="Segoe UI"/>
          <w:color w:val="334155"/>
        </w:rPr>
        <w:t xml:space="preserve"> as build artifacts.</w:t>
      </w:r>
    </w:p>
    <w:p w14:paraId="3BCC6E8A" w14:textId="77777777" w:rsidR="00E00C73" w:rsidRDefault="00000000">
      <w:pPr>
        <w:spacing w:before="60" w:after="120"/>
      </w:pPr>
      <w:r>
        <w:rPr>
          <w:rFonts w:ascii="Segoe UI" w:hAnsi="Segoe UI"/>
          <w:color w:val="334155"/>
        </w:rPr>
        <w:t>*Master Test Plan — Authored by Vivek Bukka for Bynry Inc. QA Automation Engineering Assessment.*</w:t>
      </w:r>
    </w:p>
    <w:sectPr w:rsidR="00E00C73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5622796">
    <w:abstractNumId w:val="8"/>
  </w:num>
  <w:num w:numId="2" w16cid:durableId="1376353020">
    <w:abstractNumId w:val="6"/>
  </w:num>
  <w:num w:numId="3" w16cid:durableId="1294021912">
    <w:abstractNumId w:val="5"/>
  </w:num>
  <w:num w:numId="4" w16cid:durableId="558983502">
    <w:abstractNumId w:val="4"/>
  </w:num>
  <w:num w:numId="5" w16cid:durableId="1557625898">
    <w:abstractNumId w:val="7"/>
  </w:num>
  <w:num w:numId="6" w16cid:durableId="1774283049">
    <w:abstractNumId w:val="3"/>
  </w:num>
  <w:num w:numId="7" w16cid:durableId="1806964345">
    <w:abstractNumId w:val="2"/>
  </w:num>
  <w:num w:numId="8" w16cid:durableId="677854735">
    <w:abstractNumId w:val="1"/>
  </w:num>
  <w:num w:numId="9" w16cid:durableId="422071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11A22"/>
    <w:rsid w:val="00E00C73"/>
    <w:rsid w:val="00E132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1B983B"/>
  <w14:defaultImageDpi w14:val="300"/>
  <w15:docId w15:val="{965C9F73-6583-47DD-B998-BBFCA3AE6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1251</Words>
  <Characters>7135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Bukka Vivek</cp:lastModifiedBy>
  <cp:revision>2</cp:revision>
  <dcterms:created xsi:type="dcterms:W3CDTF">2013-12-23T23:15:00Z</dcterms:created>
  <dcterms:modified xsi:type="dcterms:W3CDTF">2026-08-04T15:27:00Z</dcterms:modified>
  <cp:category/>
</cp:coreProperties>
</file>