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pStyle w:val="Heading1"/>
        <w:keepNext w:val="0"/>
        <w:spacing w:before="0" w:after="322"/>
        <w:rPr>
          <w:b/>
          <w:bCs/>
          <w:sz w:val="48"/>
          <w:szCs w:val="48"/>
        </w:rPr>
      </w:pPr>
      <w:hyperlink w:anchor="appendix-childcare-in-british-columbia" w:history="1">
        <w:bookmarkStart w:id="0" w:name="appendix-childcare-in-british-columbia"/>
        <w:r>
          <w:rPr>
            <w:rFonts w:ascii="Times New Roman" w:eastAsia="Times New Roman" w:hAnsi="Times New Roman" w:cs="Times New Roman"/>
            <w:i w:val="0"/>
            <w:color w:val="0000EE"/>
            <w:u w:val="single" w:color="0000EE"/>
          </w:rPr>
          <w:t>Appendix: Childcare in British Columbia</w:t>
        </w:r>
      </w:hyperlink>
      <w:bookmarkEnd w:id="0"/>
    </w:p>
    <w:p>
      <w:pPr>
        <w:spacing w:before="240" w:after="240"/>
      </w:pPr>
      <w:r>
        <w:t>This document is a not-for-publication appendix to Friesen et al (2025). It describes the results of our analysis of 2011 GSS data (Statistics Canada 2012) on childcare in Canada. Our primary interest is to describe childcare usage by parents of 5 year olds in British Columbia during this time period.</w:t>
      </w:r>
    </w:p>
    <w:p>
      <w:pPr>
        <w:spacing w:before="240" w:after="240"/>
      </w:pPr>
      <w:r>
        <w:t>A summary of the main results is as follows:</w:t>
      </w:r>
    </w:p>
    <w:p>
      <w:pPr>
        <w:numPr>
          <w:ilvl w:val="0"/>
          <w:numId w:val="1"/>
        </w:numPr>
        <w:spacing w:before="240"/>
        <w:ind w:left="720" w:hanging="210"/>
        <w:jc w:val="left"/>
      </w:pPr>
      <w:r>
        <w:t>Roughly 40% of parents in our target group used childcare regularly.</w:t>
      </w:r>
    </w:p>
    <w:p>
      <w:pPr>
        <w:numPr>
          <w:ilvl w:val="0"/>
          <w:numId w:val="1"/>
        </w:numPr>
        <w:ind w:left="720" w:hanging="210"/>
        <w:jc w:val="left"/>
      </w:pPr>
      <w:r>
        <w:t>This usage rate was much lower than in Quebec, but only slightly less than in the rest of Canada (ROC).</w:t>
      </w:r>
    </w:p>
    <w:p>
      <w:pPr>
        <w:numPr>
          <w:ilvl w:val="0"/>
          <w:numId w:val="1"/>
        </w:numPr>
        <w:ind w:left="720" w:hanging="210"/>
        <w:jc w:val="left"/>
      </w:pPr>
      <w:r>
        <w:t>Of those that used childcare, a slight majority used private arrangements, while a substantial minority used after-school or before-school care.</w:t>
      </w:r>
    </w:p>
    <w:p>
      <w:pPr>
        <w:numPr>
          <w:ilvl w:val="0"/>
          <w:numId w:val="1"/>
        </w:numPr>
        <w:ind w:left="720" w:hanging="210"/>
        <w:jc w:val="left"/>
      </w:pPr>
      <w:r>
        <w:t>The fraction using before-school or after-school care appears to be lower than in ROC, but the results here are somewhat noisy.</w:t>
      </w:r>
    </w:p>
    <w:p>
      <w:pPr>
        <w:numPr>
          <w:ilvl w:val="0"/>
          <w:numId w:val="1"/>
        </w:numPr>
        <w:ind w:left="720" w:hanging="210"/>
        <w:jc w:val="left"/>
      </w:pPr>
      <w:r>
        <w:t>Usage of before-school or after-school care was much higher in Quebec than in either BC or ROC.</w:t>
      </w:r>
    </w:p>
    <w:p>
      <w:pPr>
        <w:numPr>
          <w:ilvl w:val="0"/>
          <w:numId w:val="1"/>
        </w:numPr>
        <w:ind w:left="720" w:hanging="210"/>
        <w:jc w:val="left"/>
      </w:pPr>
      <w:r>
        <w:t>In English Canada as a whole, childcare usage was:</w:t>
      </w:r>
    </w:p>
    <w:p>
      <w:pPr>
        <w:numPr>
          <w:ilvl w:val="0"/>
          <w:numId w:val="1"/>
        </w:numPr>
        <w:ind w:left="720" w:hanging="210"/>
        <w:jc w:val="left"/>
      </w:pPr>
      <w:r>
        <w:t>positively associated with parent’s education, income, and age.</w:t>
      </w:r>
    </w:p>
    <w:p>
      <w:pPr>
        <w:numPr>
          <w:ilvl w:val="0"/>
          <w:numId w:val="1"/>
        </w:numPr>
        <w:ind w:left="720" w:hanging="210"/>
        <w:jc w:val="left"/>
      </w:pPr>
      <w:r>
        <w:t>positively associated with mother’s labour supply.</w:t>
      </w:r>
    </w:p>
    <w:p>
      <w:pPr>
        <w:numPr>
          <w:ilvl w:val="0"/>
          <w:numId w:val="1"/>
        </w:numPr>
        <w:ind w:left="720" w:hanging="210"/>
        <w:jc w:val="left"/>
      </w:pPr>
      <w:r>
        <w:t>higher for single-parent households.</w:t>
      </w:r>
    </w:p>
    <w:p>
      <w:pPr>
        <w:numPr>
          <w:ilvl w:val="0"/>
          <w:numId w:val="1"/>
        </w:numPr>
        <w:spacing w:after="240"/>
        <w:ind w:left="720" w:hanging="210"/>
        <w:jc w:val="left"/>
      </w:pPr>
      <w:r>
        <w:t>lower for immigrants, visible minorities, speakers of a non-official language at home, and the religiously observant.</w:t>
      </w:r>
    </w:p>
    <w:p>
      <w:pPr>
        <w:spacing w:before="240" w:after="240"/>
      </w:pPr>
      <w:r>
        <w:t xml:space="preserve">Additional details are provided below. Replication files for this analysis are available at </w:t>
      </w:r>
      <w:hyperlink r:id="rId4" w:history="1">
        <w:r>
          <w:rPr>
            <w:color w:val="0000EE"/>
            <w:u w:val="single" w:color="0000EE"/>
          </w:rPr>
          <w:t>https://github.com/bvkrauth/fdk-gss</w:t>
        </w:r>
      </w:hyperlink>
      <w:r>
        <w:t>.</w:t>
      </w:r>
    </w:p>
    <w:p>
      <w:pPr>
        <w:pStyle w:val="Heading2"/>
        <w:keepNext w:val="0"/>
        <w:spacing w:before="299" w:after="299"/>
        <w:rPr>
          <w:b/>
          <w:bCs/>
          <w:sz w:val="36"/>
          <w:szCs w:val="36"/>
        </w:rPr>
      </w:pPr>
      <w:hyperlink w:anchor="data-description" w:history="1">
        <w:bookmarkStart w:id="1" w:name="data-description"/>
        <w:r>
          <w:rPr>
            <w:rFonts w:ascii="Times New Roman" w:eastAsia="Times New Roman" w:hAnsi="Times New Roman" w:cs="Times New Roman"/>
            <w:i w:val="0"/>
            <w:iCs w:val="0"/>
            <w:color w:val="0000EE"/>
            <w:u w:val="single" w:color="0000EE"/>
          </w:rPr>
          <w:t>Data description</w:t>
        </w:r>
      </w:hyperlink>
      <w:bookmarkEnd w:id="1"/>
    </w:p>
    <w:p>
      <w:pPr>
        <w:spacing w:before="240" w:after="240"/>
      </w:pPr>
      <w:r>
        <w:t>The 2011 GSS is a national survey of 22,435 households. Childcare information is available for the 4,756 of these households that had children age 0-14.</w:t>
      </w:r>
    </w:p>
    <w:p>
      <w:pPr>
        <w:spacing w:before="240" w:after="240"/>
      </w:pPr>
      <w:r>
        <w:t>Each observation in the data set corresponds to a household. Weights are available at the person-level (</w:t>
      </w:r>
      <w:r>
        <w:rPr>
          <w:rFonts w:ascii="Courier New" w:eastAsia="Courier New" w:hAnsi="Courier New" w:cs="Courier New"/>
          <w:sz w:val="20"/>
          <w:szCs w:val="20"/>
        </w:rPr>
        <w:t>WGHT_PER</w:t>
      </w:r>
      <w:r>
        <w:t>) and household level (</w:t>
      </w:r>
      <w:r>
        <w:rPr>
          <w:rFonts w:ascii="Courier New" w:eastAsia="Courier New" w:hAnsi="Courier New" w:cs="Courier New"/>
          <w:sz w:val="20"/>
          <w:szCs w:val="20"/>
        </w:rPr>
        <w:t>WGHT_HSD</w:t>
      </w:r>
      <w:r>
        <w:t>) and represent the number of people/households in Canada the observation represents. Following Statistics Canada (2012), all analysis in this document uses person weights.</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sum WGHT_PER WGHT_HSD</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Variable |        Obs        Mean    Std. dev.       Min        Max</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WGHT_PER |     22,435    1263.857    1044.378    37.7916   11253.81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WGHT_HSD |     22,435    595.7402    331.2683    28.8024   2815.637</w:t>
      </w:r>
    </w:p>
    <w:p>
      <w:pPr>
        <w:spacing w:before="0" w:after="0"/>
        <w:rPr>
          <w:rFonts w:ascii="Courier New" w:eastAsia="Courier New" w:hAnsi="Courier New" w:cs="Courier New"/>
          <w:sz w:val="20"/>
          <w:szCs w:val="20"/>
        </w:rPr>
      </w:pPr>
    </w:p>
    <w:p>
      <w:pPr>
        <w:spacing w:before="240" w:after="240"/>
      </w:pPr>
      <w:r>
        <w:t>The constructed childcare variables all start with “cc” and are aimed at replicating the tables on childcare in Statistics Canada (2012).</w:t>
      </w: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ccp   Used child care for at least one preschool-aged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ccp_type             Type of child care for preschool-aged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ccs      Used child care for at least one school 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ccs_type                Type of child care for school-aged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cc0                      Used child care for at age 0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cc0_type                      Type of child care for age 0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cc1                      Used child care for at age 1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cc1_type                      Type of child care for age 1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cc2                      Used child care for at age 2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cc2_type                      Type of child care for age 2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cc3                      Used child care for at age 3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cc3_type                      Type of child care for age 3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cc4                      Used child care for at age 4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cc4_type                      Type of child care for age 4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cc5                      Used child care for at age 5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cc5_type                      Type of child care for age 5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cc6                      Used child care for at age 6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cc6_type                      Type of child care for age 6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cc7                      Used child care for at age 7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cc7_type                      Type of child care for age 7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cc8                      Used child care for at age 8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cc8_type                      Type of child care for age 8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cc9                      Used child care for at age 9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cc9_type                      Type of child care for age 9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cc10                     Used child care for at age 10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cc10_type                     Type of child care for age 10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cc11                     Used child care for at age 11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cc11_type                     Type of child care for age 11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cc12                     Used child care for at age 12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cc12_type                     Type of child care for age 12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cc13                     Used child care for at age 13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cc13_type                     Type of child care for age 13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cc14                     Used child care for at age 14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cc14_type                     Type of child care for age 14 child  </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240" w:after="240"/>
      </w:pPr>
      <w:r>
        <w:t xml:space="preserve">The variable </w:t>
      </w:r>
      <w:r>
        <w:rPr>
          <w:rFonts w:ascii="Courier New" w:eastAsia="Courier New" w:hAnsi="Courier New" w:cs="Courier New"/>
          <w:sz w:val="20"/>
          <w:szCs w:val="20"/>
        </w:rPr>
        <w:t>ccp</w:t>
      </w:r>
      <w:r>
        <w:t xml:space="preserve"> identifies whether or not at least one preschool-age (0-4) child is receiving childcare. It is missing if there is no preschool-age child in the household.</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ta ccp</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Used child care for at least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one preschool-aged child |      Freq.     Percent        Cum.</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 |        872       43.08       43.08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Yes, but not on a regular basis |        104        5.14       48.22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Yes, on a regular basis |      1,048       51.78      100.00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Total |      2,024      100.00</w:t>
      </w:r>
    </w:p>
    <w:p>
      <w:pPr>
        <w:spacing w:before="0" w:after="0"/>
        <w:rPr>
          <w:rFonts w:ascii="Courier New" w:eastAsia="Courier New" w:hAnsi="Courier New" w:cs="Courier New"/>
          <w:sz w:val="20"/>
          <w:szCs w:val="20"/>
        </w:rPr>
      </w:pPr>
    </w:p>
    <w:p>
      <w:pPr>
        <w:spacing w:before="240" w:after="240"/>
      </w:pPr>
      <w:r>
        <w:t xml:space="preserve">The variable </w:t>
      </w:r>
      <w:r>
        <w:rPr>
          <w:rFonts w:ascii="Courier New" w:eastAsia="Courier New" w:hAnsi="Courier New" w:cs="Courier New"/>
          <w:sz w:val="20"/>
          <w:szCs w:val="20"/>
        </w:rPr>
        <w:t>ccp_type</w:t>
      </w:r>
      <w:r>
        <w:t xml:space="preserve"> identifies the type of childcare received by preschool-age children in the household. It is missing unless there is at least one preschool-age child receiving regular childcare.</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ta ccp_type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Type of child care for preschool-aged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child |      Freq.     Percent        Cum.</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(licensed) home daycare? |        297       28.34       28.34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daycare? |        315       30.06       58.40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preschool/nursery School? |         85        8.11       66.51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 private arrangement (relative, nan |        321       30.63       97.14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...another type of arrangement? |         30        2.86      100.00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Total |      1,048      100.00</w:t>
      </w:r>
    </w:p>
    <w:p>
      <w:pPr>
        <w:spacing w:before="0" w:after="0"/>
        <w:rPr>
          <w:rFonts w:ascii="Courier New" w:eastAsia="Courier New" w:hAnsi="Courier New" w:cs="Courier New"/>
          <w:sz w:val="20"/>
          <w:szCs w:val="20"/>
        </w:rPr>
      </w:pPr>
    </w:p>
    <w:p>
      <w:pPr>
        <w:spacing w:before="240" w:after="240"/>
      </w:pPr>
      <w:r>
        <w:t xml:space="preserve">Similarly, the variable </w:t>
      </w:r>
      <w:r>
        <w:rPr>
          <w:rFonts w:ascii="Courier New" w:eastAsia="Courier New" w:hAnsi="Courier New" w:cs="Courier New"/>
          <w:sz w:val="20"/>
          <w:szCs w:val="20"/>
        </w:rPr>
        <w:t>ccs</w:t>
      </w:r>
      <w:r>
        <w:t xml:space="preserve"> identifies whether or not at least one school-age (5-14) child is receiving childcare, and the variable </w:t>
      </w:r>
      <w:r>
        <w:rPr>
          <w:rFonts w:ascii="Courier New" w:eastAsia="Courier New" w:hAnsi="Courier New" w:cs="Courier New"/>
          <w:sz w:val="20"/>
          <w:szCs w:val="20"/>
        </w:rPr>
        <w:t>ccs_type</w:t>
      </w:r>
      <w:r>
        <w:t xml:space="preserve"> identifies the type of childcare. Note that the coding of childcare types is different for school-age children versus preschool-age children.</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ta ccs_type ccs, missing</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   Used child care for at least one school</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Type of child care |                 aged child</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for school-aged child |        No  Yes, but   Yes, on a          . |     Total</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...a private arrangem |         0          0        551          0 |       551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...care by older brot |         0          0         23          0 |        23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...a before or after  |         0          0        701          0 |       701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...another type of ar |         0          0         51          0 |        51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 |     2,066        254          0     18,789 |    21,109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Total |     2,066        254      1,326     18,789 |    22,435 </w:t>
      </w:r>
    </w:p>
    <w:p>
      <w:pPr>
        <w:spacing w:before="0" w:after="0"/>
        <w:rPr>
          <w:rFonts w:ascii="Courier New" w:eastAsia="Courier New" w:hAnsi="Courier New" w:cs="Courier New"/>
          <w:sz w:val="20"/>
          <w:szCs w:val="20"/>
        </w:rPr>
      </w:pPr>
    </w:p>
    <w:p>
      <w:pPr>
        <w:spacing w:before="240" w:after="240"/>
      </w:pPr>
      <w:r>
        <w:t xml:space="preserve">Finally, we have created similar variables for every age. Pick any age A (I will pick A = 5 in the examples below). Then </w:t>
      </w:r>
      <w:r>
        <w:rPr>
          <w:rFonts w:ascii="Courier New" w:eastAsia="Courier New" w:hAnsi="Courier New" w:cs="Courier New"/>
          <w:sz w:val="20"/>
          <w:szCs w:val="20"/>
        </w:rPr>
        <w:t>ccA</w:t>
      </w:r>
      <w:r>
        <w:t xml:space="preserve"> identifies whether or not at least one age A child is receiving childcare, and </w:t>
      </w:r>
      <w:r>
        <w:rPr>
          <w:rFonts w:ascii="Courier New" w:eastAsia="Courier New" w:hAnsi="Courier New" w:cs="Courier New"/>
          <w:sz w:val="20"/>
          <w:szCs w:val="20"/>
        </w:rPr>
        <w:t>ccA_type</w:t>
      </w:r>
      <w:r>
        <w:t xml:space="preserve"> identifies the type of childcare received.</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ta cc5_type cc5, missing</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Type of child care |     Used child care for at age 5 child</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for age 5 child |        No  Yes, but   Yes, on a          . |     Total</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...a private arrangem |         0          0        123          0 |       123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...care by older brot |         0          0          1          0 |         1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...a before or after  |         0          0        140          0 |       140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...another type of ar |         0          0          9          0 |         9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 |       229         33          0     21,900 |    22,162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Total |       229         33        273     21,900 |    22,435 </w:t>
      </w:r>
    </w:p>
    <w:p>
      <w:pPr>
        <w:spacing w:before="0" w:after="0"/>
        <w:rPr>
          <w:rFonts w:ascii="Courier New" w:eastAsia="Courier New" w:hAnsi="Courier New" w:cs="Courier New"/>
          <w:sz w:val="20"/>
          <w:szCs w:val="20"/>
        </w:rPr>
      </w:pPr>
    </w:p>
    <w:p>
      <w:pPr>
        <w:pStyle w:val="Heading3"/>
        <w:keepNext w:val="0"/>
        <w:spacing w:before="281" w:after="281"/>
        <w:rPr>
          <w:b/>
          <w:bCs/>
          <w:sz w:val="28"/>
          <w:szCs w:val="28"/>
        </w:rPr>
      </w:pPr>
      <w:hyperlink w:anchor="replications-of-tables-from-statistics-canada" w:history="1">
        <w:bookmarkStart w:id="2" w:name="replications-of-tables-from-statistics-c"/>
        <w:r>
          <w:rPr>
            <w:rFonts w:ascii="Times New Roman" w:eastAsia="Times New Roman" w:hAnsi="Times New Roman" w:cs="Times New Roman"/>
            <w:i w:val="0"/>
            <w:color w:val="0000EE"/>
            <w:u w:val="single" w:color="0000EE"/>
          </w:rPr>
          <w:t>Replications of tables from Statistics Canada</w:t>
        </w:r>
      </w:hyperlink>
      <w:bookmarkEnd w:id="2"/>
    </w:p>
    <w:p>
      <w:pPr>
        <w:spacing w:before="240" w:after="240"/>
      </w:pPr>
      <w:r>
        <w:t>We start by replicating tables on Canada-wide childcare usage from the Statistics Canada report (Statistics Canada 2012).</w:t>
      </w:r>
    </w:p>
    <w:p>
      <w:pPr>
        <w:pStyle w:val="Heading4"/>
        <w:keepNext w:val="0"/>
        <w:spacing w:before="319" w:after="319"/>
        <w:rPr>
          <w:b/>
          <w:bCs/>
        </w:rPr>
      </w:pPr>
      <w:hyperlink w:anchor="table-12-distribution-of-parents-of-preschool-aged-children-by-use-of-child-care-arrangement-canada-2011" w:history="1">
        <w:bookmarkStart w:id="3" w:name="table-12-distribution-of-parents-of-pres"/>
        <w:r>
          <w:rPr>
            <w:rFonts w:ascii="Times New Roman" w:eastAsia="Times New Roman" w:hAnsi="Times New Roman" w:cs="Times New Roman"/>
            <w:i w:val="0"/>
            <w:color w:val="0000EE"/>
            <w:u w:val="single" w:color="0000EE"/>
          </w:rPr>
          <w:t>Table 12: Distribution of parents of preschool-aged children by use of child care arrangement, Canada, 2011</w:t>
        </w:r>
      </w:hyperlink>
      <w:bookmarkEnd w:id="3"/>
    </w:p>
    <w:p>
      <w:pPr>
        <w:spacing w:before="240" w:after="240"/>
      </w:pPr>
      <w:r>
        <w:t>Used a child care arrangement for at least one preschool-aged child (number).</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table ccp [pw = WGHT_PER ] , stat(sumw)</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  Sum of weights</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Used child care for at least one preschool-aged child |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                                                  |       1,377,884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Yes, but not on a regular basis                     |         164,902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Yes, on a regular basis                             |       1,533,469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Total                                               |       3,076,255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p>
    <w:p>
      <w:pPr>
        <w:spacing w:before="240" w:after="240"/>
      </w:pPr>
      <w:r>
        <w:t>Used a child care arrangement for at least one preschool-aged child (percent).</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table ccp [pw = WGHT_PER ] , stat(percent)</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  Percent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Used child care for at least one preschool-aged child |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                                                  |    44.79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Yes, but not on a regular basis                     |     5.36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Yes, on a regular basis                             |    49.85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Total                                               |   100.00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p>
    <w:p>
      <w:pPr>
        <w:spacing w:before="240" w:after="240"/>
      </w:pPr>
      <w:r>
        <w:t>Type of child care arrangement (number).</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table ccp_type [pw = WGHT_PER ] , stat(sumw)</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  Sum of weights</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Type of child care for preschool-aged child         |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(licensed) home daycare?                     |         466,547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daycare?                                     |         474,812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preschool/nursery School?                    |         133,132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private arrangement (relative, nanny, etc.)? |         410,868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...another type of arrangement?                   |        48,109.4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Total                                             |       1,533,469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p>
    <w:p>
      <w:pPr>
        <w:spacing w:before="240" w:after="240"/>
      </w:pPr>
      <w:r>
        <w:t>Type of child care arrangement (percent).</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table ccp_type [pw = WGHT_PER ] , stat(percent)</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  Percent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Type of child care for preschool-aged child         |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(licensed) home daycare?                     |    30.42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daycare?                                     |    30.96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preschool/nursery School?                    |     8.68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private arrangement (relative, nanny, etc.)? |    26.79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...another type of arrangement?                   |     3.14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Total                                             |   100.00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p>
    <w:p>
      <w:pPr>
        <w:pStyle w:val="Heading4"/>
        <w:keepNext w:val="0"/>
        <w:spacing w:before="319" w:after="319"/>
        <w:rPr>
          <w:b/>
          <w:bCs/>
        </w:rPr>
      </w:pPr>
      <w:hyperlink w:anchor="table-14-distribution-of-parents-of-school-aged-children-by-use-of-child-care-arrangement-canada-2011" w:history="1">
        <w:bookmarkStart w:id="4" w:name="table-14-distribution-of-parents-of-scho"/>
        <w:r>
          <w:rPr>
            <w:rFonts w:ascii="Times New Roman" w:eastAsia="Times New Roman" w:hAnsi="Times New Roman" w:cs="Times New Roman"/>
            <w:i w:val="0"/>
            <w:color w:val="0000EE"/>
            <w:u w:val="single" w:color="0000EE"/>
          </w:rPr>
          <w:t>Table 14: Distribution of parents of school-aged children by use of child care arrangement, Canada, 2011</w:t>
        </w:r>
      </w:hyperlink>
      <w:bookmarkEnd w:id="4"/>
    </w:p>
    <w:p>
      <w:pPr>
        <w:spacing w:before="240" w:after="240"/>
      </w:pPr>
      <w:r>
        <w:t>Used a child care arrangement for at least one school-aged child (number).</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table ccs [pw = WGHT_PER ] , stat(sumw)</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  Sum of weights</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Used child care for at least one school aged child |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                                               |       2,970,327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Yes, but not on a regular basis                  |         336,918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Yes, on a regular basis                          |       1,677,426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Total                                            |       4,984,670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p>
    <w:p>
      <w:pPr>
        <w:spacing w:before="240" w:after="240"/>
      </w:pPr>
      <w:r>
        <w:t>Used a child care arrangement for at least one school-aged child (percent).</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table ccs [pw = WGHT_PER ] , stat(percent)</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  Percent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Used child care for at least one school aged child |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                                               |    59.59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Yes, but not on a regular basis                  |     6.76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Yes, on a regular basis                          |    33.65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Total                                            |   100.00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p>
    <w:p>
      <w:pPr>
        <w:spacing w:before="240" w:after="240"/>
      </w:pPr>
      <w:r>
        <w:t>Type of child care arrangement (number).</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table ccs_type [pw = WGHT_PER ] , stat(sumw)</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  Sum of weights</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Type of child care for school-aged child                       |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private arrangement (relative, nanny, etc.)?            |         660,607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...care by older brothers or sisters? (include birth, adopte |        34,370.7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before or after school service?                         |         920,517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...another type of arrangement?                              |          61,931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Total                                                        |       1,677,426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p>
    <w:p>
      <w:pPr>
        <w:spacing w:before="240" w:after="240"/>
      </w:pPr>
      <w:r>
        <w:t>Type of child care arrangement (percent).</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table ccs_type [pw = WGHT_PER ] , stat(percent)</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  Percent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Type of child care for school-aged child                       |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private arrangement (relative, nanny, etc.)?            |    39.38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...care by older brothers or sisters? (include birth, adopte |     2.05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before or after school service?                         |    54.88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...another type of arrangement?                              |     3.69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Total                                                        |   100.00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p>
    <w:p>
      <w:pPr>
        <w:pStyle w:val="Heading2"/>
        <w:keepNext w:val="0"/>
        <w:spacing w:before="299" w:after="299"/>
        <w:rPr>
          <w:b/>
          <w:bCs/>
          <w:sz w:val="36"/>
          <w:szCs w:val="36"/>
        </w:rPr>
      </w:pPr>
      <w:hyperlink w:anchor="childcare-for-bc-five-year-olds" w:history="1">
        <w:bookmarkStart w:id="5" w:name="childcare-for-bc-five-year-olds"/>
        <w:r>
          <w:rPr>
            <w:rFonts w:ascii="Times New Roman" w:eastAsia="Times New Roman" w:hAnsi="Times New Roman" w:cs="Times New Roman"/>
            <w:i w:val="0"/>
            <w:iCs w:val="0"/>
            <w:color w:val="0000EE"/>
            <w:u w:val="single" w:color="0000EE"/>
          </w:rPr>
          <w:t>Childcare for BC five year olds</w:t>
        </w:r>
      </w:hyperlink>
      <w:bookmarkEnd w:id="5"/>
    </w:p>
    <w:p>
      <w:pPr>
        <w:spacing w:before="240" w:after="240"/>
      </w:pPr>
      <w:r>
        <w:t>Our target population is BC families with five year olds. Unfortunately, there are only 56 such households in the data, 25 of whom use childcare. As a result we will supplement the direct analysis of our target population with analysis of similar and somewhat larger comparison groups.</w:t>
      </w:r>
    </w:p>
    <w:p>
      <w:pPr>
        <w:pStyle w:val="Heading3"/>
        <w:keepNext w:val="0"/>
        <w:spacing w:before="281" w:after="281"/>
        <w:rPr>
          <w:b/>
          <w:bCs/>
          <w:sz w:val="28"/>
          <w:szCs w:val="28"/>
        </w:rPr>
      </w:pPr>
      <w:hyperlink w:anchor="direct-analysis-of-target-population" w:history="1">
        <w:bookmarkStart w:id="6" w:name="direct-analysis-of-target-population"/>
        <w:r>
          <w:rPr>
            <w:rFonts w:ascii="Times New Roman" w:eastAsia="Times New Roman" w:hAnsi="Times New Roman" w:cs="Times New Roman"/>
            <w:i w:val="0"/>
            <w:color w:val="0000EE"/>
            <w:u w:val="single" w:color="0000EE"/>
          </w:rPr>
          <w:t>Direct analysis of target population</w:t>
        </w:r>
      </w:hyperlink>
      <w:bookmarkEnd w:id="6"/>
    </w:p>
    <w:p>
      <w:pPr>
        <w:spacing w:before="240" w:after="240"/>
      </w:pPr>
      <w:r>
        <w:t>Direct analysis of the target population indicates that 41% of BC families regularly used childcare for their five year old.</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svy: tabulate cc5 region , col percent nomarginals stubwidth(35)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535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535                            Population size = 755,991.24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534</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Used child care for at age 5     |        Province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child                            |     BC  Quebec     ROC</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 |   55.6    34.6    46.0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Yes, but not on a regular basis |    3.5     3.3     9.0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Yes, on a regular basis |   40.9    62.1    45.1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Column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chi2(4)         =   16.5726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F(3.99, 2132.06)=    3.0413     P = 0.0164</w:t>
      </w:r>
    </w:p>
    <w:p>
      <w:pPr>
        <w:spacing w:before="0" w:after="0"/>
        <w:rPr>
          <w:rFonts w:ascii="Courier New" w:eastAsia="Courier New" w:hAnsi="Courier New" w:cs="Courier New"/>
          <w:sz w:val="20"/>
          <w:szCs w:val="20"/>
        </w:rPr>
      </w:pPr>
    </w:p>
    <w:p>
      <w:pPr>
        <w:spacing w:before="240" w:after="240"/>
      </w:pPr>
      <w:r>
        <w:t>This is much less than the 62% rate in Quebec and somewhat less than the 45% rate in the ROC (excluding BC and Quebec).</w:t>
      </w:r>
    </w:p>
    <w:p>
      <w:pPr>
        <w:spacing w:before="240" w:after="240"/>
      </w:pPr>
      <w:r>
        <w:t>Among BC families using childcare for their 5 year old, about 56% used a private arrangement, and most of the rest (39 %) used before/after school care.</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svy: tabulate cc5_type region , col percent nomarginals stubwidth(35)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273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273                            Population size = 365,394.35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272</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Type of child care for age 5     |        Province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child                            |     BC  Quebec     ROC</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 private arrangement (relati |   55.6    36.7    45.4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...care by older brothers or sis |    0.0     0.0     0.5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 before or after school serv |   38.6    59.3    52.5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...another type of arrangement? |    5.8     4.0     1.6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Column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chi2(6)         =    6.6577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F(5.73, 1557.56)=    0.9329     P = 0.4672</w:t>
      </w:r>
    </w:p>
    <w:p>
      <w:pPr>
        <w:spacing w:before="0" w:after="0"/>
        <w:rPr>
          <w:rFonts w:ascii="Courier New" w:eastAsia="Courier New" w:hAnsi="Courier New" w:cs="Courier New"/>
          <w:sz w:val="20"/>
          <w:szCs w:val="20"/>
        </w:rPr>
      </w:pPr>
    </w:p>
    <w:p>
      <w:pPr>
        <w:spacing w:before="240" w:after="240"/>
      </w:pPr>
      <w:r>
        <w:t>Before/after school care was much more common in Quebec (59 %) and somewhat more common in the ROC (53 %) than in BC.</w:t>
      </w:r>
    </w:p>
    <w:p>
      <w:pPr>
        <w:pStyle w:val="Heading3"/>
        <w:keepNext w:val="0"/>
        <w:spacing w:before="281" w:after="281"/>
        <w:rPr>
          <w:b/>
          <w:bCs/>
          <w:sz w:val="28"/>
          <w:szCs w:val="28"/>
        </w:rPr>
      </w:pPr>
      <w:hyperlink w:anchor="other-age-groups" w:history="1">
        <w:bookmarkStart w:id="7" w:name="other-age-groups"/>
        <w:r>
          <w:rPr>
            <w:rFonts w:ascii="Times New Roman" w:eastAsia="Times New Roman" w:hAnsi="Times New Roman" w:cs="Times New Roman"/>
            <w:i w:val="0"/>
            <w:color w:val="0000EE"/>
            <w:u w:val="single" w:color="0000EE"/>
          </w:rPr>
          <w:t>Other age groups</w:t>
        </w:r>
      </w:hyperlink>
      <w:bookmarkEnd w:id="7"/>
    </w:p>
    <w:p>
      <w:pPr>
        <w:spacing w:before="240" w:after="240"/>
      </w:pPr>
      <w:r>
        <w:t>As indicated in the previous section, limited data are available on BC families with 5 year olds. As a result, we also look at slightly younger (preschool age) and slightly older (school age) children.</w:t>
      </w:r>
    </w:p>
    <w:p>
      <w:pPr>
        <w:pStyle w:val="Heading4"/>
        <w:keepNext w:val="0"/>
        <w:spacing w:before="319" w:after="319"/>
        <w:rPr>
          <w:b/>
          <w:bCs/>
        </w:rPr>
      </w:pPr>
      <w:hyperlink w:anchor="preschool-age" w:history="1">
        <w:bookmarkStart w:id="8" w:name="preschool-age"/>
        <w:r>
          <w:rPr>
            <w:rFonts w:ascii="Times New Roman" w:eastAsia="Times New Roman" w:hAnsi="Times New Roman" w:cs="Times New Roman"/>
            <w:i w:val="0"/>
            <w:color w:val="0000EE"/>
            <w:u w:val="single" w:color="0000EE"/>
          </w:rPr>
          <w:t>Preschool age</w:t>
        </w:r>
      </w:hyperlink>
      <w:bookmarkEnd w:id="8"/>
    </w:p>
    <w:p>
      <w:pPr>
        <w:spacing w:before="240" w:after="240"/>
      </w:pPr>
      <w:r>
        <w:t>About 40% of BC families regularly used childcare for preschool-age children, similar to the estimated usage rate for five year olds:</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svy: tabulate ccp region , col percent nomarginals stubwidth(35)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2,024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2,024                           Population size = 3,076,255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2,023</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Used child care for at least one |        Province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preschool-aged child             |     BC  Quebec     ROC</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 |   52.6    29.8    48.6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Yes, but not on a regular basis |    7.8     2.6     5.8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Yes, on a regular basis |   39.6    67.6    45.6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Column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chi2(4)         =   81.3527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F(3.99, 8079.98)=   13.9083     P = 0.0000</w:t>
      </w:r>
    </w:p>
    <w:p>
      <w:pPr>
        <w:spacing w:before="0" w:after="0"/>
        <w:rPr>
          <w:rFonts w:ascii="Courier New" w:eastAsia="Courier New" w:hAnsi="Courier New" w:cs="Courier New"/>
          <w:sz w:val="20"/>
          <w:szCs w:val="20"/>
        </w:rPr>
      </w:pPr>
    </w:p>
    <w:p>
      <w:pPr>
        <w:spacing w:before="240" w:after="240"/>
      </w:pPr>
      <w:r>
        <w:t>As with five year olds, this was much lower in BC than in Quebec (68 %) and slightly lower (46 %) than in ROC.</w:t>
      </w:r>
    </w:p>
    <w:p>
      <w:pPr>
        <w:spacing w:before="240" w:after="240"/>
      </w:pPr>
      <w:r>
        <w:t>Among that used childcare, BC families were less likely to use daycare and more likely to use licensed home daycare or other private arrangements.</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svy: tabulate ccp_type region , col percent nomarginals stubwidth(35)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1,048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1,048                           Population size = 1,533,469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1,047</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Type of child care for           |        Province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preschool-aged child             |     BC  Quebec     ROC</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(licensed) home daycare? |   24.8    48.7    21.6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daycare? |   20.7    35.6    30.4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preschool/nursery School? |   11.8     4.6    10.3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 private arrangement (relati |   37.6     8.2    34.8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...another type of arrangement? |    5.0     2.9     2.9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Column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chi2(8)         =  131.3377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F(7.99, 8363.07)=   12.3344     P = 0.0000</w:t>
      </w:r>
    </w:p>
    <w:p>
      <w:pPr>
        <w:spacing w:before="0" w:after="0"/>
        <w:rPr>
          <w:rFonts w:ascii="Courier New" w:eastAsia="Courier New" w:hAnsi="Courier New" w:cs="Courier New"/>
          <w:sz w:val="20"/>
          <w:szCs w:val="20"/>
        </w:rPr>
      </w:pPr>
    </w:p>
    <w:p>
      <w:pPr>
        <w:pStyle w:val="Heading4"/>
        <w:keepNext w:val="0"/>
        <w:spacing w:before="319" w:after="319"/>
        <w:rPr>
          <w:b/>
          <w:bCs/>
        </w:rPr>
      </w:pPr>
      <w:hyperlink w:anchor="six-and-seven-year-olds" w:history="1">
        <w:bookmarkStart w:id="9" w:name="six-and-seven-year-olds"/>
        <w:r>
          <w:rPr>
            <w:rFonts w:ascii="Times New Roman" w:eastAsia="Times New Roman" w:hAnsi="Times New Roman" w:cs="Times New Roman"/>
            <w:i w:val="0"/>
            <w:color w:val="0000EE"/>
            <w:u w:val="single" w:color="0000EE"/>
          </w:rPr>
          <w:t>Six and seven year olds</w:t>
        </w:r>
      </w:hyperlink>
      <w:bookmarkEnd w:id="9"/>
    </w:p>
    <w:p>
      <w:pPr>
        <w:spacing w:before="240" w:after="240"/>
      </w:pPr>
      <w:r>
        <w:t>Regular childcare usage rates for BC six year olds were similar to those for five year olds, while usage for seven year olds was slightly lower.</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svy: tabulate cc6 region , col percent nomarginals stubwidth(35)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554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554                            Population size = 740,882.79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553</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Used child care for at age 6     |        Province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child                            |     BC  Quebec     ROC</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 |   49.0    35.7    49.1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Yes, but not on a regular basis |   13.1     2.7     5.3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Yes, on a regular basis |   38.0    61.6    45.7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Column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chi2(4)         =   19.9116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F(3.98, 2202.10)=    3.3344     P = 0.0100</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svy: tabulate cc7 region , col percent nomarginals stubwidth(35)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578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578                            Population size = 796,462.07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577</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Used child care for at age 7     |        Province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child                            |     BC  Quebec     ROC</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 |   54.2    42.5    49.6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Yes, but not on a regular basis |   10.5     2.0    10.1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Yes, on a regular basis |   35.3    55.5    40.3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Column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chi2(4)         =   15.2762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F(3.93, 2266.65)=    2.6998     P = 0.0301</w:t>
      </w:r>
    </w:p>
    <w:p>
      <w:pPr>
        <w:spacing w:before="0" w:after="0"/>
        <w:rPr>
          <w:rFonts w:ascii="Courier New" w:eastAsia="Courier New" w:hAnsi="Courier New" w:cs="Courier New"/>
          <w:sz w:val="20"/>
          <w:szCs w:val="20"/>
        </w:rPr>
      </w:pPr>
    </w:p>
    <w:p>
      <w:pPr>
        <w:spacing w:before="240" w:after="240"/>
      </w:pPr>
      <w:r>
        <w:t>As with five year olds, these rates were much lower than Quebec and slightly lower than the ROC.</w:t>
      </w:r>
    </w:p>
    <w:p>
      <w:pPr>
        <w:spacing w:before="240" w:after="240"/>
      </w:pPr>
      <w:r>
        <w:t>BC parents of six and seven year olds also seemed to rely more on private arrangements relative to before/after school care, though this is a little noisy.</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svy: tabulate cc6_type region , col percent nomarginals stubwidth(35)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279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279                            Population size = 354,855.68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278</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Type of child care for age 6     |        Province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child                            |     BC  Quebec     ROC</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 private arrangement (relati |   45.3     5.4    49.6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...care by older brothers or sis |    4.3     0.0     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 before or after school serv |   50.4    94.6    50.4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Column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chi2(4)         =   56.6119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F(4.00, 1111.14)=    9.8629     P = 0.0000</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svy: tabulate cc7_type region , col percent nomarginals stubwidth(35)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263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263                            Population size = 341,979.68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262</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Type of child care for age 7     |        Province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child                            |     BC  Quebec     ROC</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 private arrangement (relati |   65.8     7.3    50.5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...care by older brothers or sis |    0.0     0.0     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 before or after school serv |   34.2    92.7    47.7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Column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chi2(4)         =   50.5342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F(3.91, 1023.63)=    8.0522     P = 0.0000</w:t>
      </w:r>
    </w:p>
    <w:p>
      <w:pPr>
        <w:spacing w:before="0" w:after="0"/>
        <w:rPr>
          <w:rFonts w:ascii="Courier New" w:eastAsia="Courier New" w:hAnsi="Courier New" w:cs="Courier New"/>
          <w:sz w:val="20"/>
          <w:szCs w:val="20"/>
        </w:rPr>
      </w:pPr>
    </w:p>
    <w:p>
      <w:pPr>
        <w:pStyle w:val="Heading4"/>
        <w:keepNext w:val="0"/>
        <w:spacing w:before="319" w:after="319"/>
        <w:rPr>
          <w:b/>
          <w:bCs/>
        </w:rPr>
      </w:pPr>
      <w:hyperlink w:anchor="school-age" w:history="1">
        <w:bookmarkStart w:id="10" w:name="school-age"/>
        <w:r>
          <w:rPr>
            <w:rFonts w:ascii="Times New Roman" w:eastAsia="Times New Roman" w:hAnsi="Times New Roman" w:cs="Times New Roman"/>
            <w:i w:val="0"/>
            <w:color w:val="0000EE"/>
            <w:u w:val="single" w:color="0000EE"/>
          </w:rPr>
          <w:t>School age</w:t>
        </w:r>
      </w:hyperlink>
      <w:bookmarkEnd w:id="10"/>
    </w:p>
    <w:p>
      <w:pPr>
        <w:spacing w:before="240" w:after="240"/>
      </w:pPr>
      <w:r>
        <w:t>The pattern of lower usage of before/after school care in BC is also observed in school-age children more generally, suggesting that access to such care was more limited in BC than elsewhere.</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svy: tabulate ccs_type region , col percent nomarginals stubwidth(35)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1,326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1,326                           Population size = 1,677,426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1,325</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Type of child care for           |        Province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school-aged child                |     BC  Quebec     ROC</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 private arrangement (relati |   54.2    13.6    49.3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...care by older brothers or sis |    4.1     0.0     2.7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 before or after school serv |   40.1    81.0    44.8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...another type of arrangement? |    1.6     5.5     3.2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Column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chi2(6)         =  181.3798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F(5.61, 7433.31)=   19.6462     P = 0.0000</w:t>
      </w:r>
    </w:p>
    <w:p>
      <w:pPr>
        <w:spacing w:before="0" w:after="0"/>
        <w:rPr>
          <w:rFonts w:ascii="Courier New" w:eastAsia="Courier New" w:hAnsi="Courier New" w:cs="Courier New"/>
          <w:sz w:val="20"/>
          <w:szCs w:val="20"/>
        </w:rPr>
      </w:pPr>
    </w:p>
    <w:p>
      <w:pPr>
        <w:pStyle w:val="Heading2"/>
        <w:keepNext w:val="0"/>
        <w:spacing w:before="299" w:after="299"/>
        <w:rPr>
          <w:b/>
          <w:bCs/>
          <w:sz w:val="36"/>
          <w:szCs w:val="36"/>
        </w:rPr>
      </w:pPr>
      <w:hyperlink w:anchor="who-uses-childcare" w:history="1">
        <w:bookmarkStart w:id="11" w:name="who-uses-childcare"/>
        <w:r>
          <w:rPr>
            <w:rFonts w:ascii="Times New Roman" w:eastAsia="Times New Roman" w:hAnsi="Times New Roman" w:cs="Times New Roman"/>
            <w:i w:val="0"/>
            <w:iCs w:val="0"/>
            <w:color w:val="0000EE"/>
            <w:u w:val="single" w:color="0000EE"/>
          </w:rPr>
          <w:t>Who uses childcare?</w:t>
        </w:r>
      </w:hyperlink>
      <w:bookmarkEnd w:id="11"/>
    </w:p>
    <w:p>
      <w:pPr>
        <w:spacing w:before="240" w:after="240"/>
      </w:pPr>
      <w:r>
        <w:t xml:space="preserve">Finally, we investigate the question of </w:t>
      </w:r>
      <w:r>
        <w:rPr>
          <w:i/>
          <w:iCs/>
        </w:rPr>
        <w:t>who</w:t>
      </w:r>
      <w:r>
        <w:t xml:space="preserve"> tended to use different types of childcare among the parents of BC 5 year olds. The sample size for this target population is clearly too small for such an analysis, so we investigate this question for the full population of preschool-age and school-age children in all of Canada excluding Quebec. Quebec is a large province with distinct demographics and childcare institutions leading to unusually high rates of childcare utilization. As a result, it is not a good proxy for the childcare environment in BC.</w:t>
      </w:r>
    </w:p>
    <w:p>
      <w:pPr>
        <w:pStyle w:val="Heading3"/>
        <w:keepNext w:val="0"/>
        <w:spacing w:before="281" w:after="281"/>
        <w:rPr>
          <w:b/>
          <w:bCs/>
          <w:sz w:val="28"/>
          <w:szCs w:val="28"/>
        </w:rPr>
      </w:pPr>
      <w:hyperlink w:anchor="residential-location" w:history="1">
        <w:bookmarkStart w:id="12" w:name="residential-location"/>
        <w:r>
          <w:rPr>
            <w:rFonts w:ascii="Times New Roman" w:eastAsia="Times New Roman" w:hAnsi="Times New Roman" w:cs="Times New Roman"/>
            <w:i w:val="0"/>
            <w:color w:val="0000EE"/>
            <w:u w:val="single" w:color="0000EE"/>
          </w:rPr>
          <w:t>Residential location</w:t>
        </w:r>
      </w:hyperlink>
      <w:bookmarkEnd w:id="12"/>
    </w:p>
    <w:p>
      <w:pPr>
        <w:pStyle w:val="Heading4"/>
        <w:keepNext w:val="0"/>
        <w:spacing w:before="319" w:after="319"/>
        <w:rPr>
          <w:b/>
          <w:bCs/>
        </w:rPr>
      </w:pPr>
      <w:hyperlink w:anchor="province-of-residence" w:history="1">
        <w:bookmarkStart w:id="13" w:name="province-of-residence"/>
        <w:r>
          <w:rPr>
            <w:rFonts w:ascii="Times New Roman" w:eastAsia="Times New Roman" w:hAnsi="Times New Roman" w:cs="Times New Roman"/>
            <w:i w:val="0"/>
            <w:color w:val="0000EE"/>
            <w:u w:val="single" w:color="0000EE"/>
          </w:rPr>
          <w:t>Province of residence</w:t>
        </w:r>
      </w:hyperlink>
      <w:bookmarkEnd w:id="13"/>
    </w:p>
    <w:p>
      <w:pPr>
        <w:spacing w:before="240" w:after="240"/>
      </w:pPr>
      <w:r>
        <w:t>Although BC had a slightly lower childcare utilization rate than other provinces, it is not a significant outlier.</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svy : tabulate PRV ccp if PRV != 24 ,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1,654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1,654                           Population size = 2,369,286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1,653</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Province of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residence of the     |      Used child care for at least one preschool-aged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respondent.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Newfoundland and Lab |                 41.9                  10.4                  47.7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Prince Edward Island |                 36.1                   6.6                  57.2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Nova Scotia |                 39.8                   2.7                  57.6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New Brunswick |                 38.3                   2.2                  59.5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Ontario |                 47.8                   5.6                  46.6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Manitoba |                 61.7                   0.6                  37.7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Saskatchewan |                 42.9                   6.7                  50.4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Alberta |                 52.3                   7.9                  39.8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British Columbia |                 52.6                   7.8                  39.6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chi2(16)        =   25.0015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F(11.80, 19501.27)=    2.0448   P = 0.0179</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svy : tabulate PRV ccs if PRV != 24 ,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3,028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3,028                           Population size = 3,898,819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3,027</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Province of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residence of the     |        Used child care for at least one school 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respondent.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Newfoundland and Lab |                 54.8                   6.7                  38.5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Prince Edward Island |                 49.1                   6.0                  44.9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Nova Scotia |                 60.5                   3.8                  35.8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New Brunswick |                 51.5                   7.4                  41.1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Ontario |                 61.9                   6.5                  31.6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Manitoba |                 70.9                   4.2                  24.9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Saskatchewan |                 60.8                  12.1                  27.1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Alberta |                 63.4                  10.4                  26.2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British Columbia |                 61.9                   9.1                  29.0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chi2(16)        =   31.8406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F(12.17, 36852.55)=    2.6502   P = 0.0014</w:t>
      </w:r>
    </w:p>
    <w:p>
      <w:pPr>
        <w:spacing w:before="0" w:after="0"/>
        <w:rPr>
          <w:rFonts w:ascii="Courier New" w:eastAsia="Courier New" w:hAnsi="Courier New" w:cs="Courier New"/>
          <w:sz w:val="20"/>
          <w:szCs w:val="20"/>
        </w:rPr>
      </w:pPr>
    </w:p>
    <w:p>
      <w:pPr>
        <w:pStyle w:val="Heading4"/>
        <w:keepNext w:val="0"/>
        <w:spacing w:before="319" w:after="319"/>
        <w:rPr>
          <w:b/>
          <w:bCs/>
        </w:rPr>
      </w:pPr>
      <w:hyperlink w:anchor="urbanrural-residence" w:history="1">
        <w:bookmarkStart w:id="14" w:name="urbanrural-residence"/>
        <w:r>
          <w:rPr>
            <w:rFonts w:ascii="Times New Roman" w:eastAsia="Times New Roman" w:hAnsi="Times New Roman" w:cs="Times New Roman"/>
            <w:i w:val="0"/>
            <w:color w:val="0000EE"/>
            <w:u w:val="single" w:color="0000EE"/>
          </w:rPr>
          <w:t>Urban/rural residence</w:t>
        </w:r>
      </w:hyperlink>
      <w:bookmarkEnd w:id="14"/>
    </w:p>
    <w:p>
      <w:pPr>
        <w:spacing w:before="240" w:after="240"/>
      </w:pPr>
      <w:r>
        <w:t>Urban (CMA) residents were more likely than rural residents to use childcare.</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svy : tabulate LUC_RST ccp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1,654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1,654                           Population size = 2,369,286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1,653</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Population centres   |      Used child care for at least one preschool-aged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indicator.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Larger urban populat |                 48.6                   5.7                  45.7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Rural areas and smal |                 52.9                   8.7                  38.5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Prince Edward Island |                 36.1                   6.6                  57.2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chi2(4)         =    7.0352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F(2.54, 4199.69)=    2.6289     P = 0.0583</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svy : tabulate LUC_RST ccs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3,028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3,028                           Population size = 3,898,819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3,027</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Population centres   |        Used child care for at least one school 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indicator.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Larger urban populat |                 60.5                   7.3                  32.2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Rural areas and smal |                 69.9                   8.9                  21.2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Prince Edward Island |                 49.1                   6.0                  44.9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chi2(4)         =   26.1658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F(2.84, 8589.13)=   11.0176     P = 0.0000</w:t>
      </w:r>
    </w:p>
    <w:p>
      <w:pPr>
        <w:spacing w:before="0" w:after="0"/>
        <w:rPr>
          <w:rFonts w:ascii="Courier New" w:eastAsia="Courier New" w:hAnsi="Courier New" w:cs="Courier New"/>
          <w:sz w:val="20"/>
          <w:szCs w:val="20"/>
        </w:rPr>
      </w:pPr>
    </w:p>
    <w:p>
      <w:pPr>
        <w:pStyle w:val="Heading3"/>
        <w:keepNext w:val="0"/>
        <w:spacing w:before="281" w:after="281"/>
        <w:rPr>
          <w:b/>
          <w:bCs/>
          <w:sz w:val="28"/>
          <w:szCs w:val="28"/>
        </w:rPr>
      </w:pPr>
      <w:hyperlink w:anchor="household-composition" w:history="1">
        <w:bookmarkStart w:id="15" w:name="household-composition"/>
        <w:r>
          <w:rPr>
            <w:rFonts w:ascii="Times New Roman" w:eastAsia="Times New Roman" w:hAnsi="Times New Roman" w:cs="Times New Roman"/>
            <w:i w:val="0"/>
            <w:color w:val="0000EE"/>
            <w:u w:val="single" w:color="0000EE"/>
          </w:rPr>
          <w:t>Household composition</w:t>
        </w:r>
      </w:hyperlink>
      <w:bookmarkEnd w:id="15"/>
    </w:p>
    <w:p>
      <w:pPr>
        <w:spacing w:before="240" w:after="240"/>
      </w:pPr>
      <w:r>
        <w:t>Childcare usage varied by household composition, but the relationship can be complex.</w:t>
      </w:r>
    </w:p>
    <w:p>
      <w:pPr>
        <w:pStyle w:val="Heading3"/>
        <w:keepNext w:val="0"/>
        <w:spacing w:before="281" w:after="281"/>
        <w:rPr>
          <w:b/>
          <w:bCs/>
          <w:sz w:val="28"/>
          <w:szCs w:val="28"/>
        </w:rPr>
      </w:pPr>
      <w:hyperlink w:anchor="household-size" w:history="1">
        <w:bookmarkStart w:id="16" w:name="household-size"/>
        <w:r>
          <w:rPr>
            <w:rFonts w:ascii="Times New Roman" w:eastAsia="Times New Roman" w:hAnsi="Times New Roman" w:cs="Times New Roman"/>
            <w:i w:val="0"/>
            <w:color w:val="0000EE"/>
            <w:u w:val="single" w:color="0000EE"/>
          </w:rPr>
          <w:t>Household size</w:t>
        </w:r>
      </w:hyperlink>
      <w:bookmarkEnd w:id="16"/>
    </w:p>
    <w:p>
      <w:pPr>
        <w:spacing w:before="240" w:after="240"/>
      </w:pPr>
      <w:r>
        <w:t>Number of children in household was negatively related to school-aged Childcare usage but had a nonmonotonic relationship with preschool-age childcare usage.</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svy : tabulate CHDINFTC ccp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1,654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1,654                           Population size = 2,369,286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1,653</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respondent's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children living in   |      Used child care for at least one preschool-aged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household full-tim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 children |                 55.5                   6.2                  38.3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One child |                 50.3                   5.7                  44.0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Two children |                 43.4                   7.0                  49.5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Three children |                 57.3                   3.9                  38.9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Four or more childre |                 66.5                  10.4                  23.1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stated |                 22.7                  10.3                  66.9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Don't know |                 86.4                   0.0                  13.6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chi2(12)        =   32.2360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F(10.47, 17309.54)=    2.3520   P = 0.0079</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svy : tabulate CHDINFTC ccs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3,028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3,028                           Population size = 3,898,819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3,027</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respondent's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children living in   |        Used child care for at least one school 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household full-tim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 children |                 61.6                   7.2                  31.2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One child |                 56.3                   5.7                  38.0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Two children |                 59.9                   8.3                  31.8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Three children |                 68.5                   7.5                  24.1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Four or more childre |                 74.5                   7.5                  18.0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stated |                 40.6                  13.0                  46.4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Don't know |                100.0                   0.0                   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chi2(12)        =   50.6432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F(11.40, 34522.69)=    3.2411   P = 0.0002</w:t>
      </w:r>
    </w:p>
    <w:p>
      <w:pPr>
        <w:spacing w:before="0" w:after="0"/>
        <w:rPr>
          <w:rFonts w:ascii="Courier New" w:eastAsia="Courier New" w:hAnsi="Courier New" w:cs="Courier New"/>
          <w:sz w:val="20"/>
          <w:szCs w:val="20"/>
        </w:rPr>
      </w:pPr>
    </w:p>
    <w:p>
      <w:pPr>
        <w:pStyle w:val="Heading3"/>
        <w:keepNext w:val="0"/>
        <w:spacing w:before="281" w:after="281"/>
        <w:rPr>
          <w:b/>
          <w:bCs/>
          <w:sz w:val="28"/>
          <w:szCs w:val="28"/>
        </w:rPr>
      </w:pPr>
      <w:hyperlink w:anchor="parental-age" w:history="1">
        <w:bookmarkStart w:id="17" w:name="parental-age"/>
        <w:r>
          <w:rPr>
            <w:rFonts w:ascii="Times New Roman" w:eastAsia="Times New Roman" w:hAnsi="Times New Roman" w:cs="Times New Roman"/>
            <w:i w:val="0"/>
            <w:color w:val="0000EE"/>
            <w:u w:val="single" w:color="0000EE"/>
          </w:rPr>
          <w:t>Parental age</w:t>
        </w:r>
      </w:hyperlink>
      <w:bookmarkEnd w:id="17"/>
    </w:p>
    <w:p>
      <w:pPr>
        <w:spacing w:before="240" w:after="240"/>
      </w:pPr>
      <w:r>
        <w:t>Older parents were more likely to use childcare for preschool-aged children, but the relationship for school-aged children is less clear.</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svy : tabulate AGEGR5 ccp if inrange(AGEGR5,4,7) &amp; PRV != 24, row percent nomarginals cellwidth(20) stubwidt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&gt; 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1,498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1,498                           Population size = 2,145,777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1,497</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Age group of the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respondent (groups   |      Used child care for at least one preschool-aged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of 5).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25 to 29 |                 58.3                   9.1                  32.6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30 to 34 |                 48.2                   4.4                  47.4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35 to 39 |                 45.5                   5.3                  49.1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40 to 44 |                 39.8                   6.6                  53.5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chi2(6)         =   34.7545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F(5.87, 8789.61)=    4.1358     P = 0.0004</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svy : tabulate AGEGR5 ccs if inrange(AGEGR5,4,7) &amp; PRV != 24, row percent nomarginals cellwidth(20) stubwidt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&gt; 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2,285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2,285                           Population size = 2,889,549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2,284</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Age group of the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respondent (groups   |        Used child care for at least one school 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of 5).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25 to 29 |                 58.6                  11.7                  29.7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30 to 34 |                 58.3                   4.3                  37.4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35 to 39 |                 54.6                   9.1                  36.4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40 to 44 |                 62.4                   6.6                  31.0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chi2(6)         =   25.3831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F(5.78, 13195.25)=    2.9283    P = 0.0083</w:t>
      </w:r>
    </w:p>
    <w:p>
      <w:pPr>
        <w:spacing w:before="0" w:after="0"/>
        <w:rPr>
          <w:rFonts w:ascii="Courier New" w:eastAsia="Courier New" w:hAnsi="Courier New" w:cs="Courier New"/>
          <w:sz w:val="20"/>
          <w:szCs w:val="20"/>
        </w:rPr>
      </w:pPr>
    </w:p>
    <w:p>
      <w:pPr>
        <w:pStyle w:val="Heading3"/>
        <w:keepNext w:val="0"/>
        <w:spacing w:before="281" w:after="281"/>
        <w:rPr>
          <w:b/>
          <w:bCs/>
          <w:sz w:val="28"/>
          <w:szCs w:val="28"/>
        </w:rPr>
      </w:pPr>
      <w:hyperlink w:anchor="marital-status" w:history="1">
        <w:bookmarkStart w:id="18" w:name="marital-status"/>
        <w:r>
          <w:rPr>
            <w:rFonts w:ascii="Times New Roman" w:eastAsia="Times New Roman" w:hAnsi="Times New Roman" w:cs="Times New Roman"/>
            <w:i w:val="0"/>
            <w:color w:val="0000EE"/>
            <w:u w:val="single" w:color="0000EE"/>
          </w:rPr>
          <w:t>Marital status</w:t>
        </w:r>
      </w:hyperlink>
      <w:bookmarkEnd w:id="18"/>
    </w:p>
    <w:p>
      <w:pPr>
        <w:spacing w:before="240" w:after="240"/>
      </w:pPr>
      <w:r>
        <w:t>Partnered and married/common-law parents were less likely to use childcare than unpartnered and single/divorced/separated parents.</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svy : tabulate partner ccp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1,654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1,654                           Population size = 2,369,286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1,653</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Partner in           |      Used child care for at least one preschool-aged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household?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No partner in househ |                 44.8                   5.7                  49.5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Partner in household |                 49.7                   6.2                  44.1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chi2(2)         =    1.5579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F(1.98, 3266.40)=    0.4353     P = 0.6447</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svy : tabulate partner ccs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3,028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3,028                           Population size = 3,898,819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3,027</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Partner in           |        Used child care for at least one school 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household?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No partner in househ |                 56.4                   6.7                  36.9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Partner in household |                 62.8                   7.6                  29.6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chi2(2)         =    7.5415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F(1.98, 5978.51)=    3.2077     P = 0.0411</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svy : tabulate MARSTAT ccp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1,654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1,654                           Population size = 2,369,286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1,653</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Marital status of    |      Used child care for at least one preschool-aged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the respondent.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Married |                 48.9                   6.0                  45.1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Living common-law |                 56.2                   7.2                  36.6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Widowed |                  0.0                   0.0                 100.0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Separated |                 36.9                   7.3                  55.8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Divorced |                 30.1                   5.6                  64.2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Single (Never marrie |                 44.8                   5.8                  49.4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chi2(10)        =   11.0750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F(8.47, 14008.19)=    0.8240    P = 0.5874</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svy : tabulate MARSTAT ccs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3,028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3,028                           Population size = 3,898,819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3,027</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Marital status of    |        Used child care for at least one school 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the respondent.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Married |                 62.7                   7.7                  29.6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Living common-law |                 64.4                   6.6                  29.0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Widowed |                 47.4                   0.0                  52.6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Separated |                 59.2                  11.9                  29.0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Divorced |                 48.9                   8.0                  43.2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Single (Never marrie |                 56.5                   2.8                  40.6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chi2(10)        =   22.1508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F(9.17, 27768.83)=    2.1132    P = 0.0241</w:t>
      </w:r>
    </w:p>
    <w:p>
      <w:pPr>
        <w:spacing w:before="0" w:after="0"/>
        <w:rPr>
          <w:rFonts w:ascii="Courier New" w:eastAsia="Courier New" w:hAnsi="Courier New" w:cs="Courier New"/>
          <w:sz w:val="20"/>
          <w:szCs w:val="20"/>
        </w:rPr>
      </w:pPr>
    </w:p>
    <w:p>
      <w:pPr>
        <w:pStyle w:val="Heading3"/>
        <w:keepNext w:val="0"/>
        <w:spacing w:before="281" w:after="281"/>
        <w:rPr>
          <w:b/>
          <w:bCs/>
          <w:sz w:val="28"/>
          <w:szCs w:val="28"/>
        </w:rPr>
      </w:pPr>
      <w:hyperlink w:anchor="economic-factors" w:history="1">
        <w:bookmarkStart w:id="19" w:name="economic-factors"/>
        <w:r>
          <w:rPr>
            <w:rFonts w:ascii="Times New Roman" w:eastAsia="Times New Roman" w:hAnsi="Times New Roman" w:cs="Times New Roman"/>
            <w:i w:val="0"/>
            <w:color w:val="0000EE"/>
            <w:u w:val="single" w:color="0000EE"/>
          </w:rPr>
          <w:t>Economic factors</w:t>
        </w:r>
      </w:hyperlink>
      <w:bookmarkEnd w:id="19"/>
    </w:p>
    <w:p>
      <w:pPr>
        <w:spacing w:before="240" w:after="240"/>
      </w:pPr>
      <w:r>
        <w:t>Childcare usage was higher in households with higher income and parental education, and is also positively associated with mother’s labour supply.</w:t>
      </w:r>
    </w:p>
    <w:p>
      <w:pPr>
        <w:pStyle w:val="Heading4"/>
        <w:keepNext w:val="0"/>
        <w:spacing w:before="319" w:after="319"/>
        <w:rPr>
          <w:b/>
          <w:bCs/>
        </w:rPr>
      </w:pPr>
      <w:hyperlink w:anchor="income" w:history="1">
        <w:bookmarkStart w:id="20" w:name="income"/>
        <w:r>
          <w:rPr>
            <w:rFonts w:ascii="Times New Roman" w:eastAsia="Times New Roman" w:hAnsi="Times New Roman" w:cs="Times New Roman"/>
            <w:i w:val="0"/>
            <w:color w:val="0000EE"/>
            <w:u w:val="single" w:color="0000EE"/>
          </w:rPr>
          <w:t>Income</w:t>
        </w:r>
      </w:hyperlink>
      <w:bookmarkEnd w:id="20"/>
    </w:p>
    <w:p>
      <w:pPr>
        <w:spacing w:before="240" w:after="240"/>
      </w:pPr>
      <w:r>
        <w:t>Higher-income households were generally more likely to use childcare.</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svy : tabulate INCMHSDC ccp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1,654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1,654                           Population size = 2,369,286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1,653</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Total household      |      Used child care for at least one preschool-aged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income.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 income or loss |                100.0                   0.0                   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Less than $5,000 |                 60.8                   0.0                  39.2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$5,000 to $9,999 |                 59.3                   0.0                  40.7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$10,000 to $14,999 |                 64.7                   3.4                  31.9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$15,000 to $19,999 |                 56.1                  17.4                  26.5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$20,000 to $29,999 |                 70.4                   5.2                  24.4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$30,000 to $39,999 |                 71.5                   4.2                  24.3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$40,000 to $49,999 |                 55.6                   6.6                  37.9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$50,000 to $59,999 |                 41.8                  11.3                  46.9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$60,000 to $79,999 |                 55.3                   8.0                  36.7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$80,000 to $99,999 |                 49.9                   9.0                  41.1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$100,000 to $149,999 |                 37.2                   5.1                  57.7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$150,000 or more |                 33.8                   4.5                  61.7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stated |                 59.4                   4.3                  36.4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Don't know |                 66.1                   4.8                  29.1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chi2(28)        =  126.1601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F(24.55, 40584.63)=    3.7085   P = 0.0000</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svy : tabulate INCMHSDC ccs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3,028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3,028                           Population size = 3,898,819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3,027</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Total household      |        Used child care for at least one school 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income.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 income or loss |                 68.4                   0.0                  31.6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Less than $5,000 |                 79.5                  10.1                  10.3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$5,000 to $9,999 |                 63.8                   0.0                  36.2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$10,000 to $14,999 |                 77.9                   5.5                  16.6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$15,000 to $19,999 |                 63.7                   5.5                  30.8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$20,000 to $29,999 |                 71.7                   7.7                  20.6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$30,000 to $39,999 |                 64.7                   7.2                  28.1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$40,000 to $49,999 |                 60.9                   4.1                  35.0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$50,000 to $59,999 |                 63.4                   8.7                  27.8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$60,000 to $79,999 |                 67.2                   7.9                  25.0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$80,000 to $99,999 |                 62.7                   8.1                  29.2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$100,000 to $149,999 |                 57.2                   9.6                  33.2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$150,000 or more |                 49.3                   8.4                  42.3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stated |                 73.1                   4.1                  22.7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Don't know |                 75.4                   4.5                  20.0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chi2(28)        =   93.6933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F(23.20, 70240.34)=    3.0050   P = 0.0000</w:t>
      </w:r>
    </w:p>
    <w:p>
      <w:pPr>
        <w:spacing w:before="0" w:after="0"/>
        <w:rPr>
          <w:rFonts w:ascii="Courier New" w:eastAsia="Courier New" w:hAnsi="Courier New" w:cs="Courier New"/>
          <w:sz w:val="20"/>
          <w:szCs w:val="20"/>
        </w:rPr>
      </w:pPr>
    </w:p>
    <w:p>
      <w:pPr>
        <w:pStyle w:val="Heading4"/>
        <w:keepNext w:val="0"/>
        <w:spacing w:before="319" w:after="319"/>
        <w:rPr>
          <w:b/>
          <w:bCs/>
        </w:rPr>
      </w:pPr>
      <w:hyperlink w:anchor="education" w:history="1">
        <w:bookmarkStart w:id="21" w:name="education"/>
        <w:r>
          <w:rPr>
            <w:rFonts w:ascii="Times New Roman" w:eastAsia="Times New Roman" w:hAnsi="Times New Roman" w:cs="Times New Roman"/>
            <w:i w:val="0"/>
            <w:color w:val="0000EE"/>
            <w:u w:val="single" w:color="0000EE"/>
          </w:rPr>
          <w:t>Education</w:t>
        </w:r>
      </w:hyperlink>
      <w:bookmarkEnd w:id="21"/>
    </w:p>
    <w:p>
      <w:pPr>
        <w:spacing w:before="240" w:after="240"/>
      </w:pPr>
      <w:r>
        <w:t>More educated households were generally more likely to use childcare.</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svy : tabulate EDU5 ccp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1,654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1,654                           Population size = 2,369,286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1,653</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Highest level of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education obtained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by the respondent -  |      Used child care for at least one preschool-aged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5 gr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Doctorate/masters/ba |                 40.8                   5.4                  53.9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Diploma/certificate |                 48.7                   6.1                  45.2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Some university/comm |                 50.7                   6.7                  42.6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High school diploma |                 58.9                   5.6                  35.5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Some secondary/eleme |                 74.4                   6.7                  18.9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stated |                 69.3                  21.6                   9.1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Don't know |                 49.3                  47.6                   3.1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chi2(12)        =   95.6740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F(10.73, 17735.93)=    5.7232   P = 0.0000</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svy : tabulate EDU5 ccs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3,028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3,028                           Population size = 3,898,819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3,027</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Highest level of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education obtained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by the respondent -  |        Used child care for at least one school 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5 gr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Doctorate/masters/ba |                 55.4                   6.0                  38.6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Diploma/certificate |                 62.3                   7.4                  30.2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Some university/comm |                 62.1                  12.9                  25.0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High school diploma |                 70.6                   8.2                  21.2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Some secondary/eleme |                 75.7                   5.2                  19.1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stated |                 89.7                   0.0                  10.3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Don't know |                 84.9                   0.0                  15.1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chi2(12)        =   90.0474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F(11.09, 33578.45)=    5.7961   P = 0.0000</w:t>
      </w:r>
    </w:p>
    <w:p>
      <w:pPr>
        <w:spacing w:before="0" w:after="0"/>
        <w:rPr>
          <w:rFonts w:ascii="Courier New" w:eastAsia="Courier New" w:hAnsi="Courier New" w:cs="Courier New"/>
          <w:sz w:val="20"/>
          <w:szCs w:val="20"/>
        </w:rPr>
      </w:pPr>
    </w:p>
    <w:p>
      <w:pPr>
        <w:pStyle w:val="Heading4"/>
        <w:keepNext w:val="0"/>
        <w:spacing w:before="319" w:after="319"/>
        <w:rPr>
          <w:b/>
          <w:bCs/>
        </w:rPr>
      </w:pPr>
      <w:hyperlink w:anchor="mothers-employment" w:history="1">
        <w:bookmarkStart w:id="22" w:name="mothers-employment"/>
        <w:r>
          <w:rPr>
            <w:rFonts w:ascii="Times New Roman" w:eastAsia="Times New Roman" w:hAnsi="Times New Roman" w:cs="Times New Roman"/>
            <w:i w:val="0"/>
            <w:color w:val="0000EE"/>
            <w:u w:val="single" w:color="0000EE"/>
          </w:rPr>
          <w:t>Mother’s employment</w:t>
        </w:r>
      </w:hyperlink>
      <w:bookmarkEnd w:id="22"/>
    </w:p>
    <w:p>
      <w:pPr>
        <w:spacing w:before="240" w:after="240"/>
      </w:pPr>
      <w:r>
        <w:t>Mother’s employment is also positively related to childcare usage.</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svy : tabulate MAR_Q133 ccp if SEX == 2 &amp; PRV != 24, row percent nomarginals cellwidth(20) stubwidth(20) for</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&gt; 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939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939                             Population size = 1,207,967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938</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Did you have a job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or were you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self-employed at any |      Used child care for at least one preschool-aged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time las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Yes |                 31.3                   6.7                  62.0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 |                 74.8                   5.1                  20.1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chi2(2)         =  176.7660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F(1.99, 1862.91)=   57.0006     P = 0.0000</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svy : tabulate MAR_Q133 ccs if SEX == 2 &amp; PRV != 24, row percent nomarginals cellwidth(20) stubwidth(20) for</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&gt; 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1,719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1,719                           Population size = 2,006,938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1,718</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Did you have a job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or were you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self-employed at any |        Used child care for at least one school 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time las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Yes |                 53.5                   7.3                  39.2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 |                 76.9                   5.4                  17.7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chi2(2)         =   83.1582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F(1.99, 3415.67)=   26.9772     P = 0.0000</w:t>
      </w:r>
    </w:p>
    <w:p>
      <w:pPr>
        <w:spacing w:before="0" w:after="0"/>
        <w:rPr>
          <w:rFonts w:ascii="Courier New" w:eastAsia="Courier New" w:hAnsi="Courier New" w:cs="Courier New"/>
          <w:sz w:val="20"/>
          <w:szCs w:val="20"/>
        </w:rPr>
      </w:pPr>
    </w:p>
    <w:p>
      <w:pPr>
        <w:pStyle w:val="Heading3"/>
        <w:keepNext w:val="0"/>
        <w:spacing w:before="281" w:after="281"/>
        <w:rPr>
          <w:b/>
          <w:bCs/>
          <w:sz w:val="28"/>
          <w:szCs w:val="28"/>
        </w:rPr>
      </w:pPr>
      <w:hyperlink w:anchor="cultural-factors" w:history="1">
        <w:bookmarkStart w:id="23" w:name="cultural-factors"/>
        <w:r>
          <w:rPr>
            <w:rFonts w:ascii="Times New Roman" w:eastAsia="Times New Roman" w:hAnsi="Times New Roman" w:cs="Times New Roman"/>
            <w:i w:val="0"/>
            <w:color w:val="0000EE"/>
            <w:u w:val="single" w:color="0000EE"/>
          </w:rPr>
          <w:t>Cultural factors</w:t>
        </w:r>
      </w:hyperlink>
      <w:bookmarkEnd w:id="23"/>
    </w:p>
    <w:p>
      <w:pPr>
        <w:spacing w:before="240" w:after="240"/>
      </w:pPr>
      <w:r>
        <w:t>Immigrants, visible minorities, and speakers of a HL other than English or French were less likely to use childcare, as were the religiously observant.</w:t>
      </w:r>
    </w:p>
    <w:p>
      <w:pPr>
        <w:pStyle w:val="Heading4"/>
        <w:keepNext w:val="0"/>
        <w:spacing w:before="319" w:after="319"/>
        <w:rPr>
          <w:b/>
          <w:bCs/>
        </w:rPr>
      </w:pPr>
      <w:hyperlink w:anchor="immigration" w:history="1">
        <w:bookmarkStart w:id="24" w:name="immigration"/>
        <w:r>
          <w:rPr>
            <w:rFonts w:ascii="Times New Roman" w:eastAsia="Times New Roman" w:hAnsi="Times New Roman" w:cs="Times New Roman"/>
            <w:i w:val="0"/>
            <w:color w:val="0000EE"/>
            <w:u w:val="single" w:color="0000EE"/>
          </w:rPr>
          <w:t>Immigration</w:t>
        </w:r>
      </w:hyperlink>
      <w:bookmarkEnd w:id="24"/>
    </w:p>
    <w:p>
      <w:pPr>
        <w:spacing w:before="240" w:after="240"/>
      </w:pPr>
      <w:r>
        <w:t>Immigrants were less likely to use childcare than the Canadian-born.</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svy : tabulate BRTHCAN ccp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1,654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1,654                           Population size = 2,369,286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1,653</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Country of birth of  |      Used child care for at least one preschool-aged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the respondent.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Canada |                 44.5                   7.2                  48.3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Country outside Cana |                 61.0                   3.5                  35.6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stated |                 42.9                  14.3                  42.7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Don't know |                 90.2                   0.0                   9.8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chi2(6)         =   42.6488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F(4.28, 7080.94)=    3.8819     P = 0.0030</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svy : tabulate BRTHCAN ccs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3,028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3,028                           Population size = 3,898,819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3,027</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Country of birth of  |        Used child care for at least one school 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the respondent.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Canada |                 59.8                   8.1                  32.1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Country outside Cana |                 67.1                   6.4                  26.5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stated |                 49.5                   7.4                  43.1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Don't know |                 93.7                   0.0                   6.3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chi2(6)         =   19.6923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F(4.43, 13403.83)=    2.1301    P = 0.0672</w:t>
      </w:r>
    </w:p>
    <w:p>
      <w:pPr>
        <w:spacing w:before="0" w:after="0"/>
        <w:rPr>
          <w:rFonts w:ascii="Courier New" w:eastAsia="Courier New" w:hAnsi="Courier New" w:cs="Courier New"/>
          <w:sz w:val="20"/>
          <w:szCs w:val="20"/>
        </w:rPr>
      </w:pPr>
    </w:p>
    <w:p>
      <w:pPr>
        <w:pStyle w:val="Heading4"/>
        <w:keepNext w:val="0"/>
        <w:spacing w:before="319" w:after="319"/>
        <w:rPr>
          <w:b/>
          <w:bCs/>
        </w:rPr>
      </w:pPr>
      <w:hyperlink w:anchor="visible-minority-status" w:history="1">
        <w:bookmarkStart w:id="25" w:name="visible-minority-status"/>
        <w:r>
          <w:rPr>
            <w:rFonts w:ascii="Times New Roman" w:eastAsia="Times New Roman" w:hAnsi="Times New Roman" w:cs="Times New Roman"/>
            <w:i w:val="0"/>
            <w:color w:val="0000EE"/>
            <w:u w:val="single" w:color="0000EE"/>
          </w:rPr>
          <w:t>Visible minority status</w:t>
        </w:r>
      </w:hyperlink>
      <w:bookmarkEnd w:id="25"/>
    </w:p>
    <w:p>
      <w:pPr>
        <w:spacing w:before="240" w:after="240"/>
      </w:pPr>
      <w:r>
        <w:t>Visible minorities were less likely to use childcare.</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svy : tabulate VISMINC ccp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1,654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1,654                           Population size = 2,369,286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1,653</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Visible minority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status of the        |      Used child care for at least one preschool-aged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respondent.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Visible minority |                 62.6                   2.8                  34.5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Not a visible minori |                 44.9                   7.1                  47.9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stated |                 50.1                  10.0                  39.9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Don't know |                 80.1                  19.9                   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chi2(6)         =   44.7158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F(5.65, 9339.70)=    4.7763     P = 0.0001</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svy : tabulate VISMINC ccs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3,028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3,028                           Population size = 3,898,819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3,027</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Visible minority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status of the        |        Used child care for at least one school 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respondent.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Visible minority |                 70.1                   5.6                  24.3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Not a visible minori |                 59.7                   8.1                  32.3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stated |                 65.9                   3.6                  30.5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Don't know |                 62.1                  32.5                   5.4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chi2(6)         =   34.2307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F(5.04, 15249.53)=    3.9422    P = 0.0014</w:t>
      </w:r>
    </w:p>
    <w:p>
      <w:pPr>
        <w:spacing w:before="0" w:after="0"/>
        <w:rPr>
          <w:rFonts w:ascii="Courier New" w:eastAsia="Courier New" w:hAnsi="Courier New" w:cs="Courier New"/>
          <w:sz w:val="20"/>
          <w:szCs w:val="20"/>
        </w:rPr>
      </w:pPr>
    </w:p>
    <w:p>
      <w:pPr>
        <w:pStyle w:val="Heading4"/>
        <w:keepNext w:val="0"/>
        <w:spacing w:before="319" w:after="319"/>
        <w:rPr>
          <w:b/>
          <w:bCs/>
        </w:rPr>
      </w:pPr>
      <w:hyperlink w:anchor="home-language" w:history="1">
        <w:bookmarkStart w:id="26" w:name="home-language"/>
        <w:r>
          <w:rPr>
            <w:rFonts w:ascii="Times New Roman" w:eastAsia="Times New Roman" w:hAnsi="Times New Roman" w:cs="Times New Roman"/>
            <w:i w:val="0"/>
            <w:color w:val="0000EE"/>
            <w:u w:val="single" w:color="0000EE"/>
          </w:rPr>
          <w:t>Home language</w:t>
        </w:r>
      </w:hyperlink>
      <w:bookmarkEnd w:id="26"/>
    </w:p>
    <w:p>
      <w:pPr>
        <w:spacing w:before="240" w:after="240"/>
      </w:pPr>
      <w:r>
        <w:t>Speakers of a home language other than English or French were less likely to use childcare.</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svy : tabulate LANHSDC ccp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1,654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1,654                           Population size = 2,369,286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1,653</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Respondent's         |      Used child care for at least one preschool-aged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household language.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English only |                 45.1                   6.9                  48.0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French only |                 27.0                  13.1                  59.9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Other language |                 66.6                   3.0                  30.4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stated |                 41.6                   9.0                  49.4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chi2(6)         =   55.8116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F(5.54, 9154.68)=    5.8634     P = 0.0000</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svy : tabulate LANHSDC ccs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3,028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3,028                           Population size = 3,898,819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3,027</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Respondent's         |        Used child care for at least one school 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household language.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English only |                 59.0                   8.5                  32.4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French only |                 64.0                   3.3                  32.7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Other language |                 74.0                   4.5                  21.6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stated |                 46.5                   3.6                  49.9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Don't know |                100.0                   0.0                   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chi2(8)         =   56.6259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F(7.52, 22764.99)=    5.4777    P = 0.0000</w:t>
      </w:r>
    </w:p>
    <w:p>
      <w:pPr>
        <w:spacing w:before="0" w:after="0"/>
        <w:rPr>
          <w:rFonts w:ascii="Courier New" w:eastAsia="Courier New" w:hAnsi="Courier New" w:cs="Courier New"/>
          <w:sz w:val="20"/>
          <w:szCs w:val="20"/>
        </w:rPr>
      </w:pPr>
    </w:p>
    <w:p>
      <w:pPr>
        <w:pStyle w:val="Heading4"/>
        <w:keepNext w:val="0"/>
        <w:spacing w:before="319" w:after="319"/>
        <w:rPr>
          <w:b/>
          <w:bCs/>
        </w:rPr>
      </w:pPr>
      <w:hyperlink w:anchor="religion" w:history="1">
        <w:bookmarkStart w:id="27" w:name="religion"/>
        <w:r>
          <w:rPr>
            <w:rFonts w:ascii="Times New Roman" w:eastAsia="Times New Roman" w:hAnsi="Times New Roman" w:cs="Times New Roman"/>
            <w:i w:val="0"/>
            <w:color w:val="0000EE"/>
            <w:u w:val="single" w:color="0000EE"/>
          </w:rPr>
          <w:t>Religion</w:t>
        </w:r>
      </w:hyperlink>
      <w:bookmarkEnd w:id="27"/>
    </w:p>
    <w:p>
      <w:pPr>
        <w:spacing w:before="240" w:after="240"/>
      </w:pPr>
      <w:r>
        <w:t>Religion matters, but not in an entirely straightforward way. Childcare usage was above average among Catholics, United Church and no-religion, and below average among Protestants and “other” religions.</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svy : tabulate RELIG6C ccp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1,654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1,654                           Population size = 2,369,286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1,653</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Religion of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respondent - 6       |      Used child care for at least one preschool-aged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categories.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 religion |                 45.7                   5.4                  48.9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Roman Catholic |                 42.0                   7.0                  51.0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United Church |                 40.0                   4.1                  55.9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Protestant |                 49.2                   8.5                  42.3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Other |                 71.6                   1.5                  26.9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stated |                 54.0                   6.9                  39.1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Don't know |                 56.1                  17.1                  26.8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chi2(12)        =   68.1639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F(11.37, 18798.41)=    4.3422   P = 0.0000</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svy : tabulate RELIG6C ccs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3,028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3,028                           Population size = 3,898,819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3,027</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Religion of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respondent - 6       |        Used child care for at least one school 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categories.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 religion |                 60.2                   8.5                  31.3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Roman Catholic |                 60.7                   5.7                  33.6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United Church |                 60.9                   3.8                  35.3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Protestant |                 61.5                  10.7                  27.8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Other |                 69.2                   5.3                  25.5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stated |                 62.1                   2.5                  35.4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Don't know |                 60.2                  13.2                  26.5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chi2(12)        =   36.9932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F(11.49, 34766.10)=    2.2769   P = 0.0079</w:t>
      </w:r>
    </w:p>
    <w:p>
      <w:pPr>
        <w:spacing w:before="0" w:after="0"/>
        <w:rPr>
          <w:rFonts w:ascii="Courier New" w:eastAsia="Courier New" w:hAnsi="Courier New" w:cs="Courier New"/>
          <w:sz w:val="20"/>
          <w:szCs w:val="20"/>
        </w:rPr>
      </w:pPr>
    </w:p>
    <w:p>
      <w:pPr>
        <w:spacing w:before="240" w:after="240"/>
      </w:pPr>
      <w:r>
        <w:t>Religious attendance has a clear negative association with childcare usage.</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svy : tabulate RELIGATT ccp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1,654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1,654                           Population size = 2,369,286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1,653</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Religious attendance |      Used child care for at least one preschool-aged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of the respondent.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At least once a week |                 59.9                   6.1                  34.1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At least once a mont |                 60.1                   6.1                  33.7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few times a year |                 45.2                   3.1                  51.7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At least once a year |                 35.7                   8.2                  56.1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at all |                 45.4                   7.1                  47.5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stated |                 48.9                   9.2                  41.9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Don't know |                100.0                   0.0                   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chi2(12)        =   50.7977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F(11.82, 19535.22)=    2.9631   P = 0.0004</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svy : tabulate RELIGATT ccs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3,028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3,028                           Population size = 3,898,819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3,027</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Religious attendance |        Used child care for at least one school 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of the respondent.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At least once a week |                 68.7                   8.0                  23.3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At least once a mont |                 60.6                   5.1                  34.3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few times a year |                 60.1                   7.6                  32.3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At least once a year |                 58.0                   9.6                  32.4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at all |                 60.9                   7.7                  31.4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stated |                 58.8                   4.9                  36.4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Don't know |                 87.3                  12.7                   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chi2(12)        =   29.8499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F(11.79, 35700.25)=    1.7922   P = 0.0447</w:t>
      </w:r>
    </w:p>
    <w:p>
      <w:pPr>
        <w:spacing w:before="0" w:after="0"/>
        <w:rPr>
          <w:rFonts w:ascii="Courier New" w:eastAsia="Courier New" w:hAnsi="Courier New" w:cs="Courier New"/>
          <w:sz w:val="20"/>
          <w:szCs w:val="20"/>
        </w:rPr>
      </w:pPr>
    </w:p>
    <w:p>
      <w:pPr>
        <w:spacing w:before="240" w:after="240"/>
      </w:pPr>
      <w:r>
        <w:t>Similar relationships hold with respect to religious participation and importance.</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svy : tabulate RLR_Q110 ccp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1,654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1,654                           Population size = 2,369,286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1,653</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How important are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your religious or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spiritual beliefs to |      Used child care for at least one preschool-aged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the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...very important? |                 59.8                   6.6                  33.6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...somewhat importan |                 44.4                   4.4                  51.3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...not very importan |                 42.9                   5.5                  51.7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...not at all import |                 43.3                   9.0                  47.7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stated |                 47.3                   9.0                  43.7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Don't know |                 72.2                  13.5                  14.3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chi2(10)        =   54.5449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F(9.63, 15915.63)=    3.7199    P = 0.0001</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svy : tabulate RLR_Q110 ccs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3,028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3,028                           Population size = 3,898,819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3,027</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How important are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your religious or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spiritual beliefs to |        Used child care for at least one school 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the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...very important? |                 66.6                   6.9                  26.5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...somewhat importan |                 61.2                   7.5                  31.3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...not very importan |                 56.3                   7.9                  35.8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...not at all import |                 57.4                   8.0                  34.6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stated |                 61.7                   4.5                  33.7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Don't know |                 63.1                  26.0                  10.9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chi2(10)        =   36.2498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F(9.44, 28560.17)=    2.6988    P = 0.0033</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svy : tabulate RLR_Q120 ccp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1,654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1,654                           Population size = 2,369,286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1,653</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In the past 12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months, how often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did you practice     |      Used child care for at least one preschool-aged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religious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At least once a week |                 55.7                   6.8                  37.5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At least once a mont |                 54.2                   3.8                  42.0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few times a year? |                 39.9                   3.0                  57.0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At least once a year |                 44.2                  14.6                  41.2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at all? |                 43.9                   6.0                  50.0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stated |                 45.3                   8.6                  46.1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Don't know |                 36.5                  52.0                  11.6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chi2(12)        =   57.8910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F(11.33, 18728.71)=    3.3235   P = 0.0001</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svy : tabulate RLR_Q120 ccs if PRV != 24, row percent nomarginals cellwidth(20) stubwidth(20) format(%6.1f)</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(running tabulate on estimation sample)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strata =     1                           Number of obs   =     3,028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Number of PSUs   = 3,028                           Population size = 3,898,819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 df       =     3,027</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In the past 12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months, how often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did you practice     |        Used child care for at least one school aged child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religious            |                   No  Yes, but not on a re  Yes, on a regular ba</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At least once a week |                 65.8                   7.6                  26.6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At least once a mont |                 64.7                   7.5                  27.8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 few times a year? |                 59.2                   7.0                  33.8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At least once a year |                 57.0                   7.2                  35.8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at all? |                 57.6                   7.4                  35.0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Not stated |                 50.8                  12.0                  37.2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Don't know |                 68.7                  19.6                  11.7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Key: Row percentage</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Pearson:</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Uncorrected   chi2(12)        =   29.4329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Design-based  F(11.17, 33818.16)=    1.6550   P = 0.0757</w:t>
      </w:r>
    </w:p>
    <w:p>
      <w:pPr>
        <w:spacing w:before="0" w:after="0"/>
        <w:rPr>
          <w:rFonts w:ascii="Courier New" w:eastAsia="Courier New" w:hAnsi="Courier New" w:cs="Courier New"/>
          <w:sz w:val="20"/>
          <w:szCs w:val="20"/>
        </w:rPr>
      </w:pPr>
    </w:p>
    <w:p>
      <w:pPr>
        <w:pStyle w:val="Heading2"/>
        <w:keepNext w:val="0"/>
        <w:spacing w:before="299" w:after="299"/>
        <w:rPr>
          <w:b/>
          <w:bCs/>
          <w:sz w:val="36"/>
          <w:szCs w:val="36"/>
        </w:rPr>
      </w:pPr>
      <w:hyperlink w:anchor="references" w:history="1">
        <w:bookmarkStart w:id="28" w:name="references"/>
        <w:r>
          <w:rPr>
            <w:rFonts w:ascii="Times New Roman" w:eastAsia="Times New Roman" w:hAnsi="Times New Roman" w:cs="Times New Roman"/>
            <w:i w:val="0"/>
            <w:iCs w:val="0"/>
            <w:color w:val="0000EE"/>
            <w:u w:val="single" w:color="0000EE"/>
          </w:rPr>
          <w:t>References</w:t>
        </w:r>
      </w:hyperlink>
      <w:bookmarkEnd w:id="28"/>
    </w:p>
    <w:p>
      <w:pPr>
        <w:spacing w:before="240" w:after="240"/>
      </w:pPr>
      <w:r>
        <w:t xml:space="preserve">Friesen, Jane; Brian Krauth, and Ricardo Meilman Cohn, 2025. “Universal versus targeted full-day Kindergarten: implications for student achievement” Working paper, available at </w:t>
      </w:r>
      <w:hyperlink r:id="rId5" w:history="1">
        <w:r>
          <w:rPr>
            <w:color w:val="0000EE"/>
            <w:u w:val="single" w:color="0000EE"/>
          </w:rPr>
          <w:t>https://bvkrauth.github.io/publication/fdk_fsa</w:t>
        </w:r>
      </w:hyperlink>
      <w:r>
        <w:t>.</w:t>
      </w:r>
    </w:p>
    <w:p>
      <w:pPr>
        <w:spacing w:before="240" w:after="240"/>
      </w:pPr>
      <w:r>
        <w:t xml:space="preserve">Statistics Canada, 2012. “2011 General Social Survey: Overview of Families in Canada – Selected Tables on Families in Canada.” </w:t>
      </w:r>
      <w:hyperlink r:id="rId6" w:history="1">
        <w:r>
          <w:rPr>
            <w:color w:val="0000EE"/>
            <w:u w:val="single" w:color="0000EE"/>
          </w:rPr>
          <w:t>https://www150.statcan.gc.ca/n1/pub/89-650-x/89-650-x2012001-eng.htm</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github.com/bvkrauth/fdk-gss" TargetMode="External" /><Relationship Id="rId5" Type="http://schemas.openxmlformats.org/officeDocument/2006/relationships/hyperlink" Target="https://bvkrauth.github.io/publication/fdk_fsa" TargetMode="External" /><Relationship Id="rId6" Type="http://schemas.openxmlformats.org/officeDocument/2006/relationships/hyperlink" Target="https://www150.statcan.gc.ca/n1/pub/89-650-x/89-650-x2012001-eng.htm" TargetMode="External" /><Relationship Id="rId7" Type="http://schemas.openxmlformats.org/officeDocument/2006/relationships/numbering" Target="numbering.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