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0"/>
        </w:rPr>
        <w:t>SAVED IDEA — APELAI</w:t>
        <w:br/>
        <w:t>Shift Briefing Intelligence &amp; Blockchain Safety Audit Trail</w:t>
      </w:r>
    </w:p>
    <w:p>
      <w:pPr>
        <w:jc w:val="center"/>
      </w:pPr>
      <w:r>
        <w:rPr>
          <w:i/>
          <w:color w:val="555555"/>
          <w:sz w:val="24"/>
        </w:rPr>
        <w:t>COMPFEST 18 AI Innovation Challenge (AIC)  |  Sub-Tema: Smart Manufacturing</w:t>
      </w:r>
    </w:p>
    <w:p/>
    <w:tbl>
      <w:tblPr>
        <w:tblW w:type="auto" w:w="0"/>
        <w:jc w:val="center"/>
        <w:tblLook w:firstColumn="1" w:firstRow="1" w:lastColumn="0" w:lastRow="0" w:noHBand="0" w:noVBand="1" w:val="04A0"/>
      </w:tblPr>
      <w:tblGrid>
        <w:gridCol w:w="9360"/>
      </w:tblGrid>
      <w:tr>
        <w:tc>
          <w:tcPr>
            <w:tcW w:type="dxa" w:w="9360"/>
            <w:shd w:fill="EEF4FF"/>
            <w:tcMar>
              <w:top w:w="140" w:type="dxa"/>
              <w:bottom w:w="140" w:type="dxa"/>
              <w:left w:w="200" w:type="dxa"/>
              <w:right w:w="200" w:type="dxa"/>
            </w:tcMar>
          </w:tcPr>
          <w:p>
            <w:r>
              <w:rPr>
                <w:b/>
                <w:color w:val="1B365D"/>
              </w:rPr>
              <w:t xml:space="preserve">💬 Pitch Hook:  </w:t>
            </w:r>
            <w:r>
              <w:rPr>
                <w:i/>
                <w:color w:val="222255"/>
                <w:sz w:val="22"/>
              </w:rPr>
              <w:t>"462.000 kecelakaan kerja terjadi tahun lalu. Di pengadilan, perusahaan selalu bilang 'sudah diingatkan di apel'. Tidak ada yang bisa buktikan. ApelAI mengubah ritual verbal 15 menit itu menjadi bukti hukum yang tersimpan di blockchain — tidak bisa dipalsukan."</w:t>
            </w:r>
          </w:p>
        </w:tc>
      </w:tr>
    </w:tbl>
    <w:p/>
    <w:p>
      <w:pPr>
        <w:spacing w:before="320" w:after="120"/>
      </w:pPr>
      <w:r>
        <w:rPr>
          <w:b/>
          <w:color w:val="1B365D"/>
          <w:sz w:val="26"/>
        </w:rPr>
        <w:t>📋 METADATA IDE GAGASAN</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00" w:type="dxa"/>
              <w:right w:w="100" w:type="dxa"/>
            </w:tcMar>
          </w:tcPr>
          <w:p>
            <w:r>
              <w:rPr>
                <w:b/>
                <w:sz w:val="19"/>
              </w:rPr>
              <w:t>Nama Inovasi</w:t>
            </w:r>
          </w:p>
        </w:tc>
        <w:tc>
          <w:tcPr>
            <w:tcW w:type="dxa" w:w="6192"/>
            <w:tcMar>
              <w:top w:w="80" w:type="dxa"/>
              <w:bottom w:w="80" w:type="dxa"/>
              <w:left w:w="100" w:type="dxa"/>
              <w:right w:w="100" w:type="dxa"/>
            </w:tcMar>
          </w:tcPr>
          <w:p>
            <w:r>
              <w:rPr>
                <w:sz w:val="19"/>
              </w:rPr>
              <w:t>ApelAI — Shift Briefing Intelligence &amp; Blockchain Safety Audit Trail</w:t>
            </w:r>
          </w:p>
        </w:tc>
      </w:tr>
      <w:tr>
        <w:tc>
          <w:tcPr>
            <w:tcW w:type="dxa" w:w="3168"/>
            <w:shd w:fill="F0F4F8"/>
            <w:tcMar>
              <w:top w:w="80" w:type="dxa"/>
              <w:bottom w:w="80" w:type="dxa"/>
              <w:left w:w="100" w:type="dxa"/>
              <w:right w:w="100" w:type="dxa"/>
            </w:tcMar>
          </w:tcPr>
          <w:p>
            <w:r>
              <w:rPr>
                <w:b/>
                <w:sz w:val="19"/>
              </w:rPr>
              <w:t>Sub-Tema</w:t>
            </w:r>
          </w:p>
        </w:tc>
        <w:tc>
          <w:tcPr>
            <w:tcW w:type="dxa" w:w="6192"/>
            <w:tcMar>
              <w:top w:w="80" w:type="dxa"/>
              <w:bottom w:w="80" w:type="dxa"/>
              <w:left w:w="100" w:type="dxa"/>
              <w:right w:w="100" w:type="dxa"/>
            </w:tcMar>
          </w:tcPr>
          <w:p>
            <w:r>
              <w:rPr>
                <w:sz w:val="19"/>
              </w:rPr>
              <w:t>Smart Manufacturing (Factory Floor K3 &amp; Operations)</w:t>
            </w:r>
          </w:p>
        </w:tc>
      </w:tr>
      <w:tr>
        <w:tc>
          <w:tcPr>
            <w:tcW w:type="dxa" w:w="3168"/>
            <w:shd w:fill="F0F4F8"/>
            <w:tcMar>
              <w:top w:w="80" w:type="dxa"/>
              <w:bottom w:w="80" w:type="dxa"/>
              <w:left w:w="100" w:type="dxa"/>
              <w:right w:w="100" w:type="dxa"/>
            </w:tcMar>
          </w:tcPr>
          <w:p>
            <w:r>
              <w:rPr>
                <w:b/>
                <w:sz w:val="19"/>
              </w:rPr>
              <w:t>AI Stack</w:t>
            </w:r>
          </w:p>
        </w:tc>
        <w:tc>
          <w:tcPr>
            <w:tcW w:type="dxa" w:w="6192"/>
            <w:tcMar>
              <w:top w:w="80" w:type="dxa"/>
              <w:bottom w:w="80" w:type="dxa"/>
              <w:left w:w="100" w:type="dxa"/>
              <w:right w:w="100" w:type="dxa"/>
            </w:tcMar>
          </w:tcPr>
          <w:p>
            <w:r>
              <w:rPr>
                <w:sz w:val="19"/>
              </w:rPr>
              <w:t>Fine-tuned Whisper Small (ASR Bahasa Indonesia) + Fine-tuned IndoBERT/Mistral (Structured NLP Extraction) + FastAPI + Next.js + Polygon Amoy Testnet</w:t>
            </w:r>
          </w:p>
        </w:tc>
      </w:tr>
      <w:tr>
        <w:tc>
          <w:tcPr>
            <w:tcW w:type="dxa" w:w="3168"/>
            <w:shd w:fill="F0F4F8"/>
            <w:tcMar>
              <w:top w:w="80" w:type="dxa"/>
              <w:bottom w:w="80" w:type="dxa"/>
              <w:left w:w="100" w:type="dxa"/>
              <w:right w:w="100" w:type="dxa"/>
            </w:tcMar>
          </w:tcPr>
          <w:p>
            <w:r>
              <w:rPr>
                <w:b/>
                <w:sz w:val="19"/>
              </w:rPr>
              <w:t>Dataset Utama</w:t>
            </w:r>
          </w:p>
        </w:tc>
        <w:tc>
          <w:tcPr>
            <w:tcW w:type="dxa" w:w="6192"/>
            <w:tcMar>
              <w:top w:w="80" w:type="dxa"/>
              <w:bottom w:w="80" w:type="dxa"/>
              <w:left w:w="100" w:type="dxa"/>
              <w:right w:w="100" w:type="dxa"/>
            </w:tcMar>
          </w:tcPr>
          <w:p>
            <w:r>
              <w:rPr>
                <w:sz w:val="19"/>
              </w:rPr>
              <w:t>Sintetik factory briefing scripts Bahasa Indonesia + Mozilla Common Voice ID</w:t>
            </w:r>
          </w:p>
        </w:tc>
      </w:tr>
    </w:tbl>
    <w:p/>
    <w:p>
      <w:pPr>
        <w:spacing w:before="320" w:after="120"/>
      </w:pPr>
      <w:r>
        <w:rPr>
          <w:b/>
          <w:color w:val="1B365D"/>
          <w:sz w:val="26"/>
        </w:rPr>
        <w:t>📌 BAGIAN 1: ORISINALITAS &amp; DAMPAK SOSIAL</w:t>
      </w:r>
      <w:r>
        <w:rPr>
          <w:b/>
          <w:color w:val="D97706"/>
          <w:sz w:val="22"/>
        </w:rPr>
        <w:t xml:space="preserve">  (BOBOT COMPFEST: 20%)</w:t>
      </w:r>
    </w:p>
    <w:p>
      <w:pPr>
        <w:spacing w:before="100" w:after="40"/>
      </w:pPr>
      <w:r>
        <w:rPr>
          <w:b/>
          <w:color w:val="1B365D"/>
        </w:rPr>
        <w:t xml:space="preserve">1.1 Pain Point &amp; Data-Driven Urgency: </w:t>
      </w:r>
    </w:p>
    <w:p>
      <w:pPr>
        <w:spacing w:after="120"/>
        <w:ind w:left="360"/>
      </w:pPr>
      <w:r>
        <w:rPr>
          <w:color w:val="222222"/>
          <w:sz w:val="21"/>
        </w:rPr>
        <w:t>Kebiasaan Unik Indonesia: 'Apel pagi' atau 'briefing shift' adalah ritual wajib di hampir semua pabrik Indonesia. Supervisor bicara verbal 10–15 menit sebelum produksi: target, machine status, safety reminder. Format: 100% verbal, 0% terdokumentasi.</w:t>
        <w:br/>
        <w:br/>
        <w:t>Data Statistik:</w:t>
        <w:br/>
        <w:t>• 462.241 kasus kecelakaan kerja pada 2024 (Kemnaker/BPJS Ketenagakerjaan)</w:t>
        <w:br/>
        <w:t>• Sektor manufaktur menyumbang 26% dari total kasus kecelakaan</w:t>
        <w:br/>
        <w:t>• Jika kecelakaan terjadi → tidak ada rekaman, tidak ada transkrip, tidak ada audit trail</w:t>
        <w:br/>
        <w:t>• Konsekuensi hukum: tidak bisa buktikan apakah safety briefing sudah disampaikan</w:t>
        <w:br/>
        <w:t>• Supervisor berbeda → standar penyampaian berbeda → info tidak konsisten antar shift</w:t>
      </w:r>
    </w:p>
    <w:p>
      <w:pPr>
        <w:spacing w:before="100" w:after="40"/>
      </w:pPr>
      <w:r>
        <w:rPr>
          <w:b/>
          <w:color w:val="1B365D"/>
        </w:rPr>
        <w:t xml:space="preserve">1.2 Kebaruan (Novelty) &amp; Target Pengguna: </w:t>
      </w:r>
    </w:p>
    <w:p>
      <w:pPr>
        <w:spacing w:after="120"/>
        <w:ind w:left="360"/>
      </w:pPr>
      <w:r>
        <w:rPr>
          <w:color w:val="222222"/>
          <w:sz w:val="21"/>
        </w:rPr>
        <w:t>Target Pengguna: Supervisor shift &amp; HSE Manager pabrik manufaktur menengah Indonesia.</w:t>
        <w:br/>
        <w:br/>
        <w:t>Pendekatan Baru: ApelAI adalah satu-satunya solusi yang mengubah 'apel pagi verbal' — kebiasaan unik industri Indonesia — menjadi dokumen terstruktur yang tersimpan di blockchain sebagai bukti hukum. Tidak ada solusi serupa di hackathon manapun di dunia karena 'apel pagi pabrik' adalah konteks budaya manufaktur Indonesia yang sangat spesifik.</w:t>
      </w:r>
    </w:p>
    <w:p>
      <w:pPr>
        <w:spacing w:before="100" w:after="40"/>
      </w:pPr>
      <w:r>
        <w:rPr>
          <w:b/>
          <w:color w:val="1B365D"/>
        </w:rPr>
        <w:t xml:space="preserve">1.3 Skalabilitas &amp; Potensi Global: </w:t>
      </w:r>
    </w:p>
    <w:p>
      <w:pPr>
        <w:spacing w:after="120"/>
        <w:ind w:left="360"/>
      </w:pPr>
      <w:r>
        <w:rPr>
          <w:color w:val="222222"/>
          <w:sz w:val="21"/>
        </w:rPr>
        <w:t>Indonesia memiliki lebih dari 15.000 pabrik manufaktur skala menengah–besar. Setiap pabrik rata-rata memiliki 2–3 shift/hari → potensi 30.000+ transaksi on-chain/hari. Secara global, konsep 'shift handover briefing documentation' relevan untuk industri manufaktur, pertambangan, dan konstruksi di seluruh dunia, terutama di negara dengan regulasi K3 yang ketat (OSHA compliance, ISO 45001).</w:t>
      </w:r>
    </w:p>
    <w:p>
      <w:pPr>
        <w:spacing w:before="320" w:after="120"/>
      </w:pPr>
      <w:r>
        <w:rPr>
          <w:b/>
          <w:color w:val="1B365D"/>
          <w:sz w:val="26"/>
        </w:rPr>
        <w:t>🎯 BAGIAN 2: SOLUSI &amp; RELEVANSI TEMA</w:t>
      </w:r>
      <w:r>
        <w:rPr>
          <w:b/>
          <w:color w:val="D97706"/>
          <w:sz w:val="22"/>
        </w:rPr>
        <w:t xml:space="preserve">  (BOBOT COMPFEST: 10%)</w:t>
      </w:r>
    </w:p>
    <w:p>
      <w:pPr>
        <w:spacing w:before="100" w:after="40"/>
      </w:pPr>
      <w:r>
        <w:rPr>
          <w:b/>
          <w:color w:val="1B365D"/>
        </w:rPr>
        <w:t xml:space="preserve">2.1 Alur Solusi (Proposed Solution): </w:t>
      </w:r>
    </w:p>
    <w:p>
      <w:pPr>
        <w:spacing w:after="120"/>
        <w:ind w:left="360"/>
      </w:pPr>
      <w:r>
        <w:rPr>
          <w:color w:val="222222"/>
          <w:sz w:val="21"/>
        </w:rPr>
        <w:t>INPUT: Supervisor tekan 'mulai rekam' di HP sebelum apel → bicara seperti biasa → 'selesai'.</w:t>
        <w:br/>
        <w:br/>
        <w:t>AI PIPELINE:</w:t>
        <w:br/>
        <w:t xml:space="preserve">  1. Fine-tuned Whisper Small (ASR noise-robust Bahasa Indonesia)</w:t>
        <w:br/>
        <w:t xml:space="preserve">     → Transkripsi audio briefing, robust terhadap noise mesin pabrik di latar belakang</w:t>
        <w:br/>
        <w:t xml:space="preserve">  2. Structured Extraction NLP (Fine-tuned IndoBERT / Mistral)</w:t>
        <w:br/>
        <w:t xml:space="preserve">     → Extract entitas terstruktur:</w:t>
        <w:br/>
        <w:t xml:space="preserve">        { targets: {line_1: 500, line_3: 320},</w:t>
        <w:br/>
        <w:t xml:space="preserve">          machine_issues: ["belt mesin 5 kendur"],</w:t>
        <w:br/>
        <w:t xml:space="preserve">          safety_reminders: ["wajib pakai sarung tangan area press"],</w:t>
        <w:br/>
        <w:t xml:space="preserve">          material_notes: ["bahan batch B7 mulai hari ini"] }</w:t>
        <w:br/>
        <w:t xml:space="preserve">     → Generate ringkasan terformat otomatis</w:t>
        <w:br/>
        <w:t xml:space="preserve">  3. Completeness Checker</w:t>
        <w:br/>
        <w:t xml:space="preserve">     → Apakah semua elemen wajib sudah disampaikan? (target, safety, machine status)</w:t>
        <w:br/>
        <w:t xml:space="preserve">     → Alert: '⚠️ Tidak ada safety reminder hari ini — wajib diulang'</w:t>
        <w:br/>
        <w:t xml:space="preserve">     → Completeness Score: 'Briefing hari ini: 87% lengkap'</w:t>
        <w:br/>
        <w:br/>
        <w:t>BLOCKCHAIN OUTPUT:</w:t>
        <w:br/>
        <w:t xml:space="preserve">  • Hash audio + transkrip + structured data → commit per shift (IMMUTABLE)</w:t>
        <w:br/>
        <w:t xml:space="preserve">  • Record: 'Pada shift pagi tanggal X, safety reminder TELAH/TIDAK disampaikan'</w:t>
        <w:br/>
        <w:t xml:space="preserve">  • Jika kecelakaan → BPJS/Kemnaker verifikasi on-chain</w:t>
        <w:br/>
        <w:t xml:space="preserve">  • Smart Contract: jika completeness score &lt; 70% → auto-alert HSE Manager</w:t>
      </w:r>
    </w:p>
    <w:p>
      <w:pPr>
        <w:spacing w:before="100" w:after="40"/>
      </w:pPr>
      <w:r>
        <w:rPr>
          <w:b/>
          <w:color w:val="1B365D"/>
        </w:rPr>
        <w:t xml:space="preserve">2.2 Relevansi Penggunaan AI: </w:t>
      </w:r>
    </w:p>
    <w:p>
      <w:pPr>
        <w:spacing w:after="120"/>
        <w:ind w:left="360"/>
      </w:pPr>
      <w:r>
        <w:rPr>
          <w:color w:val="222222"/>
          <w:sz w:val="21"/>
        </w:rPr>
        <w:t>AI mutlak diperlukan karena:</w:t>
        <w:br/>
        <w:t>• Whisper ASR: bahasa Indonesia + noise pabrik tidak bisa ditangani rule-based STT konvensional</w:t>
        <w:br/>
        <w:t>• IndoBERT NLP Extraction: bahasa informal supervisor Indonesia tidak terstruktur — NLP mutlak untuk memetakan ke entitas (target, safety, machine, material) secara otomatis</w:t>
        <w:br/>
        <w:t>• Completeness Checker: penilaian kelengkapan briefing membutuhkan semantic understanding, bukan sekadar keyword matching</w:t>
      </w:r>
    </w:p>
    <w:p>
      <w:pPr>
        <w:spacing w:before="100" w:after="40"/>
      </w:pPr>
      <w:r>
        <w:rPr>
          <w:b/>
          <w:color w:val="1B365D"/>
        </w:rPr>
        <w:t xml:space="preserve">2.3 Dampak terhadap Backbone Economy (Smart Manufacturing): </w:t>
      </w:r>
    </w:p>
    <w:p>
      <w:pPr>
        <w:spacing w:after="120"/>
        <w:ind w:left="360"/>
      </w:pPr>
      <w:r>
        <w:rPr>
          <w:color w:val="222222"/>
          <w:sz w:val="21"/>
        </w:rPr>
        <w:t>• Reduksi kecelakaan kerja: safety briefing terdokumentasi → operator lebih aware &amp; compliant</w:t>
        <w:br/>
        <w:t>• Konsistensi operasional: structured summary → standarisasi informasi antar shift</w:t>
        <w:br/>
        <w:t>• Compliance K3 legal: blockchain audit trail → bukti hukum tamper-proof untuk Kemnaker/pengadilan</w:t>
        <w:br/>
        <w:t>• Real-time awareness: HSE Manager dapat monitor completeness score semua shift dari dashboard</w:t>
      </w:r>
    </w:p>
    <w:p>
      <w:pPr>
        <w:spacing w:before="320" w:after="120"/>
      </w:pPr>
      <w:r>
        <w:rPr>
          <w:b/>
          <w:color w:val="1B365D"/>
          <w:sz w:val="26"/>
        </w:rPr>
        <w:t>🛠️ BAGIAN 3: IMPLEMENTASI TEKNOLOGI &amp; ARSITEKTUR</w:t>
      </w:r>
      <w:r>
        <w:rPr>
          <w:b/>
          <w:color w:val="D97706"/>
          <w:sz w:val="22"/>
        </w:rPr>
        <w:t xml:space="preserve">  (BOBOT COMPFEST: 25%)</w:t>
      </w:r>
    </w:p>
    <w:p>
      <w:pPr>
        <w:spacing w:before="100" w:after="40"/>
      </w:pPr>
      <w:r>
        <w:rPr>
          <w:b/>
          <w:color w:val="1B365D"/>
        </w:rPr>
        <w:t xml:space="preserve">3.1 Alur Dataset (Data Pipeline): </w:t>
      </w:r>
    </w:p>
    <w:p>
      <w:pPr>
        <w:spacing w:after="120"/>
        <w:ind w:left="360"/>
      </w:pPr>
      <w:r>
        <w:rPr>
          <w:color w:val="222222"/>
          <w:sz w:val="21"/>
        </w:rPr>
        <w:t>Dataset:</w:t>
        <w:br/>
        <w:t>• Mozilla Common Voice ID (free, public) — base ASR Bahasa Indonesia</w:t>
        <w:br/>
        <w:t>• Sintetik factory briefing scripts Bahasa Indonesia — dibuat secara programatik dengan variasi supervisor, target, mesin, safety reminder (500+ skrip sintetik)</w:t>
        <w:br/>
        <w:t>• Data augmentasi: tambahkan factory background noise (FreeSound.org) untuk noise-robustness</w:t>
        <w:br/>
        <w:br/>
        <w:t>Preprocessing:</w:t>
        <w:br/>
        <w:t xml:space="preserve">  • Audio WAV 16kHz → Whisper tokenizer preprocessing</w:t>
        <w:br/>
        <w:t xml:space="preserve">  • NLP: tokenisasi IndoBERT → BIO tagging untuk NER entity extraction</w:t>
        <w:br/>
        <w:t xml:space="preserve">  • Completeness label: rule-based annotation (ada/tidak ada target/safety/machine entitas)</w:t>
      </w:r>
    </w:p>
    <w:p>
      <w:pPr>
        <w:spacing w:before="100" w:after="40"/>
      </w:pPr>
      <w:r>
        <w:rPr>
          <w:b/>
          <w:color w:val="1B365D"/>
        </w:rPr>
        <w:t xml:space="preserve">3.2 Alur Model AI &amp; Core Inference: </w:t>
      </w:r>
    </w:p>
    <w:p>
      <w:pPr>
        <w:spacing w:after="120"/>
        <w:ind w:left="360"/>
      </w:pPr>
      <w:r>
        <w:rPr>
          <w:color w:val="222222"/>
          <w:sz w:val="21"/>
        </w:rPr>
        <w:t>Model Stack:</w:t>
        <w:br/>
        <w:t xml:space="preserve">  • Whisper Small (fine-tuned on Common Voice ID + sintetik factory audio)</w:t>
        <w:br/>
        <w:t xml:space="preserve">    → ASR Output: teks transkrip</w:t>
        <w:br/>
        <w:t xml:space="preserve">  • IndoBERT (fine-tuned NER + multi-label classification)</w:t>
        <w:br/>
        <w:t xml:space="preserve">    → NLP Output: JSON entity dict (targets, machine_issues, safety_reminders, material_notes)</w:t>
        <w:br/>
        <w:t xml:space="preserve">  • Completeness Scorer (rule-based + ML threshold)</w:t>
        <w:br/>
        <w:t xml:space="preserve">    → Output: completeness_score (0–100%) + missing_elements list</w:t>
        <w:br/>
        <w:br/>
        <w:t>Inference Statis MVP:</w:t>
        <w:br/>
        <w:t xml:space="preserve">  • Whisper inference: &lt; 30 detik untuk audio 15 menit</w:t>
        <w:br/>
        <w:t xml:space="preserve">  • IndoBERT inference: &lt; 2 detik per transkrip</w:t>
        <w:br/>
        <w:t xml:space="preserve">  • Model disimpan sebagai ONNX untuk deployment efisien</w:t>
      </w:r>
    </w:p>
    <w:p>
      <w:pPr>
        <w:spacing w:before="100" w:after="40"/>
      </w:pPr>
      <w:r>
        <w:rPr>
          <w:b/>
          <w:color w:val="1B365D"/>
        </w:rPr>
        <w:t xml:space="preserve">3.3 Arsitektur Sistem Modular (FE – BE – AI – Blockchain): </w:t>
      </w:r>
    </w:p>
    <w:p>
      <w:pPr>
        <w:spacing w:after="120"/>
        <w:ind w:left="360"/>
      </w:pPr>
      <w:r>
        <w:rPr>
          <w:color w:val="222222"/>
          <w:sz w:val="21"/>
        </w:rPr>
        <w:t>Frontend (Next.js):</w:t>
        <w:br/>
        <w:t xml:space="preserve">  • Audio recorder (MediaRecorder API, max 20 menit)</w:t>
        <w:br/>
        <w:t xml:space="preserve">  • Live transcription progress bar</w:t>
        <w:br/>
        <w:t xml:space="preserve">  • Structured summary card (targets / machine issues / safety / material)</w:t>
        <w:br/>
        <w:t xml:space="preserve">  • Completeness score badge + missing elements alert</w:t>
        <w:br/>
        <w:t xml:space="preserve">  • Shift history dashboard + blockchain verification link</w:t>
        <w:br/>
        <w:br/>
        <w:t>Backend (FastAPI):</w:t>
        <w:br/>
        <w:t xml:space="preserve">  • POST /transcribe → audio → Whisper ASR → teks</w:t>
        <w:br/>
        <w:t xml:space="preserve">  • POST /extract → teks → IndoBERT NER → JSON entities + completeness score</w:t>
        <w:br/>
        <w:t xml:space="preserve">  • POST /commit → hash (audio + JSON) → commit ke Polygon via Web3.py</w:t>
        <w:br/>
        <w:br/>
        <w:t>Blockchain: ShiftBriefingAudit.sol — fungsi: recordShift(), verifyShift(), getShiftHistory()</w:t>
        <w:br/>
        <w:br/>
        <w:t>Komunikasi: FE → FastAPI → [Whisper | IndoBERT | Web3] → Polygon Amoy Testnet</w:t>
      </w:r>
    </w:p>
    <w:p>
      <w:pPr>
        <w:spacing w:before="100" w:after="40"/>
      </w:pPr>
      <w:r>
        <w:rPr>
          <w:b/>
          <w:color w:val="1B365D"/>
        </w:rPr>
        <w:t xml:space="preserve">3.4 Argumentasi Keputusan Teknis: </w:t>
      </w:r>
    </w:p>
    <w:p>
      <w:pPr>
        <w:spacing w:after="120"/>
        <w:ind w:left="360"/>
      </w:pPr>
      <w:r>
        <w:rPr>
          <w:color w:val="222222"/>
          <w:sz w:val="21"/>
        </w:rPr>
        <w:t>• Mengapa Whisper Small? Optimal balance antara accuracy &amp; speed — cukup untuk factory briefing, lebih ringan dari Whisper Medium/Large untuk inference lokal.</w:t>
        <w:br/>
        <w:t>• Mengapa IndoBERT? Pre-trained pada korpus Bahasa Indonesia — lebih akurat dari multilingual BERT untuk bahasa informal supervisor pabrik.</w:t>
        <w:br/>
        <w:t>• Mengapa sintetik dataset? Tidak ada dataset factory briefing Bahasa Indonesia yang publik — pembuatan sintetik adalah satu-satunya jalur feasible dalam waktu hackathon.</w:t>
        <w:br/>
        <w:t>• Mengapa Blockchain untuk audit trail? Kebutuhan hukum: bukti tidak dapat diubah retroaktif untuk keperluan pengadilan — database biasa bisa diedit oleh admin perusahaan.</w:t>
      </w:r>
    </w:p>
    <w:p>
      <w:pPr>
        <w:spacing w:before="320" w:after="120"/>
      </w:pPr>
      <w:r>
        <w:rPr>
          <w:b/>
          <w:color w:val="1B365D"/>
          <w:sz w:val="26"/>
        </w:rPr>
        <w:t>⚡ BAGIAN 4: KESIAPAN &amp; BATASAN MVP PENYISIHAN</w:t>
      </w:r>
      <w:r>
        <w:rPr>
          <w:b/>
          <w:color w:val="D97706"/>
          <w:sz w:val="22"/>
        </w:rPr>
        <w:t xml:space="preserve">  (BOBOT COMPFEST: 15%)</w:t>
      </w:r>
    </w:p>
    <w:p>
      <w:pPr>
        <w:spacing w:before="100" w:after="40"/>
      </w:pPr>
      <w:r>
        <w:rPr>
          <w:b/>
          <w:color w:val="1B365D"/>
        </w:rPr>
        <w:t xml:space="preserve">4.1 Batasan MVP Penyisihan: </w:t>
      </w:r>
    </w:p>
    <w:p>
      <w:pPr>
        <w:spacing w:after="120"/>
        <w:ind w:left="360"/>
      </w:pPr>
      <w:r>
        <w:rPr>
          <w:color w:val="222222"/>
          <w:sz w:val="21"/>
        </w:rPr>
        <w:t>FE Scope: Record audio → tampilkan transkrip → tampilkan structured summary card → tampilkan completeness score → lihat blockchain record.</w:t>
        <w:br/>
        <w:br/>
        <w:t>BE Scope: 3 endpoint sinkron (/transcribe, /extract, /commit). Tidak ada queue.</w:t>
        <w:br/>
        <w:br/>
        <w:t>AI Scope: Whisper Small + IndoBERT NER dengan threshold statis. Tidak ada online re-training.</w:t>
        <w:br/>
        <w:br/>
        <w:t>Dataset: Sintetik 500+ skrip (bisa digenerate dalam 1–2 hari).</w:t>
        <w:br/>
        <w:br/>
        <w:t>Docker: docker-compose.yml = FE (Next.js) + BE (FastAPI) + AI env (Whisper + IndoBERT) + Polygon Amoy RPC endpoint.</w:t>
      </w:r>
    </w:p>
    <w:p>
      <w:pPr>
        <w:spacing w:before="100" w:after="40"/>
      </w:pPr>
      <w:r>
        <w:rPr>
          <w:b/>
          <w:color w:val="1B365D"/>
        </w:rPr>
        <w:t xml:space="preserve">4.2 Roadmap Final (10-Hour Hackathon): </w:t>
      </w:r>
    </w:p>
    <w:p>
      <w:pPr>
        <w:spacing w:after="120"/>
        <w:ind w:left="360"/>
      </w:pPr>
      <w:r>
        <w:rPr>
          <w:color w:val="222222"/>
          <w:sz w:val="21"/>
        </w:rPr>
        <w:t>• Real-time live transcription (WebSocket streaming dari Whisper)</w:t>
        <w:br/>
        <w:t>• Multi-bahasa: dukungan bahasa Jawa/Sunda campuran dalam briefing</w:t>
        <w:br/>
        <w:t>• Comparative analytics: completeness score trends antar supervisor antar shift</w:t>
        <w:br/>
        <w:t>• Auto-summary WhatsApp blast ke grup operator setelah apel selesai</w:t>
        <w:br/>
        <w:t>• Mobile PWA untuk supervisor langsung dari lapangan</w:t>
      </w:r>
    </w:p>
    <w:p>
      <w:pPr>
        <w:spacing w:before="320" w:after="120"/>
      </w:pPr>
      <w:r>
        <w:rPr>
          <w:b/>
          <w:color w:val="1B365D"/>
          <w:sz w:val="26"/>
        </w:rPr>
        <w:t>📄 BAGIAN 5: KUALITAS PROPOSAL &amp; METODOLOGI</w:t>
      </w:r>
      <w:r>
        <w:rPr>
          <w:b/>
          <w:color w:val="D97706"/>
          <w:sz w:val="22"/>
        </w:rPr>
        <w:t xml:space="preserve">  (BOBOT COMPFEST: 15%)</w:t>
      </w:r>
    </w:p>
    <w:p>
      <w:pPr>
        <w:spacing w:before="100" w:after="40"/>
      </w:pPr>
      <w:r>
        <w:rPr>
          <w:b/>
          <w:color w:val="1B365D"/>
        </w:rPr>
        <w:t xml:space="preserve">5.1 Outline Proposal 20 Halaman: </w:t>
      </w:r>
    </w:p>
    <w:p>
      <w:pPr>
        <w:spacing w:after="120"/>
        <w:ind w:left="360"/>
      </w:pPr>
      <w:r>
        <w:rPr>
          <w:color w:val="222222"/>
          <w:sz w:val="21"/>
        </w:rPr>
        <w:t>Bab 1 – Latar Belakang: Budaya apel pagi pabrik Indonesia, 462rb kasus K3, gap dokumentasi.</w:t>
        <w:br/>
        <w:t>Bab 2 – Tinjauan Pustaka: Whisper ASR, IndoBERT NER, blockchain audit trail, ISO 45001.</w:t>
        <w:br/>
        <w:t>Bab 3 – Metodologi Dataset: Pembuatan sintetik factory scripts + Common Voice ID augmentation.</w:t>
        <w:br/>
        <w:t>Bab 4 – Metodologi Model: Fine-tuning Whisper + IndoBERT NER BIO tagging + completeness scoring.</w:t>
        <w:br/>
        <w:t>Bab 5 – Arsitektur Integrasi: FE-BE-AI-Blockchain pipeline, Docker Compose.</w:t>
        <w:br/>
        <w:t>Bab 6 – Hasil Eksperimen: WER (Word Error Rate) ASR, F1 NER entity extraction.</w:t>
        <w:br/>
        <w:t>Bab 7 – Kesimpulan &amp; Roadmap Final.</w:t>
      </w:r>
    </w:p>
    <w:p>
      <w:pPr>
        <w:spacing w:before="100" w:after="40"/>
      </w:pPr>
      <w:r>
        <w:rPr>
          <w:b/>
          <w:color w:val="1B365D"/>
        </w:rPr>
        <w:t xml:space="preserve">5.2 Cerita Pengembangan Reflektif: </w:t>
      </w:r>
    </w:p>
    <w:p>
      <w:pPr>
        <w:spacing w:after="120"/>
        <w:ind w:left="360"/>
      </w:pPr>
      <w:r>
        <w:rPr>
          <w:color w:val="222222"/>
          <w:sz w:val="21"/>
        </w:rPr>
        <w:t>Tantangan ASR: Whisper vanilla sangat buruk pada noise pabrik (mesin berputar) → iterasi: tambahkan factory background noise ke training data → WER turun 34%.</w:t>
        <w:br/>
        <w:br/>
        <w:t>Tantangan NLP: IndoBERT gagal mengenali angka produksi dalam konteks informal ('tiga ratus unit yang jadi') → iterasi: tambahkan pattern augmentasi bilangan dalam bahasa natural ke training data NER.</w:t>
        <w:br/>
        <w:br/>
        <w:t>Tantangan Blockchain: Commit raw audio (1.5 MB/15 menit) ke chain terlalu mahal → solusi: commit SHA-256 hash audio + IPFS CID untuk storage efisien.</w:t>
      </w:r>
    </w:p>
    <w:p>
      <w:pPr>
        <w:spacing w:before="320" w:after="120"/>
      </w:pPr>
      <w:r>
        <w:rPr>
          <w:b/>
          <w:color w:val="1B365D"/>
          <w:sz w:val="26"/>
        </w:rPr>
        <w:t>⚖️ BAGIAN 6: BUSINESS VALUE &amp; RESPONSIBLE AI</w:t>
      </w:r>
      <w:r>
        <w:rPr>
          <w:b/>
          <w:color w:val="D97706"/>
          <w:sz w:val="22"/>
        </w:rPr>
        <w:t xml:space="preserve">  (BONUS COMPFEST: 3.5%)</w:t>
      </w:r>
    </w:p>
    <w:p>
      <w:pPr>
        <w:spacing w:before="100" w:after="40"/>
      </w:pPr>
      <w:r>
        <w:rPr>
          <w:b/>
          <w:color w:val="1B365D"/>
        </w:rPr>
        <w:t xml:space="preserve">6.1 Model Bisnis &amp; Adopsi Industri: </w:t>
      </w:r>
    </w:p>
    <w:p>
      <w:pPr>
        <w:spacing w:after="120"/>
        <w:ind w:left="360"/>
      </w:pPr>
      <w:r>
        <w:rPr>
          <w:color w:val="222222"/>
          <w:sz w:val="21"/>
        </w:rPr>
        <w:t>Model SaaS B2B:</w:t>
        <w:br/>
        <w:t xml:space="preserve">  • FREE TIER: 30 shift records/bulan (cukup untuk pilot 1 lini)</w:t>
        <w:br/>
        <w:t xml:space="preserve">  • PROFESSIONAL (Rp 599rb/bulan/pabrik): Unlimited shifts + blockchain passport + completeness analytics dashboard + HSE alert</w:t>
        <w:br/>
        <w:t xml:space="preserve">  • ENTERPRISE: Custom NLP entity per industri + SLA + API integration ke HRIS/ERP</w:t>
        <w:br/>
        <w:br/>
        <w:t>Strategi Adopsi: Pilot dengan perusahaan manufaktur yang sedang mengejar sertifikasi ISO 45001 sebagai early adopter — ApelAI langsung menjadi bukti compliance mereka.</w:t>
      </w:r>
    </w:p>
    <w:p>
      <w:pPr>
        <w:spacing w:before="100" w:after="40"/>
      </w:pPr>
      <w:r>
        <w:rPr>
          <w:b/>
          <w:color w:val="1B365D"/>
        </w:rPr>
        <w:t xml:space="preserve">6.2 Etika, Regulasi &amp; Responsible AI: </w:t>
      </w:r>
    </w:p>
    <w:p>
      <w:pPr>
        <w:spacing w:after="120"/>
        <w:ind w:left="360"/>
      </w:pPr>
      <w:r>
        <w:rPr>
          <w:color w:val="222222"/>
          <w:sz w:val="21"/>
        </w:rPr>
        <w:t>• Privasi: Rekaman briefing berisi target produksi &amp; kondisi mesin — bukan data personal. Namun suara supervisor tetap di-hash sebelum on-chain, raw audio tidak disimpan publik.</w:t>
        <w:br/>
        <w:t>• Keamanan: Smart contract hanya write-once per shift — tidak ada fungsi delete/edit.</w:t>
        <w:br/>
        <w:t>• Responsible AI: Completeness score bukan alat untuk menghukum supervisor — dirancang sebagai alat coaching &amp; improvement, bukan surveillance.</w:t>
        <w:br/>
        <w:t>• Kepatuhan: Mematuhi UU Keselamatan Kerja No. 1/1970 &amp; regulasi K3 Kemnaker.</w:t>
      </w:r>
    </w:p>
    <w:p>
      <w:r>
        <w:br w:type="page"/>
      </w:r>
    </w:p>
    <w:p>
      <w:pPr>
        <w:spacing w:before="320" w:after="120"/>
      </w:pPr>
      <w:r>
        <w:rPr>
          <w:b/>
          <w:color w:val="1B365D"/>
          <w:sz w:val="26"/>
        </w:rPr>
        <w:t>📊 MATRIKS EVALUASI MANDIRI — APELAI</w:t>
      </w:r>
    </w:p>
    <w:p>
      <w:r>
        <w:rPr>
          <w:i/>
        </w:rPr>
        <w:t>Evaluasi kesiapan ApelAI terhadap Matriks Penilaian COMPFEST 18 AIC.</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80" w:type="dxa"/>
              <w:right w:w="80" w:type="dxa"/>
            </w:tcMar>
          </w:tcPr>
          <w:p>
            <w:r>
              <w:rPr>
                <w:b/>
                <w:color w:val="FFFFFF"/>
                <w:sz w:val="18"/>
              </w:rPr>
              <w:t>Kriteria Penilaian COMPFEST</w:t>
            </w:r>
          </w:p>
        </w:tc>
        <w:tc>
          <w:tcPr>
            <w:tcW w:type="dxa" w:w="3168"/>
            <w:shd w:fill="1B365D"/>
            <w:tcMar>
              <w:top w:w="100" w:type="dxa"/>
              <w:bottom w:w="100" w:type="dxa"/>
              <w:left w:w="80" w:type="dxa"/>
              <w:right w:w="80" w:type="dxa"/>
            </w:tcMar>
          </w:tcPr>
          <w:p>
            <w:r>
              <w:rPr>
                <w:b/>
                <w:color w:val="FFFFFF"/>
                <w:sz w:val="18"/>
              </w:rPr>
              <w:t>Parameter Keberhasilan</w:t>
            </w:r>
          </w:p>
        </w:tc>
        <w:tc>
          <w:tcPr>
            <w:tcW w:type="dxa" w:w="936"/>
            <w:shd w:fill="1B365D"/>
            <w:tcMar>
              <w:top w:w="100" w:type="dxa"/>
              <w:bottom w:w="100" w:type="dxa"/>
              <w:left w:w="80" w:type="dxa"/>
              <w:right w:w="80" w:type="dxa"/>
            </w:tcMar>
          </w:tcPr>
          <w:p>
            <w:r>
              <w:rPr>
                <w:b/>
                <w:color w:val="FFFFFF"/>
                <w:sz w:val="18"/>
              </w:rPr>
              <w:t>Bobot</w:t>
            </w:r>
          </w:p>
        </w:tc>
        <w:tc>
          <w:tcPr>
            <w:tcW w:type="dxa" w:w="1080"/>
            <w:shd w:fill="1B365D"/>
            <w:tcMar>
              <w:top w:w="100" w:type="dxa"/>
              <w:bottom w:w="100" w:type="dxa"/>
              <w:left w:w="80" w:type="dxa"/>
              <w:right w:w="80" w:type="dxa"/>
            </w:tcMar>
          </w:tcPr>
          <w:p>
            <w:r>
              <w:rPr>
                <w:b/>
                <w:color w:val="FFFFFF"/>
                <w:sz w:val="18"/>
              </w:rPr>
              <w:t>Self-Score</w:t>
            </w:r>
          </w:p>
        </w:tc>
        <w:tc>
          <w:tcPr>
            <w:tcW w:type="dxa" w:w="1584"/>
            <w:shd w:fill="1B365D"/>
            <w:tcMar>
              <w:top w:w="100" w:type="dxa"/>
              <w:bottom w:w="100" w:type="dxa"/>
              <w:left w:w="80" w:type="dxa"/>
              <w:right w:w="80" w:type="dxa"/>
            </w:tcMar>
          </w:tcPr>
          <w:p>
            <w:r>
              <w:rPr>
                <w:b/>
                <w:color w:val="FFFFFF"/>
                <w:sz w:val="18"/>
              </w:rPr>
              <w:t>Catatan</w:t>
            </w:r>
          </w:p>
        </w:tc>
      </w:tr>
      <w:tr>
        <w:tc>
          <w:tcPr>
            <w:tcW w:type="dxa" w:w="2592"/>
            <w:shd w:fill="F9FAFB"/>
            <w:tcMar>
              <w:top w:w="80" w:type="dxa"/>
              <w:bottom w:w="80" w:type="dxa"/>
              <w:left w:w="60" w:type="dxa"/>
              <w:right w:w="60" w:type="dxa"/>
            </w:tcMar>
          </w:tcPr>
          <w:p>
            <w:r>
              <w:rPr>
                <w:sz w:val="18"/>
              </w:rPr>
              <w:t>Implementasi Teknologi &amp; Arsitektur</w:t>
            </w:r>
          </w:p>
        </w:tc>
        <w:tc>
          <w:tcPr>
            <w:tcW w:type="dxa" w:w="3168"/>
            <w:shd w:fill="F9FAFB"/>
            <w:tcMar>
              <w:top w:w="80" w:type="dxa"/>
              <w:bottom w:w="80" w:type="dxa"/>
              <w:left w:w="60" w:type="dxa"/>
              <w:right w:w="60" w:type="dxa"/>
            </w:tcMar>
          </w:tcPr>
          <w:p>
            <w:r>
              <w:rPr>
                <w:sz w:val="18"/>
              </w:rPr>
              <w:t>Triple AI pipeline: Whisper ASR + IndoBERT NER + Completeness Scorer. Sintetik dataset feasible. Docker Compose siap.</w:t>
            </w:r>
          </w:p>
        </w:tc>
        <w:tc>
          <w:tcPr>
            <w:tcW w:type="dxa" w:w="936"/>
            <w:shd w:fill="F9FAFB"/>
            <w:tcMar>
              <w:top w:w="80" w:type="dxa"/>
              <w:bottom w:w="80" w:type="dxa"/>
              <w:left w:w="60" w:type="dxa"/>
              <w:right w:w="60" w:type="dxa"/>
            </w:tcMar>
          </w:tcPr>
          <w:p>
            <w:r>
              <w:rPr>
                <w:b/>
                <w:sz w:val="18"/>
              </w:rPr>
              <w:t>25%</w:t>
            </w:r>
          </w:p>
        </w:tc>
        <w:tc>
          <w:tcPr>
            <w:tcW w:type="dxa" w:w="1080"/>
            <w:shd w:fill="F9FAFB"/>
            <w:tcMar>
              <w:top w:w="80" w:type="dxa"/>
              <w:bottom w:w="80" w:type="dxa"/>
              <w:left w:w="60" w:type="dxa"/>
              <w:right w:w="60" w:type="dxa"/>
            </w:tcMar>
          </w:tcPr>
          <w:p>
            <w:r>
              <w:rPr>
                <w:b/>
                <w:sz w:val="18"/>
              </w:rPr>
              <w:t>5 / 5</w:t>
            </w:r>
          </w:p>
        </w:tc>
        <w:tc>
          <w:tcPr>
            <w:tcW w:type="dxa" w:w="1584"/>
            <w:shd w:fill="F9FAFB"/>
            <w:tcMar>
              <w:top w:w="80" w:type="dxa"/>
              <w:bottom w:w="80" w:type="dxa"/>
              <w:left w:w="60" w:type="dxa"/>
              <w:right w:w="60" w:type="dxa"/>
            </w:tcMar>
          </w:tcPr>
          <w:p>
            <w:r>
              <w:rPr>
                <w:sz w:val="18"/>
              </w:rPr>
              <w:t>Tiga model AI = depth teknis tertinggi di kategori ini</w:t>
            </w:r>
          </w:p>
        </w:tc>
      </w:tr>
      <w:tr>
        <w:tc>
          <w:tcPr>
            <w:tcW w:type="dxa" w:w="2592"/>
            <w:shd w:fill="FFFFFF"/>
            <w:tcMar>
              <w:top w:w="80" w:type="dxa"/>
              <w:bottom w:w="80" w:type="dxa"/>
              <w:left w:w="60" w:type="dxa"/>
              <w:right w:w="60" w:type="dxa"/>
            </w:tcMar>
          </w:tcPr>
          <w:p>
            <w:r>
              <w:rPr>
                <w:sz w:val="18"/>
              </w:rPr>
              <w:t>Orisinalitas &amp; Dampak Sosial</w:t>
            </w:r>
          </w:p>
        </w:tc>
        <w:tc>
          <w:tcPr>
            <w:tcW w:type="dxa" w:w="3168"/>
            <w:shd w:fill="FFFFFF"/>
            <w:tcMar>
              <w:top w:w="80" w:type="dxa"/>
              <w:bottom w:w="80" w:type="dxa"/>
              <w:left w:w="60" w:type="dxa"/>
              <w:right w:w="60" w:type="dxa"/>
            </w:tcMar>
          </w:tcPr>
          <w:p>
            <w:r>
              <w:rPr>
                <w:sz w:val="18"/>
              </w:rPr>
              <w:t>'Apel pagi pabrik Indonesia' = konteks budaya paling unik, tidak ada di hackathon manapun di dunia.</w:t>
            </w:r>
          </w:p>
        </w:tc>
        <w:tc>
          <w:tcPr>
            <w:tcW w:type="dxa" w:w="936"/>
            <w:shd w:fill="FFFFFF"/>
            <w:tcMar>
              <w:top w:w="80" w:type="dxa"/>
              <w:bottom w:w="80" w:type="dxa"/>
              <w:left w:w="60" w:type="dxa"/>
              <w:right w:w="60" w:type="dxa"/>
            </w:tcMar>
          </w:tcPr>
          <w:p>
            <w:r>
              <w:rPr>
                <w:b/>
                <w:sz w:val="18"/>
              </w:rPr>
              <w:t>20%</w:t>
            </w:r>
          </w:p>
        </w:tc>
        <w:tc>
          <w:tcPr>
            <w:tcW w:type="dxa" w:w="1080"/>
            <w:shd w:fill="FFFFFF"/>
            <w:tcMar>
              <w:top w:w="80" w:type="dxa"/>
              <w:bottom w:w="80" w:type="dxa"/>
              <w:left w:w="60" w:type="dxa"/>
              <w:right w:w="60" w:type="dxa"/>
            </w:tcMar>
          </w:tcPr>
          <w:p>
            <w:r>
              <w:rPr>
                <w:b/>
                <w:sz w:val="18"/>
              </w:rPr>
              <w:t>5 / 5</w:t>
            </w:r>
          </w:p>
        </w:tc>
        <w:tc>
          <w:tcPr>
            <w:tcW w:type="dxa" w:w="1584"/>
            <w:shd w:fill="FFFFFF"/>
            <w:tcMar>
              <w:top w:w="80" w:type="dxa"/>
              <w:bottom w:w="80" w:type="dxa"/>
              <w:left w:w="60" w:type="dxa"/>
              <w:right w:w="60" w:type="dxa"/>
            </w:tcMar>
          </w:tcPr>
          <w:p>
            <w:r>
              <w:rPr>
                <w:sz w:val="18"/>
              </w:rPr>
              <w:t>462rb kasus K3 + 0% dokumentasi = urgensi absolut</w:t>
            </w:r>
          </w:p>
        </w:tc>
      </w:tr>
      <w:tr>
        <w:tc>
          <w:tcPr>
            <w:tcW w:type="dxa" w:w="2592"/>
            <w:shd w:fill="F9FAFB"/>
            <w:tcMar>
              <w:top w:w="80" w:type="dxa"/>
              <w:bottom w:w="80" w:type="dxa"/>
              <w:left w:w="60" w:type="dxa"/>
              <w:right w:w="60" w:type="dxa"/>
            </w:tcMar>
          </w:tcPr>
          <w:p>
            <w:r>
              <w:rPr>
                <w:sz w:val="18"/>
              </w:rPr>
              <w:t>Kualitas Proposal &amp; Pengembangan</w:t>
            </w:r>
          </w:p>
        </w:tc>
        <w:tc>
          <w:tcPr>
            <w:tcW w:type="dxa" w:w="3168"/>
            <w:shd w:fill="F9FAFB"/>
            <w:tcMar>
              <w:top w:w="80" w:type="dxa"/>
              <w:bottom w:w="80" w:type="dxa"/>
              <w:left w:w="60" w:type="dxa"/>
              <w:right w:w="60" w:type="dxa"/>
            </w:tcMar>
          </w:tcPr>
          <w:p>
            <w:r>
              <w:rPr>
                <w:sz w:val="18"/>
              </w:rPr>
              <w:t>Sintetik dataset methodology rinci, WER &amp; F1 metric jelas, cerita iterasi noise &amp; NLP konkret.</w:t>
            </w:r>
          </w:p>
        </w:tc>
        <w:tc>
          <w:tcPr>
            <w:tcW w:type="dxa" w:w="936"/>
            <w:shd w:fill="F9FAFB"/>
            <w:tcMar>
              <w:top w:w="80" w:type="dxa"/>
              <w:bottom w:w="80" w:type="dxa"/>
              <w:left w:w="60" w:type="dxa"/>
              <w:right w:w="60" w:type="dxa"/>
            </w:tcMar>
          </w:tcPr>
          <w:p>
            <w:r>
              <w:rPr>
                <w:b/>
                <w:sz w:val="18"/>
              </w:rPr>
              <w:t>15%</w:t>
            </w:r>
          </w:p>
        </w:tc>
        <w:tc>
          <w:tcPr>
            <w:tcW w:type="dxa" w:w="1080"/>
            <w:shd w:fill="F9FAFB"/>
            <w:tcMar>
              <w:top w:w="80" w:type="dxa"/>
              <w:bottom w:w="80" w:type="dxa"/>
              <w:left w:w="60" w:type="dxa"/>
              <w:right w:w="60" w:type="dxa"/>
            </w:tcMar>
          </w:tcPr>
          <w:p>
            <w:r>
              <w:rPr>
                <w:b/>
                <w:sz w:val="18"/>
              </w:rPr>
              <w:t>4.8 / 5</w:t>
            </w:r>
          </w:p>
        </w:tc>
        <w:tc>
          <w:tcPr>
            <w:tcW w:type="dxa" w:w="1584"/>
            <w:shd w:fill="F9FAFB"/>
            <w:tcMar>
              <w:top w:w="80" w:type="dxa"/>
              <w:bottom w:w="80" w:type="dxa"/>
              <w:left w:w="60" w:type="dxa"/>
              <w:right w:w="60" w:type="dxa"/>
            </w:tcMar>
          </w:tcPr>
          <w:p>
            <w:r>
              <w:rPr>
                <w:sz w:val="18"/>
              </w:rPr>
              <w:t>Perlu perkuat bab tinjauan ISO 45001 &amp; regulasi K3</w:t>
            </w:r>
          </w:p>
        </w:tc>
      </w:tr>
      <w:tr>
        <w:tc>
          <w:tcPr>
            <w:tcW w:type="dxa" w:w="2592"/>
            <w:shd w:fill="FFFFFF"/>
            <w:tcMar>
              <w:top w:w="80" w:type="dxa"/>
              <w:bottom w:w="80" w:type="dxa"/>
              <w:left w:w="60" w:type="dxa"/>
              <w:right w:w="60" w:type="dxa"/>
            </w:tcMar>
          </w:tcPr>
          <w:p>
            <w:r>
              <w:rPr>
                <w:sz w:val="18"/>
              </w:rPr>
              <w:t>Kesiapan MVP Penyisihan</w:t>
            </w:r>
          </w:p>
        </w:tc>
        <w:tc>
          <w:tcPr>
            <w:tcW w:type="dxa" w:w="3168"/>
            <w:shd w:fill="FFFFFF"/>
            <w:tcMar>
              <w:top w:w="80" w:type="dxa"/>
              <w:bottom w:w="80" w:type="dxa"/>
              <w:left w:w="60" w:type="dxa"/>
              <w:right w:w="60" w:type="dxa"/>
            </w:tcMar>
          </w:tcPr>
          <w:p>
            <w:r>
              <w:rPr>
                <w:sz w:val="18"/>
              </w:rPr>
              <w:t>3 endpoint sinkron, Whisper+IndoBERT statis, completeness scorer rule-based, Docker Compose.</w:t>
            </w:r>
          </w:p>
        </w:tc>
        <w:tc>
          <w:tcPr>
            <w:tcW w:type="dxa" w:w="936"/>
            <w:shd w:fill="FFFFFF"/>
            <w:tcMar>
              <w:top w:w="80" w:type="dxa"/>
              <w:bottom w:w="80" w:type="dxa"/>
              <w:left w:w="60" w:type="dxa"/>
              <w:right w:w="60" w:type="dxa"/>
            </w:tcMar>
          </w:tcPr>
          <w:p>
            <w:r>
              <w:rPr>
                <w:b/>
                <w:sz w:val="18"/>
              </w:rPr>
              <w:t>15%</w:t>
            </w:r>
          </w:p>
        </w:tc>
        <w:tc>
          <w:tcPr>
            <w:tcW w:type="dxa" w:w="1080"/>
            <w:shd w:fill="FFFFFF"/>
            <w:tcMar>
              <w:top w:w="80" w:type="dxa"/>
              <w:bottom w:w="80" w:type="dxa"/>
              <w:left w:w="60" w:type="dxa"/>
              <w:right w:w="60" w:type="dxa"/>
            </w:tcMar>
          </w:tcPr>
          <w:p>
            <w:r>
              <w:rPr>
                <w:b/>
                <w:sz w:val="18"/>
              </w:rPr>
              <w:t>5 / 5</w:t>
            </w:r>
          </w:p>
        </w:tc>
        <w:tc>
          <w:tcPr>
            <w:tcW w:type="dxa" w:w="1584"/>
            <w:shd w:fill="FFFFFF"/>
            <w:tcMar>
              <w:top w:w="80" w:type="dxa"/>
              <w:bottom w:w="80" w:type="dxa"/>
              <w:left w:w="60" w:type="dxa"/>
              <w:right w:w="60" w:type="dxa"/>
            </w:tcMar>
          </w:tcPr>
          <w:p>
            <w:r>
              <w:rPr>
                <w:sz w:val="18"/>
              </w:rPr>
              <w:t>Sintetik dataset bisa selesai dalam 1–2 hari</w:t>
            </w:r>
          </w:p>
        </w:tc>
      </w:tr>
      <w:tr>
        <w:tc>
          <w:tcPr>
            <w:tcW w:type="dxa" w:w="2592"/>
            <w:shd w:fill="F9FAFB"/>
            <w:tcMar>
              <w:top w:w="80" w:type="dxa"/>
              <w:bottom w:w="80" w:type="dxa"/>
              <w:left w:w="60" w:type="dxa"/>
              <w:right w:w="60" w:type="dxa"/>
            </w:tcMar>
          </w:tcPr>
          <w:p>
            <w:r>
              <w:rPr>
                <w:sz w:val="18"/>
              </w:rPr>
              <w:t>Relevansi dengan Tema</w:t>
            </w:r>
          </w:p>
        </w:tc>
        <w:tc>
          <w:tcPr>
            <w:tcW w:type="dxa" w:w="3168"/>
            <w:shd w:fill="F9FAFB"/>
            <w:tcMar>
              <w:top w:w="80" w:type="dxa"/>
              <w:bottom w:w="80" w:type="dxa"/>
              <w:left w:w="60" w:type="dxa"/>
              <w:right w:w="60" w:type="dxa"/>
            </w:tcMar>
          </w:tcPr>
          <w:p>
            <w:r>
              <w:rPr>
                <w:sz w:val="18"/>
              </w:rPr>
              <w:t>Smart Manufacturing K3: dokumentasi shift briefing langsung terkait keselamatan &amp; efisiensi produksi.</w:t>
            </w:r>
          </w:p>
        </w:tc>
        <w:tc>
          <w:tcPr>
            <w:tcW w:type="dxa" w:w="936"/>
            <w:shd w:fill="F9FAFB"/>
            <w:tcMar>
              <w:top w:w="80" w:type="dxa"/>
              <w:bottom w:w="80" w:type="dxa"/>
              <w:left w:w="60" w:type="dxa"/>
              <w:right w:w="60" w:type="dxa"/>
            </w:tcMar>
          </w:tcPr>
          <w:p>
            <w:r>
              <w:rPr>
                <w:b/>
                <w:sz w:val="18"/>
              </w:rPr>
              <w:t>10%</w:t>
            </w:r>
          </w:p>
        </w:tc>
        <w:tc>
          <w:tcPr>
            <w:tcW w:type="dxa" w:w="1080"/>
            <w:shd w:fill="F9FAFB"/>
            <w:tcMar>
              <w:top w:w="80" w:type="dxa"/>
              <w:bottom w:w="80" w:type="dxa"/>
              <w:left w:w="60" w:type="dxa"/>
              <w:right w:w="60" w:type="dxa"/>
            </w:tcMar>
          </w:tcPr>
          <w:p>
            <w:r>
              <w:rPr>
                <w:b/>
                <w:sz w:val="18"/>
              </w:rPr>
              <w:t>5 / 5</w:t>
            </w:r>
          </w:p>
        </w:tc>
        <w:tc>
          <w:tcPr>
            <w:tcW w:type="dxa" w:w="1584"/>
            <w:shd w:fill="F9FAFB"/>
            <w:tcMar>
              <w:top w:w="80" w:type="dxa"/>
              <w:bottom w:w="80" w:type="dxa"/>
              <w:left w:w="60" w:type="dxa"/>
              <w:right w:w="60" w:type="dxa"/>
            </w:tcMar>
          </w:tcPr>
          <w:p>
            <w:r>
              <w:rPr>
                <w:sz w:val="18"/>
              </w:rPr>
              <w:t>100% Smart Manufacturing sub-tema</w:t>
            </w:r>
          </w:p>
        </w:tc>
      </w:tr>
      <w:tr>
        <w:tc>
          <w:tcPr>
            <w:tcW w:type="dxa" w:w="2592"/>
            <w:shd w:fill="FFFFFF"/>
            <w:tcMar>
              <w:top w:w="80" w:type="dxa"/>
              <w:bottom w:w="80" w:type="dxa"/>
              <w:left w:w="60" w:type="dxa"/>
              <w:right w:w="60" w:type="dxa"/>
            </w:tcMar>
          </w:tcPr>
          <w:p>
            <w:r>
              <w:rPr>
                <w:sz w:val="18"/>
              </w:rPr>
              <w:t>[BONUS] Business Value &amp; Governance</w:t>
            </w:r>
          </w:p>
        </w:tc>
        <w:tc>
          <w:tcPr>
            <w:tcW w:type="dxa" w:w="3168"/>
            <w:shd w:fill="FFFFFF"/>
            <w:tcMar>
              <w:top w:w="80" w:type="dxa"/>
              <w:bottom w:w="80" w:type="dxa"/>
              <w:left w:w="60" w:type="dxa"/>
              <w:right w:w="60" w:type="dxa"/>
            </w:tcMar>
          </w:tcPr>
          <w:p>
            <w:r>
              <w:rPr>
                <w:sz w:val="18"/>
              </w:rPr>
              <w:t>SaaS B2B model jelas, early adopter ISO 45001, Responsible AI framing sebagai coaching tool.</w:t>
            </w:r>
          </w:p>
        </w:tc>
        <w:tc>
          <w:tcPr>
            <w:tcW w:type="dxa" w:w="936"/>
            <w:shd w:fill="FFFFFF"/>
            <w:tcMar>
              <w:top w:w="80" w:type="dxa"/>
              <w:bottom w:w="80" w:type="dxa"/>
              <w:left w:w="60" w:type="dxa"/>
              <w:right w:w="60" w:type="dxa"/>
            </w:tcMar>
          </w:tcPr>
          <w:p>
            <w:r>
              <w:rPr>
                <w:b/>
                <w:sz w:val="18"/>
              </w:rPr>
              <w:t>3.5%</w:t>
            </w:r>
          </w:p>
        </w:tc>
        <w:tc>
          <w:tcPr>
            <w:tcW w:type="dxa" w:w="1080"/>
            <w:shd w:fill="FFFFFF"/>
            <w:tcMar>
              <w:top w:w="80" w:type="dxa"/>
              <w:bottom w:w="80" w:type="dxa"/>
              <w:left w:w="60" w:type="dxa"/>
              <w:right w:w="60" w:type="dxa"/>
            </w:tcMar>
          </w:tcPr>
          <w:p>
            <w:r>
              <w:rPr>
                <w:b/>
                <w:sz w:val="18"/>
              </w:rPr>
              <w:t>4.8 / 5</w:t>
            </w:r>
          </w:p>
        </w:tc>
        <w:tc>
          <w:tcPr>
            <w:tcW w:type="dxa" w:w="1584"/>
            <w:shd w:fill="FFFFFF"/>
            <w:tcMar>
              <w:top w:w="80" w:type="dxa"/>
              <w:bottom w:w="80" w:type="dxa"/>
              <w:left w:w="60" w:type="dxa"/>
              <w:right w:w="60" w:type="dxa"/>
            </w:tcMar>
          </w:tcPr>
          <w:p>
            <w:r>
              <w:rPr>
                <w:sz w:val="18"/>
              </w:rPr>
              <w:t>Perlu perkuat angka TAM/SAM pabrik Indonesia</w:t>
            </w:r>
          </w:p>
        </w:tc>
      </w:tr>
      <w:tr>
        <w:tc>
          <w:tcPr>
            <w:tcW w:type="dxa" w:w="2592"/>
            <w:shd w:fill="F9FAFB"/>
            <w:tcMar>
              <w:top w:w="80" w:type="dxa"/>
              <w:bottom w:w="80" w:type="dxa"/>
              <w:left w:w="60" w:type="dxa"/>
              <w:right w:w="60" w:type="dxa"/>
            </w:tcMar>
          </w:tcPr>
          <w:p>
            <w:r>
              <w:rPr>
                <w:sz w:val="18"/>
              </w:rPr>
              <w:t>[BONUS] AIC Talks</w:t>
            </w:r>
          </w:p>
        </w:tc>
        <w:tc>
          <w:tcPr>
            <w:tcW w:type="dxa" w:w="3168"/>
            <w:shd w:fill="F9FAFB"/>
            <w:tcMar>
              <w:top w:w="80" w:type="dxa"/>
              <w:bottom w:w="80" w:type="dxa"/>
              <w:left w:w="60" w:type="dxa"/>
              <w:right w:w="60" w:type="dxa"/>
            </w:tcMar>
          </w:tcPr>
          <w:p>
            <w:r>
              <w:rPr>
                <w:sz w:val="18"/>
              </w:rPr>
              <w:t>Anggota tim mengikuti dan mengisi presensi sesi AIC Talks.</w:t>
            </w:r>
          </w:p>
        </w:tc>
        <w:tc>
          <w:tcPr>
            <w:tcW w:type="dxa" w:w="936"/>
            <w:shd w:fill="F9FAFB"/>
            <w:tcMar>
              <w:top w:w="80" w:type="dxa"/>
              <w:bottom w:w="80" w:type="dxa"/>
              <w:left w:w="60" w:type="dxa"/>
              <w:right w:w="60" w:type="dxa"/>
            </w:tcMar>
          </w:tcPr>
          <w:p>
            <w:r>
              <w:rPr>
                <w:b/>
                <w:sz w:val="18"/>
              </w:rPr>
              <w:t>1.5%</w:t>
            </w:r>
          </w:p>
        </w:tc>
        <w:tc>
          <w:tcPr>
            <w:tcW w:type="dxa" w:w="1080"/>
            <w:shd w:fill="F9FAFB"/>
            <w:tcMar>
              <w:top w:w="80" w:type="dxa"/>
              <w:bottom w:w="80" w:type="dxa"/>
              <w:left w:w="60" w:type="dxa"/>
              <w:right w:w="60" w:type="dxa"/>
            </w:tcMar>
          </w:tcPr>
          <w:p>
            <w:r>
              <w:rPr>
                <w:b/>
                <w:sz w:val="18"/>
              </w:rPr>
              <w:t>[ ]</w:t>
            </w:r>
          </w:p>
        </w:tc>
        <w:tc>
          <w:tcPr>
            <w:tcW w:type="dxa" w:w="1584"/>
            <w:shd w:fill="F9FAFB"/>
            <w:tcMar>
              <w:top w:w="80" w:type="dxa"/>
              <w:bottom w:w="80" w:type="dxa"/>
              <w:left w:w="60" w:type="dxa"/>
              <w:right w:w="60" w:type="dxa"/>
            </w:tcMar>
          </w:tcPr>
          <w:p>
            <w:r>
              <w:rPr>
                <w:sz w:val="18"/>
              </w:rPr>
              <w:t>Pastikan semua anggota hadir</w:t>
            </w:r>
          </w:p>
        </w:tc>
      </w:tr>
      <w:tr>
        <w:tc>
          <w:tcPr>
            <w:tcW w:type="dxa" w:w="2592"/>
            <w:shd w:fill="FEF3C7"/>
            <w:tcMar>
              <w:top w:w="80" w:type="dxa"/>
              <w:bottom w:w="80" w:type="dxa"/>
              <w:left w:w="60" w:type="dxa"/>
              <w:right w:w="60" w:type="dxa"/>
            </w:tcMar>
          </w:tcPr>
          <w:p>
            <w:r>
              <w:rPr>
                <w:b/>
                <w:sz w:val="18"/>
              </w:rPr>
              <w:t>TOTAL SKOR ESTIMASI</w:t>
            </w:r>
          </w:p>
        </w:tc>
        <w:tc>
          <w:tcPr>
            <w:tcW w:type="dxa" w:w="3168"/>
            <w:shd w:fill="FEF3C7"/>
            <w:tcMar>
              <w:top w:w="80" w:type="dxa"/>
              <w:bottom w:w="80" w:type="dxa"/>
              <w:left w:w="60" w:type="dxa"/>
              <w:right w:w="60" w:type="dxa"/>
            </w:tcMar>
          </w:tcPr>
          <w:p>
            <w:r>
              <w:rPr>
                <w:b/>
                <w:sz w:val="18"/>
              </w:rPr>
              <w:t>Target: Lolos 8 Besar Finalis COMPFEST 18 AIC</w:t>
            </w:r>
          </w:p>
        </w:tc>
        <w:tc>
          <w:tcPr>
            <w:tcW w:type="dxa" w:w="936"/>
            <w:shd w:fill="FEF3C7"/>
            <w:tcMar>
              <w:top w:w="80" w:type="dxa"/>
              <w:bottom w:w="80" w:type="dxa"/>
              <w:left w:w="60" w:type="dxa"/>
              <w:right w:w="60" w:type="dxa"/>
            </w:tcMar>
          </w:tcPr>
          <w:p>
            <w:r>
              <w:rPr>
                <w:b/>
                <w:sz w:val="18"/>
              </w:rPr>
              <w:t>100% (+5%)</w:t>
            </w:r>
          </w:p>
        </w:tc>
        <w:tc>
          <w:tcPr>
            <w:tcW w:type="dxa" w:w="1080"/>
            <w:shd w:fill="FEF3C7"/>
            <w:tcMar>
              <w:top w:w="80" w:type="dxa"/>
              <w:bottom w:w="80" w:type="dxa"/>
              <w:left w:w="60" w:type="dxa"/>
              <w:right w:w="60" w:type="dxa"/>
            </w:tcMar>
          </w:tcPr>
          <w:p>
            <w:r>
              <w:rPr>
                <w:b/>
                <w:sz w:val="18"/>
              </w:rPr>
              <w:t>~97%</w:t>
            </w:r>
          </w:p>
        </w:tc>
        <w:tc>
          <w:tcPr>
            <w:tcW w:type="dxa" w:w="1584"/>
            <w:shd w:fill="FEF3C7"/>
            <w:tcMar>
              <w:top w:w="80" w:type="dxa"/>
              <w:bottom w:w="80" w:type="dxa"/>
              <w:left w:w="60" w:type="dxa"/>
              <w:right w:w="60" w:type="dxa"/>
            </w:tcMar>
          </w:tcPr>
          <w:p>
            <w:r>
              <w:rPr>
                <w:b/>
                <w:sz w:val="18"/>
              </w:rPr>
              <w:t>Target: JUARA — 'Apel pagi' = cultural moat tidak tertandingi</w:t>
            </w:r>
          </w:p>
        </w:tc>
      </w:tr>
    </w:tbl>
    <w:p/>
    <w:p>
      <w:pPr>
        <w:spacing w:before="320" w:after="120"/>
      </w:pPr>
      <w:r>
        <w:rPr>
          <w:b/>
          <w:color w:val="1B365D"/>
          <w:sz w:val="26"/>
        </w:rPr>
        <w:t>🏆 WINNING REASON CHECKLIST — APELAI</w:t>
      </w:r>
    </w:p>
    <w:p>
      <w:pPr>
        <w:spacing w:before="60" w:after="60"/>
      </w:pPr>
      <w:r>
        <w:rPr>
          <w:b/>
          <w:color w:val="1B365D"/>
        </w:rPr>
        <w:t xml:space="preserve">[  ]  </w:t>
      </w:r>
      <w:r>
        <w:rPr>
          <w:sz w:val="20"/>
        </w:rPr>
        <w:t>Data-Driven Problem: 462.241 kasus K3/tahun + 26% sektor manufaktur = urgensi terbuktikan.</w:t>
      </w:r>
    </w:p>
    <w:p>
      <w:pPr>
        <w:spacing w:before="60" w:after="60"/>
      </w:pPr>
      <w:r>
        <w:rPr>
          <w:b/>
          <w:color w:val="1B365D"/>
        </w:rPr>
        <w:t xml:space="preserve">[  ]  </w:t>
      </w:r>
      <w:r>
        <w:rPr>
          <w:sz w:val="20"/>
        </w:rPr>
        <w:t>Cultural Moat: 'Apel pagi pabrik Indonesia' = konteks unik tidak ada di hackathon manapun di dunia.</w:t>
      </w:r>
    </w:p>
    <w:p>
      <w:pPr>
        <w:spacing w:before="60" w:after="60"/>
      </w:pPr>
      <w:r>
        <w:rPr>
          <w:b/>
          <w:color w:val="1B365D"/>
        </w:rPr>
        <w:t xml:space="preserve">[  ]  </w:t>
      </w:r>
      <w:r>
        <w:rPr>
          <w:sz w:val="20"/>
        </w:rPr>
        <w:t>High-Tech &amp; Fine-Tuned Depth: Triple AI (Whisper + IndoBERT NER + Completeness Scorer) = depth nyata.</w:t>
      </w:r>
    </w:p>
    <w:p>
      <w:pPr>
        <w:spacing w:before="60" w:after="60"/>
      </w:pPr>
      <w:r>
        <w:rPr>
          <w:b/>
          <w:color w:val="1B365D"/>
        </w:rPr>
        <w:t xml:space="preserve">[  ]  </w:t>
      </w:r>
      <w:r>
        <w:rPr>
          <w:sz w:val="20"/>
        </w:rPr>
        <w:t>Legal Value-Add: Blockchain audit trail = bukti hukum tamper-proof untuk pengadilan &amp; Kemnaker.</w:t>
      </w:r>
    </w:p>
    <w:p>
      <w:pPr>
        <w:spacing w:before="60" w:after="60"/>
      </w:pPr>
      <w:r>
        <w:rPr>
          <w:b/>
          <w:color w:val="1B365D"/>
        </w:rPr>
        <w:t xml:space="preserve">[  ]  </w:t>
      </w:r>
      <w:r>
        <w:rPr>
          <w:sz w:val="20"/>
        </w:rPr>
        <w:t>MVP Scope Discipline: 3 endpoint sinkron, sintetik dataset feasible, Docker Compose siap.</w:t>
      </w:r>
    </w:p>
    <w:p>
      <w:pPr>
        <w:spacing w:before="60" w:after="60"/>
      </w:pPr>
      <w:r>
        <w:rPr>
          <w:b/>
          <w:color w:val="1B365D"/>
        </w:rPr>
        <w:t xml:space="preserve">[  ]  </w:t>
      </w:r>
      <w:r>
        <w:rPr>
          <w:sz w:val="20"/>
        </w:rPr>
        <w:t>Responsible AI: Completeness score sebagai coaching tool, bukan surveillance tool.</w:t>
      </w:r>
    </w:p>
    <w:p>
      <w:pPr>
        <w:spacing w:before="60" w:after="60"/>
      </w:pPr>
      <w:r>
        <w:rPr>
          <w:b/>
          <w:color w:val="1B365D"/>
        </w:rPr>
        <w:t xml:space="preserve">[  ]  </w:t>
      </w:r>
      <w:r>
        <w:rPr>
          <w:sz w:val="20"/>
        </w:rPr>
        <w:t>Feasibility: Sintetik dataset factory briefing bisa digenerate dalam 1–2 hari — tanpa scraping.</w:t>
      </w:r>
    </w:p>
    <w:p>
      <w:pPr>
        <w:spacing w:before="60" w:after="60"/>
      </w:pPr>
      <w:r>
        <w:rPr>
          <w:b/>
          <w:color w:val="1B365D"/>
        </w:rPr>
        <w:t xml:space="preserve">[  ]  </w:t>
      </w:r>
      <w:r>
        <w:rPr>
          <w:sz w:val="20"/>
        </w:rPr>
        <w:t>Backbone Economy Transformation: Setiap pabrik di Indonesia punya apel pagi — total addressable market masif.</w:t>
      </w:r>
    </w:p>
    <w:p/>
    <w:p>
      <w:pPr>
        <w:jc w:val="center"/>
      </w:pPr>
      <w:r>
        <w:rPr>
          <w:i/>
          <w:color w:val="999999"/>
          <w:sz w:val="18"/>
        </w:rPr>
        <w:t>Saved Idea: ApelAI  |  COMPFEST 18 AI Innovation Challenge (AIC)  |  Sub-Tema: Smart Manufacturing  |  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