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en-US"/>
        </w:rPr>
        <w:t>Website Planning Document</w:t>
      </w:r>
    </w:p>
    <w:p>
      <w:pPr>
        <w:pStyle w:val="Body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Weather Project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Author: Brennan Neilson</w:t>
      </w: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en-US"/>
        </w:rPr>
        <w:t>Site Purpose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 inform users in the designated regions of upcoming weather forecasts.</w:t>
      </w: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en-US"/>
        </w:rPr>
        <w:t>Target Audience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Residents and visitors within the three designated cities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Franklin, Greenville, and Springfield.</w:t>
      </w: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de-DE"/>
        </w:rPr>
        <w:t>Site Map</w:t>
      </w:r>
    </w:p>
    <w:p>
      <w:pPr>
        <w:pStyle w:val="Body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"https://atlas.mindmup.com/2017/08/92399660795811e7be6cf7b165db6f4d/weather/index.html"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https://atlas.mindmup.com/2017/08/92399660795811e7be6cf7b165db6f4d/weather/index.html</w:t>
      </w:r>
      <w:r>
        <w:rPr/>
        <w:fldChar w:fldCharType="end" w:fldLock="0"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148205"/>
            <wp:effectExtent l="0" t="0" r="0" b="0"/>
            <wp:docPr id="1073741825" name="officeArt object" descr="Weather Site 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ather Site Map.PNG" descr="Weather Site Ma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de-DE"/>
        </w:rPr>
        <w:t>Color Scheme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5450" cy="1130300"/>
            <wp:effectExtent l="0" t="0" r="0" b="0"/>
            <wp:docPr id="1073741826" name="officeArt object" descr="Weather Tempreture Color Palette - color-hex.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ather Tempreture Color Palette - color-hex.com.png" descr="Weather Tempreture Color Palette - color-hex.co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95450" cy="113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"http://www.color-hex.com/color/636154"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#636154</w:t>
      </w:r>
      <w:r>
        <w:rPr/>
        <w:fldChar w:fldCharType="end" w:fldLock="0"/>
      </w:r>
      <w:r>
        <w:rPr>
          <w:rtl w:val="0"/>
        </w:rPr>
        <w:t xml:space="preserve"> - Gray</w:t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"http://www.color-hex.com/color/6ac6f9"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#6ac6f9</w:t>
      </w:r>
      <w:r>
        <w:rPr/>
        <w:fldChar w:fldCharType="end" w:fldLock="0"/>
      </w:r>
      <w:r>
        <w:rPr>
          <w:rtl w:val="0"/>
        </w:rPr>
        <w:t xml:space="preserve"> - Blue</w:t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"http://www.color-hex.com/color/fbed63"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#fbed63</w:t>
      </w:r>
      <w:r>
        <w:rPr/>
        <w:fldChar w:fldCharType="end" w:fldLock="0"/>
      </w:r>
      <w:r>
        <w:rPr>
          <w:rtl w:val="0"/>
        </w:rPr>
        <w:t xml:space="preserve"> - Yellow</w:t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"http://www.color-hex.com/color/ffb748"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#ffb748</w:t>
      </w:r>
      <w:r>
        <w:rPr/>
        <w:fldChar w:fldCharType="end" w:fldLock="0"/>
      </w:r>
      <w:r>
        <w:rPr>
          <w:rtl w:val="0"/>
          <w:lang w:val="nl-NL"/>
        </w:rPr>
        <w:t xml:space="preserve"> - Orange</w:t>
      </w:r>
    </w:p>
    <w:p>
      <w:pPr>
        <w:pStyle w:val="Body"/>
        <w:rPr>
          <w:sz w:val="24"/>
          <w:szCs w:val="24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"http://www.color-hex.com/color/f0341f"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#f0341f</w:t>
      </w:r>
      <w:r>
        <w:rPr/>
        <w:fldChar w:fldCharType="end" w:fldLock="0"/>
      </w:r>
      <w:r>
        <w:rPr>
          <w:rtl w:val="0"/>
        </w:rPr>
        <w:t xml:space="preserve"> - Red</w:t>
      </w: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Typography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Primary text fonts: Open Sans and Open Sans Condensed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Open Sans will be used everywhere except &lt;p&gt; text.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Open Sans Condensed will be used in &lt;p&gt; text.</w:t>
      </w: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de-DE"/>
        </w:rPr>
        <w:t>Wire-Frame Sketches</w:t>
      </w:r>
      <w:r>
        <w:rPr>
          <w:sz w:val="36"/>
          <w:szCs w:val="36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381632</wp:posOffset>
            </wp:positionV>
            <wp:extent cx="5943600" cy="51449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b 1920 – 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</w:pPr>
      <w:r>
        <w:rPr>
          <w:sz w:val="36"/>
          <w:szCs w:val="36"/>
          <w:u w:val="single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sz w:val="24"/>
      <w:szCs w:val="24"/>
    </w:rPr>
  </w:style>
  <w:style w:type="character" w:styleId="Hyperlink.1">
    <w:name w:val="Hyperlink.1"/>
    <w:basedOn w:val="Link"/>
    <w:next w:val="Hyperlink.1"/>
    <w:rPr>
      <w:color w:val="428bca"/>
      <w:sz w:val="21"/>
      <w:szCs w:val="21"/>
      <w:u w:val="none" w:color="428bca"/>
      <w:shd w:val="clear" w:color="auto" w:fill="ffffff"/>
    </w:rPr>
  </w:style>
  <w:style w:type="character" w:styleId="Hyperlink.2">
    <w:name w:val="Hyperlink.2"/>
    <w:basedOn w:val="Link"/>
    <w:next w:val="Hyperlink.2"/>
    <w:rPr>
      <w:color w:val="2a6496"/>
      <w:sz w:val="21"/>
      <w:szCs w:val="21"/>
      <w:u w:color="2a6496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