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15"/>
        <w:jc w:val="left"/>
        <w:rPr/>
      </w:pPr>
      <w:r>
        <w:rPr/>
        <w:t>Geburts- und Austrittsbericht</w:t>
      </w:r>
    </w:p>
    <w:p>
      <w:pPr>
        <w:pStyle w:val="BodyTextsmall"/>
        <w:bidi w:val="0"/>
        <w:jc w:val="left"/>
        <w:rPr/>
      </w:pPr>
      <w:r>
        <w:rPr/>
        <w:t>Zumikon, 13.09.2025 - NL</w:t>
      </w:r>
    </w:p>
    <w:p>
      <w:pPr>
        <w:pStyle w:val="BodyText"/>
        <w:bidi w:val="0"/>
        <w:jc w:val="left"/>
        <w:rPr/>
      </w:pPr>
      <w:r>
        <w:rPr/>
        <w:t xml:space="preserve">Marta, geb. 13.07.2011 - Eibenweg 88005, 88005 Zürich 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lang w:val="de-CH"/>
        </w:rPr>
        <w:t>Klinik Hirslanden</w:t>
      </w:r>
      <w:r>
        <w:rPr/>
        <w:t xml:space="preserve"> </w:t>
      </w:r>
    </w:p>
    <w:p>
      <w:pPr>
        <w:pStyle w:val="BodyTextsmall"/>
        <w:bidi w:val="0"/>
        <w:jc w:val="left"/>
        <w:rPr/>
      </w:pPr>
      <w:r>
        <w:rPr/>
        <w:t xml:space="preserve">Stationär: Aufnahme 13.09.2025 um 00:00 Uhr - Entlassung 17.09.2025 um 00:00 Uhr </w:t>
      </w:r>
    </w:p>
    <w:p>
      <w:pPr>
        <w:pStyle w:val="Heading2"/>
        <w:bidi w:val="0"/>
        <w:jc w:val="left"/>
        <w:rPr/>
      </w:pPr>
      <w:r>
        <w:rPr/>
        <w:t>Diagnosen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38-jährige, Gravida 3, Para 2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Spontangeburt in der 41. Schwangerschaftswoche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Oligohydramnion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Einleitung wegen Terminüberschreitung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Anämie in Gravida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Status nach Spontangeburt 2023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Status nach Abort 2024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Blutgruppe 0 Rhesus positiv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Geburtsmodus: Spontangeburt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Problemloser Schwangerschaftsverlauf </w:t>
      </w:r>
    </w:p>
    <w:p>
      <w:pPr>
        <w:pStyle w:val="Heading2"/>
        <w:bidi w:val="0"/>
        <w:jc w:val="left"/>
        <w:rPr/>
      </w:pPr>
      <w:r>
        <w:rPr/>
        <w:t>Schwangerschafts- und Geburtsverlauf</w:t>
      </w:r>
    </w:p>
    <w:p>
      <w:pPr>
        <w:pStyle w:val="BodyText"/>
        <w:bidi w:val="0"/>
        <w:jc w:val="left"/>
        <w:rPr/>
      </w:pPr>
      <w:r>
        <w:rPr/>
        <w:t>SSW bei Aufnahme 40+6. SSW bei Geburt 41. Letzte Periode (LP) 10.01.2025. Entbindungstermin (korrigiert) 03.09.2025. Einleitungsgrund: Terminüberschreitung. Erstrimestertest (ETT): erhöhtes Risiko. NIPT unauffällig. 2. Trimenon unauffällig. Nüchternglukose 4.7 mmol/l. OGTT normwertig. Problemloser Schwangerschaftsverlauf.</w:t>
      </w:r>
    </w:p>
    <w:p>
      <w:pPr>
        <w:pStyle w:val="BodyText"/>
        <w:bidi w:val="0"/>
        <w:jc w:val="left"/>
        <w:rPr/>
      </w:pPr>
      <w:r>
        <w:rPr/>
        <w:t>Eintritt am 13.09.2025, 00:00 Uhr, in der 40+6 SSW. Einleitung mit Prostaglandin bei Terminüberschreitung. CTG bei Eintritt: reaktiv, vermehrt variable Decelerationen. Spontangeburt eines Jungen in vordere Hinterhauptslage. Wundversorgung durchgeführt, Plazenta vollständig, Uterustonus gut kontrahiert, Blutung in der Norm.</w:t>
      </w:r>
    </w:p>
    <w:p>
      <w:pPr>
        <w:pStyle w:val="Heading2"/>
        <w:bidi w:val="0"/>
        <w:jc w:val="left"/>
        <w:rPr/>
      </w:pPr>
      <w:r>
        <w:rPr/>
        <w:t>Kindliche Daten</w:t>
      </w:r>
    </w:p>
    <w:p>
      <w:pPr>
        <w:pStyle w:val="BodyText"/>
        <w:bidi w:val="0"/>
        <w:jc w:val="left"/>
        <w:rPr/>
      </w:pPr>
      <w:r>
        <w:rPr/>
        <w:t>Maximilian; Junge; 3920 g; Apgar 9/9/10; pH 7; pCO₂ 7 mmHg; pO₂ 2 mmHg; Probe arteriell; adaptiert gut</w:t>
      </w:r>
    </w:p>
    <w:p>
      <w:pPr>
        <w:pStyle w:val="Heading2"/>
        <w:bidi w:val="0"/>
        <w:jc w:val="left"/>
        <w:rPr/>
      </w:pPr>
      <w:r>
        <w:rPr/>
        <w:t>Serologien</w:t>
      </w:r>
    </w:p>
    <w:p>
      <w:pPr>
        <w:pStyle w:val="BodyText"/>
        <w:bidi w:val="0"/>
        <w:jc w:val="left"/>
        <w:rPr/>
      </w:pPr>
      <w:r>
        <w:rPr/>
        <w:t>HBsAg, negativ; Hep C-Antikörper, negativ; HIV, negativ; Syphilis-Serologie, negativ; Röteln, positiv; CMV IgG, negativ;</w:t>
      </w:r>
    </w:p>
    <w:p>
      <w:pPr>
        <w:pStyle w:val="Heading2"/>
        <w:bidi w:val="0"/>
        <w:jc w:val="left"/>
        <w:rPr/>
      </w:pPr>
      <w:r>
        <w:rPr/>
        <w:t>Wochenbettverlauf</w:t>
      </w:r>
    </w:p>
    <w:p>
      <w:pPr>
        <w:pStyle w:val="BodyText"/>
        <w:bidi w:val="0"/>
        <w:jc w:val="left"/>
        <w:rPr/>
      </w:pPr>
      <w:r>
        <w:rPr/>
        <w:t>regelrechte Uterusinvolution, zeitgerechter Milcheinschuss, die Patientin stillt voll, Damm- und Vaginalnaht reizlos; Uterus gut kontrahiert; Dreiquerfinger, unter Nabelhöhe, indolent; Lochia, I.O.; Mama, laktieren; Mamille mit Rhagaden, Hb-Kontrolle am p.p. Tag 1 ( g/l).</w:t>
      </w:r>
    </w:p>
    <w:p>
      <w:pPr>
        <w:pStyle w:val="BodyText"/>
        <w:bidi w:val="0"/>
        <w:ind w:hanging="0" w:left="0" w:right="0"/>
        <w:jc w:val="left"/>
        <w:rPr/>
      </w:pPr>
      <w:r>
        <w:rPr>
          <w:rStyle w:val="Strong"/>
          <w:lang w:val="de-CH"/>
        </w:rPr>
        <w:t>Entlassung:</w:t>
      </w:r>
      <w:r>
        <w:rPr/>
        <w:t xml:space="preserve"> </w:t>
      </w:r>
      <w:r>
        <w:rPr>
          <w:lang w:val="de-CH"/>
        </w:rPr>
        <w:t>zusammen mit dem Kind in gutem Zustand</w:t>
      </w:r>
    </w:p>
    <w:p>
      <w:pPr>
        <w:pStyle w:val="Heading2"/>
        <w:bidi w:val="0"/>
        <w:jc w:val="left"/>
        <w:rPr/>
      </w:pPr>
      <w:r>
        <w:rPr/>
        <w:t>Befunde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Hb 117 g pro Liter </w:t>
      </w:r>
    </w:p>
    <w:p>
      <w:pPr>
        <w:pStyle w:val="Heading2"/>
        <w:bidi w:val="0"/>
        <w:jc w:val="left"/>
        <w:rPr/>
      </w:pPr>
      <w:r>
        <w:rPr/>
        <w:t>Procedere</w:t>
      </w:r>
    </w:p>
    <w:p>
      <w:pPr>
        <w:pStyle w:val="BodyText"/>
        <w:bidi w:val="0"/>
        <w:jc w:val="left"/>
        <w:rPr/>
      </w:pPr>
      <w:r>
        <w:rPr/>
        <w:t>Verhaltensmaßnahmen im Wochenbett wurden erläutert, Antikonzeption besprochen: nein, Hebammenbetreuung organisiert: ja, Postpartumkontrolle in 6 Wochen Ort: bei mir in der Praxis, Rezepte: Rezeptanalgesie nach Schema, Abgabe eines Milchpumpenrezeptes.</w:t>
      </w:r>
    </w:p>
    <w:p>
      <w:pPr>
        <w:pStyle w:val="Heading2"/>
        <w:bidi w:val="0"/>
        <w:jc w:val="left"/>
        <w:rPr/>
      </w:pPr>
      <w:r>
        <w:rPr/>
        <w:t>Mit freundlichen Grüssen</w:t>
      </w:r>
    </w:p>
    <w:p>
      <w:pPr>
        <w:pStyle w:val="BodyText"/>
        <w:bidi w:val="0"/>
        <w:jc w:val="left"/>
        <w:rPr/>
      </w:pPr>
      <w:r>
        <w:rPr/>
        <w:t>Dr. med. Nina Lettner</w:t>
        <w:br/>
        <w:t>FMH Gynäkologie und Geburtshilfe</w:t>
        <w:br/>
        <w:t>Master of acupuncture</w:t>
        <w:br/>
        <w:t>Swiss FMH board certified</w:t>
        <w:br/>
        <w:t>Obstetrics and Gynecology</w:t>
      </w:r>
    </w:p>
    <w:p>
      <w:pPr>
        <w:pStyle w:val="Heading2"/>
        <w:bidi w:val="0"/>
        <w:jc w:val="left"/>
        <w:rPr/>
      </w:pPr>
      <w:r>
        <w:rPr/>
        <w:t>Kopie an</w:t>
      </w:r>
    </w:p>
    <w:p>
      <w:pPr>
        <w:pStyle w:val="BodyText"/>
        <w:bidi w:val="0"/>
        <w:spacing w:before="0" w:after="144"/>
        <w:jc w:val="left"/>
        <w:rPr/>
      </w:pPr>
      <w:r>
        <w:rPr/>
        <w:t>scanning.hirslanden@hirslanden.ch</w:t>
      </w:r>
    </w:p>
    <w:sectPr>
      <w:type w:val="nextPage"/>
      <w:pgSz w:w="11909" w:h="16834"/>
      <w:pgMar w:left="1138" w:right="562" w:gutter="0" w:header="0" w:top="562" w:footer="0" w:bottom="562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stem-ui">
    <w:altName w:val="apple-system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CH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shd w:fill="auto" w:val="clear"/>
      <w:spacing w:lineRule="auto" w:line="324" w:before="240" w:after="115"/>
      <w:outlineLvl w:val="0"/>
    </w:pPr>
    <w:rPr>
      <w:rFonts w:ascii="Liberation Serif;serif" w:hAnsi="Liberation Serif;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hd w:fill="auto" w:val="clear"/>
      <w:spacing w:lineRule="auto" w:line="324" w:before="202" w:after="115"/>
      <w:outlineLvl w:val="1"/>
    </w:pPr>
    <w:rPr>
      <w:rFonts w:ascii="Liberation Serif;serif" w:hAnsi="Liberation Serif;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hd w:fill="auto" w:val="clear"/>
      <w:spacing w:lineRule="auto" w:line="276" w:before="0" w:after="144"/>
    </w:pPr>
    <w:rPr>
      <w:rFonts w:ascii="system-ui;apple-system;Segoe UI;Roboto;Helvetica;Arial;sans-serif" w:hAnsi="system-ui;apple-system;Segoe UI;Roboto;Helvetica;Arial;sans-serif" w:eastAsia="system-ui;apple-system;Segoe UI;Roboto;Helvetica;Arial;sans-serif" w:cs="system-ui;apple-system;Segoe UI;Roboto;Helvetica;Arial;sans-serif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small">
    <w:name w:val="Body Text.small"/>
    <w:basedOn w:val="BodyText"/>
    <w:qFormat/>
    <w:pPr/>
    <w:rPr>
      <w:color w:val="444444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2</Pages>
  <Words>286</Words>
  <Characters>2017</Characters>
  <CharactersWithSpaces>2270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2025-11-24T09:33:20Z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