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Project Mandate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6"/>
          <w:szCs w:val="16"/>
          <w:highlight w:val="white"/>
        </w:rPr>
      </w:pPr>
      <w:bookmarkStart w:colFirst="0" w:colLast="0" w:name="_32n5i98db3m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This document is used to articulate the high-level objectives and impacts of a project, so that an investment and prioritisation decision can be made.  It is also a very useful planning exercise and the first step to translate a strategy or idea into a formal project.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It must be completed for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 business change projects that require resource beyond, or have a significant impact beyond, a single Faculty/Directorate, and/or involves a major investment request.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[ Explain the context of the project, why it is needed, and why now?  What are the current risks and issues with the current process / system / service? ]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Project Objectives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The aim of the project is to… [What are the main project objectives, be as SMART as possible]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Benefits / Desired Outcomes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The benefits of the project will be… [What is the desired result of the change – i.e. to increase X, to reduce Y?  What will be better as a result of the project? 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How does this project align with OBU priorities?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[ Refer to the priorities set out by VCG at the start of the planning round ]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Cost, budget and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[ Provide an indicative estimate of the cost of the project. State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3"/>
          <w:szCs w:val="23"/>
          <w:highlight w:val="white"/>
          <w:rtl w:val="0"/>
        </w:rPr>
        <w:t xml:space="preserve">any anticipated income or costs that will be covered from other sources, being clear on the additional investment ask being made.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[ List the resources required to deliver this project – consider what staff time needs to be released from business-as-usual to work on the project, and what is needed from other areas (e.g. HR, ITS, EFM, etc.).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Timescales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[ Provide an indicative estimate of the duration of the project, and start / finish times if these are driven by constraints / deadlines ]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Constraints and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[ Are there any known constraints or major risks?  For example, is there a deadline / time constraint, are the necessary resources (people, technology, etc) likely to be available?  What critical things could go wrong? 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Outline business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3"/>
          <w:szCs w:val="23"/>
          <w:highlight w:val="white"/>
          <w:rtl w:val="0"/>
        </w:rPr>
        <w:t xml:space="preserve">[ Why should this project be approved - do the benefits merit the investment (time, cost, risk)? ] </w:t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0.3937007874016" w:left="851" w:right="851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