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6948B" w14:textId="35E06D65" w:rsidR="00E274EC" w:rsidRPr="00DF3B59" w:rsidRDefault="00E274EC" w:rsidP="00DF3B59">
      <w:pPr>
        <w:pStyle w:val="Heading2"/>
      </w:pPr>
      <w:r w:rsidRPr="00DF3B59">
        <w:t>CÔNG VIÊN</w:t>
      </w:r>
      <w:r w:rsidRPr="00DF3B59">
        <w:tab/>
      </w:r>
      <w:r w:rsidRPr="00DF3B59">
        <w:tab/>
      </w:r>
      <w:r w:rsidRPr="00DF3B59">
        <w:tab/>
      </w:r>
      <w:r w:rsidRPr="00DF3B59">
        <w:tab/>
      </w:r>
      <w:r w:rsidRPr="00DF3B59">
        <w:tab/>
      </w:r>
      <w:r w:rsidRPr="00DF3B59">
        <w:tab/>
      </w:r>
      <w:r w:rsidRPr="00DF3B59">
        <w:tab/>
      </w:r>
    </w:p>
    <w:p w14:paraId="249D59B0" w14:textId="459D1669" w:rsidR="00E274EC" w:rsidRDefault="00CD1220" w:rsidP="00E274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Vinh</w:t>
      </w:r>
      <w:r w:rsidR="00E274EC">
        <w:rPr>
          <w:rFonts w:ascii="Times New Roman" w:hAnsi="Times New Roman" w:cs="Times New Roman"/>
          <w:sz w:val="24"/>
          <w:szCs w:val="24"/>
        </w:rPr>
        <w:t xml:space="preserve"> chuẩn bị đi thi Olympic Tin học thành phố. Sau khi xếp vào túi mọi giấy tờ cần thiết </w:t>
      </w:r>
      <w:r>
        <w:rPr>
          <w:rFonts w:ascii="Times New Roman" w:hAnsi="Times New Roman" w:cs="Times New Roman"/>
          <w:sz w:val="24"/>
          <w:szCs w:val="24"/>
        </w:rPr>
        <w:t>Vinh</w:t>
      </w:r>
      <w:r w:rsidR="00E274EC">
        <w:rPr>
          <w:rFonts w:ascii="Times New Roman" w:hAnsi="Times New Roman" w:cs="Times New Roman"/>
          <w:sz w:val="24"/>
          <w:szCs w:val="24"/>
        </w:rPr>
        <w:t xml:space="preserve"> vào Internet tra cứu đường đi. Thật thú vị khi trên đường đi có một công viên. Bản đồ chỉ rõ công viên được chia thành các ô vuông kích thước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w</m:t>
        </m:r>
      </m:oMath>
      <w:r w:rsidR="00E274EC">
        <w:rPr>
          <w:rFonts w:ascii="Times New Roman" w:hAnsi="Times New Roman" w:cs="Times New Roman"/>
          <w:sz w:val="24"/>
          <w:szCs w:val="24"/>
        </w:rPr>
        <w:t xml:space="preserve">, mỗi ô có thể được trồng cỏ và có đường đi qua, có thể đó là ô có đặt phù điêu,có cây to hoặc là ô có bồn hoa, những ô này dĩ nhiên không có đường đi. Trên bản đồ có một đánh dấu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E</m:t>
        </m:r>
      </m:oMath>
      <w:r w:rsidR="00E274EC">
        <w:rPr>
          <w:rFonts w:ascii="Times New Roman" w:hAnsi="Times New Roman" w:cs="Times New Roman"/>
          <w:sz w:val="24"/>
          <w:szCs w:val="24"/>
        </w:rPr>
        <w:t xml:space="preserve"> chỉ lối vào và ô đánh dấu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X</m:t>
        </m:r>
      </m:oMath>
      <w:r w:rsidR="00E274EC">
        <w:rPr>
          <w:rFonts w:ascii="Times New Roman" w:hAnsi="Times New Roman" w:cs="Times New Roman"/>
          <w:sz w:val="24"/>
          <w:szCs w:val="24"/>
        </w:rPr>
        <w:t xml:space="preserve"> chỉ lối ra. Các ô này không nhất thiết nằm ở biên (được dẫn vào hay ra bằng đường ngầm). Một hàng rào bao quanh công viên (trừ lối vào/ra nếu có). </w:t>
      </w:r>
    </w:p>
    <w:p w14:paraId="43866976" w14:textId="6CC86276" w:rsidR="00E274EC" w:rsidRDefault="00CD1220" w:rsidP="00E274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Vinh</w:t>
      </w:r>
      <w:r w:rsidR="00E274EC">
        <w:rPr>
          <w:rFonts w:ascii="Times New Roman" w:hAnsi="Times New Roman" w:cs="Times New Roman"/>
          <w:sz w:val="24"/>
          <w:szCs w:val="24"/>
        </w:rPr>
        <w:t xml:space="preserve"> tính ra rằng để đi qua hết một ô cần 1 giây và nếu đi theo đường ngắn nhất từ lối vào đến lối ra thì dự trữ thời gian vẫn còn 2 giây! Không thể lãng phí thời gian, </w:t>
      </w:r>
      <w:r>
        <w:rPr>
          <w:rFonts w:ascii="Times New Roman" w:hAnsi="Times New Roman" w:cs="Times New Roman"/>
          <w:sz w:val="24"/>
          <w:szCs w:val="24"/>
        </w:rPr>
        <w:t>Vinh</w:t>
      </w:r>
      <w:r w:rsidR="00E274EC">
        <w:rPr>
          <w:rFonts w:ascii="Times New Roman" w:hAnsi="Times New Roman" w:cs="Times New Roman"/>
          <w:sz w:val="24"/>
          <w:szCs w:val="24"/>
        </w:rPr>
        <w:t xml:space="preserve"> quyết định dạo chơi thêm 2 giây trong công viên và di chuyển liên tục, từ một ô có thể tiến lên phía trước, rẽ trái, phải hoặc quay lui.</w:t>
      </w:r>
    </w:p>
    <w:p w14:paraId="1688BA5F" w14:textId="407FAE02" w:rsidR="00E274EC" w:rsidRDefault="00E274EC" w:rsidP="00E274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xác định số lượng đường đi khác nhau có thể thực hiện và đưa ra kết quả theo mô đun 10</w:t>
      </w:r>
      <w:r w:rsidRPr="0029543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+</w:t>
      </w:r>
      <w:r w:rsidR="00B6535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Hai đường đi gọi là khác nhau nếu chứa ô mới không có trong đường đi kia hoặc chứa ô đi lặp lại khác nhau.</w:t>
      </w:r>
    </w:p>
    <w:p w14:paraId="16629493" w14:textId="77777777" w:rsidR="00E274EC" w:rsidRDefault="00E274EC" w:rsidP="00E274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4771">
        <w:rPr>
          <w:rFonts w:ascii="Times New Roman" w:hAnsi="Times New Roman" w:cs="Times New Roman"/>
          <w:b/>
          <w:i/>
          <w:sz w:val="24"/>
          <w:szCs w:val="24"/>
        </w:rPr>
        <w:t>Dữ liệu:</w:t>
      </w:r>
      <w:r>
        <w:rPr>
          <w:rFonts w:ascii="Times New Roman" w:hAnsi="Times New Roman" w:cs="Times New Roman"/>
          <w:sz w:val="24"/>
          <w:szCs w:val="24"/>
        </w:rPr>
        <w:t xml:space="preserve"> Vào từ file văn bản PARK.INP:</w:t>
      </w:r>
    </w:p>
    <w:p w14:paraId="5EEA7882" w14:textId="43B56378" w:rsidR="00E274EC" w:rsidRPr="003F1CAA" w:rsidRDefault="00E274EC" w:rsidP="003F1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CAA">
        <w:rPr>
          <w:rFonts w:ascii="Times New Roman" w:hAnsi="Times New Roman" w:cs="Times New Roman"/>
          <w:sz w:val="24"/>
          <w:szCs w:val="24"/>
        </w:rPr>
        <w:t xml:space="preserve">Dòng đầu tiên chứa 2 số nguyên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h</m:t>
        </m:r>
      </m:oMath>
      <w:r w:rsidRPr="003F1CAA">
        <w:rPr>
          <w:rFonts w:ascii="Times New Roman" w:hAnsi="Times New Roman" w:cs="Times New Roman"/>
          <w:sz w:val="24"/>
          <w:szCs w:val="24"/>
        </w:rPr>
        <w:t xml:space="preserve"> và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 xml:space="preserve"> (1≤</m:t>
        </m:r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>≤500)</m:t>
        </m:r>
      </m:oMath>
    </w:p>
    <w:p w14:paraId="641DFA67" w14:textId="6529588F" w:rsidR="00E274EC" w:rsidRPr="003F1CAA" w:rsidRDefault="00E274EC" w:rsidP="003F1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CAA">
        <w:rPr>
          <w:rFonts w:ascii="Times New Roman" w:hAnsi="Times New Roman" w:cs="Times New Roman"/>
          <w:sz w:val="24"/>
          <w:szCs w:val="24"/>
        </w:rPr>
        <w:t xml:space="preserve">Mỗi dòng trong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h</m:t>
        </m:r>
      </m:oMath>
      <w:r w:rsidRPr="003F1CAA">
        <w:rPr>
          <w:rFonts w:ascii="Times New Roman" w:hAnsi="Times New Roman" w:cs="Times New Roman"/>
          <w:sz w:val="24"/>
          <w:szCs w:val="24"/>
        </w:rPr>
        <w:t xml:space="preserve"> dòng sau chứa xâu độ dài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w</m:t>
        </m:r>
      </m:oMath>
      <w:r w:rsidRPr="003F1CAA">
        <w:rPr>
          <w:rFonts w:ascii="Times New Roman" w:hAnsi="Times New Roman" w:cs="Times New Roman"/>
          <w:sz w:val="24"/>
          <w:szCs w:val="24"/>
        </w:rPr>
        <w:t xml:space="preserve"> xác định một dòng của bản đồ công viên, các ký tự trong xâu thuộc tập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#</m:t>
        </m:r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3F1CAA">
        <w:rPr>
          <w:rFonts w:ascii="Times New Roman" w:hAnsi="Times New Roman" w:cs="Times New Roman"/>
          <w:sz w:val="24"/>
          <w:szCs w:val="24"/>
        </w:rPr>
        <w:t xml:space="preserve">, trong đó ký tự </w:t>
      </w:r>
      <m:oMath>
        <m:r>
          <w:rPr>
            <w:rFonts w:ascii="Cambria Math" w:hAnsi="Cambria Math" w:cs="Times New Roman"/>
            <w:sz w:val="24"/>
            <w:szCs w:val="24"/>
          </w:rPr>
          <m:t>‘</m:t>
        </m:r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’</m:t>
        </m:r>
      </m:oMath>
      <w:r w:rsidRPr="003F1CAA">
        <w:rPr>
          <w:rFonts w:ascii="Times New Roman" w:hAnsi="Times New Roman" w:cs="Times New Roman"/>
          <w:sz w:val="24"/>
          <w:szCs w:val="24"/>
        </w:rPr>
        <w:t xml:space="preserve"> Chỉ ô có đường đi, ký tự ‘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#</m:t>
        </m:r>
      </m:oMath>
      <w:r w:rsidRPr="003F1CAA">
        <w:rPr>
          <w:rFonts w:ascii="Times New Roman" w:hAnsi="Times New Roman" w:cs="Times New Roman"/>
          <w:sz w:val="24"/>
          <w:szCs w:val="24"/>
        </w:rPr>
        <w:t xml:space="preserve">’ – ô không đi qua được. Chỉ có đúng một ô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E</m:t>
        </m:r>
      </m:oMath>
      <w:r w:rsidRPr="003F1CAA">
        <w:rPr>
          <w:rFonts w:ascii="Times New Roman" w:hAnsi="Times New Roman" w:cs="Times New Roman"/>
          <w:sz w:val="24"/>
          <w:szCs w:val="24"/>
        </w:rPr>
        <w:t xml:space="preserve"> và một ô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X</m:t>
        </m:r>
      </m:oMath>
      <w:r w:rsidRPr="003F1CAA">
        <w:rPr>
          <w:rFonts w:ascii="Times New Roman" w:hAnsi="Times New Roman" w:cs="Times New Roman"/>
          <w:sz w:val="24"/>
          <w:szCs w:val="24"/>
        </w:rPr>
        <w:t>.</w:t>
      </w:r>
    </w:p>
    <w:p w14:paraId="6D1C1FD3" w14:textId="7322AE10" w:rsidR="00E274EC" w:rsidRDefault="00E274EC" w:rsidP="00E274EC">
      <w:pPr>
        <w:jc w:val="both"/>
        <w:rPr>
          <w:rFonts w:ascii="Times New Roman" w:hAnsi="Times New Roman" w:cs="Times New Roman"/>
          <w:sz w:val="24"/>
          <w:szCs w:val="24"/>
        </w:rPr>
      </w:pPr>
      <w:r w:rsidRPr="00E94771">
        <w:rPr>
          <w:rFonts w:ascii="Times New Roman" w:hAnsi="Times New Roman" w:cs="Times New Roman"/>
          <w:b/>
          <w:i/>
          <w:sz w:val="24"/>
          <w:szCs w:val="24"/>
        </w:rPr>
        <w:t>Kết quả:</w:t>
      </w:r>
      <w:r>
        <w:rPr>
          <w:rFonts w:ascii="Times New Roman" w:hAnsi="Times New Roman" w:cs="Times New Roman"/>
          <w:sz w:val="24"/>
          <w:szCs w:val="24"/>
        </w:rPr>
        <w:t xml:space="preserve"> Đưa ra file văn bản PARK.OUT một số nguyên – kết quả tìm được. Nếu không tồn tại đường đi từ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>
        <w:rPr>
          <w:rFonts w:ascii="Times New Roman" w:hAnsi="Times New Roman" w:cs="Times New Roman"/>
          <w:sz w:val="24"/>
          <w:szCs w:val="24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thì đưa ra số 0.</w:t>
      </w:r>
    </w:p>
    <w:p w14:paraId="6AFDDCC2" w14:textId="5BF7C97B" w:rsidR="00E274EC" w:rsidRDefault="00E274EC" w:rsidP="00E274E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46678">
        <w:rPr>
          <w:rFonts w:ascii="Times New Roman" w:hAnsi="Times New Roman" w:cs="Times New Roman"/>
          <w:b/>
          <w:i/>
          <w:sz w:val="24"/>
          <w:szCs w:val="24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2029"/>
      </w:tblGrid>
      <w:tr w:rsidR="003F1CAA" w14:paraId="000F378C" w14:textId="77777777" w:rsidTr="003F1CAA">
        <w:trPr>
          <w:trHeight w:val="460"/>
          <w:jc w:val="center"/>
        </w:trPr>
        <w:tc>
          <w:tcPr>
            <w:tcW w:w="2029" w:type="dxa"/>
          </w:tcPr>
          <w:p w14:paraId="74C51C2F" w14:textId="4703F1D9" w:rsidR="003F1CAA" w:rsidRPr="003F1CAA" w:rsidRDefault="003F1CAA" w:rsidP="003F1CA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3F1C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PARK.INP</w:t>
            </w:r>
          </w:p>
        </w:tc>
        <w:tc>
          <w:tcPr>
            <w:tcW w:w="2029" w:type="dxa"/>
          </w:tcPr>
          <w:p w14:paraId="48D720B9" w14:textId="1712F263" w:rsidR="003F1CAA" w:rsidRPr="003F1CAA" w:rsidRDefault="003F1CAA" w:rsidP="003F1CA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3F1C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PARK .OUT</w:t>
            </w:r>
          </w:p>
        </w:tc>
      </w:tr>
      <w:tr w:rsidR="003F1CAA" w14:paraId="1F2174A4" w14:textId="77777777" w:rsidTr="003F1CAA">
        <w:trPr>
          <w:trHeight w:val="1907"/>
          <w:jc w:val="center"/>
        </w:trPr>
        <w:tc>
          <w:tcPr>
            <w:tcW w:w="2029" w:type="dxa"/>
          </w:tcPr>
          <w:p w14:paraId="7500FC19" w14:textId="77777777" w:rsidR="003F1CAA" w:rsidRPr="003F1CAA" w:rsidRDefault="003F1CAA" w:rsidP="003F1C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F1CAA">
              <w:rPr>
                <w:rFonts w:ascii="Courier New" w:hAnsi="Courier New" w:cs="Courier New"/>
                <w:b/>
                <w:sz w:val="24"/>
                <w:szCs w:val="24"/>
              </w:rPr>
              <w:t>6 9</w:t>
            </w:r>
          </w:p>
          <w:p w14:paraId="41D4334F" w14:textId="77777777" w:rsidR="003F1CAA" w:rsidRPr="003F1CAA" w:rsidRDefault="003F1CAA" w:rsidP="003F1C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F1CAA">
              <w:rPr>
                <w:rFonts w:ascii="Courier New" w:hAnsi="Courier New" w:cs="Courier New"/>
                <w:b/>
                <w:sz w:val="24"/>
                <w:szCs w:val="24"/>
              </w:rPr>
              <w:t>.........</w:t>
            </w:r>
          </w:p>
          <w:p w14:paraId="04C12AA8" w14:textId="77777777" w:rsidR="003F1CAA" w:rsidRPr="003F1CAA" w:rsidRDefault="003F1CAA" w:rsidP="003F1C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F1CAA">
              <w:rPr>
                <w:rFonts w:ascii="Courier New" w:hAnsi="Courier New" w:cs="Courier New"/>
                <w:b/>
                <w:sz w:val="24"/>
                <w:szCs w:val="24"/>
              </w:rPr>
              <w:t>..######X</w:t>
            </w:r>
          </w:p>
          <w:p w14:paraId="018E110E" w14:textId="77777777" w:rsidR="003F1CAA" w:rsidRPr="003F1CAA" w:rsidRDefault="003F1CAA" w:rsidP="003F1C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F1CAA">
              <w:rPr>
                <w:rFonts w:ascii="Courier New" w:hAnsi="Courier New" w:cs="Courier New"/>
                <w:b/>
                <w:sz w:val="24"/>
                <w:szCs w:val="24"/>
              </w:rPr>
              <w:t>..#......</w:t>
            </w:r>
          </w:p>
          <w:p w14:paraId="4230E508" w14:textId="77777777" w:rsidR="003F1CAA" w:rsidRPr="003F1CAA" w:rsidRDefault="003F1CAA" w:rsidP="003F1C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F1CAA">
              <w:rPr>
                <w:rFonts w:ascii="Courier New" w:hAnsi="Courier New" w:cs="Courier New"/>
                <w:b/>
                <w:sz w:val="24"/>
                <w:szCs w:val="24"/>
              </w:rPr>
              <w:t>.E..####.</w:t>
            </w:r>
          </w:p>
          <w:p w14:paraId="68CF3E6B" w14:textId="77777777" w:rsidR="003F1CAA" w:rsidRPr="003F1CAA" w:rsidRDefault="003F1CAA" w:rsidP="003F1C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F1CAA">
              <w:rPr>
                <w:rFonts w:ascii="Courier New" w:hAnsi="Courier New" w:cs="Courier New"/>
                <w:b/>
                <w:sz w:val="24"/>
                <w:szCs w:val="24"/>
              </w:rPr>
              <w:t>..##...#.</w:t>
            </w:r>
          </w:p>
          <w:p w14:paraId="62D29D45" w14:textId="719A845B" w:rsidR="003F1CAA" w:rsidRPr="003F1CAA" w:rsidRDefault="003F1CAA" w:rsidP="003F1CAA">
            <w:pPr>
              <w:jc w:val="both"/>
              <w:rPr>
                <w:rFonts w:ascii="Courier New" w:hAnsi="Courier New" w:cs="Courier New"/>
                <w:b/>
                <w:iCs/>
                <w:sz w:val="24"/>
                <w:szCs w:val="24"/>
              </w:rPr>
            </w:pPr>
            <w:r w:rsidRPr="003F1CAA">
              <w:rPr>
                <w:rFonts w:ascii="Courier New" w:hAnsi="Courier New" w:cs="Courier New"/>
                <w:b/>
                <w:sz w:val="24"/>
                <w:szCs w:val="24"/>
              </w:rPr>
              <w:t>.....#...</w:t>
            </w:r>
          </w:p>
        </w:tc>
        <w:tc>
          <w:tcPr>
            <w:tcW w:w="2029" w:type="dxa"/>
          </w:tcPr>
          <w:p w14:paraId="44E84EBD" w14:textId="32C22A71" w:rsidR="003F1CAA" w:rsidRPr="003F1CAA" w:rsidRDefault="003F1CAA" w:rsidP="00E274EC">
            <w:pPr>
              <w:jc w:val="both"/>
              <w:rPr>
                <w:rFonts w:ascii="Courier New" w:hAnsi="Courier New" w:cs="Courier New"/>
                <w:b/>
                <w:iCs/>
                <w:sz w:val="24"/>
                <w:szCs w:val="24"/>
              </w:rPr>
            </w:pPr>
            <w:r w:rsidRPr="003F1CAA">
              <w:rPr>
                <w:rFonts w:ascii="Courier New" w:hAnsi="Courier New" w:cs="Courier New"/>
                <w:b/>
                <w:iCs/>
                <w:sz w:val="24"/>
                <w:szCs w:val="24"/>
              </w:rPr>
              <w:t>15</w:t>
            </w:r>
          </w:p>
        </w:tc>
      </w:tr>
    </w:tbl>
    <w:p w14:paraId="4BF959CF" w14:textId="77777777" w:rsidR="003F1CAA" w:rsidRPr="003F1CAA" w:rsidRDefault="003F1CAA" w:rsidP="00E274EC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9E73704" w14:textId="7EA898AD" w:rsidR="00E274EC" w:rsidRPr="00054E78" w:rsidRDefault="00E274EC" w:rsidP="00054E78">
      <w:pPr>
        <w:rPr>
          <w:iCs/>
          <w:color w:val="1F4E79" w:themeColor="accent5" w:themeShade="80"/>
          <w:sz w:val="12"/>
          <w:szCs w:val="12"/>
        </w:rPr>
      </w:pPr>
    </w:p>
    <w:p w14:paraId="14E5ABEF" w14:textId="77777777" w:rsidR="00781EF6" w:rsidRDefault="00781EF6"/>
    <w:sectPr w:rsidR="0078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pt;height:11.2pt" o:bullet="t">
        <v:imagedata r:id="rId1" o:title="mso659B"/>
      </v:shape>
    </w:pict>
  </w:numPicBullet>
  <w:abstractNum w:abstractNumId="0" w15:restartNumberingAfterBreak="0">
    <w:nsid w:val="19C66460"/>
    <w:multiLevelType w:val="hybridMultilevel"/>
    <w:tmpl w:val="249AA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477A64"/>
    <w:multiLevelType w:val="hybridMultilevel"/>
    <w:tmpl w:val="33CA4E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CA"/>
    <w:rsid w:val="00013DCA"/>
    <w:rsid w:val="00054E78"/>
    <w:rsid w:val="0020730B"/>
    <w:rsid w:val="003F1CAA"/>
    <w:rsid w:val="00781EF6"/>
    <w:rsid w:val="00B65351"/>
    <w:rsid w:val="00CD1220"/>
    <w:rsid w:val="00DF3B59"/>
    <w:rsid w:val="00E2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2DDC"/>
  <w15:chartTrackingRefBased/>
  <w15:docId w15:val="{A5662EA0-1269-4486-BC19-4E41FD4D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4EC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3B59"/>
    <w:pPr>
      <w:keepNext/>
      <w:keepLines/>
      <w:spacing w:before="200" w:after="0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B59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274EC"/>
    <w:pPr>
      <w:ind w:left="720"/>
      <w:contextualSpacing/>
    </w:pPr>
  </w:style>
  <w:style w:type="table" w:styleId="TableGrid">
    <w:name w:val="Table Grid"/>
    <w:basedOn w:val="TableNormal"/>
    <w:uiPriority w:val="39"/>
    <w:rsid w:val="003F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 20164812</dc:creator>
  <cp:keywords/>
  <dc:description/>
  <cp:lastModifiedBy>Tran Thanh Tung 20164812</cp:lastModifiedBy>
  <cp:revision>10</cp:revision>
  <dcterms:created xsi:type="dcterms:W3CDTF">2020-09-24T03:16:00Z</dcterms:created>
  <dcterms:modified xsi:type="dcterms:W3CDTF">2020-11-14T16:52:00Z</dcterms:modified>
</cp:coreProperties>
</file>