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rPr>
          <w:rFonts w:hint="default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 w:val="21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22848"/>
      <w:bookmarkStart w:id="1" w:name="_Toc9345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представляют функции, которые определены внутри других методов. Они, как правило, содержат действия, которые применяются только в рамках их метода. Применение локальных функций позволяет сделать код понятнее и лаконичнее.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1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Р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езультат первого прогона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Результат второго прогона программы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1612"/>
      <w:bookmarkStart w:id="11" w:name="_Toc2963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</w:t>
      </w:r>
      <w:bookmarkStart w:id="12" w:name="_GoBack"/>
      <w:bookmarkEnd w:id="12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Операторы выбора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</w:rPr>
        <w:t xml:space="preserve">if , if-else и switch // Microsoft Learn URL: </w:t>
      </w:r>
      <w:r>
        <w:rPr>
          <w:rFonts w:hint="default" w:ascii="Times New Roman" w:hAnsi="Times New Roman"/>
          <w:sz w:val="28"/>
          <w:szCs w:val="28"/>
        </w:rPr>
        <w:t>https://learn.microsoft.com/ru-ru/dotnet/csharp/language-reference/statements/selection-statements</w:t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</w:rPr>
        <w:t>Локальные функции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</w:rPr>
        <w:t>Руководство по языку C# // Microsoft Learn URL: https://learn.microsoft.com/ru-ru/dotnet/csharp/programming-guide/classes-and-structs/local-functions (дата обращения: 12.01.2024).</w:t>
      </w:r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E986A90"/>
    <w:rsid w:val="45E226B4"/>
    <w:rsid w:val="46B77214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88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2024-01-15T05:31:17Z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