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C2" w:rsidRPr="003C1E93" w:rsidRDefault="00D2730D" w:rsidP="00D27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C1E93">
        <w:rPr>
          <w:rFonts w:ascii="Times New Roman" w:hAnsi="Times New Roman" w:cs="Times New Roman"/>
        </w:rPr>
        <w:t>Predix</w:t>
      </w:r>
      <w:proofErr w:type="spellEnd"/>
      <w:r w:rsidRPr="003C1E93">
        <w:rPr>
          <w:rFonts w:ascii="Times New Roman" w:hAnsi="Times New Roman" w:cs="Times New Roman"/>
        </w:rPr>
        <w:t xml:space="preserve"> </w:t>
      </w:r>
      <w:proofErr w:type="spellStart"/>
      <w:r w:rsidRPr="003C1E93">
        <w:rPr>
          <w:rFonts w:ascii="Times New Roman" w:hAnsi="Times New Roman" w:cs="Times New Roman"/>
        </w:rPr>
        <w:t>onDemand</w:t>
      </w:r>
      <w:proofErr w:type="spellEnd"/>
      <w:r w:rsidRPr="003C1E93">
        <w:rPr>
          <w:rFonts w:ascii="Times New Roman" w:hAnsi="Times New Roman" w:cs="Times New Roman"/>
        </w:rPr>
        <w:t xml:space="preserve"> free </w:t>
      </w:r>
      <w:r w:rsidR="00DB48E4" w:rsidRPr="003C1E93">
        <w:rPr>
          <w:rFonts w:ascii="Times New Roman" w:hAnsi="Times New Roman" w:cs="Times New Roman"/>
        </w:rPr>
        <w:t>trading</w:t>
      </w:r>
    </w:p>
    <w:p w:rsidR="00D2730D" w:rsidRPr="003C1E93" w:rsidRDefault="00D2730D" w:rsidP="00DB48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1F497D"/>
        </w:rPr>
      </w:pPr>
      <w:r w:rsidRPr="003C1E93">
        <w:rPr>
          <w:rFonts w:ascii="Times New Roman" w:hAnsi="Times New Roman" w:cs="Times New Roman"/>
          <w:color w:val="1F497D"/>
        </w:rPr>
        <w:t xml:space="preserve">Link: </w:t>
      </w:r>
      <w:hyperlink r:id="rId5" w:history="1">
        <w:r w:rsidRPr="003C1E93">
          <w:rPr>
            <w:rStyle w:val="Hyperlink"/>
            <w:rFonts w:ascii="Times New Roman" w:hAnsi="Times New Roman" w:cs="Times New Roman"/>
          </w:rPr>
          <w:t>https://www.predix.io/resources/training</w:t>
        </w:r>
      </w:hyperlink>
    </w:p>
    <w:p w:rsidR="00D2730D" w:rsidRPr="00DB48E4" w:rsidRDefault="00D2730D" w:rsidP="00DB48E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DB48E4">
        <w:rPr>
          <w:rFonts w:ascii="Times New Roman" w:hAnsi="Times New Roman" w:cs="Times New Roman"/>
        </w:rPr>
        <w:t>The cours</w:t>
      </w:r>
      <w:r w:rsidRPr="00DB48E4">
        <w:rPr>
          <w:rFonts w:ascii="Times New Roman" w:hAnsi="Times New Roman" w:cs="Times New Roman"/>
        </w:rPr>
        <w:t>e includes the following topics and we have to attempt three quizzes and passing score is 80%</w:t>
      </w:r>
    </w:p>
    <w:p w:rsidR="00D2730D" w:rsidRPr="00DB48E4" w:rsidRDefault="00D2730D" w:rsidP="00DB48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6" w:history="1">
        <w:proofErr w:type="spellStart"/>
        <w:r w:rsidRPr="00DB48E4">
          <w:rPr>
            <w:rStyle w:val="Hyperlink"/>
            <w:rFonts w:ascii="Times New Roman" w:hAnsi="Times New Roman" w:cs="Times New Roman"/>
            <w:b/>
            <w:bCs/>
            <w:color w:val="0465AC"/>
            <w:bdr w:val="none" w:sz="0" w:space="0" w:color="auto" w:frame="1"/>
            <w:shd w:val="clear" w:color="auto" w:fill="F1F3F2"/>
          </w:rPr>
          <w:t>Predix</w:t>
        </w:r>
        <w:proofErr w:type="spellEnd"/>
        <w:r w:rsidRPr="00DB48E4">
          <w:rPr>
            <w:rStyle w:val="Hyperlink"/>
            <w:rFonts w:ascii="Times New Roman" w:hAnsi="Times New Roman" w:cs="Times New Roman"/>
            <w:b/>
            <w:bCs/>
            <w:color w:val="0465AC"/>
            <w:bdr w:val="none" w:sz="0" w:space="0" w:color="auto" w:frame="1"/>
            <w:shd w:val="clear" w:color="auto" w:fill="F1F3F2"/>
          </w:rPr>
          <w:t xml:space="preserve"> Technical Overview (On Demand)</w:t>
        </w:r>
      </w:hyperlink>
      <w:r w:rsidR="003C1E93" w:rsidRPr="00DB48E4">
        <w:rPr>
          <w:rFonts w:ascii="Times New Roman" w:hAnsi="Times New Roman" w:cs="Times New Roman"/>
        </w:rPr>
        <w:t xml:space="preserve"> </w:t>
      </w:r>
    </w:p>
    <w:p w:rsidR="00D2730D" w:rsidRPr="00DB48E4" w:rsidRDefault="00D2730D" w:rsidP="00DB48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7" w:history="1">
        <w:proofErr w:type="spellStart"/>
        <w:r w:rsidRPr="00DB48E4">
          <w:rPr>
            <w:rStyle w:val="Hyperlink"/>
            <w:rFonts w:ascii="Times New Roman" w:hAnsi="Times New Roman" w:cs="Times New Roman"/>
            <w:b/>
            <w:bCs/>
            <w:color w:val="0465AC"/>
            <w:bdr w:val="none" w:sz="0" w:space="0" w:color="auto" w:frame="1"/>
            <w:shd w:val="clear" w:color="auto" w:fill="F1F3F2"/>
          </w:rPr>
          <w:t>Predix</w:t>
        </w:r>
        <w:proofErr w:type="spellEnd"/>
        <w:r w:rsidRPr="00DB48E4">
          <w:rPr>
            <w:rStyle w:val="Hyperlink"/>
            <w:rFonts w:ascii="Times New Roman" w:hAnsi="Times New Roman" w:cs="Times New Roman"/>
            <w:b/>
            <w:bCs/>
            <w:color w:val="0465AC"/>
            <w:bdr w:val="none" w:sz="0" w:space="0" w:color="auto" w:frame="1"/>
            <w:shd w:val="clear" w:color="auto" w:fill="F1F3F2"/>
          </w:rPr>
          <w:t xml:space="preserve"> Fundamentals (On Demand)</w:t>
        </w:r>
      </w:hyperlink>
      <w:r w:rsidR="003C1E93" w:rsidRPr="00DB48E4">
        <w:rPr>
          <w:rFonts w:ascii="Times New Roman" w:hAnsi="Times New Roman" w:cs="Times New Roman"/>
        </w:rPr>
        <w:t xml:space="preserve"> (Quiz)</w:t>
      </w:r>
    </w:p>
    <w:p w:rsidR="00D2730D" w:rsidRPr="00DB48E4" w:rsidRDefault="00D2730D" w:rsidP="00DB48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8" w:history="1">
        <w:r w:rsidRPr="00DB48E4">
          <w:rPr>
            <w:rStyle w:val="Hyperlink"/>
            <w:rFonts w:ascii="Times New Roman" w:hAnsi="Times New Roman" w:cs="Times New Roman"/>
            <w:b/>
            <w:bCs/>
            <w:color w:val="0465AC"/>
            <w:bdr w:val="none" w:sz="0" w:space="0" w:color="auto" w:frame="1"/>
            <w:shd w:val="clear" w:color="auto" w:fill="FFFFFF"/>
          </w:rPr>
          <w:t xml:space="preserve">Introduction to Cloud Foundry for </w:t>
        </w:r>
        <w:proofErr w:type="spellStart"/>
        <w:r w:rsidRPr="00DB48E4">
          <w:rPr>
            <w:rStyle w:val="Hyperlink"/>
            <w:rFonts w:ascii="Times New Roman" w:hAnsi="Times New Roman" w:cs="Times New Roman"/>
            <w:b/>
            <w:bCs/>
            <w:color w:val="0465AC"/>
            <w:bdr w:val="none" w:sz="0" w:space="0" w:color="auto" w:frame="1"/>
            <w:shd w:val="clear" w:color="auto" w:fill="FFFFFF"/>
          </w:rPr>
          <w:t>Predix</w:t>
        </w:r>
        <w:proofErr w:type="spellEnd"/>
        <w:r w:rsidRPr="00DB48E4">
          <w:rPr>
            <w:rStyle w:val="Hyperlink"/>
            <w:rFonts w:ascii="Times New Roman" w:hAnsi="Times New Roman" w:cs="Times New Roman"/>
            <w:b/>
            <w:bCs/>
            <w:color w:val="0465AC"/>
            <w:bdr w:val="none" w:sz="0" w:space="0" w:color="auto" w:frame="1"/>
            <w:shd w:val="clear" w:color="auto" w:fill="FFFFFF"/>
          </w:rPr>
          <w:t xml:space="preserve"> (On Demand)</w:t>
        </w:r>
      </w:hyperlink>
      <w:r w:rsidR="003C1E93" w:rsidRPr="00DB48E4">
        <w:rPr>
          <w:rFonts w:ascii="Times New Roman" w:hAnsi="Times New Roman" w:cs="Times New Roman"/>
        </w:rPr>
        <w:t xml:space="preserve"> (Quiz)</w:t>
      </w:r>
    </w:p>
    <w:p w:rsidR="00D2730D" w:rsidRPr="00DB48E4" w:rsidRDefault="00D2730D" w:rsidP="00DB48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9" w:history="1">
        <w:proofErr w:type="spellStart"/>
        <w:r w:rsidRPr="00DB48E4">
          <w:rPr>
            <w:rStyle w:val="Hyperlink"/>
            <w:rFonts w:ascii="Times New Roman" w:hAnsi="Times New Roman" w:cs="Times New Roman"/>
            <w:b/>
            <w:bCs/>
            <w:color w:val="0465AC"/>
            <w:bdr w:val="none" w:sz="0" w:space="0" w:color="auto" w:frame="1"/>
            <w:shd w:val="clear" w:color="auto" w:fill="F1F3F2"/>
          </w:rPr>
          <w:t>Predix</w:t>
        </w:r>
        <w:proofErr w:type="spellEnd"/>
        <w:r w:rsidRPr="00DB48E4">
          <w:rPr>
            <w:rStyle w:val="Hyperlink"/>
            <w:rFonts w:ascii="Times New Roman" w:hAnsi="Times New Roman" w:cs="Times New Roman"/>
            <w:b/>
            <w:bCs/>
            <w:color w:val="0465AC"/>
            <w:bdr w:val="none" w:sz="0" w:space="0" w:color="auto" w:frame="1"/>
            <w:shd w:val="clear" w:color="auto" w:fill="F1F3F2"/>
          </w:rPr>
          <w:t xml:space="preserve"> - Working with Analytics (On Demand)</w:t>
        </w:r>
      </w:hyperlink>
      <w:r w:rsidR="003C1E93" w:rsidRPr="00DB48E4">
        <w:rPr>
          <w:rFonts w:ascii="Times New Roman" w:hAnsi="Times New Roman" w:cs="Times New Roman"/>
        </w:rPr>
        <w:t xml:space="preserve"> (Quiz)</w:t>
      </w:r>
    </w:p>
    <w:p w:rsidR="00D2730D" w:rsidRPr="00DB48E4" w:rsidRDefault="00D2730D" w:rsidP="00DB48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10" w:history="1">
        <w:r w:rsidRPr="00DB48E4">
          <w:rPr>
            <w:rStyle w:val="Hyperlink"/>
            <w:rFonts w:ascii="Times New Roman" w:hAnsi="Times New Roman" w:cs="Times New Roman"/>
            <w:b/>
            <w:bCs/>
            <w:color w:val="0465AC"/>
            <w:bdr w:val="none" w:sz="0" w:space="0" w:color="auto" w:frame="1"/>
            <w:shd w:val="clear" w:color="auto" w:fill="F1F3F2"/>
          </w:rPr>
          <w:t>UI Basics (On Demand)</w:t>
        </w:r>
      </w:hyperlink>
    </w:p>
    <w:p w:rsidR="00D2730D" w:rsidRPr="00DB48E4" w:rsidRDefault="00D2730D" w:rsidP="00DB48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465AC"/>
          <w:u w:val="single"/>
          <w:shd w:val="clear" w:color="auto" w:fill="F1F3F2"/>
        </w:rPr>
      </w:pPr>
      <w:r w:rsidRPr="00DB48E4">
        <w:rPr>
          <w:rFonts w:ascii="Times New Roman" w:hAnsi="Times New Roman" w:cs="Times New Roman"/>
          <w:b/>
          <w:bCs/>
          <w:color w:val="0465AC"/>
          <w:u w:val="single"/>
          <w:shd w:val="clear" w:color="auto" w:fill="F1F3F2"/>
        </w:rPr>
        <w:t>Modeling Assets (On Demand)</w:t>
      </w:r>
    </w:p>
    <w:p w:rsidR="00D2730D" w:rsidRPr="00DB48E4" w:rsidRDefault="00D2730D" w:rsidP="00DB48E4">
      <w:pPr>
        <w:pStyle w:val="ListParagraph"/>
        <w:numPr>
          <w:ilvl w:val="0"/>
          <w:numId w:val="11"/>
        </w:numPr>
        <w:shd w:val="clear" w:color="auto" w:fill="F1F3F2"/>
        <w:rPr>
          <w:rFonts w:ascii="Times New Roman" w:hAnsi="Times New Roman" w:cs="Times New Roman"/>
          <w:b/>
          <w:bCs/>
          <w:color w:val="333333"/>
        </w:rPr>
      </w:pPr>
      <w:hyperlink r:id="rId11" w:history="1">
        <w:proofErr w:type="spellStart"/>
        <w:r w:rsidRPr="00DB48E4">
          <w:rPr>
            <w:rStyle w:val="Hyperlink"/>
            <w:rFonts w:ascii="Times New Roman" w:hAnsi="Times New Roman" w:cs="Times New Roman"/>
            <w:b/>
            <w:bCs/>
            <w:color w:val="0465AC"/>
            <w:bdr w:val="none" w:sz="0" w:space="0" w:color="auto" w:frame="1"/>
          </w:rPr>
          <w:t>Predix</w:t>
        </w:r>
        <w:proofErr w:type="spellEnd"/>
        <w:r w:rsidRPr="00DB48E4">
          <w:rPr>
            <w:rStyle w:val="Hyperlink"/>
            <w:rFonts w:ascii="Times New Roman" w:hAnsi="Times New Roman" w:cs="Times New Roman"/>
            <w:b/>
            <w:bCs/>
            <w:color w:val="0465AC"/>
            <w:bdr w:val="none" w:sz="0" w:space="0" w:color="auto" w:frame="1"/>
          </w:rPr>
          <w:t xml:space="preserve"> Mobile Overview (On Demand)</w:t>
        </w:r>
      </w:hyperlink>
    </w:p>
    <w:p w:rsidR="00D2730D" w:rsidRPr="003C1E93" w:rsidRDefault="00D2730D" w:rsidP="00D2730D">
      <w:pPr>
        <w:pStyle w:val="ListParagraph"/>
        <w:rPr>
          <w:rFonts w:ascii="Times New Roman" w:hAnsi="Times New Roman" w:cs="Times New Roman"/>
          <w:color w:val="1F497D"/>
        </w:rPr>
      </w:pPr>
    </w:p>
    <w:p w:rsidR="00D2730D" w:rsidRPr="003C1E93" w:rsidRDefault="00D2730D" w:rsidP="00D2730D">
      <w:pPr>
        <w:pStyle w:val="ListParagraph"/>
        <w:rPr>
          <w:rFonts w:ascii="Times New Roman" w:hAnsi="Times New Roman" w:cs="Times New Roman"/>
        </w:rPr>
      </w:pPr>
    </w:p>
    <w:p w:rsidR="00D2730D" w:rsidRPr="003C1E93" w:rsidRDefault="003C1E93" w:rsidP="00D27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Predix</w:t>
      </w:r>
      <w:proofErr w:type="spellEnd"/>
      <w:r>
        <w:rPr>
          <w:rFonts w:ascii="Times New Roman" w:hAnsi="Times New Roman" w:cs="Times New Roman"/>
        </w:rPr>
        <w:t xml:space="preserve"> platform documents</w:t>
      </w:r>
    </w:p>
    <w:p w:rsidR="00D2730D" w:rsidRDefault="00D2730D" w:rsidP="00DB48E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3C1E93">
        <w:rPr>
          <w:rFonts w:ascii="Times New Roman" w:hAnsi="Times New Roman" w:cs="Times New Roman"/>
        </w:rPr>
        <w:t>Please refer the attachment “</w:t>
      </w:r>
      <w:proofErr w:type="spellStart"/>
      <w:r w:rsidRPr="003C1E93">
        <w:rPr>
          <w:rFonts w:ascii="Times New Roman" w:hAnsi="Times New Roman" w:cs="Times New Roman"/>
        </w:rPr>
        <w:t>predix</w:t>
      </w:r>
      <w:proofErr w:type="spellEnd"/>
      <w:r w:rsidRPr="003C1E93">
        <w:rPr>
          <w:rFonts w:ascii="Times New Roman" w:hAnsi="Times New Roman" w:cs="Times New Roman"/>
        </w:rPr>
        <w:t>-the-industrial-internet-platform-from-</w:t>
      </w:r>
      <w:proofErr w:type="spellStart"/>
      <w:r w:rsidRPr="003C1E93">
        <w:rPr>
          <w:rFonts w:ascii="Times New Roman" w:hAnsi="Times New Roman" w:cs="Times New Roman"/>
        </w:rPr>
        <w:t>ge</w:t>
      </w:r>
      <w:proofErr w:type="spellEnd"/>
      <w:r w:rsidRPr="003C1E93">
        <w:rPr>
          <w:rFonts w:ascii="Times New Roman" w:hAnsi="Times New Roman" w:cs="Times New Roman"/>
        </w:rPr>
        <w:t>-digital-brief”</w:t>
      </w:r>
    </w:p>
    <w:p w:rsidR="00DB48E4" w:rsidRDefault="00DB48E4" w:rsidP="00DB48E4">
      <w:pPr>
        <w:pStyle w:val="ListParagraph"/>
        <w:numPr>
          <w:ilvl w:val="1"/>
          <w:numId w:val="6"/>
        </w:numPr>
        <w:shd w:val="clear" w:color="auto" w:fill="FFFFFF"/>
        <w:autoSpaceDE w:val="0"/>
        <w:autoSpaceDN w:val="0"/>
        <w:spacing w:before="40" w:after="40" w:line="240" w:lineRule="auto"/>
      </w:pPr>
      <w:r w:rsidRPr="00DB48E4">
        <w:rPr>
          <w:rFonts w:ascii="Times New Roman" w:hAnsi="Times New Roman" w:cs="Times New Roman"/>
        </w:rPr>
        <w:t xml:space="preserve">Link1: </w:t>
      </w:r>
      <w:hyperlink r:id="rId12" w:history="1">
        <w:r w:rsidRPr="00DB48E4">
          <w:rPr>
            <w:rStyle w:val="Hyperlink"/>
            <w:rFonts w:ascii="Arial" w:hAnsi="Arial" w:cs="Arial"/>
            <w:sz w:val="21"/>
            <w:szCs w:val="21"/>
          </w:rPr>
          <w:t>https://www.predix.com/sites/default/files/ge-predix-architecture-r092615.pdf</w:t>
        </w:r>
      </w:hyperlink>
    </w:p>
    <w:p w:rsidR="00DB48E4" w:rsidRPr="003C1E93" w:rsidRDefault="00DB48E4" w:rsidP="00DB48E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Link2: </w:t>
      </w:r>
      <w:hyperlink r:id="rId13" w:history="1">
        <w:r w:rsidRPr="00DB48E4">
          <w:rPr>
            <w:rStyle w:val="Hyperlink"/>
            <w:rFonts w:ascii="Times New Roman" w:hAnsi="Times New Roman" w:cs="Times New Roman"/>
          </w:rPr>
          <w:t>https://www.ge.com/digital/sites/default/files/predix-platform-brief-ge-digital.pdf</w:t>
        </w:r>
      </w:hyperlink>
    </w:p>
    <w:p w:rsidR="00D2730D" w:rsidRPr="003C1E93" w:rsidRDefault="00D2730D" w:rsidP="00D27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C1E93">
        <w:rPr>
          <w:rFonts w:ascii="Times New Roman" w:hAnsi="Times New Roman" w:cs="Times New Roman"/>
        </w:rPr>
        <w:t>Predix</w:t>
      </w:r>
      <w:proofErr w:type="spellEnd"/>
      <w:r w:rsidRPr="003C1E93">
        <w:rPr>
          <w:rFonts w:ascii="Times New Roman" w:hAnsi="Times New Roman" w:cs="Times New Roman"/>
        </w:rPr>
        <w:t xml:space="preserve"> </w:t>
      </w:r>
      <w:proofErr w:type="spellStart"/>
      <w:r w:rsidRPr="003C1E93">
        <w:rPr>
          <w:rFonts w:ascii="Times New Roman" w:hAnsi="Times New Roman" w:cs="Times New Roman"/>
        </w:rPr>
        <w:t>youtube</w:t>
      </w:r>
      <w:proofErr w:type="spellEnd"/>
      <w:r w:rsidRPr="003C1E93">
        <w:rPr>
          <w:rFonts w:ascii="Times New Roman" w:hAnsi="Times New Roman" w:cs="Times New Roman"/>
        </w:rPr>
        <w:t xml:space="preserve"> channel</w:t>
      </w:r>
    </w:p>
    <w:p w:rsidR="00D2730D" w:rsidRPr="003C1E93" w:rsidRDefault="00D2730D" w:rsidP="00DB48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C1E93">
        <w:rPr>
          <w:rFonts w:ascii="Times New Roman" w:hAnsi="Times New Roman" w:cs="Times New Roman"/>
        </w:rPr>
        <w:t xml:space="preserve">Link: </w:t>
      </w:r>
      <w:hyperlink r:id="rId14" w:tgtFrame="_blank" w:history="1">
        <w:proofErr w:type="spellStart"/>
        <w:r w:rsidRPr="003C1E93">
          <w:rPr>
            <w:rStyle w:val="Hyperlink"/>
            <w:rFonts w:ascii="Times New Roman" w:hAnsi="Times New Roman" w:cs="Times New Roman"/>
          </w:rPr>
          <w:t>Predix</w:t>
        </w:r>
        <w:proofErr w:type="spellEnd"/>
        <w:r w:rsidRPr="003C1E93">
          <w:rPr>
            <w:rStyle w:val="Hyperlink"/>
            <w:rFonts w:ascii="Times New Roman" w:hAnsi="Times New Roman" w:cs="Times New Roman"/>
          </w:rPr>
          <w:t xml:space="preserve"> Developers playlist</w:t>
        </w:r>
      </w:hyperlink>
    </w:p>
    <w:p w:rsidR="00D2730D" w:rsidRPr="003C1E93" w:rsidRDefault="00D2730D" w:rsidP="00F51C1D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2"/>
          <w:szCs w:val="22"/>
        </w:rPr>
      </w:pPr>
      <w:hyperlink r:id="rId15" w:history="1">
        <w:proofErr w:type="spellStart"/>
        <w:r w:rsidRPr="00DB48E4">
          <w:rPr>
            <w:rFonts w:eastAsiaTheme="minorHAnsi"/>
            <w:b w:val="0"/>
            <w:bCs w:val="0"/>
            <w:sz w:val="22"/>
            <w:szCs w:val="22"/>
          </w:rPr>
          <w:t>Predix</w:t>
        </w:r>
        <w:proofErr w:type="spellEnd"/>
        <w:r w:rsidRPr="00DB48E4">
          <w:rPr>
            <w:rFonts w:eastAsiaTheme="minorHAnsi"/>
            <w:b w:val="0"/>
            <w:bCs w:val="0"/>
            <w:sz w:val="22"/>
            <w:szCs w:val="22"/>
          </w:rPr>
          <w:t xml:space="preserve"> Developer Webinars</w:t>
        </w:r>
      </w:hyperlink>
    </w:p>
    <w:p w:rsidR="00F51C1D" w:rsidRDefault="00F51C1D" w:rsidP="00DB48E4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2"/>
          <w:szCs w:val="22"/>
        </w:rPr>
      </w:pPr>
      <w:r w:rsidRPr="003C1E93">
        <w:rPr>
          <w:rFonts w:eastAsiaTheme="minorHAnsi"/>
          <w:b w:val="0"/>
          <w:bCs w:val="0"/>
          <w:sz w:val="22"/>
          <w:szCs w:val="22"/>
        </w:rPr>
        <w:t xml:space="preserve">Link: </w:t>
      </w:r>
      <w:hyperlink r:id="rId16" w:history="1">
        <w:r w:rsidRPr="003C1E93">
          <w:rPr>
            <w:rStyle w:val="Hyperlink"/>
            <w:rFonts w:eastAsiaTheme="minorHAnsi"/>
            <w:b w:val="0"/>
            <w:bCs w:val="0"/>
            <w:sz w:val="22"/>
            <w:szCs w:val="22"/>
          </w:rPr>
          <w:t>http://predixwebinars.bemyapp.com/</w:t>
        </w:r>
      </w:hyperlink>
    </w:p>
    <w:p w:rsidR="00DB48E4" w:rsidRDefault="00DB48E4" w:rsidP="00DB48E4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2"/>
          <w:szCs w:val="22"/>
        </w:rPr>
      </w:pPr>
      <w:proofErr w:type="spellStart"/>
      <w:r>
        <w:rPr>
          <w:rFonts w:eastAsiaTheme="minorHAnsi"/>
          <w:b w:val="0"/>
          <w:bCs w:val="0"/>
          <w:sz w:val="22"/>
          <w:szCs w:val="22"/>
        </w:rPr>
        <w:t>TechGig</w:t>
      </w:r>
      <w:proofErr w:type="spellEnd"/>
      <w:r>
        <w:rPr>
          <w:rFonts w:eastAsiaTheme="minorHAnsi"/>
          <w:b w:val="0"/>
          <w:bCs w:val="0"/>
          <w:sz w:val="22"/>
          <w:szCs w:val="22"/>
        </w:rPr>
        <w:t xml:space="preserve"> Webinar Links</w:t>
      </w:r>
    </w:p>
    <w:p w:rsidR="00DB48E4" w:rsidRPr="00DB48E4" w:rsidRDefault="00DB48E4" w:rsidP="00DB48E4">
      <w:pPr>
        <w:pStyle w:val="ListParagraph"/>
        <w:numPr>
          <w:ilvl w:val="0"/>
          <w:numId w:val="12"/>
        </w:numPr>
        <w:rPr>
          <w:color w:val="1F497D"/>
        </w:rPr>
      </w:pPr>
      <w:hyperlink r:id="rId17" w:history="1">
        <w:r>
          <w:rPr>
            <w:rStyle w:val="Hyperlink"/>
          </w:rPr>
          <w:t>https://www.techgig.com/webinar/Fundamentals-of-Predix-and-Cloud-Foundry-1155</w:t>
        </w:r>
      </w:hyperlink>
    </w:p>
    <w:p w:rsidR="00DB48E4" w:rsidRDefault="00DB48E4" w:rsidP="00DB48E4">
      <w:pPr>
        <w:pStyle w:val="ListParagraph"/>
        <w:numPr>
          <w:ilvl w:val="0"/>
          <w:numId w:val="12"/>
        </w:numPr>
        <w:rPr>
          <w:color w:val="1F497D"/>
        </w:rPr>
      </w:pPr>
      <w:hyperlink r:id="rId18" w:history="1">
        <w:r>
          <w:rPr>
            <w:rStyle w:val="Hyperlink"/>
          </w:rPr>
          <w:t>https://www.techgig.com/webinar/Edge-to-Cloud-with-Predix-machine-and-Safeguarding-data-with-Predix-Security-Services-1158</w:t>
        </w:r>
      </w:hyperlink>
    </w:p>
    <w:p w:rsidR="00DB48E4" w:rsidRPr="00DB48E4" w:rsidRDefault="00DB48E4" w:rsidP="00DB48E4">
      <w:pPr>
        <w:pStyle w:val="ListParagraph"/>
        <w:numPr>
          <w:ilvl w:val="0"/>
          <w:numId w:val="12"/>
        </w:numPr>
        <w:rPr>
          <w:color w:val="1F497D"/>
        </w:rPr>
      </w:pPr>
      <w:hyperlink r:id="rId19" w:history="1">
        <w:r>
          <w:rPr>
            <w:rStyle w:val="Hyperlink"/>
          </w:rPr>
          <w:t>https://www.techgig.com/webinar/Storing-Your-Information-Data-Management-Services-1157</w:t>
        </w:r>
      </w:hyperlink>
    </w:p>
    <w:p w:rsidR="00DB48E4" w:rsidRPr="00DB48E4" w:rsidRDefault="00DB48E4" w:rsidP="00420E12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Times New Roman" w:hAnsi="Times New Roman" w:cs="Times New Roman"/>
        </w:rPr>
      </w:pPr>
      <w:hyperlink r:id="rId20" w:history="1">
        <w:r>
          <w:rPr>
            <w:rStyle w:val="Hyperlink"/>
          </w:rPr>
          <w:t>https://www.techgig.com/webinar/Incorporating-Analytics-and-Building-a-User-Interface-1156</w:t>
        </w:r>
      </w:hyperlink>
    </w:p>
    <w:p w:rsidR="00DB48E4" w:rsidRPr="00DB48E4" w:rsidRDefault="00DB48E4" w:rsidP="00DB48E4">
      <w:pPr>
        <w:pStyle w:val="ListParagraph"/>
        <w:shd w:val="clear" w:color="auto" w:fill="FFFFFF"/>
        <w:spacing w:after="0"/>
        <w:ind w:left="1440"/>
        <w:rPr>
          <w:rFonts w:ascii="Times New Roman" w:hAnsi="Times New Roman" w:cs="Times New Roman"/>
        </w:rPr>
      </w:pPr>
    </w:p>
    <w:p w:rsidR="00F51C1D" w:rsidRPr="003C1E93" w:rsidRDefault="00F51C1D" w:rsidP="00F51C1D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2"/>
          <w:szCs w:val="22"/>
        </w:rPr>
      </w:pPr>
      <w:hyperlink r:id="rId21" w:history="1">
        <w:r w:rsidRPr="00DB48E4">
          <w:rPr>
            <w:rFonts w:eastAsiaTheme="minorHAnsi"/>
            <w:b w:val="0"/>
            <w:bCs w:val="0"/>
            <w:sz w:val="22"/>
            <w:szCs w:val="22"/>
          </w:rPr>
          <w:t>Cloud Foundry Command Line Interface</w:t>
        </w:r>
      </w:hyperlink>
    </w:p>
    <w:p w:rsidR="00F51C1D" w:rsidRPr="003C1E93" w:rsidRDefault="00F51C1D" w:rsidP="00DB48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C1E93">
        <w:rPr>
          <w:rFonts w:ascii="Times New Roman" w:hAnsi="Times New Roman" w:cs="Times New Roman"/>
        </w:rPr>
        <w:t xml:space="preserve">Link: </w:t>
      </w:r>
      <w:hyperlink r:id="rId22" w:history="1">
        <w:r w:rsidRPr="003C1E93">
          <w:rPr>
            <w:rStyle w:val="Hyperlink"/>
            <w:rFonts w:ascii="Times New Roman" w:hAnsi="Times New Roman" w:cs="Times New Roman"/>
          </w:rPr>
          <w:t>http://cli.cloudfoundry.org/en-US/cf/</w:t>
        </w:r>
      </w:hyperlink>
    </w:p>
    <w:p w:rsidR="00D2730D" w:rsidRPr="003C1E93" w:rsidRDefault="00D2730D" w:rsidP="00D27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1E93">
        <w:rPr>
          <w:rFonts w:ascii="Times New Roman" w:hAnsi="Times New Roman" w:cs="Times New Roman"/>
        </w:rPr>
        <w:t>Sample questions</w:t>
      </w:r>
    </w:p>
    <w:p w:rsidR="00F51C1D" w:rsidRPr="003C1E93" w:rsidRDefault="00F51C1D" w:rsidP="00DE09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1E93">
        <w:rPr>
          <w:rFonts w:ascii="Times New Roman" w:hAnsi="Times New Roman" w:cs="Times New Roman"/>
        </w:rPr>
        <w:t xml:space="preserve">Please </w:t>
      </w:r>
      <w:r w:rsidR="00114981" w:rsidRPr="003C1E93">
        <w:rPr>
          <w:rFonts w:ascii="Times New Roman" w:hAnsi="Times New Roman" w:cs="Times New Roman"/>
        </w:rPr>
        <w:t>refer the attachment “</w:t>
      </w:r>
      <w:proofErr w:type="spellStart"/>
      <w:r w:rsidR="00114981" w:rsidRPr="003C1E93">
        <w:rPr>
          <w:rFonts w:ascii="Times New Roman" w:hAnsi="Times New Roman" w:cs="Times New Roman"/>
        </w:rPr>
        <w:t>Predix</w:t>
      </w:r>
      <w:proofErr w:type="spellEnd"/>
      <w:r w:rsidR="00114981" w:rsidRPr="003C1E93">
        <w:rPr>
          <w:rFonts w:ascii="Times New Roman" w:hAnsi="Times New Roman" w:cs="Times New Roman"/>
        </w:rPr>
        <w:t>-Certification-Study-Guide”.</w:t>
      </w:r>
      <w:r w:rsidR="00DE0955" w:rsidRPr="003C1E93">
        <w:rPr>
          <w:rFonts w:ascii="Times New Roman" w:hAnsi="Times New Roman" w:cs="Times New Roman"/>
        </w:rPr>
        <w:t xml:space="preserve"> </w:t>
      </w:r>
      <w:proofErr w:type="spellStart"/>
      <w:r w:rsidR="00DE0955" w:rsidRPr="003C1E93">
        <w:rPr>
          <w:rFonts w:ascii="Times New Roman" w:hAnsi="Times New Roman" w:cs="Times New Roman"/>
        </w:rPr>
        <w:t>Its</w:t>
      </w:r>
      <w:proofErr w:type="spellEnd"/>
      <w:r w:rsidR="00DE0955" w:rsidRPr="003C1E93">
        <w:rPr>
          <w:rFonts w:ascii="Times New Roman" w:hAnsi="Times New Roman" w:cs="Times New Roman"/>
        </w:rPr>
        <w:t xml:space="preserve"> has sample questions</w:t>
      </w:r>
    </w:p>
    <w:p w:rsidR="00114981" w:rsidRPr="003C1E93" w:rsidRDefault="00DE0955" w:rsidP="00DE09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1E93">
        <w:rPr>
          <w:rFonts w:ascii="Times New Roman" w:hAnsi="Times New Roman" w:cs="Times New Roman"/>
        </w:rPr>
        <w:t>Please refer the attachment “</w:t>
      </w:r>
      <w:proofErr w:type="spellStart"/>
      <w:r w:rsidRPr="003C1E93">
        <w:rPr>
          <w:rFonts w:ascii="Times New Roman" w:hAnsi="Times New Roman" w:cs="Times New Roman"/>
        </w:rPr>
        <w:t>Predix</w:t>
      </w:r>
      <w:proofErr w:type="spellEnd"/>
      <w:r w:rsidRPr="003C1E93">
        <w:rPr>
          <w:rFonts w:ascii="Times New Roman" w:hAnsi="Times New Roman" w:cs="Times New Roman"/>
        </w:rPr>
        <w:t xml:space="preserve"> Certification Exam Syllabus”. </w:t>
      </w:r>
      <w:proofErr w:type="spellStart"/>
      <w:r w:rsidRPr="003C1E93">
        <w:rPr>
          <w:rFonts w:ascii="Times New Roman" w:hAnsi="Times New Roman" w:cs="Times New Roman"/>
        </w:rPr>
        <w:t>Its</w:t>
      </w:r>
      <w:proofErr w:type="spellEnd"/>
      <w:r w:rsidRPr="003C1E93">
        <w:rPr>
          <w:rFonts w:ascii="Times New Roman" w:hAnsi="Times New Roman" w:cs="Times New Roman"/>
        </w:rPr>
        <w:t xml:space="preserve"> has what are the topics covered </w:t>
      </w:r>
    </w:p>
    <w:p w:rsidR="00D2730D" w:rsidRPr="003C1E93" w:rsidRDefault="00D2730D" w:rsidP="00D27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C1E93">
        <w:rPr>
          <w:rFonts w:ascii="Times New Roman" w:hAnsi="Times New Roman" w:cs="Times New Roman"/>
        </w:rPr>
        <w:t>Predix</w:t>
      </w:r>
      <w:proofErr w:type="spellEnd"/>
      <w:r w:rsidRPr="003C1E93">
        <w:rPr>
          <w:rFonts w:ascii="Times New Roman" w:hAnsi="Times New Roman" w:cs="Times New Roman"/>
        </w:rPr>
        <w:t xml:space="preserve"> </w:t>
      </w:r>
      <w:r w:rsidR="00114981" w:rsidRPr="003C1E93">
        <w:rPr>
          <w:rFonts w:ascii="Times New Roman" w:hAnsi="Times New Roman" w:cs="Times New Roman"/>
        </w:rPr>
        <w:t>Network developer fo</w:t>
      </w:r>
      <w:r w:rsidRPr="003C1E93">
        <w:rPr>
          <w:rFonts w:ascii="Times New Roman" w:hAnsi="Times New Roman" w:cs="Times New Roman"/>
        </w:rPr>
        <w:t>r</w:t>
      </w:r>
      <w:r w:rsidR="00114981" w:rsidRPr="003C1E93">
        <w:rPr>
          <w:rFonts w:ascii="Times New Roman" w:hAnsi="Times New Roman" w:cs="Times New Roman"/>
        </w:rPr>
        <w:t>u</w:t>
      </w:r>
      <w:r w:rsidRPr="003C1E93">
        <w:rPr>
          <w:rFonts w:ascii="Times New Roman" w:hAnsi="Times New Roman" w:cs="Times New Roman"/>
        </w:rPr>
        <w:t>m</w:t>
      </w:r>
    </w:p>
    <w:p w:rsidR="00D2730D" w:rsidRPr="003C1E93" w:rsidRDefault="00114981" w:rsidP="00DB48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1E93">
        <w:rPr>
          <w:rFonts w:ascii="Times New Roman" w:hAnsi="Times New Roman" w:cs="Times New Roman"/>
        </w:rPr>
        <w:t xml:space="preserve">Link: </w:t>
      </w:r>
      <w:hyperlink r:id="rId23" w:history="1">
        <w:r w:rsidRPr="003C1E93">
          <w:rPr>
            <w:rStyle w:val="Hyperlink"/>
            <w:rFonts w:ascii="Times New Roman" w:hAnsi="Times New Roman" w:cs="Times New Roman"/>
          </w:rPr>
          <w:t>https://forum.predix.io/index.html</w:t>
        </w:r>
      </w:hyperlink>
    </w:p>
    <w:p w:rsidR="00D2730D" w:rsidRPr="003C1E93" w:rsidRDefault="00D2730D" w:rsidP="00D2730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2730D" w:rsidRPr="003C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233C9"/>
    <w:multiLevelType w:val="hybridMultilevel"/>
    <w:tmpl w:val="E38C03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45F67"/>
    <w:multiLevelType w:val="hybridMultilevel"/>
    <w:tmpl w:val="63E01D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E3949"/>
    <w:multiLevelType w:val="hybridMultilevel"/>
    <w:tmpl w:val="AA1EC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B547D"/>
    <w:multiLevelType w:val="hybridMultilevel"/>
    <w:tmpl w:val="EA6852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5F0F88"/>
    <w:multiLevelType w:val="hybridMultilevel"/>
    <w:tmpl w:val="062893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AF152C"/>
    <w:multiLevelType w:val="hybridMultilevel"/>
    <w:tmpl w:val="E5A46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02888"/>
    <w:multiLevelType w:val="hybridMultilevel"/>
    <w:tmpl w:val="353CCC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985744"/>
    <w:multiLevelType w:val="hybridMultilevel"/>
    <w:tmpl w:val="163EBCDA"/>
    <w:lvl w:ilvl="0" w:tplc="0EC298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664B28"/>
    <w:multiLevelType w:val="hybridMultilevel"/>
    <w:tmpl w:val="4F6A2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50083"/>
    <w:multiLevelType w:val="hybridMultilevel"/>
    <w:tmpl w:val="BEBA8B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A7AE8"/>
    <w:multiLevelType w:val="hybridMultilevel"/>
    <w:tmpl w:val="C9D6A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0073A"/>
    <w:multiLevelType w:val="hybridMultilevel"/>
    <w:tmpl w:val="E6026A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0D"/>
    <w:rsid w:val="00114981"/>
    <w:rsid w:val="003C1E93"/>
    <w:rsid w:val="00D2730D"/>
    <w:rsid w:val="00DB48E4"/>
    <w:rsid w:val="00DE0955"/>
    <w:rsid w:val="00E730C2"/>
    <w:rsid w:val="00F5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331FF-F6D8-445F-B5A3-A62D7829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7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30D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30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predix.io/lms/index.php?r=player&amp;course_id=135&amp;coming_from=lp&amp;id_plan=11" TargetMode="External"/><Relationship Id="rId13" Type="http://schemas.openxmlformats.org/officeDocument/2006/relationships/hyperlink" Target="https://www.ge.com/digital/sites/default/files/predix-platform-brief-ge-digital.pdf" TargetMode="External"/><Relationship Id="rId18" Type="http://schemas.openxmlformats.org/officeDocument/2006/relationships/hyperlink" Target="https://www.techgig.com/webinar/Edge-to-Cloud-with-Predix-machine-and-Safeguarding-data-with-Predix-Security-Services-115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.in/url?sa=t&amp;rct=j&amp;q=&amp;esrc=s&amp;source=web&amp;cd=3&amp;cad=rja&amp;uact=8&amp;ved=0ahUKEwik05rt4ZzXAhVGLY8KHebzCg4QFggxMAI&amp;url=https%3A%2F%2Fdocs.cloudfoundry.org%2Fcf-cli%2F&amp;usg=AOvVaw2mp7TIjonhpAXRGQGSxH4h" TargetMode="External"/><Relationship Id="rId7" Type="http://schemas.openxmlformats.org/officeDocument/2006/relationships/hyperlink" Target="https://training.predix.io/lms/index.php?r=player&amp;course_id=82&amp;coming_from=lp&amp;id_plan=11" TargetMode="External"/><Relationship Id="rId12" Type="http://schemas.openxmlformats.org/officeDocument/2006/relationships/hyperlink" Target="https://www.predix.com/sites/default/files/ge-predix-architecture-r092615.pdf" TargetMode="External"/><Relationship Id="rId17" Type="http://schemas.openxmlformats.org/officeDocument/2006/relationships/hyperlink" Target="https://www.techgig.com/webinar/Fundamentals-of-Predix-and-Cloud-Foundry-115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redixwebinars.bemyapp.com/" TargetMode="External"/><Relationship Id="rId20" Type="http://schemas.openxmlformats.org/officeDocument/2006/relationships/hyperlink" Target="https://www.techgig.com/webinar/Incorporating-Analytics-and-Building-a-User-Interface-11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ining.predix.io/lms/index.php?r=player&amp;course_id=152&amp;coming_from=lp&amp;id_plan=11" TargetMode="External"/><Relationship Id="rId11" Type="http://schemas.openxmlformats.org/officeDocument/2006/relationships/hyperlink" Target="https://training.predix.io/lms/index.php?r=player&amp;course_id=159&amp;coming_from=lp&amp;id_plan=1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predix.io/resources/training" TargetMode="External"/><Relationship Id="rId15" Type="http://schemas.openxmlformats.org/officeDocument/2006/relationships/hyperlink" Target="https://www.google.co.in/url?sa=t&amp;rct=j&amp;q=&amp;esrc=s&amp;source=web&amp;cd=1&amp;cad=rja&amp;uact=8&amp;ved=0ahUKEwiQycOn4ZzXAhVBvo8KHTJTDgEQFgg0MAA&amp;url=http%3A%2F%2Fpredixwebinars.bemyapp.com%2F&amp;usg=AOvVaw3oCqu4gxDKO2cvNqJPPhrI" TargetMode="External"/><Relationship Id="rId23" Type="http://schemas.openxmlformats.org/officeDocument/2006/relationships/hyperlink" Target="https://forum.predix.io/index.html" TargetMode="External"/><Relationship Id="rId10" Type="http://schemas.openxmlformats.org/officeDocument/2006/relationships/hyperlink" Target="https://training.predix.io/lms/index.php?r=player&amp;course_id=112&amp;coming_from=lp&amp;id_plan=11" TargetMode="External"/><Relationship Id="rId19" Type="http://schemas.openxmlformats.org/officeDocument/2006/relationships/hyperlink" Target="https://www.techgig.com/webinar/Storing-Your-Information-Data-Management-Services-11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ning.predix.io/lms/index.php?r=player&amp;course_id=145&amp;coming_from=lp&amp;id_plan=11" TargetMode="External"/><Relationship Id="rId14" Type="http://schemas.openxmlformats.org/officeDocument/2006/relationships/hyperlink" Target="https://www.youtube.com/watch?v=aydCW6Jot00&amp;list=PLibNgo_CBeuujvRV26_uLTksm1ezh7oGd&amp;index=2" TargetMode="External"/><Relationship Id="rId22" Type="http://schemas.openxmlformats.org/officeDocument/2006/relationships/hyperlink" Target="http://cli.cloudfoundry.org/en-US/c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Bapanapalli</dc:creator>
  <cp:keywords/>
  <dc:description/>
  <cp:lastModifiedBy>Venkateswarlu Bapanapalli</cp:lastModifiedBy>
  <cp:revision>2</cp:revision>
  <dcterms:created xsi:type="dcterms:W3CDTF">2017-11-01T06:26:00Z</dcterms:created>
  <dcterms:modified xsi:type="dcterms:W3CDTF">2017-11-01T07:15:00Z</dcterms:modified>
</cp:coreProperties>
</file>