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Probability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Probability is the study of the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color w:val="00000A"/>
          <w:sz w:val="24"/>
          <w:szCs w:val="24"/>
          <w:lang w:val="en-US" w:eastAsia="en-US" w:bidi="ar-SA"/>
        </w:rPr>
        <w:t>properties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of r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color w:val="00000A"/>
          <w:sz w:val="24"/>
          <w:szCs w:val="24"/>
          <w:lang w:val="en-US" w:eastAsia="en-US" w:bidi="ar-SA"/>
        </w:rPr>
        <w:t>andom events.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Preliminaries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1. </w:t>
      </w:r>
      <w:r>
        <w:rPr/>
      </w:r>
      <m:oMath xmlns:m="http://schemas.openxmlformats.org/officeDocument/2006/math">
        <m:nary>
          <m:naryPr>
            <m:chr m:val="∐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r>
          <m:rPr>
            <m:lit/>
            <m:nor/>
          </m:rP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Extended Union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: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 xml:space="preserve">A symbol that represents the union of a sequence of sets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Calibri" w:cs="" w:ascii="Liberation Serif" w:hAnsi="Liberation Serif" w:cstheme="minorBidi" w:eastAsiaTheme="minorHAnsi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.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2. 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widowControl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Summation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: A symbol that represents the sum of the elements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widowControl/>
        <w:bidi w:val="0"/>
        <w:spacing w:lineRule="auto" w:line="240" w:before="0" w:after="0"/>
        <w:ind w:left="216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216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Definitions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0.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Terms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 xml:space="preserve">i. 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Experiment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: An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uncertain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event.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Mutual Exclusivity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: Two sets,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B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, are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mutually exclusive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if they are disjoint.</w:t>
      </w:r>
    </w:p>
    <w:p>
      <w:pPr>
        <w:pStyle w:val="Normal"/>
        <w:widowControl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⇒</m:t>
        </m:r>
      </m:oMath>
      <w:r>
        <w:rPr>
          <w:rFonts w:ascii="Liberation Serif" w:hAnsi="Liberation Serif"/>
          <w:sz w:val="24"/>
          <w:szCs w:val="24"/>
        </w:rPr>
        <w:t xml:space="preserve"> “</w:t>
      </w:r>
      <w:r>
        <w:rPr>
          <w:rFonts w:ascii="Liberation Serif" w:hAnsi="Liberation Serif"/>
          <w:b/>
          <w:bCs/>
          <w:sz w:val="24"/>
          <w:szCs w:val="24"/>
        </w:rPr>
        <w:t xml:space="preserve">A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and </w:t>
      </w:r>
      <w:r>
        <w:rPr>
          <w:rFonts w:ascii="Liberation Serif" w:hAnsi="Liberation Serif"/>
          <w:b/>
          <w:bCs/>
          <w:sz w:val="24"/>
          <w:szCs w:val="24"/>
        </w:rPr>
        <w:t xml:space="preserve">B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are mutually exclusive”</w:t>
        <w:br/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 xml:space="preserve">1.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</m:oMath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>( lower-case letters )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  <w:u w:val="single"/>
        </w:rPr>
        <w:t>Outcome</w:t>
      </w:r>
      <w:r>
        <w:rPr>
          <w:rFonts w:eastAsia="Liberation Serif;Times New Roman" w:cs="Liberation Serif;Times New Roman" w:ascii="Liberation Serif" w:hAnsi="Liberation Serif"/>
          <w:i/>
          <w:iCs/>
          <w:sz w:val="24"/>
          <w:szCs w:val="24"/>
        </w:rPr>
        <w:t>: A</w:t>
      </w: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  <w:t xml:space="preserve"> possible way an experiment might occur.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 w:eastAsia="Liberation Serif;Times New Roman" w:cs="Liberation Serif;Times New Roman"/>
          <w:i w:val="false"/>
          <w:i w:val="false"/>
          <w:iCs w:val="false"/>
          <w:sz w:val="24"/>
          <w:szCs w:val="24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  <w:t xml:space="preserve">2.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widowControl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color w:val="00000A"/>
          <w:sz w:val="24"/>
          <w:szCs w:val="24"/>
          <w:u w:val="single"/>
          <w:lang w:val="en-US" w:eastAsia="en-US" w:bidi="ar-SA"/>
        </w:rPr>
        <w:t>Sample Space:</w:t>
      </w:r>
      <w:r>
        <w:rPr>
          <w:rFonts w:eastAsia="Liberation Serif;Times New Roman" w:cs="Liberation Serif;Times New Roman" w:ascii="Liberation Serif" w:hAnsi="Liberation Serif"/>
          <w:i/>
          <w:iCs/>
          <w:sz w:val="24"/>
          <w:szCs w:val="24"/>
        </w:rPr>
        <w:t xml:space="preserve"> </w:t>
      </w: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  <w:t>The set of all possible outcomes to an experiment.</w:t>
        <w:br/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  <w:t xml:space="preserve">3.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</m:oMath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>( upper-case letters )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 xml:space="preserve">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>( upper-case letters with subscripts )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single"/>
        </w:rPr>
        <w:t>Event</w:t>
      </w:r>
      <w:r>
        <w:rPr>
          <w:rFonts w:ascii="Liberation Serif" w:hAnsi="Liberation Serif"/>
          <w:i/>
          <w:iCs/>
          <w:sz w:val="24"/>
          <w:szCs w:val="24"/>
        </w:rPr>
        <w:t xml:space="preserve">: </w:t>
      </w:r>
      <w:r>
        <w:rPr>
          <w:rFonts w:ascii="Liberation Serif" w:hAnsi="Liberation Serif"/>
          <w:i w:val="false"/>
          <w:iCs w:val="false"/>
          <w:sz w:val="24"/>
          <w:szCs w:val="24"/>
        </w:rPr>
        <w:t>A subset of the sample space; A set of outcomes.</w:t>
        <w:br/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widowControl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Probability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: The “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likelihood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” of event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; the “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chance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” that event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occurs.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Axioms of Probability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44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All probabilities are positive; No probabilities are negative.</w:t>
      </w:r>
    </w:p>
    <w:p>
      <w:pPr>
        <w:pStyle w:val="Normal"/>
        <w:widowControl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The probability of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some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outcome from the sample space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occurring is equal to 1. </w:t>
      </w:r>
    </w:p>
    <w:p>
      <w:pPr>
        <w:pStyle w:val="Normal"/>
        <w:spacing w:lineRule="auto" w:line="240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3.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nary>
              <m:naryPr>
                <m:chr m:val="∐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5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If each event</w:t>
      </w:r>
      <w:r>
        <w:rPr>
          <w:rFonts w:ascii="Liberation Serif" w:hAnsi="Liberation Serif"/>
          <w:b/>
          <w:bCs/>
          <w:sz w:val="24"/>
          <w:szCs w:val="24"/>
        </w:rPr>
        <w:t xml:space="preserve"> A</w:t>
      </w:r>
      <w:r>
        <w:rPr>
          <w:rFonts w:ascii="Liberation Serif" w:hAnsi="Liberation Serif"/>
          <w:b/>
          <w:bCs/>
          <w:sz w:val="24"/>
          <w:szCs w:val="24"/>
          <w:vertAlign w:val="subscript"/>
        </w:rPr>
        <w:t>i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in the sample space </w:t>
      </w:r>
      <w:r>
        <w:rPr>
          <w:rFonts w:ascii="Liberation Serif" w:hAnsi="Liberation Serif"/>
          <w:b/>
          <w:bCs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is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mutually exclusive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with all of the other events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then the probability of the union of all of these events is equal to the sum of the probabilities of each individual event. 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Immediate Consequences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1. </w:t>
      </w:r>
      <w:r>
        <w:rPr>
          <w:rFonts w:ascii="Liberation Serif" w:hAnsi="Liberation Serif"/>
          <w:b/>
          <w:bCs/>
          <w:sz w:val="24"/>
          <w:szCs w:val="24"/>
        </w:rPr>
        <w:t>The Law of Complement</w:t>
      </w:r>
      <w:r>
        <w:rPr>
          <w:rFonts w:eastAsia="Calibri" w:cs="" w:ascii="Liberation Serif" w:hAnsi="Liberation Serif" w:cstheme="minorBidi" w:eastAsiaTheme="minorHAnsi"/>
          <w:b/>
          <w:bCs/>
          <w:color w:val="00000A"/>
          <w:kern w:val="0"/>
          <w:sz w:val="24"/>
          <w:szCs w:val="24"/>
          <w:lang w:val="en-US" w:eastAsia="en-US" w:bidi="ar-SA"/>
        </w:rPr>
        <w:t>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80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  <w:r>
        <w:rPr>
          <w:rFonts w:ascii="Liberation Serif" w:hAnsi="Liberation Serif"/>
          <w:sz w:val="24"/>
          <w:szCs w:val="24"/>
        </w:rPr>
        <w:t xml:space="preserve"> 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by </w:t>
      </w:r>
      <w:r>
        <w:rPr>
          <w:rFonts w:ascii="Liberation Serif" w:hAnsi="Liberation Serif"/>
          <w:b/>
          <w:bCs/>
          <w:sz w:val="24"/>
          <w:szCs w:val="24"/>
        </w:rPr>
        <w:t xml:space="preserve">Complement Theorem 12 ( </w:t>
      </w:r>
      <w:r>
        <w:rPr>
          <w:rFonts w:ascii="Liberation Serif" w:hAnsi="Liberation Serif"/>
          <w:b/>
          <w:bCs/>
          <w:sz w:val="20"/>
          <w:szCs w:val="20"/>
        </w:rPr>
        <w:t>Set Theory</w:t>
      </w:r>
      <w:r>
        <w:rPr>
          <w:rFonts w:ascii="Liberation Serif" w:hAnsi="Liberation Serif"/>
          <w:b/>
          <w:bCs/>
          <w:sz w:val="24"/>
          <w:szCs w:val="24"/>
        </w:rPr>
        <w:t xml:space="preserve"> 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ii.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  <w:r>
        <w:rPr>
          <w:rFonts w:ascii="Liberation Serif" w:hAnsi="Liberation Serif"/>
          <w:sz w:val="24"/>
          <w:szCs w:val="24"/>
        </w:rPr>
        <w:t xml:space="preserve">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by </w:t>
      </w:r>
      <w:r>
        <w:rPr>
          <w:rFonts w:ascii="Liberation Serif" w:hAnsi="Liberation Serif"/>
          <w:b/>
          <w:bCs/>
          <w:sz w:val="24"/>
          <w:szCs w:val="24"/>
        </w:rPr>
        <w:t xml:space="preserve">Complement Theorem 13 ( </w:t>
      </w:r>
      <w:r>
        <w:rPr>
          <w:rFonts w:ascii="Liberation Serif" w:hAnsi="Liberation Serif"/>
          <w:b/>
          <w:bCs/>
          <w:sz w:val="20"/>
          <w:szCs w:val="20"/>
        </w:rPr>
        <w:t>Set Theory</w:t>
      </w:r>
      <w:r>
        <w:rPr>
          <w:rFonts w:ascii="Liberation Serif" w:hAnsi="Liberation Serif"/>
          <w:b/>
          <w:bCs/>
          <w:sz w:val="24"/>
          <w:szCs w:val="24"/>
        </w:rPr>
        <w:t xml:space="preserve"> 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iii.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¬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ii.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Axiom 3 ( </w:t>
      </w:r>
      <w:r>
        <w:rPr>
          <w:rFonts w:ascii="Liberation Serif" w:hAnsi="Liberation Serif"/>
          <w:b/>
          <w:bCs/>
          <w:i w:val="false"/>
          <w:iCs w:val="false"/>
          <w:sz w:val="20"/>
          <w:szCs w:val="20"/>
        </w:rPr>
        <w:t xml:space="preserve">Probability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=&gt;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Serif" w:hAnsi="Liberation Serif"/>
          <w:sz w:val="24"/>
          <w:szCs w:val="24"/>
        </w:rPr>
        <w:t xml:space="preserve">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i.,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Axiom 2 ( </w:t>
      </w:r>
      <w:r>
        <w:rPr>
          <w:rFonts w:ascii="Liberation Serif" w:hAnsi="Liberation Serif"/>
          <w:b/>
          <w:bCs/>
          <w:i w:val="false"/>
          <w:iCs w:val="false"/>
          <w:sz w:val="20"/>
          <w:szCs w:val="20"/>
        </w:rPr>
        <w:t>Probability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 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iii.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80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rFonts w:ascii="Liberation Serif" w:hAnsi="Liberation Serif"/>
          <w:sz w:val="24"/>
          <w:szCs w:val="24"/>
        </w:rPr>
        <w:t xml:space="preserve">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by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  <w:t>1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ii.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Serif" w:hAnsi="Liberation Serif"/>
          <w:sz w:val="24"/>
          <w:szCs w:val="24"/>
        </w:rPr>
        <w:t xml:space="preserve">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by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Axiom 1 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=&gt;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 xml:space="preserve">…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by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  <w:t>ii.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: Follows immediately from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2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Axiom 1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: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Identity Theorem 1 ( </w:t>
      </w:r>
      <w:r>
        <w:rPr>
          <w:rFonts w:ascii="Liberation Serif" w:hAnsi="Liberation Serif"/>
          <w:b/>
          <w:bCs/>
          <w:sz w:val="20"/>
          <w:szCs w:val="20"/>
          <w:u w:val="none"/>
        </w:rPr>
        <w:t>Set Theory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 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ii.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Axiom 3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 xml:space="preserve">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u w:val="none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iii.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Axiom 1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 xml:space="preserve">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u w:val="none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iv.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2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v.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iv.,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iii.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ii.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v.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Axiom 1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 xml:space="preserve">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u w:val="none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Partitions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1.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5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Partition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: A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partition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of a sample space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is a set of events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such that the union of all of the events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  <w:vertAlign w:val="subscript"/>
        </w:rPr>
        <w:t xml:space="preserve">i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(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i = 1 , 2 , … , n – 1 , n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) is equal to the sample space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S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and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all of the events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  <w:vertAlign w:val="subscript"/>
        </w:rPr>
        <w:t xml:space="preserve">i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are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mutually exclusive.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∐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</m:t>
          </m:r>
          <m:r>
            <m:rPr>
              <m:lit/>
              <m:nor/>
            </m:rP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 xml:space="preserve">∀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j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∅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ℑ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 is a partition of the sample space </m:t>
          </m:r>
          <m:r>
            <w:rPr>
              <w:rFonts w:ascii="Cambria Math" w:hAnsi="Cambria Math"/>
            </w:rPr>
            <m:t xml:space="preserve">S</m:t>
          </m:r>
        </m:oMath>
      </m:oMathPara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1552575</wp:posOffset>
            </wp:positionH>
            <wp:positionV relativeFrom="paragraph">
              <wp:posOffset>24765</wp:posOffset>
            </wp:positionV>
            <wp:extent cx="2957830" cy="1950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1440" w:hanging="0"/>
        <w:jc w:val="center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single"/>
        </w:rPr>
        <w:t>Figure:</w:t>
      </w:r>
      <w:r>
        <w:rPr>
          <w:rFonts w:ascii="Liberation Serif" w:hAnsi="Liberation Serif"/>
          <w:i w:val="false"/>
          <w:iCs w:val="false"/>
          <w:u w:val="none"/>
        </w:rPr>
        <w:t xml:space="preserve"> The sets </w:t>
      </w:r>
      <w:r>
        <w:rPr>
          <w:rFonts w:ascii="Liberation Serif" w:hAnsi="Liberation Serif"/>
          <w:b/>
          <w:bCs/>
          <w:i w:val="false"/>
          <w:iCs w:val="false"/>
          <w:u w:val="none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vertAlign w:val="subscript"/>
        </w:rPr>
        <w:t xml:space="preserve">i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( i = 1, 2, 3, 4, 5) form a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2"/>
          <w:sz w:val="22"/>
          <w:u w:val="none"/>
          <w:vertAlign w:val="baseline"/>
        </w:rPr>
        <w:t xml:space="preserve">partition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of the sample space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2"/>
          <w:sz w:val="22"/>
          <w:u w:val="none"/>
          <w:vertAlign w:val="baseline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. Recall the sample space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S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is represented as the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2"/>
          <w:sz w:val="22"/>
          <w:u w:val="none"/>
          <w:vertAlign w:val="baseline"/>
        </w:rPr>
        <w:t xml:space="preserve">entire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>rectangle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1440" w:hanging="0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144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2.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E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540" w:right="0" w:hanging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single"/>
        </w:rPr>
        <w:t>Even Partition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 xml:space="preserve">: If all of the events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  <w:vertAlign w:val="subscript"/>
        </w:rPr>
        <w:t xml:space="preserve">i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(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i = 1 , 2 , … , n – 1 , n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) are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equally likely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then the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is called an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even partition,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denoted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E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.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∀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⇒</m:t>
          </m:r>
          <m:sSubSup>
            <m:e>
              <m:r>
                <w:rPr>
                  <w:rFonts w:ascii="Cambria Math" w:hAnsi="Cambria Math"/>
                </w:rPr>
                <m:t xml:space="preserve">ℑ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E</m:t>
              </m:r>
            </m:sup>
          </m:sSub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 is an even partition of the sample space </m:t>
          </m:r>
        </m:oMath>
      </m:oMathPara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1555115</wp:posOffset>
            </wp:positionH>
            <wp:positionV relativeFrom="paragraph">
              <wp:posOffset>62865</wp:posOffset>
            </wp:positionV>
            <wp:extent cx="2853055" cy="1887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1440" w:hanging="0"/>
        <w:jc w:val="center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single"/>
        </w:rPr>
        <w:t>Figure:</w:t>
      </w:r>
      <w:r>
        <w:rPr>
          <w:rFonts w:ascii="Liberation Serif" w:hAnsi="Liberation Serif"/>
          <w:i w:val="false"/>
          <w:iCs w:val="false"/>
          <w:u w:val="none"/>
        </w:rPr>
        <w:t xml:space="preserve"> The sets </w:t>
      </w:r>
      <w:r>
        <w:rPr>
          <w:rFonts w:ascii="Liberation Serif" w:hAnsi="Liberation Serif"/>
          <w:b/>
          <w:bCs/>
          <w:i w:val="false"/>
          <w:iCs w:val="false"/>
          <w:u w:val="none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vertAlign w:val="subscript"/>
        </w:rPr>
        <w:t xml:space="preserve">i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( i = 1, 2, 3, 4) form a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2"/>
          <w:sz w:val="22"/>
          <w:u w:val="none"/>
          <w:vertAlign w:val="baseline"/>
        </w:rPr>
        <w:t>even partition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 of the sample space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2"/>
          <w:sz w:val="22"/>
          <w:u w:val="none"/>
          <w:vertAlign w:val="baseline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>. This is represented graphically by four squares of equal area.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Classical </w:t>
      </w:r>
      <w:r>
        <w:rPr>
          <w:rFonts w:eastAsia="Calibri" w:cs="" w:ascii="Liberation Serif" w:hAnsi="Liberation Serif" w:cstheme="minorBidi" w:eastAsiaTheme="minorHAnsi"/>
          <w:b/>
          <w:bCs/>
          <w:color w:val="00000A"/>
          <w:kern w:val="0"/>
          <w:sz w:val="28"/>
          <w:szCs w:val="28"/>
          <w:lang w:val="en-US" w:eastAsia="en-US" w:bidi="ar-SA"/>
        </w:rPr>
        <w:t xml:space="preserve">Theorems </w:t>
      </w:r>
      <w:r>
        <w:rPr>
          <w:rFonts w:ascii="Liberation Serif" w:hAnsi="Liberation Serif"/>
          <w:b/>
          <w:bCs/>
          <w:sz w:val="28"/>
          <w:szCs w:val="28"/>
        </w:rPr>
        <w:t>of Probability *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* Sometimes known as the </w:t>
      </w:r>
      <w:r>
        <w:rPr>
          <w:rFonts w:ascii="Liberation Serif" w:hAnsi="Liberation Serif"/>
          <w:b w:val="false"/>
          <w:bCs w:val="false"/>
          <w:i/>
          <w:iCs/>
          <w:sz w:val="20"/>
          <w:szCs w:val="20"/>
        </w:rPr>
        <w:t>Frequentist Interpretations of Probability</w:t>
      </w:r>
    </w:p>
    <w:p>
      <w:pPr>
        <w:pStyle w:val="Normal"/>
        <w:spacing w:lineRule="auto" w:line="240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1. 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E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If the events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are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an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  <w:t xml:space="preserve">even partition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E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eastAsia="Calibri" w:cs="" w:ascii="Liberation Serif" w:hAnsi="Liberation Serif" w:cstheme="minorBidi" w:eastAsiaTheme="minorHAnsi"/>
          <w:b w:val="false"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of the sample space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, then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for all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=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1, 2, … , n – 1, n.</w:t>
      </w:r>
    </w:p>
    <w:p>
      <w:pPr>
        <w:pStyle w:val="Normal"/>
        <w:spacing w:lineRule="auto" w:line="240"/>
        <w:rPr>
          <w:rFonts w:ascii="Liberation Serif" w:hAnsi="Liberation Serif"/>
          <w:i/>
          <w:i/>
          <w:iCs/>
          <w:u w:val="none"/>
        </w:rPr>
      </w:pPr>
      <w:r>
        <w:rPr>
          <w:rFonts w:ascii="Liberation Serif" w:hAnsi="Liberation Serif"/>
          <w:i/>
          <w:iCs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44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nary>
              <m:naryPr>
                <m:chr m:val="∐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 xml:space="preserve">… by the assumption: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ab/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Axiom 3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 xml:space="preserve">… by the assumption: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iii.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 xml:space="preserve">… by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Preliminary 2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ii.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iv.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 xml:space="preserve">… by the assumption: </w:t>
      </w:r>
      <w:r>
        <w:rPr/>
      </w:r>
      <m:oMath xmlns:m="http://schemas.openxmlformats.org/officeDocument/2006/math">
        <m:nary>
          <m:naryPr>
            <m:chr m:val="∐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Axiom 2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v.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iii.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iv.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</m:oMath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single"/>
        </w:rPr>
        <w:t>Proof</w:t>
      </w:r>
      <w:r>
        <w:rPr>
          <w:rFonts w:ascii="Liberation Serif" w:hAnsi="Liberation Serif"/>
          <w:sz w:val="24"/>
          <w:szCs w:val="24"/>
          <w:u w:val="none"/>
        </w:rPr>
        <w:t xml:space="preserve">: 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none"/>
        </w:rPr>
        <w:t>i.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none"/>
        </w:rPr>
        <w:t>ii.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=&gt; </w:t>
      </w:r>
    </w:p>
    <w:p>
      <w:pPr>
        <w:pStyle w:val="Normal"/>
        <w:spacing w:lineRule="auto" w:line="240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3.</w:t>
      </w:r>
      <w:r>
        <w:rPr>
          <w:rFonts w:ascii="Liberation Serif" w:hAnsi="Liberation Serif"/>
          <w:b/>
          <w:bCs/>
          <w:sz w:val="24"/>
          <w:szCs w:val="24"/>
        </w:rPr>
        <w:t xml:space="preserve"> The Law of Unions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single"/>
        </w:rPr>
        <w:t>Proof</w:t>
      </w:r>
      <w:r>
        <w:rPr>
          <w:rFonts w:ascii="Liberation Serif" w:hAnsi="Liberation Serif"/>
          <w:sz w:val="24"/>
          <w:szCs w:val="24"/>
          <w:u w:val="none"/>
        </w:rPr>
        <w:t xml:space="preserve">: 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none"/>
        </w:rPr>
        <w:t>i.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none"/>
        </w:rPr>
        <w:t>ii.</w:t>
      </w:r>
    </w:p>
    <w:p>
      <w:pPr>
        <w:pStyle w:val="Normal"/>
        <w:spacing w:lineRule="auto" w:line="240" w:before="0" w:after="16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=&gt;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87fd0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LibreOffice/7.3.7.2$Linux_X86_64 LibreOffice_project/30$Build-2</Application>
  <AppVersion>15.0000</AppVersion>
  <Pages>6</Pages>
  <Words>569</Words>
  <Characters>2223</Characters>
  <CharactersWithSpaces>2886</CharactersWithSpaces>
  <Paragraphs>95</Paragraphs>
  <Company>UC Clermont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2017-10-31T15:00:00Z</dcterms:created>
  <dc:creator>Windows User</dc:creator>
  <dc:description/>
  <dc:language>en-US</dc:language>
  <cp:lastModifiedBy/>
  <dcterms:modified xsi:type="dcterms:W3CDTF">2023-08-12T05:33:49Z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