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Weifeng Lai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NUID: 001561798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3</w:t>
      </w:r>
    </w:p>
    <w:p>
      <w:pPr>
        <w:pStyle w:val="9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Part1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sz w:val="32"/>
          <w:szCs w:val="32"/>
          <w:rtl w:val="0"/>
        </w:rPr>
        <w:t>The screenshot of Unit test `</w:t>
      </w:r>
      <w:r>
        <w:rPr>
          <w:rFonts w:hint="eastAsia"/>
          <w:sz w:val="32"/>
          <w:szCs w:val="32"/>
          <w:rtl w:val="0"/>
        </w:rPr>
        <w:t>UF_HWQUPC_Test</w:t>
      </w:r>
      <w:r>
        <w:rPr>
          <w:rFonts w:hint="default"/>
          <w:sz w:val="32"/>
          <w:szCs w:val="32"/>
          <w:rtl w:val="0"/>
        </w:rPr>
        <w:t>`: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</w:rPr>
        <w:drawing>
          <wp:inline distT="0" distB="0" distL="114300" distR="114300">
            <wp:extent cx="5925820" cy="3699510"/>
            <wp:effectExtent l="0" t="0" r="17780" b="8890"/>
            <wp:docPr id="9" name="图片 9" descr="UF_HWQUPC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F_HWQUPC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eastAsia"/>
          <w:sz w:val="32"/>
          <w:szCs w:val="32"/>
          <w:rtl w:val="0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1</w:t>
      </w:r>
      <w:r>
        <w:fldChar w:fldCharType="end"/>
      </w:r>
      <w:r>
        <w:t xml:space="preserve"> Screentshot of passing UF_HWQUPC_Test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640" w:firstLineChars="20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Implemented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target functions such as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main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() and count() </w:t>
      </w:r>
      <w:r>
        <w:rPr>
          <w:b w:val="0"/>
          <w:bCs w:val="0"/>
          <w:sz w:val="32"/>
          <w:szCs w:val="32"/>
          <w:rtl w:val="0"/>
        </w:rPr>
        <w:t xml:space="preserve">by the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requirement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in file `UF_HWQUPC_Client_Test`</w:t>
      </w:r>
      <w:r>
        <w:rPr>
          <w:rFonts w:hint="default"/>
          <w:b w:val="0"/>
          <w:bCs w:val="0"/>
          <w:sz w:val="32"/>
          <w:szCs w:val="32"/>
          <w:rtl w:val="0"/>
        </w:rPr>
        <w:t>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</w:rPr>
        <w:drawing>
          <wp:inline distT="0" distB="0" distL="114300" distR="114300">
            <wp:extent cx="5010150" cy="3128010"/>
            <wp:effectExtent l="0" t="0" r="19050" b="21590"/>
            <wp:docPr id="7" name="图片 7" descr="Part2_main_cou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art2_main_count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2</w:t>
      </w:r>
      <w:r>
        <w:fldChar w:fldCharType="end"/>
      </w:r>
      <w:r>
        <w:t xml:space="preserve"> Client code of Part </w:t>
      </w:r>
      <w:r>
        <w:t>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</w:rPr>
        <w:drawing>
          <wp:inline distT="0" distB="0" distL="114300" distR="114300">
            <wp:extent cx="5142865" cy="3213735"/>
            <wp:effectExtent l="0" t="0" r="13335" b="12065"/>
            <wp:docPr id="4" name="图片 4" descr="Part2_main_coun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rt2_main_count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center"/>
        <w:outlineLvl w:val="9"/>
        <w:rPr>
          <w:rFonts w:hint="default"/>
          <w:b w:val="0"/>
          <w:bCs w:val="0"/>
          <w:sz w:val="32"/>
          <w:szCs w:val="32"/>
          <w:rtl w:val="0"/>
        </w:rPr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t>2</w:t>
      </w:r>
      <w:r>
        <w:fldChar w:fldCharType="end"/>
      </w:r>
      <w:r>
        <w:t xml:space="preserve"> Client code of Part 2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</w:rPr>
        <w:t xml:space="preserve">After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 xml:space="preserve">developed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this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code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,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we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 xml:space="preserve">gather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output result </w:t>
      </w:r>
      <w:r>
        <w:rPr>
          <w:rFonts w:hint="eastAsia"/>
          <w:b w:val="0"/>
          <w:bCs w:val="0"/>
          <w:sz w:val="32"/>
          <w:szCs w:val="32"/>
          <w:rtl w:val="0"/>
          <w:lang w:val="en-US" w:eastAsia="zh-Hans"/>
        </w:rPr>
        <w:t>here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: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1000000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8035077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1000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00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600670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1000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0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46702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1000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3464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500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2103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Connected 100 sites by 1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94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30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43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10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12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random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left="720" w:leftChars="0" w:right="0" w:rightChars="0" w:firstLine="720" w:firstLineChars="0"/>
        <w:jc w:val="left"/>
        <w:outlineLvl w:val="9"/>
        <w:rPr>
          <w:rFonts w:hint="default"/>
          <w:b w:val="0"/>
          <w:bCs w:val="0"/>
          <w:sz w:val="32"/>
          <w:szCs w:val="32"/>
          <w:rtl w:val="0"/>
          <w:lang w:val="en-US" w:eastAsia="zh-Hans"/>
        </w:rPr>
      </w:pP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Connected 5 sites by 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>4</w:t>
      </w:r>
      <w:r>
        <w:rPr>
          <w:rFonts w:hint="default"/>
          <w:b w:val="0"/>
          <w:bCs w:val="0"/>
          <w:sz w:val="32"/>
          <w:szCs w:val="32"/>
          <w:rtl w:val="0"/>
          <w:lang w:eastAsia="zh-Hans"/>
        </w:rPr>
        <w:t xml:space="preserve"> pairs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b/>
          <w:bCs/>
          <w:sz w:val="44"/>
          <w:szCs w:val="44"/>
          <w:rtl w:val="0"/>
        </w:rPr>
      </w:pPr>
      <w:r>
        <w:rPr>
          <w:b/>
          <w:bCs/>
          <w:sz w:val="44"/>
          <w:szCs w:val="44"/>
          <w:rtl w:val="0"/>
        </w:rPr>
        <w:t>Part3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sz w:val="32"/>
          <w:szCs w:val="32"/>
          <w:rtl w:val="0"/>
        </w:rPr>
      </w:pPr>
      <w:r>
        <w:rPr>
          <w:rFonts w:hint="default"/>
          <w:sz w:val="32"/>
          <w:szCs w:val="32"/>
          <w:rtl w:val="0"/>
        </w:rPr>
        <w:t xml:space="preserve">I drew a table which records the number of site(s) in graph (represented by variable n) and the number pair(s) (represented by variable m) to make sure all sites are connected or we </w:t>
      </w:r>
      <w:r>
        <w:rPr>
          <w:rFonts w:hint="default"/>
          <w:b w:val="0"/>
          <w:bCs w:val="0"/>
          <w:sz w:val="32"/>
          <w:szCs w:val="32"/>
          <w:rtl w:val="0"/>
        </w:rPr>
        <w:t xml:space="preserve">say </w:t>
      </w:r>
      <w:r>
        <w:rPr>
          <w:rFonts w:hint="default"/>
          <w:sz w:val="32"/>
          <w:szCs w:val="32"/>
          <w:rtl w:val="0"/>
        </w:rPr>
        <w:t>in the same union, as following:</w:t>
      </w:r>
    </w:p>
    <w:tbl>
      <w:tblPr>
        <w:tblStyle w:val="6"/>
        <w:tblW w:w="3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n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rtl w:val="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5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30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rtl w:val="0"/>
                <w:lang w:eastAsia="zh-Hans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sz w:val="32"/>
                <w:szCs w:val="32"/>
                <w:rtl w:val="0"/>
                <w:lang w:eastAsia="zh-Hans"/>
              </w:rPr>
              <w:t xml:space="preserve">100 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1</w:t>
            </w:r>
            <w:r>
              <w:rPr>
                <w:rFonts w:hint="default"/>
                <w:sz w:val="32"/>
                <w:szCs w:val="32"/>
                <w:vertAlign w:val="baseline"/>
                <w:rtl w:val="0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rtl w:val="0"/>
                <w:lang w:eastAsia="zh-Hans"/>
              </w:rPr>
              <w:t>3464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rtl w:val="0"/>
                <w:lang w:eastAsia="zh-Hans"/>
              </w:rPr>
              <w:t>46702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default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rtl w:val="0"/>
                <w:lang w:eastAsia="zh-Hans"/>
              </w:rPr>
              <w:t xml:space="preserve">600670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74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100000</w:t>
            </w: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vertAlign w:val="baseline"/>
                <w:rtl w:val="0"/>
              </w:rPr>
              <w:t>0</w:t>
            </w:r>
          </w:p>
        </w:tc>
        <w:tc>
          <w:tcPr>
            <w:tcW w:w="2315" w:type="dxa"/>
          </w:tcPr>
          <w:p>
            <w:pPr>
              <w:pStyle w:val="10"/>
              <w:keepNext w:val="0"/>
              <w:keepLines w:val="0"/>
              <w:pageBreakBefore w:val="0"/>
              <w:framePr w:w="0" w:wrap="auto" w:vAnchor="margin" w:hAnchor="text" w:yAlign="inline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uppressAutoHyphens w:val="0"/>
              <w:bidi w:val="0"/>
              <w:spacing w:before="0" w:beforeAutospacing="0" w:after="160" w:afterAutospacing="0" w:line="259" w:lineRule="auto"/>
              <w:ind w:right="0" w:rightChars="0"/>
              <w:jc w:val="center"/>
              <w:outlineLvl w:val="9"/>
              <w:rPr>
                <w:rFonts w:hint="eastAsia"/>
                <w:sz w:val="32"/>
                <w:szCs w:val="32"/>
                <w:vertAlign w:val="baseline"/>
                <w:rtl w:val="0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rtl w:val="0"/>
                <w:lang w:eastAsia="zh-Hans"/>
              </w:rPr>
              <w:t xml:space="preserve">8035077 </w:t>
            </w:r>
          </w:p>
        </w:tc>
      </w:tr>
    </w:tbl>
    <w:p>
      <w:pPr>
        <w:pStyle w:val="2"/>
        <w:framePr/>
        <w:jc w:val="center"/>
      </w:pPr>
      <w:r>
        <w:t xml:space="preserve">Table  </w:t>
      </w:r>
      <w:r>
        <w:fldChar w:fldCharType="begin"/>
      </w:r>
      <w:r>
        <w:instrText xml:space="preserve"> SEQ Table_ \* ARABIC </w:instrText>
      </w:r>
      <w:r>
        <w:fldChar w:fldCharType="separate"/>
      </w:r>
      <w:r>
        <w:t>1</w:t>
      </w:r>
      <w:r>
        <w:fldChar w:fldCharType="end"/>
      </w:r>
      <w:r>
        <w:t xml:space="preserve"> Result between the number of objects (n) and the number of pairs (m)</w:t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ind w:firstLine="720" w:firstLineChars="0"/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</w:rPr>
      </w:pPr>
      <w:r>
        <w:rPr>
          <w:rFonts w:hint="eastAsia" w:ascii="Calibri" w:hAnsi="Calibri" w:eastAsia="Arial Unicode MS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</w:rPr>
        <w:t xml:space="preserve">And 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</w:rPr>
        <w:t xml:space="preserve">We drew these points from table 1 on </w:t>
      </w:r>
      <w:r>
        <w:rPr>
          <w:rFonts w:hint="eastAsia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scatter plot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>, and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</w:rPr>
        <w:t xml:space="preserve"> fitted curve, where (X, Y) </w:t>
      </w:r>
      <w:r>
        <w:rPr>
          <w:rFonts w:hint="eastAsia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val="en-US" w:eastAsia="zh-Hans"/>
        </w:rPr>
        <w:t>coordinate respectively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  <w:lang w:eastAsia="zh-Hans"/>
        </w:rPr>
        <w:t xml:space="preserve"> represents the number of sites and  the number of random pairs that make these site all be connected</w:t>
      </w:r>
      <w:r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</w:rPr>
        <w:t>, as flowing:</w:t>
      </w:r>
    </w:p>
    <w:p>
      <w:pPr>
        <w:framePr w:w="0" w:wrap="auto" w:vAnchor="margin" w:hAnchor="text" w:yAlign="inline"/>
        <w:ind w:firstLine="720" w:firstLineChars="0"/>
        <w:rPr>
          <w:rFonts w:hint="default" w:ascii="Calibri" w:hAnsi="Calibri" w:cs="Arial Unicode MS"/>
          <w:color w:val="000000"/>
          <w:spacing w:val="0"/>
          <w:w w:val="100"/>
          <w:kern w:val="0"/>
          <w:position w:val="0"/>
          <w:sz w:val="32"/>
          <w:szCs w:val="32"/>
          <w:u w:val="none" w:color="000000"/>
          <w:shd w:val="clear" w:color="auto" w:fill="auto"/>
          <w:vertAlign w:val="baseline"/>
          <w:rtl w:val="0"/>
        </w:rPr>
      </w:pPr>
    </w:p>
    <w:p>
      <w:pPr>
        <w:framePr w:w="0" w:wrap="auto" w:vAnchor="margin" w:hAnchor="text" w:yAlign="inline"/>
        <w:ind w:firstLine="720" w:firstLineChars="0"/>
        <w:jc w:val="center"/>
      </w:pPr>
      <w:r>
        <w:drawing>
          <wp:inline distT="0" distB="0" distL="114300" distR="114300">
            <wp:extent cx="4572000" cy="2743200"/>
            <wp:effectExtent l="6350" t="6350" r="19050" b="19050"/>
            <wp:docPr id="8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framePr w:w="0" w:wrap="auto" w:vAnchor="margin" w:hAnchor="text" w:yAlign="inline"/>
        <w:ind w:left="1440" w:leftChars="0" w:firstLine="720" w:firstLineChars="0"/>
      </w:pP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val="en-US" w:eastAsia="en-US" w:bidi="ar-SA"/>
        </w:rPr>
        <w:t xml:space="preserve">Table 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>3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val="en-US" w:eastAsia="en-US" w:bidi="ar-SA"/>
        </w:rPr>
        <w:t xml:space="preserve"> </w:t>
      </w:r>
      <w:r>
        <w:rPr>
          <w:rFonts w:ascii="DejaVu Sans" w:hAnsi="DejaVu Sans" w:eastAsia="方正黑体_GBK" w:cs="Times New Roman"/>
          <w:color w:val="auto"/>
          <w:spacing w:val="0"/>
          <w:w w:val="100"/>
          <w:kern w:val="0"/>
          <w:position w:val="0"/>
          <w:sz w:val="20"/>
          <w:szCs w:val="24"/>
          <w:u w:val="none" w:color="auto"/>
          <w:vertAlign w:val="baseline"/>
          <w:lang w:eastAsia="en-US" w:bidi="ar-SA"/>
        </w:rPr>
        <w:t>Scatter plot made from data points  (n, m) of table 1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eastAsia"/>
          <w:sz w:val="32"/>
          <w:szCs w:val="32"/>
          <w:rtl w:val="0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b/>
          <w:bCs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</w:rPr>
        <w:t>From</w:t>
      </w:r>
      <w:r>
        <w:rPr>
          <w:rFonts w:hint="default"/>
          <w:sz w:val="32"/>
          <w:szCs w:val="32"/>
          <w:rtl w:val="0"/>
        </w:rPr>
        <w:t xml:space="preserve"> this</w:t>
      </w:r>
      <w:r>
        <w:rPr>
          <w:rFonts w:hint="eastAsia"/>
          <w:sz w:val="32"/>
          <w:szCs w:val="32"/>
          <w:rtl w:val="0"/>
        </w:rPr>
        <w:t xml:space="preserve"> </w:t>
      </w:r>
      <w:r>
        <w:rPr>
          <w:rFonts w:hint="default"/>
          <w:sz w:val="32"/>
          <w:szCs w:val="32"/>
          <w:rtl w:val="0"/>
        </w:rPr>
        <w:t>test result</w:t>
      </w:r>
      <w:r>
        <w:rPr>
          <w:rFonts w:hint="eastAsia"/>
          <w:sz w:val="32"/>
          <w:szCs w:val="32"/>
          <w:rtl w:val="0"/>
        </w:rPr>
        <w:t xml:space="preserve">, </w:t>
      </w:r>
      <w:r>
        <w:rPr>
          <w:rFonts w:hint="default"/>
          <w:sz w:val="32"/>
          <w:szCs w:val="32"/>
          <w:rtl w:val="0"/>
        </w:rPr>
        <w:t xml:space="preserve">I assume that  the relationship between the number of objects (n) and the number of pairs (m) is: </w:t>
      </w:r>
      <w:r>
        <w:rPr>
          <w:rFonts w:hint="default"/>
          <w:sz w:val="32"/>
          <w:szCs w:val="32"/>
          <w:rtl w:val="0"/>
        </w:rPr>
        <w:t>O(n) &lt;= m &lt;= O(n</w:t>
      </w:r>
      <w:r>
        <w:rPr>
          <w:rFonts w:hint="eastAsia"/>
          <w:sz w:val="32"/>
          <w:szCs w:val="32"/>
          <w:rtl w:val="0"/>
          <w:lang w:val="en-US" w:eastAsia="zh-Hans"/>
        </w:rPr>
        <w:t>·</w:t>
      </w:r>
      <w:r>
        <w:rPr>
          <w:rFonts w:hint="default"/>
          <w:sz w:val="32"/>
          <w:szCs w:val="32"/>
          <w:rtl w:val="0"/>
          <w:lang w:eastAsia="zh-Hans"/>
        </w:rPr>
        <w:t>lgn)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F6C3F08"/>
    <w:rsid w:val="3CFF97B6"/>
    <w:rsid w:val="3FFBCFFA"/>
    <w:rsid w:val="47FED41F"/>
    <w:rsid w:val="567D88EC"/>
    <w:rsid w:val="5E937B23"/>
    <w:rsid w:val="67D8A7E0"/>
    <w:rsid w:val="6FD6F4DD"/>
    <w:rsid w:val="70AE68B7"/>
    <w:rsid w:val="719E2843"/>
    <w:rsid w:val="756FAA76"/>
    <w:rsid w:val="77ABDDE7"/>
    <w:rsid w:val="77B6EDFF"/>
    <w:rsid w:val="77DA9C81"/>
    <w:rsid w:val="7CFFEC1B"/>
    <w:rsid w:val="7E2E6E44"/>
    <w:rsid w:val="7EFF5864"/>
    <w:rsid w:val="7FFF294F"/>
    <w:rsid w:val="96DF2A81"/>
    <w:rsid w:val="A97172CF"/>
    <w:rsid w:val="AFBEE612"/>
    <w:rsid w:val="B2FB17E8"/>
    <w:rsid w:val="B57D8D87"/>
    <w:rsid w:val="B7A6D6C3"/>
    <w:rsid w:val="BDBF7C55"/>
    <w:rsid w:val="BDBFC10B"/>
    <w:rsid w:val="BE5FABCF"/>
    <w:rsid w:val="BFBF05BC"/>
    <w:rsid w:val="BFFEDE4D"/>
    <w:rsid w:val="CBF5B9E5"/>
    <w:rsid w:val="DEDF37E4"/>
    <w:rsid w:val="DF4B4F10"/>
    <w:rsid w:val="DFBFC6B9"/>
    <w:rsid w:val="EFF56144"/>
    <w:rsid w:val="F57F49E6"/>
    <w:rsid w:val="F759DA01"/>
    <w:rsid w:val="F77C71BB"/>
    <w:rsid w:val="F7FDF921"/>
    <w:rsid w:val="F9771A58"/>
    <w:rsid w:val="FB9D8D67"/>
    <w:rsid w:val="FBEDB53C"/>
    <w:rsid w:val="FCD6F269"/>
    <w:rsid w:val="FD7C3AB0"/>
    <w:rsid w:val="FDF91135"/>
    <w:rsid w:val="FEDF3A46"/>
    <w:rsid w:val="FFFFD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character" w:styleId="4">
    <w:name w:val="Hyperlink"/>
    <w:qFormat/>
    <w:uiPriority w:val="0"/>
    <w:rPr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0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Users/laiweifeng/Desktop/6205&#31639;&#27861;&#20316;&#19994;/assignment3/report/Part3%20&#25955;&#28857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 between Sites and Pairs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散点图.xlsx]Sheet1'!$G$30</c:f>
              <c:strCache>
                <c:ptCount val="1"/>
                <c:pt idx="0">
                  <c:v>Number of pairs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name>linear</c:name>
            <c:trendlineType val="linear"/>
            <c:dispRSqr val="0"/>
            <c:dispEq val="0"/>
          </c:trendline>
          <c:xVal>
            <c:numRef>
              <c:f>'[Part3 散点图.xlsx]Sheet1'!$F$31:$F$39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  <c:pt idx="6">
                  <c:v>10000</c:v>
                </c:pt>
                <c:pt idx="7">
                  <c:v>100000</c:v>
                </c:pt>
                <c:pt idx="8">
                  <c:v>1000000</c:v>
                </c:pt>
              </c:numCache>
            </c:numRef>
          </c:xVal>
          <c:yVal>
            <c:numRef>
              <c:f>'[Part3 散点图.xlsx]Sheet1'!$G$31:$G$39</c:f>
              <c:numCache>
                <c:formatCode>General</c:formatCode>
                <c:ptCount val="9"/>
                <c:pt idx="0">
                  <c:v>4</c:v>
                </c:pt>
                <c:pt idx="1">
                  <c:v>12</c:v>
                </c:pt>
                <c:pt idx="2">
                  <c:v>43</c:v>
                </c:pt>
                <c:pt idx="3">
                  <c:v>194</c:v>
                </c:pt>
                <c:pt idx="4">
                  <c:v>2103</c:v>
                </c:pt>
                <c:pt idx="5">
                  <c:v>3464</c:v>
                </c:pt>
                <c:pt idx="6">
                  <c:v>46702</c:v>
                </c:pt>
                <c:pt idx="7">
                  <c:v>600670</c:v>
                </c:pt>
                <c:pt idx="8">
                  <c:v>8035077</c:v>
                </c:pt>
              </c:numCache>
            </c:numRef>
          </c:yVal>
          <c:smooth val="1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190569063"/>
        <c:axId val="351586350"/>
      </c:scatterChart>
      <c:valAx>
        <c:axId val="190569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1586350"/>
        <c:crosses val="autoZero"/>
        <c:crossBetween val="midCat"/>
      </c:valAx>
      <c:valAx>
        <c:axId val="3515863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0569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Office_3.6.0.5672_F1E327BC-269C-435d-A152-05C5408002CA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2021-09-25T05:30:00Z</dcterms:created>
  <dc:creator>Data</dc:creator>
  <cp:lastModifiedBy>laiweifeng</cp:lastModifiedBy>
  <dcterms:modified xsi:type="dcterms:W3CDTF">2021-10-09T23:03:50Z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