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3987800</wp:posOffset>
            </wp:positionH>
            <wp:positionV relativeFrom="paragraph">
              <wp:posOffset>-118745</wp:posOffset>
            </wp:positionV>
            <wp:extent cx="2145030" cy="589915"/>
            <wp:effectExtent l="0" t="0" r="762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Computer science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Standard level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Paper 1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Tuesday 17 November 2015 (afternoon)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 hour 30 minutes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11949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4F661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81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5vv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BrPDSJEO&#10;RrQRiqOH0JneuAICKrW1oTZ6Uq9mo+l3h5SuWqL2PDJ8OxtIy0JG8i4lbJwB/F3/RTOIIQevY5tO&#10;je0CJDQAneI0zrdp8JNHFA6nWTbP548Y0asvIcU10VjnP3PdoWCUWALnCEyOG+cDEVJcQ8I9Sq+F&#10;lHHYUqEe2E6e0jRmOC0FC94Q5+x+V0mLjiToJX6xLPDchwXomrh2iIuuQUlWHxSL17ScsNXF9kTI&#10;wQZaUoWLoEggerEGpfyYp/PVbDXLR/lkuhrlaV2PPq2rfDRdZ0+P9UNdVXX2M3DO8qIVjHEVaF9V&#10;m+V/p4rL+xn0dtPtrUHJe/TYSSB7/UfSccphsINEdpqdt/Y6fRBqDL48qvAS7vdg3z/95S8AAAD/&#10;/wMAUEsDBBQABgAIAAAAIQAXaVTb3QAAAAYBAAAPAAAAZHJzL2Rvd25yZXYueG1sTI/BTsMwEETv&#10;SPyDtUjcqNMgpSGNUyFQVYG4tEXqdRsvcSBep7Hbhr/HqAc47sxo5m25GG0nTjT41rGC6SQBQVw7&#10;3XKj4H27vMtB+ICssXNMCr7Jw6K6viqx0O7MazptQiNiCfsCFZgQ+kJKXxuy6CeuJ47ehxsshngO&#10;jdQDnmO57WSaJJm02HJcMNjTk6H6a3O0CvB5tQ67PH2dtS/m7XO7PKxMflDq9mZ8nIMINIa/MPzi&#10;R3SoItPeHVl70SmIjwQFaTYFEd2H7H4GYn8RZFXK//jVDwAAAP//AwBQSwECLQAUAAYACAAAACEA&#10;toM4kv4AAADhAQAAEwAAAAAAAAAAAAAAAAAAAAAAW0NvbnRlbnRfVHlwZXNdLnhtbFBLAQItABQA&#10;BgAIAAAAIQA4/SH/1gAAAJQBAAALAAAAAAAAAAAAAAAAAC8BAABfcmVscy8ucmVsc1BLAQItABQA&#10;BgAIAAAAIQDZE5vvHQIAAEIEAAAOAAAAAAAAAAAAAAAAAC4CAABkcnMvZTJvRG9jLnhtbFBLAQIt&#10;ABQABgAIAAAAIQAXaVTb3QAAAAYBAAAPAAAAAAAAAAAAAAAAAHcEAABkcnMvZG93bnJldi54bWxQ&#10;SwUGAAAAAAQABADzAAAAgQUAAAAA&#10;" o:allowincell="f" strokeweight="1pt"/>
            </w:pict>
          </mc:Fallback>
        </mc:AlternateConten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Instructions to candidates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Do not open this examination paper until instructed to do so.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b/>
          <w:bCs/>
        </w:rPr>
      </w:pPr>
    </w:p>
    <w:p w:rsidR="00000000" w:rsidRDefault="00FE3866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Section A: answer all questions.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Wingdings" w:hAnsi="Wingdings" w:cs="Wingdings"/>
          <w:b/>
          <w:bCs/>
        </w:rPr>
      </w:pPr>
    </w:p>
    <w:p w:rsidR="00000000" w:rsidRDefault="00FE3866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Section B: answer all questions.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Wingdings" w:hAnsi="Wingdings" w:cs="Wingdings"/>
          <w:b/>
          <w:bCs/>
        </w:rPr>
      </w:pPr>
    </w:p>
    <w:p w:rsidR="00000000" w:rsidRDefault="00FE3866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5"/>
        <w:jc w:val="both"/>
        <w:rPr>
          <w:rFonts w:ascii="Wingdings" w:hAnsi="Wingdings" w:cs="Wingdings"/>
          <w:b/>
          <w:bCs/>
        </w:rPr>
      </w:pPr>
      <w:r>
        <w:rPr>
          <w:rFonts w:ascii="Arial" w:hAnsi="Arial" w:cs="Arial"/>
        </w:rPr>
        <w:t xml:space="preserve">The maximum mark for this examination paper is </w:t>
      </w:r>
      <w:r>
        <w:rPr>
          <w:rFonts w:ascii="Arial" w:hAnsi="Arial" w:cs="Arial"/>
          <w:b/>
          <w:bCs/>
        </w:rPr>
        <w:t>[70 marks]</w:t>
      </w:r>
      <w:r>
        <w:rPr>
          <w:rFonts w:ascii="Arial" w:hAnsi="Arial" w:cs="Arial"/>
        </w:rPr>
        <w:t xml:space="preserve">. </w:t>
      </w:r>
    </w:p>
    <w:p w:rsidR="00000000" w:rsidRDefault="00FE38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505" w:right="4500" w:bottom="1071" w:left="1134" w:header="720" w:footer="720" w:gutter="0"/>
          <w:cols w:space="720" w:equalWidth="0">
            <w:col w:w="6266"/>
          </w:cols>
          <w:noEndnote/>
        </w:sect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0"/>
        <w:gridCol w:w="6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6 pages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8815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7014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2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© International Baccalaureate Organization 2015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180340</wp:posOffset>
            </wp:positionV>
            <wp:extent cx="3524885" cy="675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505" w:right="1120" w:bottom="1071" w:left="1700" w:header="720" w:footer="720" w:gutter="0"/>
          <w:cols w:space="720" w:equalWidth="0">
            <w:col w:w="9080"/>
          </w:cols>
          <w:noEndnote/>
        </w:sectPr>
      </w:pPr>
    </w:p>
    <w:p w:rsidR="00000000" w:rsidRDefault="00FE3866">
      <w:pPr>
        <w:pStyle w:val="DefaultParagraphFont"/>
        <w:widowControl w:val="0"/>
        <w:tabs>
          <w:tab w:val="left" w:pos="6889"/>
        </w:tabs>
        <w:autoSpaceDE w:val="0"/>
        <w:autoSpaceDN w:val="0"/>
        <w:adjustRightInd w:val="0"/>
        <w:spacing w:after="0" w:line="240" w:lineRule="auto"/>
        <w:ind w:left="4850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rFonts w:ascii="Arial" w:hAnsi="Arial" w:cs="Arial"/>
        </w:rPr>
        <w:lastRenderedPageBreak/>
        <w:t>– 2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Section A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questions.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Human interaction with the computer system includes a range of usability problems.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(a)  Define the term </w:t>
      </w:r>
      <w:r>
        <w:rPr>
          <w:rFonts w:ascii="Arial" w:hAnsi="Arial" w:cs="Arial"/>
          <w:i/>
          <w:iCs/>
        </w:rPr>
        <w:t>usability</w:t>
      </w:r>
      <w:r>
        <w:rPr>
          <w:rFonts w:ascii="Arial" w:hAnsi="Arial" w:cs="Arial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r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methods that could be used to improve the accessibility of a computer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11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[2]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By making direct reference to the technologies used, explain how a virtual private network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(VPN) allows a travelling salesperson to connect securely to their company’s network.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[4]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Construct a truth table for the following Boolean expression.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433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(A </w:t>
      </w:r>
      <w:r>
        <w:rPr>
          <w:rFonts w:ascii="Arial" w:hAnsi="Arial" w:cs="Arial"/>
          <w:sz w:val="16"/>
          <w:szCs w:val="16"/>
        </w:rPr>
        <w:t>and</w:t>
      </w:r>
      <w:r>
        <w:rPr>
          <w:rFonts w:ascii="Arial" w:hAnsi="Arial" w:cs="Arial"/>
        </w:rPr>
        <w:t xml:space="preserve"> B) </w:t>
      </w:r>
      <w:r>
        <w:rPr>
          <w:rFonts w:ascii="Arial" w:hAnsi="Arial" w:cs="Arial"/>
          <w:sz w:val="16"/>
          <w:szCs w:val="16"/>
        </w:rPr>
        <w:t>nor</w:t>
      </w:r>
      <w:r>
        <w:rPr>
          <w:rFonts w:ascii="Arial" w:hAnsi="Arial" w:cs="Arial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[3]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6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small hotel buys a software package to manage their bookings.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b/>
          <w:bCs/>
        </w:rPr>
      </w:pPr>
    </w:p>
    <w:p w:rsidR="00000000" w:rsidRDefault="00FE3866">
      <w:pPr>
        <w:pStyle w:val="DefaultParagraphFont"/>
        <w:widowControl w:val="0"/>
        <w:numPr>
          <w:ilvl w:val="1"/>
          <w:numId w:val="6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2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Describe </w:t>
      </w:r>
      <w:r>
        <w:rPr>
          <w:rFonts w:ascii="Arial" w:hAnsi="Arial" w:cs="Arial"/>
          <w:b/>
          <w:bCs/>
          <w:sz w:val="21"/>
          <w:szCs w:val="21"/>
        </w:rPr>
        <w:t>two</w:t>
      </w:r>
      <w:r>
        <w:rPr>
          <w:rFonts w:ascii="Arial" w:hAnsi="Arial" w:cs="Arial"/>
          <w:sz w:val="21"/>
          <w:szCs w:val="21"/>
        </w:rPr>
        <w:t xml:space="preserve"> types of documentation that should be provided with the software package.   [4]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1109"/>
          <w:tab w:val="left" w:pos="9949"/>
        </w:tabs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methods of delivering user training.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[2]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7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86" w:lineRule="auto"/>
        <w:ind w:left="570" w:right="660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 school uses a local area network (LAN) which connects several computers and a printer to a s</w:t>
      </w:r>
      <w:r>
        <w:rPr>
          <w:rFonts w:ascii="Arial" w:hAnsi="Arial" w:cs="Arial"/>
        </w:rPr>
        <w:t xml:space="preserve">erver and allows access to the internet.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20"/>
        <w:gridCol w:w="7980"/>
        <w:gridCol w:w="7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Define the term </w:t>
            </w:r>
            <w:r>
              <w:rPr>
                <w:rFonts w:ascii="Arial" w:hAnsi="Arial" w:cs="Arial"/>
                <w:i/>
                <w:iCs/>
              </w:rPr>
              <w:t>server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different clients in this network.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(c)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one</w:t>
            </w:r>
            <w:r>
              <w:rPr>
                <w:rFonts w:ascii="Arial" w:hAnsi="Arial" w:cs="Arial"/>
              </w:rPr>
              <w:t xml:space="preserve"> external threat to the security of the school’s computer system.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8"/>
        </w:numPr>
        <w:tabs>
          <w:tab w:val="clear" w:pos="720"/>
          <w:tab w:val="num" w:pos="1710"/>
        </w:tabs>
        <w:overflowPunct w:val="0"/>
        <w:autoSpaceDE w:val="0"/>
        <w:autoSpaceDN w:val="0"/>
        <w:adjustRightInd w:val="0"/>
        <w:spacing w:after="0" w:line="240" w:lineRule="auto"/>
        <w:ind w:left="1710" w:hanging="57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State </w:t>
      </w:r>
      <w:r>
        <w:rPr>
          <w:rFonts w:ascii="Arial" w:hAnsi="Arial" w:cs="Arial"/>
          <w:b/>
          <w:bCs/>
        </w:rPr>
        <w:t>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way to protect the computer system from the threat identified in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part (c)(i).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[1]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FE3866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3" w:name="page3"/>
      <w:bookmarkEnd w:id="3"/>
      <w:r>
        <w:rPr>
          <w:rFonts w:ascii="Arial" w:hAnsi="Arial" w:cs="Arial"/>
        </w:rPr>
        <w:lastRenderedPageBreak/>
        <w:t>– 3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9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75" w:lineRule="auto"/>
        <w:ind w:left="570" w:right="840" w:hanging="57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sub-program </w:t>
      </w:r>
      <w:r>
        <w:rPr>
          <w:rFonts w:ascii="Courier New" w:hAnsi="Courier New" w:cs="Courier New"/>
          <w:sz w:val="21"/>
          <w:szCs w:val="21"/>
        </w:rPr>
        <w:t>all_even()</w:t>
      </w:r>
      <w:r>
        <w:rPr>
          <w:rFonts w:ascii="Arial" w:hAnsi="Arial" w:cs="Arial"/>
        </w:rPr>
        <w:t xml:space="preserve"> accepts a positive integer N and outputs </w:t>
      </w: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Arial" w:hAnsi="Arial" w:cs="Arial"/>
        </w:rPr>
        <w:t xml:space="preserve"> if all digits of N are even, otherwise it outputs </w:t>
      </w:r>
      <w:r>
        <w:rPr>
          <w:rFonts w:ascii="Courier New" w:hAnsi="Courier New" w:cs="Courier New"/>
          <w:sz w:val="21"/>
          <w:szCs w:val="21"/>
        </w:rPr>
        <w:t>false</w:t>
      </w:r>
      <w:r>
        <w:rPr>
          <w:rFonts w:ascii="Arial" w:hAnsi="Arial" w:cs="Arial"/>
        </w:rPr>
        <w:t xml:space="preserve">. For example, </w:t>
      </w:r>
      <w:r>
        <w:rPr>
          <w:rFonts w:ascii="Courier New" w:hAnsi="Courier New" w:cs="Courier New"/>
          <w:sz w:val="21"/>
          <w:szCs w:val="21"/>
        </w:rPr>
        <w:t>all_even(246)</w:t>
      </w:r>
      <w:r>
        <w:rPr>
          <w:rFonts w:ascii="Arial" w:hAnsi="Arial" w:cs="Arial"/>
        </w:rPr>
        <w:t xml:space="preserve"> outputs </w:t>
      </w:r>
      <w:r>
        <w:rPr>
          <w:rFonts w:ascii="Courier New" w:hAnsi="Courier New" w:cs="Courier New"/>
          <w:sz w:val="21"/>
          <w:szCs w:val="21"/>
        </w:rPr>
        <w:t>true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sz w:val="21"/>
          <w:szCs w:val="21"/>
        </w:rPr>
        <w:t xml:space="preserve">all_even(256) </w:t>
      </w:r>
      <w:r>
        <w:rPr>
          <w:rFonts w:ascii="Arial" w:hAnsi="Arial" w:cs="Arial"/>
        </w:rPr>
        <w:t>outputs</w:t>
      </w:r>
      <w:r>
        <w:rPr>
          <w:rFonts w:ascii="Courier New" w:hAnsi="Courier New" w:cs="Courier New"/>
          <w:sz w:val="21"/>
          <w:szCs w:val="21"/>
        </w:rPr>
        <w:t xml:space="preserve"> false</w:t>
      </w:r>
      <w:r>
        <w:rPr>
          <w:rFonts w:ascii="Arial" w:hAnsi="Arial" w:cs="Arial"/>
        </w:rPr>
        <w:t>.</w:t>
      </w:r>
      <w:r>
        <w:rPr>
          <w:rFonts w:ascii="Courier New" w:hAnsi="Courier New" w:cs="Courier New"/>
          <w:sz w:val="21"/>
          <w:szCs w:val="21"/>
        </w:rPr>
        <w:t xml:space="preserve">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26" w:lineRule="exact"/>
        <w:rPr>
          <w:rFonts w:ascii="Arial" w:hAnsi="Arial" w:cs="Arial"/>
          <w:b/>
          <w:bCs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following algorithm is constructed for the sub-program </w:t>
      </w:r>
      <w:r>
        <w:rPr>
          <w:rFonts w:ascii="Courier New" w:hAnsi="Courier New" w:cs="Courier New"/>
          <w:sz w:val="21"/>
          <w:szCs w:val="21"/>
        </w:rPr>
        <w:t>all_even(N)</w:t>
      </w:r>
      <w:r>
        <w:rPr>
          <w:rFonts w:ascii="Arial" w:hAnsi="Arial" w:cs="Arial"/>
        </w:rPr>
        <w:t xml:space="preserve">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53" w:lineRule="exact"/>
        <w:rPr>
          <w:rFonts w:ascii="Arial" w:hAnsi="Arial" w:cs="Arial"/>
          <w:b/>
          <w:bCs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 xml:space="preserve">EVEN = true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b/>
          <w:bCs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130" w:right="5100" w:hanging="567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>loop while (N &gt; 0) and (EVEN = t</w:t>
      </w:r>
      <w:r>
        <w:rPr>
          <w:rFonts w:ascii="Courier New" w:hAnsi="Courier New" w:cs="Courier New"/>
          <w:sz w:val="21"/>
          <w:szCs w:val="21"/>
        </w:rPr>
        <w:t xml:space="preserve">rue) if (N mod 10)mod 2 = 1 then </w:t>
      </w: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54" w:lineRule="auto"/>
        <w:ind w:left="1130" w:right="7000" w:firstLine="567"/>
        <w:jc w:val="both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1"/>
          <w:szCs w:val="21"/>
        </w:rPr>
        <w:t xml:space="preserve">EVEN = false end if </w:t>
      </w: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404" w:lineRule="auto"/>
        <w:ind w:left="570" w:right="8260"/>
        <w:rPr>
          <w:rFonts w:ascii="Arial" w:hAnsi="Arial" w:cs="Arial"/>
          <w:b/>
          <w:bCs/>
        </w:rPr>
      </w:pPr>
      <w:r>
        <w:rPr>
          <w:rFonts w:ascii="Courier New" w:hAnsi="Courier New" w:cs="Courier New"/>
          <w:sz w:val="20"/>
          <w:szCs w:val="20"/>
        </w:rPr>
        <w:t xml:space="preserve">end loop output EVEN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8240"/>
        <w:gridCol w:w="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Explain why this algorithm does not obtain the correct result.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Outline what should be changed in the algorithm to obtain the correct result.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555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Turn over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840" w:bottom="555" w:left="10060" w:header="720" w:footer="720" w:gutter="0"/>
          <w:cols w:space="720" w:equalWidth="0">
            <w:col w:w="1000"/>
          </w:cols>
          <w:noEndnote/>
        </w:sectPr>
      </w:pPr>
    </w:p>
    <w:p w:rsidR="00000000" w:rsidRDefault="00FE3866">
      <w:pPr>
        <w:pStyle w:val="DefaultParagraphFont"/>
        <w:widowControl w:val="0"/>
        <w:tabs>
          <w:tab w:val="num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4" w:name="page4"/>
      <w:bookmarkEnd w:id="4"/>
      <w:r>
        <w:rPr>
          <w:rFonts w:ascii="Arial" w:hAnsi="Arial" w:cs="Arial"/>
        </w:rPr>
        <w:lastRenderedPageBreak/>
        <w:t>– 4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Section B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Answer </w:t>
      </w:r>
      <w:r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questions.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0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311" w:lineRule="auto"/>
        <w:ind w:left="570" w:right="580" w:hanging="57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hardware shop supplies a wide variety of bathroom equipment. There are 15 shop assistants who serve customers, 3 office staff who handle the administration, and a manager.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66" w:lineRule="exact"/>
        <w:rPr>
          <w:rFonts w:ascii="Arial" w:hAnsi="Arial" w:cs="Arial"/>
          <w:b/>
          <w:bCs/>
          <w:sz w:val="21"/>
          <w:szCs w:val="21"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70" w:right="1380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</w:rPr>
        <w:t>A specialized company is asked to design and implement a new computer system fo</w:t>
      </w:r>
      <w:r>
        <w:rPr>
          <w:rFonts w:ascii="Arial" w:hAnsi="Arial" w:cs="Arial"/>
        </w:rPr>
        <w:t xml:space="preserve">r the shop.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540"/>
        <w:gridCol w:w="8200"/>
        <w:gridCol w:w="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two</w:t>
            </w:r>
            <w:r>
              <w:rPr>
                <w:rFonts w:ascii="Arial" w:hAnsi="Arial" w:cs="Arial"/>
              </w:rPr>
              <w:t xml:space="preserve"> different types of users of the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8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Explain the role of users in the process of developing the new computer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Describe why it is useful to produce more than one prototype of the new system.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1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Outline </w:t>
      </w:r>
      <w:r>
        <w:rPr>
          <w:rFonts w:ascii="Arial" w:hAnsi="Arial" w:cs="Arial"/>
          <w:b/>
          <w:bCs/>
        </w:rPr>
        <w:t>two</w:t>
      </w:r>
      <w:r>
        <w:rPr>
          <w:rFonts w:ascii="Arial" w:hAnsi="Arial" w:cs="Arial"/>
        </w:rPr>
        <w:t xml:space="preserve"> problems that may occur when transferring data from the old system to the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7760"/>
        <w:gridCol w:w="9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new system.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[4]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The new system is implemented using parallel running.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(d)   (i)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Outline what is meant by parallel running.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Outline </w:t>
            </w:r>
            <w:r>
              <w:rPr>
                <w:rFonts w:ascii="Arial" w:hAnsi="Arial" w:cs="Arial"/>
                <w:b/>
                <w:bCs/>
              </w:rPr>
              <w:t>one</w:t>
            </w:r>
            <w:r>
              <w:rPr>
                <w:rFonts w:ascii="Arial" w:hAnsi="Arial" w:cs="Arial"/>
              </w:rPr>
              <w:t xml:space="preserve"> reason for choosing parallel running as opposed to a direct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changeover.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1440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FE3866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  <w:r>
        <w:rPr>
          <w:rFonts w:ascii="Arial" w:hAnsi="Arial" w:cs="Arial"/>
        </w:rPr>
        <w:lastRenderedPageBreak/>
        <w:t>– 5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2"/>
        </w:numPr>
        <w:tabs>
          <w:tab w:val="clear" w:pos="720"/>
          <w:tab w:val="num" w:pos="570"/>
        </w:tabs>
        <w:overflowPunct w:val="0"/>
        <w:autoSpaceDE w:val="0"/>
        <w:autoSpaceDN w:val="0"/>
        <w:adjustRightInd w:val="0"/>
        <w:spacing w:after="0" w:line="240" w:lineRule="auto"/>
        <w:ind w:left="570" w:hanging="57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following diagram shows the structure of the random access memory (RAM).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560"/>
        <w:gridCol w:w="560"/>
        <w:gridCol w:w="360"/>
        <w:gridCol w:w="280"/>
        <w:gridCol w:w="2720"/>
        <w:gridCol w:w="2700"/>
        <w:gridCol w:w="360"/>
        <w:gridCol w:w="280"/>
        <w:gridCol w:w="560"/>
        <w:gridCol w:w="560"/>
        <w:gridCol w:w="6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Address of the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Contents of the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memory location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memory location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(in hexadecimal)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w w:val="99"/>
              </w:rPr>
              <w:t>(in hexadecimal)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1000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00EF1079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1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register</w:t>
            </w:r>
          </w:p>
        </w:tc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/>
        </w:trPr>
        <w:tc>
          <w:tcPr>
            <w:tcW w:w="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1001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51AF6780</w:t>
            </w: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2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1003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9"/>
              </w:rPr>
              <w:t>E435FABC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72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   Calculate the number of bits in each memory location.</w:t>
            </w: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/>
        </w:trPr>
        <w:tc>
          <w:tcPr>
            <w:tcW w:w="72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   Calculate the number of bytes in each address.</w:t>
            </w:r>
          </w:p>
        </w:tc>
        <w:tc>
          <w:tcPr>
            <w:tcW w:w="23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1311275</wp:posOffset>
            </wp:positionH>
            <wp:positionV relativeFrom="paragraph">
              <wp:posOffset>-2299970</wp:posOffset>
            </wp:positionV>
            <wp:extent cx="122555" cy="996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5167630</wp:posOffset>
            </wp:positionH>
            <wp:positionV relativeFrom="paragraph">
              <wp:posOffset>-2299970</wp:posOffset>
            </wp:positionV>
            <wp:extent cx="122555" cy="996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9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711835</wp:posOffset>
            </wp:positionH>
            <wp:positionV relativeFrom="paragraph">
              <wp:posOffset>-1972945</wp:posOffset>
            </wp:positionV>
            <wp:extent cx="99695" cy="1225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5679440</wp:posOffset>
            </wp:positionH>
            <wp:positionV relativeFrom="paragraph">
              <wp:posOffset>-1072515</wp:posOffset>
            </wp:positionV>
            <wp:extent cx="99695" cy="1225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FE3866">
      <w:pPr>
        <w:pStyle w:val="DefaultParagraphFont"/>
        <w:widowControl w:val="0"/>
        <w:numPr>
          <w:ilvl w:val="0"/>
          <w:numId w:val="13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Outline the function of the: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7880"/>
        <w:gridCol w:w="8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 address register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memory data register.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(d)   (i)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Identify </w:t>
            </w:r>
            <w:r>
              <w:rPr>
                <w:rFonts w:ascii="Arial" w:hAnsi="Arial" w:cs="Arial"/>
                <w:b/>
                <w:bCs/>
              </w:rPr>
              <w:t>two</w:t>
            </w:r>
            <w:r>
              <w:rPr>
                <w:rFonts w:ascii="Arial" w:hAnsi="Arial" w:cs="Arial"/>
              </w:rPr>
              <w:t xml:space="preserve"> functions of the operating system.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State where the operating system is held when the computer is turned off.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70" w:right="1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machine instruction cycle refers to the retrieval of an instruction from the RAM, and subsequently decoding, executing and storing the result.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4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  Construct a diagram to illustrate the structure of a central processing unit (CPU),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7120"/>
        <w:gridCol w:w="15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clearly showing the flow of data within the CPU.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[4]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part of the CPU which performs decoding.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(iii)</w:t>
            </w:r>
          </w:p>
        </w:tc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Identify the part of the CPU which executes the instruction.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789" w:right="840" w:bottom="555" w:left="850" w:header="720" w:footer="720" w:gutter="0"/>
          <w:cols w:space="720" w:equalWidth="0">
            <w:col w:w="10210"/>
          </w:cols>
          <w:noEndnote/>
        </w:sect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3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Turn over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789" w:right="840" w:bottom="555" w:left="10060" w:header="720" w:footer="720" w:gutter="0"/>
          <w:cols w:space="720" w:equalWidth="0">
            <w:col w:w="1000"/>
          </w:cols>
          <w:noEndnote/>
        </w:sectPr>
      </w:pPr>
    </w:p>
    <w:p w:rsidR="00000000" w:rsidRDefault="00FE3866">
      <w:pPr>
        <w:pStyle w:val="DefaultParagraphFont"/>
        <w:widowControl w:val="0"/>
        <w:tabs>
          <w:tab w:val="left" w:pos="688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  <w:r>
        <w:rPr>
          <w:rFonts w:ascii="Arial" w:hAnsi="Arial" w:cs="Arial"/>
        </w:rPr>
        <w:lastRenderedPageBreak/>
        <w:t>– 6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N15/4/COMSC/SP1/ENG/TZ0/XX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5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240" w:lineRule="auto"/>
        <w:ind w:left="569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 candy company manufactures 20 different kinds of candy, each identified by a product ID.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  <w:b/>
          <w:bCs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4" w:lineRule="auto"/>
        <w:ind w:left="569" w:right="70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An array, </w:t>
      </w:r>
      <w:r>
        <w:rPr>
          <w:rFonts w:ascii="Courier New" w:hAnsi="Courier New" w:cs="Courier New"/>
          <w:sz w:val="21"/>
          <w:szCs w:val="21"/>
        </w:rPr>
        <w:t>Product_ID</w:t>
      </w:r>
      <w:r>
        <w:rPr>
          <w:rFonts w:ascii="Arial" w:hAnsi="Arial" w:cs="Arial"/>
        </w:rPr>
        <w:t xml:space="preserve">, is used to store the product IDs, and another array, </w:t>
      </w:r>
      <w:r>
        <w:rPr>
          <w:rFonts w:ascii="Courier New" w:hAnsi="Courier New" w:cs="Courier New"/>
          <w:sz w:val="21"/>
          <w:szCs w:val="21"/>
        </w:rPr>
        <w:t>Unit_Price</w:t>
      </w:r>
      <w:r>
        <w:rPr>
          <w:rFonts w:ascii="Arial" w:hAnsi="Arial" w:cs="Arial"/>
        </w:rPr>
        <w:t>, is used to store the price per unit of each type of candy. The unit price o</w:t>
      </w:r>
      <w:r>
        <w:rPr>
          <w:rFonts w:ascii="Arial" w:hAnsi="Arial" w:cs="Arial"/>
        </w:rPr>
        <w:t xml:space="preserve">f the product identified by </w:t>
      </w:r>
      <w:r>
        <w:rPr>
          <w:rFonts w:ascii="Courier New" w:hAnsi="Courier New" w:cs="Courier New"/>
          <w:sz w:val="21"/>
          <w:szCs w:val="21"/>
        </w:rPr>
        <w:t>Product_ID[N]</w:t>
      </w:r>
      <w:r>
        <w:rPr>
          <w:rFonts w:ascii="Arial" w:hAnsi="Arial" w:cs="Arial"/>
        </w:rPr>
        <w:t xml:space="preserve"> is equal to </w:t>
      </w:r>
      <w:r>
        <w:rPr>
          <w:rFonts w:ascii="Courier New" w:hAnsi="Courier New" w:cs="Courier New"/>
          <w:sz w:val="21"/>
          <w:szCs w:val="21"/>
        </w:rPr>
        <w:t>Unit_Price[N]</w:t>
      </w:r>
      <w:r>
        <w:rPr>
          <w:rFonts w:ascii="Arial" w:hAnsi="Arial" w:cs="Arial"/>
        </w:rPr>
        <w:t xml:space="preserve"> for any index </w:t>
      </w:r>
      <w:r>
        <w:rPr>
          <w:rFonts w:ascii="Courier New" w:hAnsi="Courier New" w:cs="Courier New"/>
          <w:sz w:val="21"/>
          <w:szCs w:val="21"/>
        </w:rPr>
        <w:t>N</w:t>
      </w:r>
      <w:r>
        <w:rPr>
          <w:rFonts w:ascii="Arial" w:hAnsi="Arial" w:cs="Arial"/>
        </w:rPr>
        <w:t xml:space="preserve">.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num" w:pos="5729"/>
        </w:tabs>
        <w:autoSpaceDE w:val="0"/>
        <w:autoSpaceDN w:val="0"/>
        <w:adjustRightInd w:val="0"/>
        <w:spacing w:after="0" w:line="240" w:lineRule="auto"/>
        <w:ind w:left="3189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bCs/>
          <w:sz w:val="21"/>
          <w:szCs w:val="21"/>
        </w:rPr>
        <w:t>Product_ID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Unit_Price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1540"/>
        <w:gridCol w:w="1020"/>
        <w:gridCol w:w="1540"/>
        <w:gridCol w:w="2460"/>
        <w:gridCol w:w="5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Mints-1A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[0]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15.20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Choco-1B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[1]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18.10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Jelly-1Q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[2]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16.30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…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Choco-2A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w w:val="99"/>
                <w:sz w:val="21"/>
                <w:szCs w:val="21"/>
              </w:rPr>
              <w:t>[19]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11.90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6"/>
        </w:trPr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(a)  State the price of the candy identified by </w:t>
            </w:r>
            <w:r>
              <w:rPr>
                <w:rFonts w:ascii="Courier New" w:hAnsi="Courier New" w:cs="Courier New"/>
                <w:sz w:val="21"/>
                <w:szCs w:val="21"/>
              </w:rPr>
              <w:t>Product_ID[2]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9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   Explain the steps that would be needed in an algorithm to calculate the average unit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0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5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price.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[3]</w:t>
            </w: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6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62" w:lineRule="auto"/>
        <w:ind w:left="1129" w:right="1280" w:hanging="563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Construct the algorithm that will output the pr</w:t>
      </w:r>
      <w:r>
        <w:rPr>
          <w:rFonts w:ascii="Arial" w:hAnsi="Arial" w:cs="Arial"/>
          <w:sz w:val="21"/>
          <w:szCs w:val="21"/>
        </w:rPr>
        <w:t xml:space="preserve">ice of a candy after its product ID is entered by the user. The algorithm should output an appropriate message if the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product ID entered does not appear in the array </w:t>
      </w:r>
      <w:r>
        <w:rPr>
          <w:rFonts w:ascii="Courier New" w:hAnsi="Courier New" w:cs="Courier New"/>
          <w:sz w:val="21"/>
          <w:szCs w:val="21"/>
        </w:rPr>
        <w:t>Product_ID</w:t>
      </w:r>
      <w:r>
        <w:rPr>
          <w:rFonts w:ascii="Arial" w:hAnsi="Arial" w:cs="Arial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[6]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86" w:lineRule="auto"/>
        <w:ind w:left="569" w:righ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The company maintains two warehouses each of which stocks a selection o</w:t>
      </w:r>
      <w:r>
        <w:rPr>
          <w:rFonts w:ascii="Arial" w:hAnsi="Arial" w:cs="Arial"/>
        </w:rPr>
        <w:t>f the 20 types of candy indicated above.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18" w:lineRule="auto"/>
        <w:ind w:left="569" w:right="8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The first warehouse stocks 15 items and their IDs are stored in an array, </w:t>
      </w:r>
      <w:r>
        <w:rPr>
          <w:rFonts w:ascii="Courier New" w:hAnsi="Courier New" w:cs="Courier New"/>
          <w:sz w:val="21"/>
          <w:szCs w:val="21"/>
        </w:rPr>
        <w:t>One</w:t>
      </w:r>
      <w:r>
        <w:rPr>
          <w:rFonts w:ascii="Arial" w:hAnsi="Arial" w:cs="Arial"/>
        </w:rPr>
        <w:t xml:space="preserve">. The second warehouse stocks 10 items and their IDs are stored in an array, </w:t>
      </w:r>
      <w:r>
        <w:rPr>
          <w:rFonts w:ascii="Courier New" w:hAnsi="Courier New" w:cs="Courier New"/>
          <w:sz w:val="21"/>
          <w:szCs w:val="21"/>
        </w:rPr>
        <w:t>Two</w:t>
      </w:r>
      <w:r>
        <w:rPr>
          <w:rFonts w:ascii="Arial" w:hAnsi="Arial" w:cs="Arial"/>
        </w:rPr>
        <w:t>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All product IDs common to both warehouses will be placed in an array, </w:t>
      </w:r>
      <w:r>
        <w:rPr>
          <w:rFonts w:ascii="Courier New" w:hAnsi="Courier New" w:cs="Courier New"/>
          <w:sz w:val="21"/>
          <w:szCs w:val="21"/>
        </w:rPr>
        <w:t>Three</w:t>
      </w:r>
      <w:r>
        <w:rPr>
          <w:rFonts w:ascii="Arial" w:hAnsi="Arial" w:cs="Arial"/>
        </w:rPr>
        <w:t>.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FE3866">
      <w:pPr>
        <w:pStyle w:val="DefaultParagraphFont"/>
        <w:widowControl w:val="0"/>
        <w:numPr>
          <w:ilvl w:val="0"/>
          <w:numId w:val="17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6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  State the maximum number of common product IDs which can be placed </w:t>
      </w:r>
    </w:p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0"/>
        <w:gridCol w:w="100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in </w:t>
            </w:r>
            <w:r>
              <w:rPr>
                <w:rFonts w:ascii="Courier New" w:hAnsi="Courier New" w:cs="Courier New"/>
                <w:sz w:val="21"/>
                <w:szCs w:val="21"/>
              </w:rPr>
              <w:t>Three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(ii)   Construct the algorithm that will place all product IDs common to both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/>
        </w:trPr>
        <w:tc>
          <w:tcPr>
            <w:tcW w:w="9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warehouses in </w:t>
            </w:r>
            <w:r>
              <w:rPr>
                <w:rFonts w:ascii="Courier New" w:hAnsi="Courier New" w:cs="Courier New"/>
                <w:sz w:val="21"/>
                <w:szCs w:val="21"/>
              </w:rPr>
              <w:t>Three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[4]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6"/>
        </w:trPr>
        <w:tc>
          <w:tcPr>
            <w:tcW w:w="9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FE3866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FE3866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000000">
      <w:pgSz w:w="11900" w:h="16838"/>
      <w:pgMar w:top="789" w:right="840" w:bottom="1440" w:left="851" w:header="720" w:footer="720" w:gutter="0"/>
      <w:cols w:space="720" w:equalWidth="0">
        <w:col w:w="1020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00004DC8"/>
    <w:lvl w:ilvl="0" w:tplc="00006443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2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1AD4"/>
    <w:multiLevelType w:val="hybridMultilevel"/>
    <w:tmpl w:val="000063CB"/>
    <w:lvl w:ilvl="0" w:tplc="00006BFC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2CD6"/>
    <w:multiLevelType w:val="hybridMultilevel"/>
    <w:tmpl w:val="000072AE"/>
    <w:lvl w:ilvl="0" w:tplc="00006952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0000440D"/>
    <w:lvl w:ilvl="0" w:tplc="00004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3B25"/>
    <w:multiLevelType w:val="hybridMultilevel"/>
    <w:tmpl w:val="00001E1F"/>
    <w:lvl w:ilvl="0" w:tplc="00006E5D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4D06"/>
    <w:multiLevelType w:val="hybridMultilevel"/>
    <w:tmpl w:val="00004DB7"/>
    <w:lvl w:ilvl="0" w:tplc="00001547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54DE"/>
    <w:multiLevelType w:val="hybridMultilevel"/>
    <w:tmpl w:val="000039B3"/>
    <w:lvl w:ilvl="0" w:tplc="00002D1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5AF1"/>
    <w:multiLevelType w:val="hybridMultilevel"/>
    <w:tmpl w:val="000041BB"/>
    <w:lvl w:ilvl="0" w:tplc="000026E9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66BB"/>
    <w:multiLevelType w:val="hybridMultilevel"/>
    <w:tmpl w:val="0000428B"/>
    <w:lvl w:ilvl="0" w:tplc="000026A6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00005D03"/>
    <w:lvl w:ilvl="0" w:tplc="00007A5A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00004509"/>
    <w:lvl w:ilvl="0" w:tplc="0000123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2"/>
  </w:num>
  <w:num w:numId="5">
    <w:abstractNumId w:val="11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  <w:num w:numId="11">
    <w:abstractNumId w:val="10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66"/>
    <w:rsid w:val="00F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efaultImageDpi w14:val="0"/>
  <w15:docId w15:val="{E01C7D5E-68F1-45BB-888B-9302DEF5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dcterms:created xsi:type="dcterms:W3CDTF">2016-11-01T19:47:00Z</dcterms:created>
  <dcterms:modified xsi:type="dcterms:W3CDTF">2016-11-01T19:47:00Z</dcterms:modified>
</cp:coreProperties>
</file>