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0E7" w:rsidRDefault="00E200E7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E200E7" w:rsidRDefault="00652ADE">
      <w:pPr>
        <w:pStyle w:val="TOC1"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2.1 Formal types: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and bare relatives</w:t>
      </w:r>
      <w:r>
        <w:rPr>
          <w:rFonts w:cs="CG Times"/>
          <w:lang w:val="en-AU"/>
        </w:rPr>
        <w:tab/>
        <w:t>4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>
        <w:rPr>
          <w:rFonts w:cs="CG Times"/>
          <w:lang w:val="en-AU"/>
        </w:rPr>
        <w:t xml:space="preserve"> 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 xml:space="preserve">i </w:t>
      </w:r>
      <w:r>
        <w:rPr>
          <w:rFonts w:cs="CG Times"/>
          <w:i/>
          <w:iCs/>
          <w:lang w:val="en-AU"/>
        </w:rPr>
        <w:t>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  <w:t>to</w:t>
      </w:r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curtain</w:t>
      </w:r>
      <w:r>
        <w:rPr>
          <w:rFonts w:cs="CG Times"/>
          <w:lang w:val="en-AU"/>
        </w:rPr>
        <w:t xml:space="preserve">  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>[Types I &amp;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problems</w:t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  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 +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half jokingly,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Middles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to comment on him standing there, and later, when the soliders march away, has to tell him not to move yet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showed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think it is the </w:t>
      </w:r>
      <w:r>
        <w:rPr>
          <w:rFonts w:cs="CG Times"/>
          <w:i/>
          <w:iCs/>
          <w:u w:val="single"/>
          <w:lang w:val="en-AU"/>
        </w:rPr>
        <w:t>good investment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time in my life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everything seemed to be going right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can work undisturbed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went last year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had come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payment can be deferred for six weeks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for 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to avoid such a conflict of interest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simply can't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>call the police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very much like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is certainly important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>a traitor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undoubtedly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thought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>the journalists' club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>knoll behind the mission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those days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>another congressman's 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this means that </w:t>
      </w:r>
      <w:r>
        <w:rPr>
          <w:rFonts w:cs="CG Times"/>
          <w:i/>
          <w:iCs/>
          <w:u w:val="single"/>
          <w:lang w:val="en-AU"/>
        </w:rPr>
        <w:t>the Taniyama-Shimura conjecture is true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>a powder is poured into a heap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told him his essay was incoherent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patas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sight of Ramdez thumping after her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and failed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Marginal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Bare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 as determiner 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Upward percolation, Types III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Whereupon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 won three steeplechases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up,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[1ii])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[?ii]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two sons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relative phrase must consist of preposition + NP.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can be no expressed subject.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She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(non-sepecific)]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unbounded dependency construction is one which sanctions within it an anaphoric gap, with no upper bound on how deeply embedded the gap may be.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Major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</w:t>
      </w:r>
      <w:r>
        <w:rPr>
          <w:rFonts w:cs="CG Times"/>
          <w:lang w:val="en-AU"/>
        </w:rPr>
        <w:tab/>
        <w:t>Prenuclear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IAi</w:t>
      </w:r>
      <w:r>
        <w:rPr>
          <w:rFonts w:cs="CG Times"/>
          <w:lang w:val="en-AU"/>
        </w:rPr>
        <w:tab/>
        <w:t>Contain unbounded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4389" w:hanging="2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dependency word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(finite), open interrogatives (finite), exclamatives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IAii</w:t>
      </w:r>
      <w:r>
        <w:rPr>
          <w:rFonts w:cs="CG Times"/>
          <w:lang w:val="en-AU"/>
        </w:rPr>
        <w:tab/>
        <w:t>No such word</w:t>
      </w:r>
      <w:r>
        <w:rPr>
          <w:rFonts w:cs="CG Times"/>
          <w:lang w:val="en-AU"/>
        </w:rPr>
        <w:tab/>
        <w:t>preposing in clause, preposing in concessive PP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(finite), comparatives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Minor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IIA</w:t>
      </w:r>
      <w:r>
        <w:rPr>
          <w:rFonts w:cs="CG Times"/>
          <w:lang w:val="en-AU"/>
        </w:rPr>
        <w:tab/>
        <w:t>Prenuclear antecedent</w:t>
      </w:r>
      <w:r>
        <w:rPr>
          <w:rFonts w:cs="CG Times"/>
          <w:lang w:val="en-AU"/>
        </w:rPr>
        <w:tab/>
        <w:t xml:space="preserve">infinitival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and open interrogatives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hollow clauses; infinitival 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gap in an unbounded dependency construction can function only as either: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(a) a post-head dependent; or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(b) subject in clause structure (immediate or embedded).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many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borrow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applications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receive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serious a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it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they shortlisted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addition to Kim.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C.D.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He's the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C.D.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 many 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syntactic and semantic properties of the antecedent must normally match those of expressions which in other constructions can occur as overt realisations of the gap function.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he comes home so late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on earth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no one realised such action might be illegal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they'll give him a second chance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Brilliant advocate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of the criticisms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cousin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it's ethical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Here's a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several books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actor had to be careful with the amount of venom poured into a character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woman boarding in front of me was carrying a </w:t>
      </w:r>
      <w:r>
        <w:rPr>
          <w:rFonts w:cs="CG Times"/>
          <w:i/>
          <w:iCs/>
          <w:u w:val="single"/>
          <w:lang w:val="en-AU"/>
        </w:rPr>
        <w:t>huge sports bag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are the only dishes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to cook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in the dock was a </w:t>
      </w:r>
      <w:r>
        <w:rPr>
          <w:rFonts w:cs="CG Times"/>
          <w:i/>
          <w:iCs/>
          <w:u w:val="single"/>
          <w:lang w:val="en-AU"/>
        </w:rPr>
        <w:t>hardened criminal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he had ever released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 another photograph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took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 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You pay me,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this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institute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safe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kinds of birds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it was my fault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the accident happened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someone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staff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felony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month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this river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List the commodities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Max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some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the maximum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of the two instruments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this piece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Which piece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the guitar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Fairbanks reached for a towel, a clean one and not the scarcely crumpled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Comore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652AD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D52" w:rsidRDefault="007D6D52">
      <w:r>
        <w:separator/>
      </w:r>
    </w:p>
  </w:endnote>
  <w:endnote w:type="continuationSeparator" w:id="0">
    <w:p w:rsidR="007D6D52" w:rsidRDefault="007D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D52" w:rsidRDefault="007D6D52">
      <w:r>
        <w:separator/>
      </w:r>
    </w:p>
  </w:footnote>
  <w:footnote w:type="continuationSeparator" w:id="0">
    <w:p w:rsidR="007D6D52" w:rsidRDefault="007D6D52">
      <w:r>
        <w:continuationSeparator/>
      </w:r>
    </w:p>
  </w:footnote>
  <w:footnote w:id="1">
    <w:p w:rsidR="00652ADE" w:rsidRDefault="00652AD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Other terms found in the literature corresponding to our `fused relative (construction) are `free relative', `headless relative clause' and `nominal relative clause'. Terms incorporating `clause' are unsatisfactory for the reasons we have given. In addition, `nominal' is insufficiently general in that it doesn't cater for prepositional examples like those with </w:t>
      </w:r>
      <w:r>
        <w:rPr>
          <w:rFonts w:cs="CG Times"/>
          <w:i/>
          <w:iCs/>
          <w:sz w:val="20"/>
          <w:szCs w:val="20"/>
          <w:lang w:val="en-AU"/>
        </w:rPr>
        <w:t>where</w:t>
      </w:r>
      <w:r>
        <w:rPr>
          <w:rFonts w:cs="CG Times"/>
          <w:sz w:val="20"/>
          <w:szCs w:val="20"/>
          <w:lang w:val="en-AU"/>
        </w:rPr>
        <w:t xml:space="preserve"> or </w:t>
      </w:r>
      <w:r>
        <w:rPr>
          <w:rFonts w:cs="CG Times"/>
          <w:i/>
          <w:iCs/>
          <w:sz w:val="20"/>
          <w:szCs w:val="20"/>
          <w:lang w:val="en-AU"/>
        </w:rPr>
        <w:t>when</w:t>
      </w:r>
      <w:r>
        <w:rPr>
          <w:rFonts w:cs="CG Times"/>
          <w:sz w:val="20"/>
          <w:szCs w:val="20"/>
          <w:lang w:val="en-AU"/>
        </w:rPr>
        <w:t>. And `headless' is misleading in our view since the head of the containing phrase is not missing but fused with part of the modifying clause.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1B21DC"/>
    <w:rsid w:val="00652ADE"/>
    <w:rsid w:val="007D6D52"/>
    <w:rsid w:val="00D04CA6"/>
    <w:rsid w:val="00D63871"/>
    <w:rsid w:val="00D80B70"/>
    <w:rsid w:val="00DB730D"/>
    <w:rsid w:val="00E200E7"/>
    <w:rsid w:val="00EF5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33E97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6191</Words>
  <Characters>35293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41402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3</cp:revision>
  <dcterms:created xsi:type="dcterms:W3CDTF">2023-08-25T02:14:00Z</dcterms:created>
  <dcterms:modified xsi:type="dcterms:W3CDTF">2023-08-26T00:57:00Z</dcterms:modified>
</cp:coreProperties>
</file>