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2DBA" w:rsidRDefault="003103E8">
      <w:pPr>
        <w:rPr>
          <w:rFonts w:ascii="Times New Roman" w:hAnsi="Times New Roman" w:cs="Times New Roman"/>
        </w:rPr>
      </w:pPr>
      <w:r>
        <w:rPr>
          <w:rFonts w:ascii="Times New Roman" w:hAnsi="Times New Roman" w:cs="Times New Roman"/>
        </w:rPr>
        <w:t>Hardware</w:t>
      </w:r>
    </w:p>
    <w:p w:rsidR="003103E8" w:rsidRDefault="003103E8">
      <w:pPr>
        <w:rPr>
          <w:rFonts w:ascii="Times New Roman" w:hAnsi="Times New Roman" w:cs="Times New Roman"/>
        </w:rPr>
      </w:pPr>
      <w:r>
        <w:rPr>
          <w:rFonts w:ascii="Times New Roman" w:hAnsi="Times New Roman" w:cs="Times New Roman"/>
        </w:rPr>
        <w:t>PCB</w:t>
      </w:r>
    </w:p>
    <w:p w:rsidR="003103E8" w:rsidRDefault="003103E8">
      <w:pPr>
        <w:rPr>
          <w:rFonts w:ascii="Times New Roman" w:hAnsi="Times New Roman" w:cs="Times New Roman"/>
        </w:rPr>
      </w:pPr>
    </w:p>
    <w:p w:rsidR="001B7202" w:rsidRDefault="003103E8">
      <w:pPr>
        <w:rPr>
          <w:rFonts w:ascii="Times New Roman" w:hAnsi="Times New Roman" w:cs="Times New Roman"/>
        </w:rPr>
      </w:pPr>
      <w:r>
        <w:rPr>
          <w:rFonts w:ascii="Times New Roman" w:hAnsi="Times New Roman" w:cs="Times New Roman"/>
        </w:rPr>
        <w:t>For the chip tester, two PCBs are needed in this</w:t>
      </w:r>
      <w:r w:rsidR="00ED190F">
        <w:rPr>
          <w:rFonts w:ascii="Times New Roman" w:hAnsi="Times New Roman" w:cs="Times New Roman"/>
        </w:rPr>
        <w:t xml:space="preserve"> project. One which is called B2</w:t>
      </w:r>
      <w:r>
        <w:rPr>
          <w:rFonts w:ascii="Times New Roman" w:hAnsi="Times New Roman" w:cs="Times New Roman"/>
        </w:rPr>
        <w:t xml:space="preserve"> has been designed for the virtual designs</w:t>
      </w:r>
      <w:r w:rsidR="00B9148B">
        <w:rPr>
          <w:rFonts w:ascii="Times New Roman" w:hAnsi="Times New Roman" w:cs="Times New Roman"/>
        </w:rPr>
        <w:t xml:space="preserve"> to be loaded in a slave FPGA</w:t>
      </w:r>
      <w:r w:rsidR="00ED190F">
        <w:rPr>
          <w:rFonts w:ascii="Times New Roman" w:hAnsi="Times New Roman" w:cs="Times New Roman"/>
        </w:rPr>
        <w:t>. The other is called B1</w:t>
      </w:r>
      <w:r>
        <w:rPr>
          <w:rFonts w:ascii="Times New Roman" w:hAnsi="Times New Roman" w:cs="Times New Roman"/>
        </w:rPr>
        <w:t xml:space="preserve"> that is developed as an interface for those real chips are about to be tested</w:t>
      </w:r>
      <w:r w:rsidR="001B7202">
        <w:rPr>
          <w:rFonts w:ascii="Times New Roman" w:hAnsi="Times New Roman" w:cs="Times New Roman"/>
        </w:rPr>
        <w:t xml:space="preserve">. Both PCBs are two layers board and designed by using Allegro </w:t>
      </w:r>
      <w:r w:rsidR="00B9148B">
        <w:rPr>
          <w:rFonts w:ascii="Times New Roman" w:hAnsi="Times New Roman" w:cs="Times New Roman"/>
        </w:rPr>
        <w:t xml:space="preserve">16.3 </w:t>
      </w:r>
      <w:r w:rsidR="001B7202">
        <w:rPr>
          <w:rFonts w:ascii="Times New Roman" w:hAnsi="Times New Roman" w:cs="Times New Roman"/>
        </w:rPr>
        <w:t xml:space="preserve">PCB designer tools. The </w:t>
      </w:r>
      <w:r w:rsidR="00B9148B">
        <w:rPr>
          <w:rFonts w:ascii="Times New Roman" w:hAnsi="Times New Roman" w:cs="Times New Roman"/>
        </w:rPr>
        <w:t>dimensions</w:t>
      </w:r>
      <w:r w:rsidR="00121C22">
        <w:rPr>
          <w:rFonts w:ascii="Times New Roman" w:hAnsi="Times New Roman" w:cs="Times New Roman"/>
        </w:rPr>
        <w:t xml:space="preserve"> of B1 and B2 are 98.93 mm* 68.5 mm and 81.28 mm * 68.33</w:t>
      </w:r>
      <w:r w:rsidR="001B7202">
        <w:rPr>
          <w:rFonts w:ascii="Times New Roman" w:hAnsi="Times New Roman" w:cs="Times New Roman"/>
        </w:rPr>
        <w:t xml:space="preserve"> mm and the minimum wire size is 8mm.</w:t>
      </w:r>
    </w:p>
    <w:p w:rsidR="00471224" w:rsidRDefault="00471224">
      <w:pPr>
        <w:rPr>
          <w:rFonts w:ascii="Times New Roman" w:hAnsi="Times New Roman" w:cs="Times New Roman"/>
        </w:rPr>
      </w:pPr>
    </w:p>
    <w:p w:rsidR="001B7202" w:rsidRDefault="00ED190F" w:rsidP="001B7202">
      <w:pPr>
        <w:pStyle w:val="ListParagraph"/>
        <w:numPr>
          <w:ilvl w:val="0"/>
          <w:numId w:val="2"/>
        </w:numPr>
        <w:rPr>
          <w:rFonts w:ascii="Times New Roman" w:hAnsi="Times New Roman" w:cs="Times New Roman"/>
        </w:rPr>
      </w:pPr>
      <w:r>
        <w:rPr>
          <w:rFonts w:ascii="Times New Roman" w:hAnsi="Times New Roman" w:cs="Times New Roman"/>
        </w:rPr>
        <w:t>B2</w:t>
      </w:r>
      <w:r w:rsidR="001B7202">
        <w:rPr>
          <w:rFonts w:ascii="Times New Roman" w:hAnsi="Times New Roman" w:cs="Times New Roman"/>
        </w:rPr>
        <w:t xml:space="preserve"> (Virtual design board)</w:t>
      </w:r>
    </w:p>
    <w:p w:rsidR="004F3600" w:rsidRDefault="004F3600" w:rsidP="004F3600">
      <w:pPr>
        <w:pStyle w:val="ListParagraph"/>
        <w:ind w:left="1080"/>
        <w:rPr>
          <w:rFonts w:ascii="Times New Roman" w:hAnsi="Times New Roman" w:cs="Times New Roman"/>
        </w:rPr>
      </w:pPr>
    </w:p>
    <w:p w:rsidR="004F3600" w:rsidRDefault="00471224" w:rsidP="004F3600">
      <w:pPr>
        <w:pStyle w:val="ListParagraph"/>
        <w:numPr>
          <w:ilvl w:val="0"/>
          <w:numId w:val="3"/>
        </w:numPr>
        <w:rPr>
          <w:rFonts w:ascii="Times New Roman" w:hAnsi="Times New Roman" w:cs="Times New Roman"/>
        </w:rPr>
      </w:pPr>
      <w:r w:rsidRPr="00471224">
        <w:rPr>
          <w:rFonts w:ascii="Times New Roman" w:hAnsi="Times New Roman" w:cs="Times New Roman"/>
        </w:rPr>
        <w:t>Slave FPGA</w:t>
      </w:r>
    </w:p>
    <w:p w:rsidR="004F3600" w:rsidRPr="004F3600" w:rsidRDefault="004F3600" w:rsidP="004F3600">
      <w:pPr>
        <w:pStyle w:val="ListParagraph"/>
        <w:rPr>
          <w:rFonts w:ascii="Times New Roman" w:hAnsi="Times New Roman" w:cs="Times New Roman"/>
        </w:rPr>
      </w:pPr>
    </w:p>
    <w:p w:rsidR="00471224" w:rsidRDefault="00471224" w:rsidP="00471224">
      <w:pPr>
        <w:pStyle w:val="ListParagraph"/>
        <w:rPr>
          <w:rFonts w:ascii="Times New Roman" w:hAnsi="Times New Roman" w:cs="Times New Roman"/>
        </w:rPr>
      </w:pPr>
      <w:r>
        <w:rPr>
          <w:rFonts w:ascii="Times New Roman" w:hAnsi="Times New Roman" w:cs="Times New Roman"/>
        </w:rPr>
        <w:t>Slave FPGA is the core chip of the virtual design board. It can be used for programing designs when they are going to be tested. An Altera Cyclone III FPGA will be implemented as the slave FPGA.</w:t>
      </w:r>
    </w:p>
    <w:p w:rsidR="00471224" w:rsidRDefault="00A62E55" w:rsidP="00471224">
      <w:pPr>
        <w:pStyle w:val="ListParagraph"/>
        <w:rPr>
          <w:rFonts w:ascii="Times New Roman" w:hAnsi="Times New Roman" w:cs="Times New Roman"/>
        </w:rPr>
      </w:pPr>
      <w:r>
        <w:rPr>
          <w:rFonts w:ascii="Times New Roman" w:hAnsi="Times New Roman" w:cs="Times New Roman"/>
        </w:rPr>
        <w:t xml:space="preserve">                                                                                                                                                                                                                                                                                                                                                                                </w:t>
      </w:r>
    </w:p>
    <w:p w:rsidR="003268B1" w:rsidRDefault="00471224" w:rsidP="003268B1">
      <w:pPr>
        <w:pStyle w:val="ListParagraph"/>
        <w:rPr>
          <w:rFonts w:ascii="Times New Roman" w:hAnsi="Times New Roman" w:cs="Times New Roman"/>
        </w:rPr>
      </w:pPr>
      <w:r>
        <w:rPr>
          <w:rFonts w:ascii="Times New Roman" w:hAnsi="Times New Roman" w:cs="Times New Roman"/>
        </w:rPr>
        <w:t xml:space="preserve">Cyclone III </w:t>
      </w:r>
      <w:r w:rsidR="003268B1">
        <w:rPr>
          <w:rFonts w:ascii="Times New Roman" w:hAnsi="Times New Roman" w:cs="Times New Roman"/>
        </w:rPr>
        <w:t>(</w:t>
      </w:r>
      <w:r>
        <w:rPr>
          <w:rFonts w:ascii="Times New Roman" w:hAnsi="Times New Roman" w:cs="Times New Roman"/>
        </w:rPr>
        <w:t>EP3C25</w:t>
      </w:r>
      <w:r w:rsidR="003268B1">
        <w:rPr>
          <w:rFonts w:ascii="Times New Roman" w:hAnsi="Times New Roman" w:cs="Times New Roman"/>
        </w:rPr>
        <w:t>E144) belongs to Cyclone III device family. With densities ranging from about 5,000 to 200,000 logic elements (LEs) and 0.5Mb to 8Mb of memory for less than ¼V of static power consumption, cyclone III devices makes it easier to meet the power budget</w:t>
      </w:r>
      <w:r w:rsidR="003268B1" w:rsidRPr="00FF3290">
        <w:rPr>
          <w:rFonts w:ascii="Times New Roman" w:hAnsi="Times New Roman" w:cs="Times New Roman"/>
          <w:highlight w:val="yellow"/>
        </w:rPr>
        <w:t>.[1](Cyclone III device handbook, Volume 1)</w:t>
      </w:r>
    </w:p>
    <w:p w:rsidR="003268B1" w:rsidRDefault="003268B1" w:rsidP="003268B1">
      <w:pPr>
        <w:pStyle w:val="ListParagraph"/>
        <w:rPr>
          <w:rFonts w:ascii="Times New Roman" w:hAnsi="Times New Roman" w:cs="Times New Roman"/>
        </w:rPr>
      </w:pPr>
    </w:p>
    <w:p w:rsidR="00471224" w:rsidRDefault="003268B1" w:rsidP="003268B1">
      <w:pPr>
        <w:pStyle w:val="ListParagraph"/>
        <w:rPr>
          <w:rFonts w:ascii="Times New Roman" w:hAnsi="Times New Roman" w:cs="Times New Roman"/>
        </w:rPr>
      </w:pPr>
      <w:r>
        <w:rPr>
          <w:rFonts w:ascii="Times New Roman" w:hAnsi="Times New Roman" w:cs="Times New Roman"/>
        </w:rPr>
        <w:t>The reason for choosing Cyclone III is their lowest power, high functionality with the lowest cost. 144 pins are enough for this design. I/O pins on the Cyclone III are grouped together into I/O banks, and each bank has a separate power bus.</w:t>
      </w:r>
      <w:r w:rsidR="002A0F85">
        <w:rPr>
          <w:rFonts w:ascii="Times New Roman" w:hAnsi="Times New Roman" w:cs="Times New Roman"/>
        </w:rPr>
        <w:t xml:space="preserve"> There are eight I/O banks, as shown in </w:t>
      </w:r>
      <w:r w:rsidR="002A0F85" w:rsidRPr="00121C22">
        <w:rPr>
          <w:rFonts w:ascii="Times New Roman" w:hAnsi="Times New Roman" w:cs="Times New Roman"/>
          <w:highlight w:val="yellow"/>
        </w:rPr>
        <w:t>Figure 1</w:t>
      </w:r>
      <w:r w:rsidR="002A0F85">
        <w:rPr>
          <w:rFonts w:ascii="Times New Roman" w:hAnsi="Times New Roman" w:cs="Times New Roman"/>
        </w:rPr>
        <w:t>.</w:t>
      </w:r>
      <w:r w:rsidR="004B2976" w:rsidRPr="004B2976">
        <w:rPr>
          <w:rFonts w:ascii="Times New Roman" w:hAnsi="Times New Roman" w:cs="Times New Roman"/>
        </w:rPr>
        <w:t xml:space="preserve"> </w:t>
      </w:r>
      <w:r w:rsidR="004B2976">
        <w:rPr>
          <w:rFonts w:ascii="Times New Roman" w:hAnsi="Times New Roman" w:cs="Times New Roman"/>
        </w:rPr>
        <w:t>(Cyclone III device handbook, Volume 1)</w:t>
      </w:r>
      <w:r w:rsidR="002A0F85">
        <w:rPr>
          <w:rFonts w:ascii="Times New Roman" w:hAnsi="Times New Roman" w:cs="Times New Roman"/>
        </w:rPr>
        <w:t xml:space="preserve"> All single-ended I/O standards are supported in all banks except HSTL-12 Class II which is onl</w:t>
      </w:r>
      <w:r w:rsidR="00A85FE3">
        <w:rPr>
          <w:rFonts w:ascii="Times New Roman" w:hAnsi="Times New Roman" w:cs="Times New Roman"/>
        </w:rPr>
        <w:t xml:space="preserve">y supported in column banks. </w:t>
      </w:r>
      <w:r w:rsidR="002A0F85">
        <w:rPr>
          <w:rFonts w:ascii="Times New Roman" w:hAnsi="Times New Roman" w:cs="Times New Roman"/>
        </w:rPr>
        <w:t xml:space="preserve">The same case can be found in all differential I/O standards. </w:t>
      </w:r>
    </w:p>
    <w:p w:rsidR="002A0F85" w:rsidRDefault="00A85FE3" w:rsidP="003268B1">
      <w:pPr>
        <w:pStyle w:val="ListParagraph"/>
        <w:rPr>
          <w:rFonts w:ascii="Times New Roman" w:hAnsi="Times New Roman" w:cs="Times New Roman"/>
        </w:rPr>
      </w:pPr>
      <w:r>
        <w:rPr>
          <w:rFonts w:ascii="Times New Roman" w:hAnsi="Times New Roman" w:cs="Times New Roman"/>
          <w:noProof/>
        </w:rPr>
        <w:lastRenderedPageBreak/>
        <mc:AlternateContent>
          <mc:Choice Requires="wps">
            <w:drawing>
              <wp:inline distT="0" distB="0" distL="0" distR="0" wp14:anchorId="29BBC446" wp14:editId="2365692E">
                <wp:extent cx="4628515" cy="4819650"/>
                <wp:effectExtent l="10160" t="9525" r="9525" b="952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8515" cy="4819650"/>
                        </a:xfrm>
                        <a:prstGeom prst="rect">
                          <a:avLst/>
                        </a:prstGeom>
                        <a:solidFill>
                          <a:srgbClr val="FFFFFF"/>
                        </a:solidFill>
                        <a:ln w="9525">
                          <a:solidFill>
                            <a:srgbClr val="000000"/>
                          </a:solidFill>
                          <a:miter lim="800000"/>
                          <a:headEnd/>
                          <a:tailEnd/>
                        </a:ln>
                      </wps:spPr>
                      <wps:txbx>
                        <w:txbxContent>
                          <w:p w:rsidR="0036575C" w:rsidRDefault="0036575C" w:rsidP="00A85FE3">
                            <w:r>
                              <w:rPr>
                                <w:rFonts w:ascii="Times New Roman" w:hAnsi="Times New Roman" w:cs="Times New Roman"/>
                                <w:noProof/>
                              </w:rPr>
                              <w:drawing>
                                <wp:inline distT="0" distB="0" distL="0" distR="0" wp14:anchorId="2E817917" wp14:editId="380F2B77">
                                  <wp:extent cx="4419600" cy="4343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42803.tmp"/>
                                          <pic:cNvPicPr/>
                                        </pic:nvPicPr>
                                        <pic:blipFill>
                                          <a:blip r:embed="rId7">
                                            <a:extLst>
                                              <a:ext uri="{28A0092B-C50C-407E-A947-70E740481C1C}">
                                                <a14:useLocalDpi xmlns:a14="http://schemas.microsoft.com/office/drawing/2010/main" val="0"/>
                                              </a:ext>
                                            </a:extLst>
                                          </a:blip>
                                          <a:stretch>
                                            <a:fillRect/>
                                          </a:stretch>
                                        </pic:blipFill>
                                        <pic:spPr>
                                          <a:xfrm>
                                            <a:off x="0" y="0"/>
                                            <a:ext cx="4418631" cy="4342262"/>
                                          </a:xfrm>
                                          <a:prstGeom prst="rect">
                                            <a:avLst/>
                                          </a:prstGeom>
                                        </pic:spPr>
                                      </pic:pic>
                                    </a:graphicData>
                                  </a:graphic>
                                </wp:inline>
                              </w:drawing>
                            </w:r>
                          </w:p>
                          <w:p w:rsidR="0036575C" w:rsidRPr="004B2976" w:rsidRDefault="0036575C" w:rsidP="00A85FE3">
                            <w:pPr>
                              <w:rPr>
                                <w:rFonts w:ascii="Times New Roman" w:hAnsi="Times New Roman" w:cs="Times New Roman"/>
                              </w:rPr>
                            </w:pPr>
                            <w:r>
                              <w:rPr>
                                <w:rFonts w:ascii="Times New Roman" w:hAnsi="Times New Roman" w:cs="Times New Roman"/>
                              </w:rPr>
                              <w:t>Figure 1</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364.45pt;height:3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">
                <v:textbox>
                  <w:txbxContent>
                    <w:p w:rsidR="0036575C" w:rsidRDefault="0036575C" w:rsidP="00A85FE3">
                      <w:r>
                        <w:rPr>
                          <w:rFonts w:ascii="Times New Roman" w:hAnsi="Times New Roman" w:cs="Times New Roman"/>
                          <w:noProof/>
                        </w:rPr>
                        <w:drawing>
                          <wp:inline distT="0" distB="0" distL="0" distR="0" wp14:anchorId="2E817917" wp14:editId="380F2B77">
                            <wp:extent cx="4419600" cy="4343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42803.tmp"/>
                                    <pic:cNvPicPr/>
                                  </pic:nvPicPr>
                                  <pic:blipFill>
                                    <a:blip r:embed="rId7">
                                      <a:extLst>
                                        <a:ext uri="{28A0092B-C50C-407E-A947-70E740481C1C}">
                                          <a14:useLocalDpi xmlns:a14="http://schemas.microsoft.com/office/drawing/2010/main" val="0"/>
                                        </a:ext>
                                      </a:extLst>
                                    </a:blip>
                                    <a:stretch>
                                      <a:fillRect/>
                                    </a:stretch>
                                  </pic:blipFill>
                                  <pic:spPr>
                                    <a:xfrm>
                                      <a:off x="0" y="0"/>
                                      <a:ext cx="4418631" cy="4342262"/>
                                    </a:xfrm>
                                    <a:prstGeom prst="rect">
                                      <a:avLst/>
                                    </a:prstGeom>
                                  </pic:spPr>
                                </pic:pic>
                              </a:graphicData>
                            </a:graphic>
                          </wp:inline>
                        </w:drawing>
                      </w:r>
                    </w:p>
                    <w:p w:rsidR="0036575C" w:rsidRPr="004B2976" w:rsidRDefault="0036575C" w:rsidP="00A85FE3">
                      <w:pPr>
                        <w:rPr>
                          <w:rFonts w:ascii="Times New Roman" w:hAnsi="Times New Roman" w:cs="Times New Roman"/>
                        </w:rPr>
                      </w:pPr>
                      <w:r>
                        <w:rPr>
                          <w:rFonts w:ascii="Times New Roman" w:hAnsi="Times New Roman" w:cs="Times New Roman"/>
                        </w:rPr>
                        <w:t>Figure 1</w:t>
                      </w:r>
                    </w:p>
                  </w:txbxContent>
                </v:textbox>
                <w10:anchorlock/>
              </v:shape>
            </w:pict>
          </mc:Fallback>
        </mc:AlternateContent>
      </w:r>
    </w:p>
    <w:p w:rsidR="00A85FE3" w:rsidRDefault="00A85FE3" w:rsidP="0055165F">
      <w:pPr>
        <w:pStyle w:val="ListParagraph"/>
        <w:rPr>
          <w:rFonts w:ascii="Times New Roman" w:hAnsi="Times New Roman" w:cs="Times New Roman"/>
        </w:rPr>
      </w:pPr>
    </w:p>
    <w:p w:rsidR="00C57E95" w:rsidRDefault="004B2976" w:rsidP="0055165F">
      <w:pPr>
        <w:pStyle w:val="ListParagraph"/>
        <w:rPr>
          <w:rFonts w:ascii="Times New Roman" w:hAnsi="Times New Roman" w:cs="Times New Roman"/>
        </w:rPr>
      </w:pPr>
      <w:r>
        <w:rPr>
          <w:rFonts w:ascii="Times New Roman" w:hAnsi="Times New Roman" w:cs="Times New Roman"/>
        </w:rPr>
        <w:t>Each I/O banks of Cyclone III has a VREF bus to accommodate voltage-referenced I/O standards. Connect the VREF pin of each group to the appropriate voltage. In this design three voltage level</w:t>
      </w:r>
      <w:r w:rsidR="00BF6B79">
        <w:rPr>
          <w:rFonts w:ascii="Times New Roman" w:hAnsi="Times New Roman" w:cs="Times New Roman"/>
        </w:rPr>
        <w:t xml:space="preserve">s, which VCCIO=3.3V, VCCINT= 1.2V and VCCA=2.5V, </w:t>
      </w:r>
      <w:r>
        <w:rPr>
          <w:rFonts w:ascii="Times New Roman" w:hAnsi="Times New Roman" w:cs="Times New Roman"/>
        </w:rPr>
        <w:t>are necessary</w:t>
      </w:r>
      <w:r w:rsidR="00BF6B79">
        <w:rPr>
          <w:rFonts w:ascii="Times New Roman" w:hAnsi="Times New Roman" w:cs="Times New Roman"/>
        </w:rPr>
        <w:t xml:space="preserve">. </w:t>
      </w:r>
      <w:r w:rsidR="00D25237">
        <w:rPr>
          <w:rFonts w:ascii="Times New Roman" w:hAnsi="Times New Roman" w:cs="Times New Roman"/>
        </w:rPr>
        <w:t xml:space="preserve">Proper bypassing and decoupling technique for the power pins is very important for reliable design operation. In this case, additional decoupling capacitance is needed. The VCCINT, VCCIO and ground pins should add as many as 0.2uF power-supply decoupling capacitors as possible. </w:t>
      </w:r>
      <w:r w:rsidR="00C57E95">
        <w:rPr>
          <w:rFonts w:ascii="Times New Roman" w:hAnsi="Times New Roman" w:cs="Times New Roman"/>
        </w:rPr>
        <w:t>So 0.01uF capacitor for VCCIO and 0.1uF for VCCINT seems to be appropriate. Note that all the capacitors should be place close enough to the power pins.</w:t>
      </w:r>
    </w:p>
    <w:p w:rsidR="0055165F" w:rsidRPr="0055165F" w:rsidRDefault="0055165F" w:rsidP="0055165F">
      <w:pPr>
        <w:pStyle w:val="ListParagraph"/>
        <w:rPr>
          <w:rFonts w:ascii="Times New Roman" w:hAnsi="Times New Roman" w:cs="Times New Roman"/>
        </w:rPr>
      </w:pPr>
    </w:p>
    <w:p w:rsidR="00DA7D03" w:rsidRDefault="00D31BFF" w:rsidP="003268B1">
      <w:pPr>
        <w:pStyle w:val="ListParagraph"/>
        <w:rPr>
          <w:rFonts w:ascii="Times New Roman" w:hAnsi="Times New Roman" w:cs="Times New Roman"/>
        </w:rPr>
      </w:pPr>
      <w:r>
        <w:rPr>
          <w:rFonts w:ascii="Times New Roman" w:hAnsi="Times New Roman" w:cs="Times New Roman"/>
        </w:rPr>
        <w:t xml:space="preserve">In regard of </w:t>
      </w:r>
      <w:r w:rsidR="00044AC0">
        <w:rPr>
          <w:rFonts w:ascii="Times New Roman" w:hAnsi="Times New Roman" w:cs="Times New Roman"/>
        </w:rPr>
        <w:t>the Cyclone III configuration,</w:t>
      </w:r>
      <w:r w:rsidR="00DA7D03">
        <w:rPr>
          <w:rFonts w:ascii="Times New Roman" w:hAnsi="Times New Roman" w:cs="Times New Roman"/>
        </w:rPr>
        <w:t xml:space="preserve"> the Cyclone II device uses SRAM cells to store configuration data. EP3C25E144 can only be configured in Fast Active serial (AS) mode. </w:t>
      </w:r>
    </w:p>
    <w:p w:rsidR="00DA7D03" w:rsidRDefault="00DA7D03" w:rsidP="003268B1">
      <w:pPr>
        <w:pStyle w:val="ListParagraph"/>
        <w:rPr>
          <w:rFonts w:ascii="Times New Roman" w:hAnsi="Times New Roman" w:cs="Times New Roman"/>
        </w:rPr>
      </w:pPr>
    </w:p>
    <w:p w:rsidR="00C57E95" w:rsidRDefault="00DA7D03" w:rsidP="003268B1">
      <w:pPr>
        <w:pStyle w:val="ListParagraph"/>
        <w:rPr>
          <w:rFonts w:ascii="Times New Roman" w:hAnsi="Times New Roman" w:cs="Times New Roman"/>
        </w:rPr>
      </w:pPr>
      <w:r>
        <w:rPr>
          <w:rFonts w:ascii="Times New Roman" w:hAnsi="Times New Roman" w:cs="Times New Roman"/>
        </w:rPr>
        <w:t>Configuration data is loaded into Cyclone III at each DCLK cycle. As soon as the device receives all data, the device releases the open-drain CONF_DONE pin, which is pulled high by an external 10-</w:t>
      </w:r>
      <m:oMath>
        <m:r>
          <w:rPr>
            <w:rFonts w:ascii="Cambria Math" w:hAnsi="Cambria Math" w:cs="Times New Roman"/>
          </w:rPr>
          <m:t>K</m:t>
        </m:r>
        <m:r>
          <m:rPr>
            <m:sty m:val="p"/>
          </m:rPr>
          <w:rPr>
            <w:rFonts w:ascii="Cambria Math" w:hAnsi="Cambria Math" w:cs="Times New Roman"/>
          </w:rPr>
          <m:t>Ω</m:t>
        </m:r>
      </m:oMath>
      <w:r>
        <w:rPr>
          <w:rFonts w:ascii="Times New Roman" w:hAnsi="Times New Roman" w:cs="Times New Roman"/>
        </w:rPr>
        <w:t xml:space="preserve"> pull-up resistor. The CONF_DONE pin transits low-to-high to indicate that configuration is complete and initiali</w:t>
      </w:r>
      <w:r w:rsidR="00C42037">
        <w:rPr>
          <w:rFonts w:ascii="Times New Roman" w:hAnsi="Times New Roman" w:cs="Times New Roman"/>
        </w:rPr>
        <w:t>zation of the device can begin. The CONF-DONE pin must have a 10-</w:t>
      </w:r>
      <m:oMath>
        <m:r>
          <w:rPr>
            <w:rFonts w:ascii="Cambria Math" w:hAnsi="Cambria Math" w:cs="Times New Roman"/>
          </w:rPr>
          <m:t>K</m:t>
        </m:r>
        <m:r>
          <m:rPr>
            <m:sty m:val="p"/>
          </m:rPr>
          <w:rPr>
            <w:rFonts w:ascii="Cambria Math" w:hAnsi="Cambria Math" w:cs="Times New Roman"/>
          </w:rPr>
          <m:t>Ω</m:t>
        </m:r>
      </m:oMath>
      <w:r w:rsidR="00C42037">
        <w:rPr>
          <w:rFonts w:ascii="Times New Roman" w:hAnsi="Times New Roman" w:cs="Times New Roman"/>
        </w:rPr>
        <w:t xml:space="preserve"> pull-up resistor for initialization.</w:t>
      </w:r>
    </w:p>
    <w:p w:rsidR="00C42037" w:rsidRDefault="00C42037" w:rsidP="003268B1">
      <w:pPr>
        <w:pStyle w:val="ListParagraph"/>
        <w:rPr>
          <w:rFonts w:ascii="Times New Roman" w:hAnsi="Times New Roman" w:cs="Times New Roman"/>
        </w:rPr>
      </w:pPr>
    </w:p>
    <w:p w:rsidR="00A430E3" w:rsidRDefault="00A430E3" w:rsidP="003268B1">
      <w:pPr>
        <w:pStyle w:val="ListParagraph"/>
        <w:rPr>
          <w:rFonts w:ascii="Times New Roman" w:hAnsi="Times New Roman" w:cs="Times New Roman"/>
        </w:rPr>
      </w:pPr>
      <w:r>
        <w:rPr>
          <w:rFonts w:ascii="Times New Roman" w:hAnsi="Times New Roman" w:cs="Times New Roman"/>
        </w:rPr>
        <w:t xml:space="preserve">Pulling the nCONFIG pin low can begin reconfiguration and this pin must be low for at least 500ns. The Cyclone III device is reset when nCONFIG is pulled low. Meanwhile, the device </w:t>
      </w:r>
      <w:r>
        <w:rPr>
          <w:rFonts w:ascii="Times New Roman" w:hAnsi="Times New Roman" w:cs="Times New Roman"/>
        </w:rPr>
        <w:lastRenderedPageBreak/>
        <w:t>will pulls nSTATUS and CONF_DONE low and I/O pins are tri_stated. When nCONFIG returns to high and nSTATUS is released, reconfiguration begins.</w:t>
      </w:r>
    </w:p>
    <w:p w:rsidR="00A430E3" w:rsidRDefault="00A430E3" w:rsidP="003268B1">
      <w:pPr>
        <w:pStyle w:val="ListParagraph"/>
        <w:rPr>
          <w:rFonts w:ascii="Times New Roman" w:hAnsi="Times New Roman" w:cs="Times New Roman"/>
        </w:rPr>
      </w:pPr>
    </w:p>
    <w:p w:rsidR="00C42037" w:rsidRDefault="00A430E3" w:rsidP="003268B1">
      <w:pPr>
        <w:pStyle w:val="ListParagraph"/>
        <w:rPr>
          <w:rFonts w:ascii="Times New Roman" w:hAnsi="Times New Roman" w:cs="Times New Roman"/>
        </w:rPr>
      </w:pPr>
      <w:r>
        <w:rPr>
          <w:rFonts w:ascii="Times New Roman" w:hAnsi="Times New Roman" w:cs="Times New Roman"/>
        </w:rPr>
        <w:t>The clock source for initialization is either a 10-MHz (typical) internal oscillator or an optional CLK pin.</w:t>
      </w:r>
      <w:r w:rsidR="003A084B">
        <w:rPr>
          <w:rFonts w:ascii="Times New Roman" w:hAnsi="Times New Roman" w:cs="Times New Roman"/>
        </w:rPr>
        <w:t xml:space="preserve"> In this situation, an external oscillator (A TXC-50MHz oscillator is going to be introduced later) will be implemented as the clock source. The required clock</w:t>
      </w:r>
      <w:r w:rsidR="0055165F">
        <w:rPr>
          <w:rFonts w:ascii="Times New Roman" w:hAnsi="Times New Roman" w:cs="Times New Roman"/>
        </w:rPr>
        <w:t xml:space="preserve"> for initialization in Cyclone III is 3,185 and the maximum CLUK frequency is 133MHz.</w:t>
      </w:r>
    </w:p>
    <w:p w:rsidR="0055165F" w:rsidRDefault="0055165F" w:rsidP="003268B1">
      <w:pPr>
        <w:pStyle w:val="ListParagraph"/>
        <w:rPr>
          <w:rFonts w:ascii="Times New Roman" w:hAnsi="Times New Roman" w:cs="Times New Roman"/>
        </w:rPr>
      </w:pPr>
    </w:p>
    <w:p w:rsidR="0055165F" w:rsidRDefault="0055165F" w:rsidP="003268B1">
      <w:pPr>
        <w:pStyle w:val="ListParagraph"/>
        <w:rPr>
          <w:rFonts w:ascii="Times New Roman" w:hAnsi="Times New Roman" w:cs="Times New Roman"/>
        </w:rPr>
      </w:pPr>
      <w:r>
        <w:rPr>
          <w:rFonts w:ascii="Times New Roman" w:hAnsi="Times New Roman" w:cs="Times New Roman"/>
        </w:rPr>
        <w:t>The configuration mode is selected by driving the MSEL pins either low or high. The MSEL pins can be powered by VCCIO and GN</w:t>
      </w:r>
      <w:r w:rsidR="00BE35FE">
        <w:rPr>
          <w:rFonts w:ascii="Times New Roman" w:hAnsi="Times New Roman" w:cs="Times New Roman"/>
        </w:rPr>
        <w:t xml:space="preserve"> </w:t>
      </w:r>
      <w:r>
        <w:rPr>
          <w:rFonts w:ascii="Times New Roman" w:hAnsi="Times New Roman" w:cs="Times New Roman"/>
        </w:rPr>
        <w:t>D. For AS mode, MSEL [1] should be pulled up by connecting to VCCIO. MSEL [0] and MESL [2] are pulled down by connecting to GND. The MESL pins have 9-</w:t>
      </w:r>
      <m:oMath>
        <m:r>
          <w:rPr>
            <w:rFonts w:ascii="Cambria Math" w:hAnsi="Cambria Math" w:cs="Times New Roman"/>
          </w:rPr>
          <m:t>K</m:t>
        </m:r>
        <m:r>
          <m:rPr>
            <m:sty m:val="p"/>
          </m:rPr>
          <w:rPr>
            <w:rFonts w:ascii="Cambria Math" w:hAnsi="Cambria Math" w:cs="Times New Roman"/>
          </w:rPr>
          <m:t>Ω</m:t>
        </m:r>
      </m:oMath>
      <w:r>
        <w:rPr>
          <w:rFonts w:ascii="Times New Roman" w:hAnsi="Times New Roman" w:cs="Times New Roman"/>
        </w:rPr>
        <w:t xml:space="preserve"> internal pull-down resistors that are always active.</w:t>
      </w:r>
    </w:p>
    <w:p w:rsidR="00C42037" w:rsidRDefault="00C42037" w:rsidP="003268B1">
      <w:pPr>
        <w:pStyle w:val="ListParagraph"/>
        <w:rPr>
          <w:rFonts w:ascii="Times New Roman" w:hAnsi="Times New Roman" w:cs="Times New Roman"/>
        </w:rPr>
      </w:pPr>
    </w:p>
    <w:p w:rsidR="0055165F" w:rsidRDefault="006B779A" w:rsidP="003268B1">
      <w:pPr>
        <w:pStyle w:val="ListParagraph"/>
        <w:rPr>
          <w:rFonts w:ascii="Times New Roman" w:hAnsi="Times New Roman" w:cs="Times New Roman"/>
        </w:rPr>
      </w:pPr>
      <w:r>
        <w:rPr>
          <w:rFonts w:ascii="Times New Roman" w:hAnsi="Times New Roman" w:cs="Times New Roman"/>
        </w:rPr>
        <w:t>The maximum active master frequency for Cyclone III is 30MHz typically and device only w</w:t>
      </w:r>
      <w:r w:rsidR="008670B0">
        <w:rPr>
          <w:rFonts w:ascii="Times New Roman" w:hAnsi="Times New Roman" w:cs="Times New Roman"/>
        </w:rPr>
        <w:t>ork with serial configuration devices that support up to 40MHz.</w:t>
      </w:r>
    </w:p>
    <w:p w:rsidR="008670B0" w:rsidRDefault="008670B0" w:rsidP="003268B1">
      <w:pPr>
        <w:pStyle w:val="ListParagraph"/>
        <w:rPr>
          <w:rFonts w:ascii="Times New Roman" w:hAnsi="Times New Roman" w:cs="Times New Roman"/>
        </w:rPr>
      </w:pPr>
    </w:p>
    <w:p w:rsidR="008670B0" w:rsidRDefault="00BE35FE" w:rsidP="003268B1">
      <w:pPr>
        <w:pStyle w:val="ListParagraph"/>
        <w:rPr>
          <w:rFonts w:ascii="Times New Roman" w:hAnsi="Times New Roman" w:cs="Times New Roman"/>
        </w:rPr>
      </w:pPr>
      <w:r>
        <w:rPr>
          <w:rFonts w:ascii="Times New Roman" w:hAnsi="Times New Roman" w:cs="Times New Roman"/>
        </w:rPr>
        <w:t xml:space="preserve">In AS mode, Cyclone III reads the configuration data providing by serial configuration (A </w:t>
      </w:r>
      <w:r w:rsidR="00FF3290">
        <w:rPr>
          <w:rFonts w:ascii="Times New Roman" w:hAnsi="Times New Roman" w:cs="Times New Roman"/>
        </w:rPr>
        <w:t xml:space="preserve">Spansion </w:t>
      </w:r>
      <w:r>
        <w:rPr>
          <w:rFonts w:ascii="Times New Roman" w:hAnsi="Times New Roman" w:cs="Times New Roman"/>
        </w:rPr>
        <w:t>SPI Flash is going to be introduced later) via a serial interface. The serial configuration device controls the configuration interface.</w:t>
      </w:r>
    </w:p>
    <w:p w:rsidR="00BE35FE" w:rsidRDefault="00BE35FE" w:rsidP="003268B1">
      <w:pPr>
        <w:pStyle w:val="ListParagraph"/>
        <w:rPr>
          <w:rFonts w:ascii="Times New Roman" w:hAnsi="Times New Roman" w:cs="Times New Roman"/>
        </w:rPr>
      </w:pPr>
    </w:p>
    <w:p w:rsidR="00BE35FE" w:rsidRDefault="00BE35FE" w:rsidP="003268B1">
      <w:pPr>
        <w:pStyle w:val="ListParagraph"/>
        <w:rPr>
          <w:rFonts w:ascii="Times New Roman" w:hAnsi="Times New Roman" w:cs="Times New Roman"/>
        </w:rPr>
      </w:pPr>
      <w:r>
        <w:rPr>
          <w:rFonts w:ascii="Times New Roman" w:hAnsi="Times New Roman" w:cs="Times New Roman"/>
        </w:rPr>
        <w:t>There are four</w:t>
      </w:r>
      <w:r w:rsidR="00A85FE3">
        <w:rPr>
          <w:rFonts w:ascii="Times New Roman" w:hAnsi="Times New Roman" w:cs="Times New Roman"/>
        </w:rPr>
        <w:t xml:space="preserve"> pins on the serial configuration devices:</w:t>
      </w:r>
    </w:p>
    <w:p w:rsidR="00A85FE3" w:rsidRDefault="00A85FE3" w:rsidP="003268B1">
      <w:pPr>
        <w:pStyle w:val="ListParagraph"/>
        <w:rPr>
          <w:rFonts w:ascii="Times New Roman" w:hAnsi="Times New Roman" w:cs="Times New Roman"/>
        </w:rPr>
      </w:pPr>
      <w:r>
        <w:rPr>
          <w:rFonts w:ascii="Times New Roman" w:hAnsi="Times New Roman" w:cs="Times New Roman"/>
        </w:rPr>
        <w:t>-Serial clock input (DCLK)</w:t>
      </w:r>
    </w:p>
    <w:p w:rsidR="00A85FE3" w:rsidRDefault="00A85FE3" w:rsidP="003268B1">
      <w:pPr>
        <w:pStyle w:val="ListParagraph"/>
        <w:rPr>
          <w:rFonts w:ascii="Times New Roman" w:hAnsi="Times New Roman" w:cs="Times New Roman"/>
        </w:rPr>
      </w:pPr>
      <w:r>
        <w:rPr>
          <w:rFonts w:ascii="Times New Roman" w:hAnsi="Times New Roman" w:cs="Times New Roman"/>
        </w:rPr>
        <w:t>-serial data output (DATA)</w:t>
      </w:r>
    </w:p>
    <w:p w:rsidR="00A85FE3" w:rsidRDefault="00A85FE3" w:rsidP="003268B1">
      <w:pPr>
        <w:pStyle w:val="ListParagraph"/>
        <w:rPr>
          <w:rFonts w:ascii="Times New Roman" w:hAnsi="Times New Roman" w:cs="Times New Roman"/>
        </w:rPr>
      </w:pPr>
      <w:r>
        <w:rPr>
          <w:rFonts w:ascii="Times New Roman" w:hAnsi="Times New Roman" w:cs="Times New Roman"/>
        </w:rPr>
        <w:t>-As data output (ASDI)</w:t>
      </w:r>
    </w:p>
    <w:p w:rsidR="00A85FE3" w:rsidRDefault="00A85FE3" w:rsidP="003268B1">
      <w:pPr>
        <w:pStyle w:val="ListParagraph"/>
        <w:rPr>
          <w:rFonts w:ascii="Times New Roman" w:hAnsi="Times New Roman" w:cs="Times New Roman"/>
        </w:rPr>
      </w:pPr>
      <w:r>
        <w:rPr>
          <w:rFonts w:ascii="Times New Roman" w:hAnsi="Times New Roman" w:cs="Times New Roman"/>
        </w:rPr>
        <w:t>-Active-low chip select (nCS)</w:t>
      </w:r>
    </w:p>
    <w:p w:rsidR="00A85FE3" w:rsidRDefault="00A85FE3" w:rsidP="003268B1">
      <w:pPr>
        <w:pStyle w:val="ListParagraph"/>
        <w:rPr>
          <w:rFonts w:ascii="Times New Roman" w:hAnsi="Times New Roman" w:cs="Times New Roman"/>
        </w:rPr>
      </w:pPr>
    </w:p>
    <w:p w:rsidR="00A85FE3" w:rsidRDefault="00A85FE3" w:rsidP="003268B1">
      <w:pPr>
        <w:pStyle w:val="ListParagraph"/>
        <w:rPr>
          <w:rFonts w:ascii="Times New Roman" w:hAnsi="Times New Roman" w:cs="Times New Roman"/>
        </w:rPr>
      </w:pPr>
      <w:r>
        <w:rPr>
          <w:rFonts w:ascii="Times New Roman" w:hAnsi="Times New Roman" w:cs="Times New Roman"/>
        </w:rPr>
        <w:t xml:space="preserve">Connect these four pins to Cyclone III device pins, as shown in </w:t>
      </w:r>
      <w:r w:rsidRPr="00121C22">
        <w:rPr>
          <w:rFonts w:ascii="Times New Roman" w:hAnsi="Times New Roman" w:cs="Times New Roman"/>
          <w:highlight w:val="yellow"/>
        </w:rPr>
        <w:t>Figure 2</w:t>
      </w:r>
      <w:r>
        <w:rPr>
          <w:rFonts w:ascii="Times New Roman" w:hAnsi="Times New Roman" w:cs="Times New Roman"/>
        </w:rPr>
        <w:t xml:space="preserve">. </w:t>
      </w:r>
    </w:p>
    <w:p w:rsidR="00A85FE3" w:rsidRDefault="00A85FE3" w:rsidP="003268B1">
      <w:pPr>
        <w:pStyle w:val="ListParagraph"/>
        <w:rPr>
          <w:rFonts w:ascii="Times New Roman" w:hAnsi="Times New Roman" w:cs="Times New Roman"/>
        </w:rPr>
      </w:pPr>
      <w:r>
        <w:rPr>
          <w:rFonts w:ascii="Times New Roman" w:hAnsi="Times New Roman" w:cs="Times New Roman"/>
          <w:noProof/>
        </w:rPr>
        <mc:AlternateContent>
          <mc:Choice Requires="wps">
            <w:drawing>
              <wp:inline distT="0" distB="0" distL="0" distR="0" wp14:anchorId="60450C33" wp14:editId="53F1FA82">
                <wp:extent cx="4628515" cy="3105150"/>
                <wp:effectExtent l="0" t="0" r="19685" b="1905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8515" cy="3105150"/>
                        </a:xfrm>
                        <a:prstGeom prst="rect">
                          <a:avLst/>
                        </a:prstGeom>
                        <a:solidFill>
                          <a:srgbClr val="FFFFFF"/>
                        </a:solidFill>
                        <a:ln w="9525">
                          <a:solidFill>
                            <a:srgbClr val="000000"/>
                          </a:solidFill>
                          <a:miter lim="800000"/>
                          <a:headEnd/>
                          <a:tailEnd/>
                        </a:ln>
                      </wps:spPr>
                      <wps:txbx>
                        <w:txbxContent>
                          <w:p w:rsidR="0036575C" w:rsidRDefault="0036575C" w:rsidP="00A85FE3">
                            <w:r>
                              <w:rPr>
                                <w:rFonts w:ascii="Times New Roman" w:hAnsi="Times New Roman" w:cs="Times New Roman"/>
                                <w:noProof/>
                              </w:rPr>
                              <w:drawing>
                                <wp:inline distT="0" distB="0" distL="0" distR="0" wp14:anchorId="627F8A91" wp14:editId="51F3CBDE">
                                  <wp:extent cx="4436745" cy="2681414"/>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CF3AF.tmp"/>
                                          <pic:cNvPicPr/>
                                        </pic:nvPicPr>
                                        <pic:blipFill>
                                          <a:blip r:embed="rId8">
                                            <a:extLst>
                                              <a:ext uri="{28A0092B-C50C-407E-A947-70E740481C1C}">
                                                <a14:useLocalDpi xmlns:a14="http://schemas.microsoft.com/office/drawing/2010/main" val="0"/>
                                              </a:ext>
                                            </a:extLst>
                                          </a:blip>
                                          <a:stretch>
                                            <a:fillRect/>
                                          </a:stretch>
                                        </pic:blipFill>
                                        <pic:spPr>
                                          <a:xfrm>
                                            <a:off x="0" y="0"/>
                                            <a:ext cx="4436745" cy="2681414"/>
                                          </a:xfrm>
                                          <a:prstGeom prst="rect">
                                            <a:avLst/>
                                          </a:prstGeom>
                                        </pic:spPr>
                                      </pic:pic>
                                    </a:graphicData>
                                  </a:graphic>
                                </wp:inline>
                              </w:drawing>
                            </w:r>
                          </w:p>
                          <w:p w:rsidR="0036575C" w:rsidRPr="004B2976" w:rsidRDefault="0036575C" w:rsidP="00A85FE3">
                            <w:pPr>
                              <w:rPr>
                                <w:rFonts w:ascii="Times New Roman" w:hAnsi="Times New Roman" w:cs="Times New Roman"/>
                              </w:rPr>
                            </w:pPr>
                            <w:r>
                              <w:rPr>
                                <w:rFonts w:ascii="Times New Roman" w:hAnsi="Times New Roman" w:cs="Times New Roman"/>
                              </w:rPr>
                              <w:t>Figure 2</w:t>
                            </w:r>
                          </w:p>
                        </w:txbxContent>
                      </wps:txbx>
                      <wps:bodyPr rot="0" vert="horz" wrap="square" lIns="91440" tIns="45720" rIns="91440" bIns="45720" anchor="t" anchorCtr="0" upright="1">
                        <a:noAutofit/>
                      </wps:bodyPr>
                    </wps:wsp>
                  </a:graphicData>
                </a:graphic>
              </wp:inline>
            </w:drawing>
          </mc:Choice>
          <mc:Fallback>
            <w:pict>
              <v:shape id="_x0000_s1027" type="#_x0000_t202" style="width:364.4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">
                <v:textbox>
                  <w:txbxContent>
                    <w:p w:rsidR="0036575C" w:rsidRDefault="0036575C" w:rsidP="00A85FE3">
                      <w:r>
                        <w:rPr>
                          <w:rFonts w:ascii="Times New Roman" w:hAnsi="Times New Roman" w:cs="Times New Roman"/>
                          <w:noProof/>
                        </w:rPr>
                        <w:drawing>
                          <wp:inline distT="0" distB="0" distL="0" distR="0" wp14:anchorId="627F8A91" wp14:editId="51F3CBDE">
                            <wp:extent cx="4436745" cy="2681414"/>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CF3AF.tmp"/>
                                    <pic:cNvPicPr/>
                                  </pic:nvPicPr>
                                  <pic:blipFill>
                                    <a:blip r:embed="rId8">
                                      <a:extLst>
                                        <a:ext uri="{28A0092B-C50C-407E-A947-70E740481C1C}">
                                          <a14:useLocalDpi xmlns:a14="http://schemas.microsoft.com/office/drawing/2010/main" val="0"/>
                                        </a:ext>
                                      </a:extLst>
                                    </a:blip>
                                    <a:stretch>
                                      <a:fillRect/>
                                    </a:stretch>
                                  </pic:blipFill>
                                  <pic:spPr>
                                    <a:xfrm>
                                      <a:off x="0" y="0"/>
                                      <a:ext cx="4436745" cy="2681414"/>
                                    </a:xfrm>
                                    <a:prstGeom prst="rect">
                                      <a:avLst/>
                                    </a:prstGeom>
                                  </pic:spPr>
                                </pic:pic>
                              </a:graphicData>
                            </a:graphic>
                          </wp:inline>
                        </w:drawing>
                      </w:r>
                    </w:p>
                    <w:p w:rsidR="0036575C" w:rsidRPr="004B2976" w:rsidRDefault="0036575C" w:rsidP="00A85FE3">
                      <w:pPr>
                        <w:rPr>
                          <w:rFonts w:ascii="Times New Roman" w:hAnsi="Times New Roman" w:cs="Times New Roman"/>
                        </w:rPr>
                      </w:pPr>
                      <w:r>
                        <w:rPr>
                          <w:rFonts w:ascii="Times New Roman" w:hAnsi="Times New Roman" w:cs="Times New Roman"/>
                        </w:rPr>
                        <w:t>Figure 2</w:t>
                      </w:r>
                    </w:p>
                  </w:txbxContent>
                </v:textbox>
                <w10:anchorlock/>
              </v:shape>
            </w:pict>
          </mc:Fallback>
        </mc:AlternateContent>
      </w:r>
    </w:p>
    <w:p w:rsidR="00A85FE3" w:rsidRDefault="00A85FE3" w:rsidP="003268B1">
      <w:pPr>
        <w:pStyle w:val="ListParagraph"/>
        <w:rPr>
          <w:rFonts w:ascii="Times New Roman" w:hAnsi="Times New Roman" w:cs="Times New Roman"/>
        </w:rPr>
      </w:pPr>
    </w:p>
    <w:p w:rsidR="00C42037" w:rsidRDefault="00A85FE3" w:rsidP="003268B1">
      <w:pPr>
        <w:pStyle w:val="ListParagraph"/>
        <w:rPr>
          <w:rFonts w:ascii="Times New Roman" w:hAnsi="Times New Roman" w:cs="Times New Roman"/>
        </w:rPr>
      </w:pPr>
      <w:r>
        <w:rPr>
          <w:rFonts w:ascii="Times New Roman" w:hAnsi="Times New Roman" w:cs="Times New Roman"/>
        </w:rPr>
        <w:t>A 25</w:t>
      </w:r>
      <m:oMath>
        <m:r>
          <m:rPr>
            <m:sty m:val="p"/>
          </m:rPr>
          <w:rPr>
            <w:rFonts w:ascii="Cambria Math" w:hAnsi="Cambria Math" w:cs="Times New Roman"/>
          </w:rPr>
          <m:t>Ω</m:t>
        </m:r>
      </m:oMath>
      <w:r w:rsidR="000E757F">
        <w:rPr>
          <w:rFonts w:ascii="Times New Roman" w:hAnsi="Times New Roman" w:cs="Times New Roman"/>
        </w:rPr>
        <w:t xml:space="preserve"> series resistor must connect a between serial configuration device and the Cyclone III device at the near end of the serial configuration device for DATA [0] when configure the Cyclone III device in the AS mode. The 25</w:t>
      </w:r>
      <m:oMath>
        <m:r>
          <m:rPr>
            <m:sty m:val="p"/>
          </m:rPr>
          <w:rPr>
            <w:rFonts w:ascii="Cambria Math" w:hAnsi="Cambria Math" w:cs="Times New Roman"/>
          </w:rPr>
          <m:t>Ω</m:t>
        </m:r>
      </m:oMath>
      <w:r w:rsidR="000E757F">
        <w:rPr>
          <w:rFonts w:ascii="Times New Roman" w:hAnsi="Times New Roman" w:cs="Times New Roman"/>
        </w:rPr>
        <w:t xml:space="preserve"> resistor works to minimize the driver impedance </w:t>
      </w:r>
      <w:r w:rsidR="000E757F">
        <w:rPr>
          <w:rFonts w:ascii="Times New Roman" w:hAnsi="Times New Roman" w:cs="Times New Roman"/>
        </w:rPr>
        <w:lastRenderedPageBreak/>
        <w:t>mismatch with the board trace and reduce the overshoot seen at the Cyclone III device input pin DATA [0].</w:t>
      </w:r>
    </w:p>
    <w:p w:rsidR="00C42037" w:rsidRDefault="00C42037" w:rsidP="003268B1">
      <w:pPr>
        <w:pStyle w:val="ListParagraph"/>
        <w:rPr>
          <w:rFonts w:ascii="Times New Roman" w:hAnsi="Times New Roman" w:cs="Times New Roman"/>
        </w:rPr>
      </w:pPr>
    </w:p>
    <w:p w:rsidR="00A826C6" w:rsidRDefault="000E757F" w:rsidP="003268B1">
      <w:pPr>
        <w:pStyle w:val="ListParagraph"/>
        <w:rPr>
          <w:rFonts w:ascii="Times New Roman" w:hAnsi="Times New Roman" w:cs="Times New Roman"/>
        </w:rPr>
      </w:pPr>
      <w:r>
        <w:rPr>
          <w:rFonts w:ascii="Times New Roman" w:hAnsi="Times New Roman" w:cs="Times New Roman"/>
        </w:rPr>
        <w:t>The maximum trace length between Cyclone III device and the serial configuration device, in another words, the DCLK, DATA [0], NCSO and ADS</w:t>
      </w:r>
      <w:r w:rsidR="00A826C6">
        <w:rPr>
          <w:rFonts w:ascii="Times New Roman" w:hAnsi="Times New Roman" w:cs="Times New Roman"/>
        </w:rPr>
        <w:t>O pins, must less than 10 inches. In the B1 PCB designing, only 8mils is used.</w:t>
      </w:r>
    </w:p>
    <w:p w:rsidR="00A826C6" w:rsidRDefault="00A826C6" w:rsidP="003268B1">
      <w:pPr>
        <w:pStyle w:val="ListParagraph"/>
        <w:rPr>
          <w:rFonts w:ascii="Times New Roman" w:hAnsi="Times New Roman" w:cs="Times New Roman"/>
        </w:rPr>
      </w:pPr>
    </w:p>
    <w:p w:rsidR="00A826C6" w:rsidRDefault="00A826C6" w:rsidP="003268B1">
      <w:pPr>
        <w:pStyle w:val="ListParagraph"/>
        <w:rPr>
          <w:rFonts w:ascii="Times New Roman" w:hAnsi="Times New Roman" w:cs="Times New Roman"/>
        </w:rPr>
      </w:pPr>
      <w:r>
        <w:rPr>
          <w:rFonts w:ascii="Times New Roman" w:hAnsi="Times New Roman" w:cs="Times New Roman"/>
        </w:rPr>
        <w:t xml:space="preserve">Cyclone III device uses a 40MHz internal oscillator to generate DCLK to controls the entire configuration cycle and provide timing for the serial interface. </w:t>
      </w:r>
    </w:p>
    <w:p w:rsidR="00A826C6" w:rsidRDefault="00A826C6" w:rsidP="003268B1">
      <w:pPr>
        <w:pStyle w:val="ListParagraph"/>
        <w:rPr>
          <w:rFonts w:ascii="Times New Roman" w:hAnsi="Times New Roman" w:cs="Times New Roman"/>
        </w:rPr>
      </w:pPr>
    </w:p>
    <w:p w:rsidR="00EF7D66" w:rsidRDefault="00A826C6" w:rsidP="004F3600">
      <w:pPr>
        <w:pStyle w:val="ListParagraph"/>
        <w:rPr>
          <w:rFonts w:ascii="Times New Roman" w:hAnsi="Times New Roman" w:cs="Times New Roman"/>
        </w:rPr>
      </w:pPr>
      <w:r>
        <w:rPr>
          <w:rFonts w:ascii="Times New Roman" w:hAnsi="Times New Roman" w:cs="Times New Roman"/>
        </w:rPr>
        <w:t>By driving the nCSO output pin low</w:t>
      </w:r>
      <w:r w:rsidR="00EF7D66">
        <w:rPr>
          <w:rFonts w:ascii="Times New Roman" w:hAnsi="Times New Roman" w:cs="Times New Roman"/>
        </w:rPr>
        <w:t>, which connect to nCS pin of the configuration device, the Cyclone III device enables the configuration device.  DCLK and DATA [1] pins are used to send operation commands and read address signals to the serial configuration device. The configuration device sends data on DATA pin which connects to the DATA [0] pin of the Cyclone III device. After all the configuration bits are received, cyclone III releases the open-drain CONF_DONE pin with a 10-</w:t>
      </w:r>
      <m:oMath>
        <m:r>
          <w:rPr>
            <w:rFonts w:ascii="Cambria Math" w:hAnsi="Cambria Math" w:cs="Times New Roman"/>
          </w:rPr>
          <m:t>K</m:t>
        </m:r>
        <m:r>
          <m:rPr>
            <m:sty m:val="p"/>
          </m:rPr>
          <w:rPr>
            <w:rFonts w:ascii="Cambria Math" w:hAnsi="Cambria Math" w:cs="Times New Roman"/>
          </w:rPr>
          <m:t>Ω</m:t>
        </m:r>
      </m:oMath>
      <w:r w:rsidR="00EF7D66">
        <w:rPr>
          <w:rFonts w:ascii="Times New Roman" w:hAnsi="Times New Roman" w:cs="Times New Roman"/>
        </w:rPr>
        <w:t xml:space="preserve"> pull-up resistor. The CONF_DONE pin must have an external 10-</w:t>
      </w:r>
      <m:oMath>
        <m:r>
          <w:rPr>
            <w:rFonts w:ascii="Cambria Math" w:hAnsi="Cambria Math" w:cs="Times New Roman"/>
          </w:rPr>
          <m:t>K</m:t>
        </m:r>
        <m:r>
          <m:rPr>
            <m:sty m:val="p"/>
          </m:rPr>
          <w:rPr>
            <w:rFonts w:ascii="Cambria Math" w:hAnsi="Cambria Math" w:cs="Times New Roman"/>
          </w:rPr>
          <m:t>Ω</m:t>
        </m:r>
      </m:oMath>
      <w:r w:rsidR="00EF7D66">
        <w:rPr>
          <w:rFonts w:ascii="Times New Roman" w:hAnsi="Times New Roman" w:cs="Times New Roman"/>
        </w:rPr>
        <w:t xml:space="preserve"> res</w:t>
      </w:r>
      <w:r w:rsidR="00EF7D66" w:rsidRPr="00EF7D66">
        <w:rPr>
          <w:rFonts w:ascii="Times New Roman" w:hAnsi="Times New Roman" w:cs="Times New Roman"/>
        </w:rPr>
        <w:t>i</w:t>
      </w:r>
      <w:r w:rsidR="00EF7D66">
        <w:rPr>
          <w:rFonts w:ascii="Times New Roman" w:hAnsi="Times New Roman" w:cs="Times New Roman"/>
        </w:rPr>
        <w:t>stor for the device to initialize.</w:t>
      </w:r>
    </w:p>
    <w:p w:rsidR="004F3600" w:rsidRDefault="004F3600" w:rsidP="004F3600">
      <w:pPr>
        <w:pStyle w:val="ListParagraph"/>
        <w:rPr>
          <w:rFonts w:ascii="Times New Roman" w:hAnsi="Times New Roman" w:cs="Times New Roman"/>
        </w:rPr>
      </w:pPr>
    </w:p>
    <w:p w:rsidR="004F3600" w:rsidRDefault="004F3600" w:rsidP="004F3600">
      <w:pPr>
        <w:pStyle w:val="ListParagraph"/>
        <w:numPr>
          <w:ilvl w:val="0"/>
          <w:numId w:val="3"/>
        </w:numPr>
        <w:rPr>
          <w:rFonts w:ascii="Times New Roman" w:hAnsi="Times New Roman" w:cs="Times New Roman"/>
        </w:rPr>
      </w:pPr>
      <w:r>
        <w:rPr>
          <w:rFonts w:ascii="Times New Roman" w:hAnsi="Times New Roman" w:cs="Times New Roman"/>
        </w:rPr>
        <w:t>Serial Configuration Device</w:t>
      </w:r>
    </w:p>
    <w:p w:rsidR="004F3600" w:rsidRDefault="004F3600" w:rsidP="004F3600">
      <w:pPr>
        <w:pStyle w:val="ListParagraph"/>
        <w:rPr>
          <w:rFonts w:ascii="Times New Roman" w:hAnsi="Times New Roman" w:cs="Times New Roman"/>
        </w:rPr>
      </w:pPr>
    </w:p>
    <w:p w:rsidR="004F3600" w:rsidRPr="00FF3290" w:rsidRDefault="004F3600" w:rsidP="00FF3290">
      <w:pPr>
        <w:pStyle w:val="ListParagraph"/>
        <w:rPr>
          <w:rFonts w:ascii="Times New Roman" w:hAnsi="Times New Roman" w:cs="Times New Roman"/>
        </w:rPr>
      </w:pPr>
      <w:r>
        <w:rPr>
          <w:rFonts w:ascii="Times New Roman" w:hAnsi="Times New Roman" w:cs="Times New Roman"/>
        </w:rPr>
        <w:t>Cyclone III FPGA</w:t>
      </w:r>
      <w:r w:rsidR="00FF3290">
        <w:rPr>
          <w:rFonts w:ascii="Times New Roman" w:hAnsi="Times New Roman" w:cs="Times New Roman"/>
        </w:rPr>
        <w:t>s</w:t>
      </w:r>
      <w:r>
        <w:rPr>
          <w:rFonts w:ascii="Times New Roman" w:hAnsi="Times New Roman" w:cs="Times New Roman"/>
        </w:rPr>
        <w:t xml:space="preserve"> </w:t>
      </w:r>
      <w:r w:rsidR="00FF3290">
        <w:rPr>
          <w:rFonts w:ascii="Times New Roman" w:hAnsi="Times New Roman" w:cs="Times New Roman"/>
        </w:rPr>
        <w:t>are programmable logic devices used for basic logic functions, chip-to-chip connectivity, signal processing, and embedded processing. They can be programmed and configured by a microprocessor, JTAG port, or directly bay a serial PROM or flash. Spansion SPI (Serial Peripheral Interface) flash</w:t>
      </w:r>
      <w:r w:rsidR="00ED190F">
        <w:rPr>
          <w:rFonts w:ascii="Times New Roman" w:hAnsi="Times New Roman" w:cs="Times New Roman"/>
        </w:rPr>
        <w:t xml:space="preserve"> S25FL064K</w:t>
      </w:r>
      <w:r w:rsidR="00FF3290">
        <w:rPr>
          <w:rFonts w:ascii="Times New Roman" w:hAnsi="Times New Roman" w:cs="Times New Roman"/>
        </w:rPr>
        <w:t xml:space="preserve"> can configure the FPGA easily at power-up</w:t>
      </w:r>
      <w:proofErr w:type="gramStart"/>
      <w:r w:rsidR="00FF3290" w:rsidRPr="00FF3290">
        <w:rPr>
          <w:rFonts w:ascii="Times New Roman" w:hAnsi="Times New Roman" w:cs="Times New Roman"/>
          <w:highlight w:val="yellow"/>
        </w:rPr>
        <w:t>.[</w:t>
      </w:r>
      <w:proofErr w:type="gramEnd"/>
      <w:r w:rsidR="00FF3290" w:rsidRPr="00FF3290">
        <w:rPr>
          <w:rFonts w:ascii="Times New Roman" w:hAnsi="Times New Roman" w:cs="Times New Roman"/>
          <w:highlight w:val="yellow"/>
        </w:rPr>
        <w:t>2] (SPANSION, Connecting Spansion SPI Serial Flash to Configure Altera FPGAs, revision 4, November 16, 2011).</w:t>
      </w:r>
      <w:r w:rsidR="00FF3290" w:rsidRPr="00FF3290">
        <w:rPr>
          <w:rFonts w:ascii="Times New Roman" w:hAnsi="Times New Roman" w:cs="Times New Roman"/>
        </w:rPr>
        <w:t xml:space="preserve"> </w:t>
      </w:r>
    </w:p>
    <w:p w:rsidR="00FF3290" w:rsidRDefault="00FF3290" w:rsidP="004F3600">
      <w:pPr>
        <w:pStyle w:val="ListParagraph"/>
        <w:rPr>
          <w:rFonts w:ascii="Times New Roman" w:hAnsi="Times New Roman" w:cs="Times New Roman"/>
        </w:rPr>
      </w:pPr>
    </w:p>
    <w:p w:rsidR="00FF3290" w:rsidRDefault="00FF3290" w:rsidP="004F3600">
      <w:pPr>
        <w:pStyle w:val="ListParagraph"/>
        <w:rPr>
          <w:rFonts w:ascii="Times New Roman" w:hAnsi="Times New Roman" w:cs="Times New Roman"/>
        </w:rPr>
      </w:pPr>
      <w:r>
        <w:rPr>
          <w:rFonts w:ascii="Times New Roman" w:hAnsi="Times New Roman" w:cs="Times New Roman"/>
        </w:rPr>
        <w:t>The three stages of the configuration cycle are power-on reset, configuration, and initialization</w:t>
      </w:r>
      <w:r w:rsidR="00C01FC9">
        <w:rPr>
          <w:rFonts w:ascii="Times New Roman" w:hAnsi="Times New Roman" w:cs="Times New Roman"/>
        </w:rPr>
        <w:t>. When the FPGA enters power-on rest (POR), it drives the nSTATUS signal low to indicate it is busy, drives the CONF_DONE signal low to indicate the configuration has not been completed, and tri-states all I/O pins. All pins will be released after POR.</w:t>
      </w:r>
    </w:p>
    <w:p w:rsidR="00C01FC9" w:rsidRDefault="00C01FC9" w:rsidP="004F3600">
      <w:pPr>
        <w:pStyle w:val="ListParagraph"/>
        <w:rPr>
          <w:rFonts w:ascii="Times New Roman" w:hAnsi="Times New Roman" w:cs="Times New Roman"/>
        </w:rPr>
      </w:pPr>
    </w:p>
    <w:p w:rsidR="00C01FC9" w:rsidRDefault="00C01FC9" w:rsidP="004F3600">
      <w:pPr>
        <w:pStyle w:val="ListParagraph"/>
        <w:rPr>
          <w:rFonts w:ascii="Times New Roman" w:hAnsi="Times New Roman" w:cs="Times New Roman"/>
        </w:rPr>
      </w:pPr>
      <w:r>
        <w:rPr>
          <w:rFonts w:ascii="Times New Roman" w:hAnsi="Times New Roman" w:cs="Times New Roman"/>
        </w:rPr>
        <w:t>The DCLK generated by the FPGA device control the configuration data transferring. The CONF_DONE pin will be released with pulling high by an external pull-up resistor after all configuration data is transferred to the FPGA. The FPGA enters user mode after internal initialization.</w:t>
      </w:r>
    </w:p>
    <w:p w:rsidR="00C01FC9" w:rsidRDefault="00C01FC9" w:rsidP="004F3600">
      <w:pPr>
        <w:pStyle w:val="ListParagraph"/>
        <w:rPr>
          <w:rFonts w:ascii="Times New Roman" w:hAnsi="Times New Roman" w:cs="Times New Roman"/>
        </w:rPr>
      </w:pPr>
    </w:p>
    <w:p w:rsidR="00442D2F" w:rsidRDefault="00442D2F" w:rsidP="00442D2F">
      <w:pPr>
        <w:pStyle w:val="ListParagraph"/>
        <w:rPr>
          <w:rFonts w:ascii="Times New Roman" w:hAnsi="Times New Roman" w:cs="Times New Roman"/>
        </w:rPr>
      </w:pPr>
      <w:r>
        <w:rPr>
          <w:rFonts w:ascii="Times New Roman" w:hAnsi="Times New Roman" w:cs="Times New Roman"/>
        </w:rPr>
        <w:t>The SPI is a simple four-pin synchronous interface protocol which enables a master device and one or more slave devices to intercommunicate. Four signal wires are:</w:t>
      </w:r>
    </w:p>
    <w:p w:rsidR="00442D2F" w:rsidRPr="00442D2F" w:rsidRDefault="00442D2F" w:rsidP="00442D2F">
      <w:pPr>
        <w:pStyle w:val="ListParagraph"/>
        <w:rPr>
          <w:rFonts w:ascii="Times New Roman" w:hAnsi="Times New Roman" w:cs="Times New Roman"/>
        </w:rPr>
      </w:pPr>
      <w:r>
        <w:rPr>
          <w:rFonts w:ascii="Times New Roman" w:hAnsi="Times New Roman" w:cs="Times New Roman"/>
        </w:rPr>
        <w:t>-</w:t>
      </w:r>
      <w:r w:rsidRPr="00442D2F">
        <w:rPr>
          <w:rFonts w:ascii="Times New Roman" w:hAnsi="Times New Roman" w:cs="Times New Roman"/>
        </w:rPr>
        <w:t>Master Out Slave In (MOSI) signal generated by the master (data to slave)</w:t>
      </w:r>
    </w:p>
    <w:p w:rsidR="00442D2F" w:rsidRDefault="00442D2F" w:rsidP="004F3600">
      <w:pPr>
        <w:pStyle w:val="ListParagraph"/>
        <w:rPr>
          <w:rFonts w:ascii="Times New Roman" w:hAnsi="Times New Roman" w:cs="Times New Roman"/>
        </w:rPr>
      </w:pPr>
      <w:r>
        <w:rPr>
          <w:rFonts w:ascii="Times New Roman" w:hAnsi="Times New Roman" w:cs="Times New Roman"/>
        </w:rPr>
        <w:t>-Master In Slave Out (MISO) signal generated by the slave (data to master)</w:t>
      </w:r>
    </w:p>
    <w:p w:rsidR="00442D2F" w:rsidRDefault="00442D2F" w:rsidP="004F3600">
      <w:pPr>
        <w:pStyle w:val="ListParagraph"/>
        <w:rPr>
          <w:rFonts w:ascii="Times New Roman" w:hAnsi="Times New Roman" w:cs="Times New Roman"/>
        </w:rPr>
      </w:pPr>
      <w:r>
        <w:rPr>
          <w:rFonts w:ascii="Times New Roman" w:hAnsi="Times New Roman" w:cs="Times New Roman"/>
        </w:rPr>
        <w:t>-Serial Clock (SCK) signal generated by the master to synchronize data transfers</w:t>
      </w:r>
    </w:p>
    <w:p w:rsidR="00C01FC9" w:rsidRDefault="00442D2F" w:rsidP="004F3600">
      <w:pPr>
        <w:pStyle w:val="ListParagraph"/>
        <w:rPr>
          <w:rFonts w:ascii="Times New Roman" w:hAnsi="Times New Roman" w:cs="Times New Roman"/>
        </w:rPr>
      </w:pPr>
      <w:r>
        <w:rPr>
          <w:rFonts w:ascii="Times New Roman" w:hAnsi="Times New Roman" w:cs="Times New Roman"/>
        </w:rPr>
        <w:t>- Slave Select (SS) signal generated by master to select individual slave devices (also known as Chip Select (CS) or Chip Enable (CE))</w:t>
      </w:r>
    </w:p>
    <w:p w:rsidR="00442D2F" w:rsidRDefault="00442D2F" w:rsidP="004F3600">
      <w:pPr>
        <w:pStyle w:val="ListParagraph"/>
        <w:rPr>
          <w:rFonts w:ascii="Times New Roman" w:hAnsi="Times New Roman" w:cs="Times New Roman"/>
        </w:rPr>
      </w:pPr>
    </w:p>
    <w:p w:rsidR="00442D2F" w:rsidRDefault="00BD50D2" w:rsidP="004F3600">
      <w:pPr>
        <w:pStyle w:val="ListParagraph"/>
        <w:rPr>
          <w:rFonts w:ascii="Times New Roman" w:hAnsi="Times New Roman" w:cs="Times New Roman"/>
        </w:rPr>
      </w:pPr>
      <w:r w:rsidRPr="00561F95">
        <w:rPr>
          <w:rFonts w:ascii="Times New Roman" w:hAnsi="Times New Roman" w:cs="Times New Roman"/>
          <w:highlight w:val="yellow"/>
        </w:rPr>
        <w:t>Figure 3</w:t>
      </w:r>
      <w:r>
        <w:rPr>
          <w:rFonts w:ascii="Times New Roman" w:hAnsi="Times New Roman" w:cs="Times New Roman"/>
        </w:rPr>
        <w:t xml:space="preserve"> d</w:t>
      </w:r>
      <w:r w:rsidR="00442D2F">
        <w:rPr>
          <w:rFonts w:ascii="Times New Roman" w:hAnsi="Times New Roman" w:cs="Times New Roman"/>
        </w:rPr>
        <w:t>isplays a simple block diagram of the connection between FPGA and SPI flash, as well as the HSMC header and JTAG programming the SPI flash from a host PC.</w:t>
      </w:r>
    </w:p>
    <w:p w:rsidR="00BD50D2" w:rsidRDefault="00BD50D2" w:rsidP="004F3600">
      <w:pPr>
        <w:pStyle w:val="ListParagraph"/>
        <w:rPr>
          <w:rFonts w:ascii="Times New Roman" w:hAnsi="Times New Roman" w:cs="Times New Roman"/>
        </w:rPr>
      </w:pPr>
      <w:r>
        <w:rPr>
          <w:rFonts w:ascii="Times New Roman" w:hAnsi="Times New Roman" w:cs="Times New Roman"/>
          <w:noProof/>
        </w:rPr>
        <w:lastRenderedPageBreak/>
        <mc:AlternateContent>
          <mc:Choice Requires="wps">
            <w:drawing>
              <wp:inline distT="0" distB="0" distL="0" distR="0" wp14:anchorId="72CD77DA" wp14:editId="4F7BDE9B">
                <wp:extent cx="4628515" cy="3162300"/>
                <wp:effectExtent l="0" t="0" r="19685" b="1905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8515" cy="3162300"/>
                        </a:xfrm>
                        <a:prstGeom prst="rect">
                          <a:avLst/>
                        </a:prstGeom>
                        <a:solidFill>
                          <a:srgbClr val="FFFFFF"/>
                        </a:solidFill>
                        <a:ln w="9525">
                          <a:solidFill>
                            <a:srgbClr val="000000"/>
                          </a:solidFill>
                          <a:miter lim="800000"/>
                          <a:headEnd/>
                          <a:tailEnd/>
                        </a:ln>
                      </wps:spPr>
                      <wps:txbx>
                        <w:txbxContent>
                          <w:p w:rsidR="0036575C" w:rsidRDefault="0036575C" w:rsidP="00BD50D2">
                            <w:r>
                              <w:rPr>
                                <w:rFonts w:ascii="Times New Roman" w:hAnsi="Times New Roman" w:cs="Times New Roman"/>
                                <w:noProof/>
                              </w:rPr>
                              <w:drawing>
                                <wp:inline distT="0" distB="0" distL="0" distR="0" wp14:anchorId="7393FFA6" wp14:editId="0FC366BD">
                                  <wp:extent cx="4436745" cy="274433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C4C89.tmp"/>
                                          <pic:cNvPicPr/>
                                        </pic:nvPicPr>
                                        <pic:blipFill>
                                          <a:blip r:embed="rId9">
                                            <a:extLst>
                                              <a:ext uri="{28A0092B-C50C-407E-A947-70E740481C1C}">
                                                <a14:useLocalDpi xmlns:a14="http://schemas.microsoft.com/office/drawing/2010/main" val="0"/>
                                              </a:ext>
                                            </a:extLst>
                                          </a:blip>
                                          <a:stretch>
                                            <a:fillRect/>
                                          </a:stretch>
                                        </pic:blipFill>
                                        <pic:spPr>
                                          <a:xfrm>
                                            <a:off x="0" y="0"/>
                                            <a:ext cx="4436745" cy="2744333"/>
                                          </a:xfrm>
                                          <a:prstGeom prst="rect">
                                            <a:avLst/>
                                          </a:prstGeom>
                                        </pic:spPr>
                                      </pic:pic>
                                    </a:graphicData>
                                  </a:graphic>
                                </wp:inline>
                              </w:drawing>
                            </w:r>
                          </w:p>
                          <w:p w:rsidR="0036575C" w:rsidRPr="004B2976" w:rsidRDefault="0036575C" w:rsidP="00BD50D2">
                            <w:pPr>
                              <w:rPr>
                                <w:rFonts w:ascii="Times New Roman" w:hAnsi="Times New Roman" w:cs="Times New Roman"/>
                              </w:rPr>
                            </w:pPr>
                            <w:r>
                              <w:rPr>
                                <w:rFonts w:ascii="Times New Roman" w:hAnsi="Times New Roman" w:cs="Times New Roman"/>
                              </w:rPr>
                              <w:t>Figure 3</w:t>
                            </w:r>
                          </w:p>
                        </w:txbxContent>
                      </wps:txbx>
                      <wps:bodyPr rot="0" vert="horz" wrap="square" lIns="91440" tIns="45720" rIns="91440" bIns="45720" anchor="t" anchorCtr="0" upright="1">
                        <a:noAutofit/>
                      </wps:bodyPr>
                    </wps:wsp>
                  </a:graphicData>
                </a:graphic>
              </wp:inline>
            </w:drawing>
          </mc:Choice>
          <mc:Fallback>
            <w:pict>
              <v:shape id="Text Box 7" o:spid="_x0000_s1028" type="#_x0000_t202" style="width:364.45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">
                <v:textbox>
                  <w:txbxContent>
                    <w:p w:rsidR="0036575C" w:rsidRDefault="0036575C" w:rsidP="00BD50D2">
                      <w:r>
                        <w:rPr>
                          <w:rFonts w:ascii="Times New Roman" w:hAnsi="Times New Roman" w:cs="Times New Roman"/>
                          <w:noProof/>
                        </w:rPr>
                        <w:drawing>
                          <wp:inline distT="0" distB="0" distL="0" distR="0" wp14:anchorId="7393FFA6" wp14:editId="0FC366BD">
                            <wp:extent cx="4436745" cy="274433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C4C89.tmp"/>
                                    <pic:cNvPicPr/>
                                  </pic:nvPicPr>
                                  <pic:blipFill>
                                    <a:blip r:embed="rId9">
                                      <a:extLst>
                                        <a:ext uri="{28A0092B-C50C-407E-A947-70E740481C1C}">
                                          <a14:useLocalDpi xmlns:a14="http://schemas.microsoft.com/office/drawing/2010/main" val="0"/>
                                        </a:ext>
                                      </a:extLst>
                                    </a:blip>
                                    <a:stretch>
                                      <a:fillRect/>
                                    </a:stretch>
                                  </pic:blipFill>
                                  <pic:spPr>
                                    <a:xfrm>
                                      <a:off x="0" y="0"/>
                                      <a:ext cx="4436745" cy="2744333"/>
                                    </a:xfrm>
                                    <a:prstGeom prst="rect">
                                      <a:avLst/>
                                    </a:prstGeom>
                                  </pic:spPr>
                                </pic:pic>
                              </a:graphicData>
                            </a:graphic>
                          </wp:inline>
                        </w:drawing>
                      </w:r>
                    </w:p>
                    <w:p w:rsidR="0036575C" w:rsidRPr="004B2976" w:rsidRDefault="0036575C" w:rsidP="00BD50D2">
                      <w:pPr>
                        <w:rPr>
                          <w:rFonts w:ascii="Times New Roman" w:hAnsi="Times New Roman" w:cs="Times New Roman"/>
                        </w:rPr>
                      </w:pPr>
                      <w:r>
                        <w:rPr>
                          <w:rFonts w:ascii="Times New Roman" w:hAnsi="Times New Roman" w:cs="Times New Roman"/>
                        </w:rPr>
                        <w:t>Figure 3</w:t>
                      </w:r>
                    </w:p>
                  </w:txbxContent>
                </v:textbox>
                <w10:anchorlock/>
              </v:shape>
            </w:pict>
          </mc:Fallback>
        </mc:AlternateContent>
      </w:r>
    </w:p>
    <w:p w:rsidR="00BD50D2" w:rsidRDefault="00BD50D2" w:rsidP="004F3600">
      <w:pPr>
        <w:pStyle w:val="ListParagraph"/>
        <w:rPr>
          <w:rFonts w:ascii="Times New Roman" w:hAnsi="Times New Roman" w:cs="Times New Roman"/>
        </w:rPr>
      </w:pPr>
    </w:p>
    <w:p w:rsidR="00BD50D2" w:rsidRDefault="00BD50D2" w:rsidP="004F3600">
      <w:pPr>
        <w:pStyle w:val="ListParagraph"/>
        <w:rPr>
          <w:rFonts w:ascii="Times New Roman" w:hAnsi="Times New Roman" w:cs="Times New Roman"/>
        </w:rPr>
      </w:pPr>
      <w:r w:rsidRPr="00561F95">
        <w:rPr>
          <w:rFonts w:ascii="Times New Roman" w:hAnsi="Times New Roman" w:cs="Times New Roman"/>
          <w:highlight w:val="yellow"/>
        </w:rPr>
        <w:t>Figure 4</w:t>
      </w:r>
      <w:r>
        <w:rPr>
          <w:rFonts w:ascii="Times New Roman" w:hAnsi="Times New Roman" w:cs="Times New Roman"/>
        </w:rPr>
        <w:t xml:space="preserve"> displays the details of the connection between SPI flash and FPGA. According to the introduction of Cyclone III, we can acquire the whole routing of FPGA, SPI flash and the HSMC header (A </w:t>
      </w:r>
      <w:proofErr w:type="spellStart"/>
      <w:r>
        <w:rPr>
          <w:rFonts w:ascii="Times New Roman" w:hAnsi="Times New Roman" w:cs="Times New Roman"/>
        </w:rPr>
        <w:t>Samtec</w:t>
      </w:r>
      <w:proofErr w:type="spellEnd"/>
      <w:r>
        <w:rPr>
          <w:rFonts w:ascii="Times New Roman" w:hAnsi="Times New Roman" w:cs="Times New Roman"/>
        </w:rPr>
        <w:t xml:space="preserve"> ASP header will be introduced later).</w:t>
      </w:r>
    </w:p>
    <w:p w:rsidR="00BD50D2" w:rsidRDefault="00BD50D2" w:rsidP="004F3600">
      <w:pPr>
        <w:pStyle w:val="ListParagraph"/>
        <w:rPr>
          <w:rFonts w:ascii="Times New Roman" w:hAnsi="Times New Roman" w:cs="Times New Roman"/>
        </w:rPr>
      </w:pPr>
    </w:p>
    <w:p w:rsidR="00BD50D2" w:rsidRDefault="00BD50D2" w:rsidP="004F3600">
      <w:pPr>
        <w:pStyle w:val="ListParagraph"/>
        <w:rPr>
          <w:rFonts w:ascii="Times New Roman" w:hAnsi="Times New Roman" w:cs="Times New Roman"/>
        </w:rPr>
      </w:pPr>
      <w:r>
        <w:rPr>
          <w:rFonts w:ascii="Times New Roman" w:hAnsi="Times New Roman" w:cs="Times New Roman"/>
          <w:noProof/>
        </w:rPr>
        <mc:AlternateContent>
          <mc:Choice Requires="wps">
            <w:drawing>
              <wp:inline distT="0" distB="0" distL="0" distR="0" wp14:anchorId="2884BA77" wp14:editId="06F23F80">
                <wp:extent cx="4628515" cy="2466975"/>
                <wp:effectExtent l="0" t="0" r="19685" b="28575"/>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8515" cy="2466975"/>
                        </a:xfrm>
                        <a:prstGeom prst="rect">
                          <a:avLst/>
                        </a:prstGeom>
                        <a:solidFill>
                          <a:srgbClr val="FFFFFF"/>
                        </a:solidFill>
                        <a:ln w="9525">
                          <a:solidFill>
                            <a:srgbClr val="000000"/>
                          </a:solidFill>
                          <a:miter lim="800000"/>
                          <a:headEnd/>
                          <a:tailEnd/>
                        </a:ln>
                      </wps:spPr>
                      <wps:txbx>
                        <w:txbxContent>
                          <w:p w:rsidR="0036575C" w:rsidRDefault="0036575C" w:rsidP="00BD50D2">
                            <w:r>
                              <w:rPr>
                                <w:rFonts w:ascii="Times New Roman" w:hAnsi="Times New Roman" w:cs="Times New Roman"/>
                                <w:noProof/>
                              </w:rPr>
                              <w:drawing>
                                <wp:inline distT="0" distB="0" distL="0" distR="0" wp14:anchorId="18A73897" wp14:editId="6232BB64">
                                  <wp:extent cx="4436745" cy="20291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CECF8.tmp"/>
                                          <pic:cNvPicPr/>
                                        </pic:nvPicPr>
                                        <pic:blipFill>
                                          <a:blip r:embed="rId10">
                                            <a:extLst>
                                              <a:ext uri="{28A0092B-C50C-407E-A947-70E740481C1C}">
                                                <a14:useLocalDpi xmlns:a14="http://schemas.microsoft.com/office/drawing/2010/main" val="0"/>
                                              </a:ext>
                                            </a:extLst>
                                          </a:blip>
                                          <a:stretch>
                                            <a:fillRect/>
                                          </a:stretch>
                                        </pic:blipFill>
                                        <pic:spPr>
                                          <a:xfrm>
                                            <a:off x="0" y="0"/>
                                            <a:ext cx="4436745" cy="2029125"/>
                                          </a:xfrm>
                                          <a:prstGeom prst="rect">
                                            <a:avLst/>
                                          </a:prstGeom>
                                        </pic:spPr>
                                      </pic:pic>
                                    </a:graphicData>
                                  </a:graphic>
                                </wp:inline>
                              </w:drawing>
                            </w:r>
                          </w:p>
                          <w:p w:rsidR="0036575C" w:rsidRPr="004B2976" w:rsidRDefault="0036575C" w:rsidP="00BD50D2">
                            <w:pPr>
                              <w:rPr>
                                <w:rFonts w:ascii="Times New Roman" w:hAnsi="Times New Roman" w:cs="Times New Roman"/>
                              </w:rPr>
                            </w:pPr>
                            <w:r>
                              <w:rPr>
                                <w:rFonts w:ascii="Times New Roman" w:hAnsi="Times New Roman" w:cs="Times New Roman"/>
                              </w:rPr>
                              <w:t>Figure 4</w:t>
                            </w:r>
                          </w:p>
                        </w:txbxContent>
                      </wps:txbx>
                      <wps:bodyPr rot="0" vert="horz" wrap="square" lIns="91440" tIns="45720" rIns="91440" bIns="45720" anchor="t" anchorCtr="0" upright="1">
                        <a:noAutofit/>
                      </wps:bodyPr>
                    </wps:wsp>
                  </a:graphicData>
                </a:graphic>
              </wp:inline>
            </w:drawing>
          </mc:Choice>
          <mc:Fallback>
            <w:pict>
              <v:shape id="Text Box 11" o:spid="_x0000_s1029" type="#_x0000_t202" style="width:364.45pt;height:1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">
                <v:textbox>
                  <w:txbxContent>
                    <w:p w:rsidR="0036575C" w:rsidRDefault="0036575C" w:rsidP="00BD50D2">
                      <w:r>
                        <w:rPr>
                          <w:rFonts w:ascii="Times New Roman" w:hAnsi="Times New Roman" w:cs="Times New Roman"/>
                          <w:noProof/>
                        </w:rPr>
                        <w:drawing>
                          <wp:inline distT="0" distB="0" distL="0" distR="0" wp14:anchorId="18A73897" wp14:editId="6232BB64">
                            <wp:extent cx="4436745" cy="20291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CECF8.tmp"/>
                                    <pic:cNvPicPr/>
                                  </pic:nvPicPr>
                                  <pic:blipFill>
                                    <a:blip r:embed="rId10">
                                      <a:extLst>
                                        <a:ext uri="{28A0092B-C50C-407E-A947-70E740481C1C}">
                                          <a14:useLocalDpi xmlns:a14="http://schemas.microsoft.com/office/drawing/2010/main" val="0"/>
                                        </a:ext>
                                      </a:extLst>
                                    </a:blip>
                                    <a:stretch>
                                      <a:fillRect/>
                                    </a:stretch>
                                  </pic:blipFill>
                                  <pic:spPr>
                                    <a:xfrm>
                                      <a:off x="0" y="0"/>
                                      <a:ext cx="4436745" cy="2029125"/>
                                    </a:xfrm>
                                    <a:prstGeom prst="rect">
                                      <a:avLst/>
                                    </a:prstGeom>
                                  </pic:spPr>
                                </pic:pic>
                              </a:graphicData>
                            </a:graphic>
                          </wp:inline>
                        </w:drawing>
                      </w:r>
                    </w:p>
                    <w:p w:rsidR="0036575C" w:rsidRPr="004B2976" w:rsidRDefault="0036575C" w:rsidP="00BD50D2">
                      <w:pPr>
                        <w:rPr>
                          <w:rFonts w:ascii="Times New Roman" w:hAnsi="Times New Roman" w:cs="Times New Roman"/>
                        </w:rPr>
                      </w:pPr>
                      <w:r>
                        <w:rPr>
                          <w:rFonts w:ascii="Times New Roman" w:hAnsi="Times New Roman" w:cs="Times New Roman"/>
                        </w:rPr>
                        <w:t>Figure 4</w:t>
                      </w:r>
                    </w:p>
                  </w:txbxContent>
                </v:textbox>
                <w10:anchorlock/>
              </v:shape>
            </w:pict>
          </mc:Fallback>
        </mc:AlternateContent>
      </w:r>
    </w:p>
    <w:p w:rsidR="00BD50D2" w:rsidRDefault="00BD50D2" w:rsidP="004F3600">
      <w:pPr>
        <w:pStyle w:val="ListParagraph"/>
        <w:rPr>
          <w:rFonts w:ascii="Times New Roman" w:hAnsi="Times New Roman" w:cs="Times New Roman"/>
        </w:rPr>
      </w:pPr>
    </w:p>
    <w:p w:rsidR="00BD50D2" w:rsidRDefault="00BD50D2" w:rsidP="004F3600">
      <w:pPr>
        <w:pStyle w:val="ListParagraph"/>
        <w:rPr>
          <w:rFonts w:ascii="Times New Roman" w:hAnsi="Times New Roman" w:cs="Times New Roman"/>
        </w:rPr>
      </w:pPr>
      <w:r>
        <w:rPr>
          <w:rFonts w:ascii="Times New Roman" w:hAnsi="Times New Roman" w:cs="Times New Roman"/>
        </w:rPr>
        <w:t xml:space="preserve">The TMS, TDI, TDO and TCK </w:t>
      </w:r>
      <w:r w:rsidR="00720BE4">
        <w:rPr>
          <w:rFonts w:ascii="Times New Roman" w:hAnsi="Times New Roman" w:cs="Times New Roman"/>
        </w:rPr>
        <w:t xml:space="preserve">pins of Cyclone III device are used to operating in the IEEE Std. 1149.1 BST. The TDO pin is powered by VCCIO (3.3V). TDI and TMS are powered by VCCA (2.5V). </w:t>
      </w:r>
    </w:p>
    <w:p w:rsidR="00720BE4" w:rsidRDefault="00720BE4" w:rsidP="004F3600">
      <w:pPr>
        <w:pStyle w:val="ListParagraph"/>
        <w:rPr>
          <w:rFonts w:ascii="Times New Roman" w:hAnsi="Times New Roman" w:cs="Times New Roman"/>
        </w:rPr>
      </w:pPr>
    </w:p>
    <w:p w:rsidR="00720BE4" w:rsidRDefault="00720BE4" w:rsidP="004F3600">
      <w:pPr>
        <w:pStyle w:val="ListParagraph"/>
        <w:rPr>
          <w:rFonts w:ascii="Times New Roman" w:hAnsi="Times New Roman" w:cs="Times New Roman"/>
        </w:rPr>
      </w:pPr>
      <w:r>
        <w:rPr>
          <w:rFonts w:ascii="Times New Roman" w:hAnsi="Times New Roman" w:cs="Times New Roman"/>
        </w:rPr>
        <w:t>The header for JTAG and the header for SPI Flash In-system i</w:t>
      </w:r>
      <w:r w:rsidR="00ED190F">
        <w:rPr>
          <w:rFonts w:ascii="Times New Roman" w:hAnsi="Times New Roman" w:cs="Times New Roman"/>
        </w:rPr>
        <w:t>s use the same HSMC header with</w:t>
      </w:r>
      <w:r>
        <w:rPr>
          <w:rFonts w:ascii="Times New Roman" w:hAnsi="Times New Roman" w:cs="Times New Roman"/>
        </w:rPr>
        <w:t xml:space="preserve"> 172 pins</w:t>
      </w:r>
      <w:r w:rsidR="00ED190F">
        <w:rPr>
          <w:rFonts w:ascii="Times New Roman" w:hAnsi="Times New Roman" w:cs="Times New Roman"/>
        </w:rPr>
        <w:t xml:space="preserve"> which is quite enough for these two headers. </w:t>
      </w:r>
    </w:p>
    <w:p w:rsidR="00ED190F" w:rsidRDefault="00ED190F" w:rsidP="004F3600">
      <w:pPr>
        <w:pStyle w:val="ListParagraph"/>
        <w:rPr>
          <w:rFonts w:ascii="Times New Roman" w:hAnsi="Times New Roman" w:cs="Times New Roman"/>
        </w:rPr>
      </w:pPr>
    </w:p>
    <w:p w:rsidR="00ED190F" w:rsidRDefault="00ED190F" w:rsidP="00ED190F">
      <w:pPr>
        <w:pStyle w:val="ListParagraph"/>
        <w:numPr>
          <w:ilvl w:val="0"/>
          <w:numId w:val="3"/>
        </w:numPr>
        <w:rPr>
          <w:rFonts w:ascii="Times New Roman" w:hAnsi="Times New Roman" w:cs="Times New Roman"/>
        </w:rPr>
      </w:pPr>
      <w:r>
        <w:rPr>
          <w:rFonts w:ascii="Times New Roman" w:hAnsi="Times New Roman" w:cs="Times New Roman"/>
        </w:rPr>
        <w:t>External Oscillator</w:t>
      </w:r>
    </w:p>
    <w:p w:rsidR="00ED190F" w:rsidRDefault="00ED190F" w:rsidP="00ED190F">
      <w:pPr>
        <w:pStyle w:val="ListParagraph"/>
        <w:rPr>
          <w:rFonts w:ascii="Times New Roman" w:hAnsi="Times New Roman" w:cs="Times New Roman"/>
        </w:rPr>
      </w:pPr>
    </w:p>
    <w:p w:rsidR="00EF02D2" w:rsidRPr="00F43661" w:rsidRDefault="00ED190F" w:rsidP="00EE103B">
      <w:pPr>
        <w:pStyle w:val="ListParagraph"/>
        <w:rPr>
          <w:rFonts w:ascii="Times New Roman" w:hAnsi="Times New Roman" w:cs="Times New Roman"/>
        </w:rPr>
      </w:pPr>
      <w:r>
        <w:rPr>
          <w:rFonts w:ascii="Times New Roman" w:hAnsi="Times New Roman" w:cs="Times New Roman"/>
        </w:rPr>
        <w:t>As me</w:t>
      </w:r>
      <w:r w:rsidR="00363D99">
        <w:rPr>
          <w:rFonts w:ascii="Times New Roman" w:hAnsi="Times New Roman" w:cs="Times New Roman"/>
        </w:rPr>
        <w:t xml:space="preserve">ntioned in the Cyclone III part, an external oscillator is needed as the clock source </w:t>
      </w:r>
      <w:r w:rsidR="00EE103B">
        <w:rPr>
          <w:rFonts w:ascii="Times New Roman" w:hAnsi="Times New Roman" w:cs="Times New Roman"/>
        </w:rPr>
        <w:t>to provide certain frequency for the FPGA. A 50MHz oscill</w:t>
      </w:r>
      <w:r w:rsidR="00EE103B" w:rsidRPr="00EE103B">
        <w:rPr>
          <w:rFonts w:ascii="Times New Roman" w:hAnsi="Times New Roman" w:cs="Times New Roman"/>
        </w:rPr>
        <w:t>ator</w:t>
      </w:r>
      <w:r w:rsidR="00EE103B">
        <w:rPr>
          <w:rFonts w:ascii="Times New Roman" w:hAnsi="Times New Roman" w:cs="Times New Roman"/>
        </w:rPr>
        <w:t xml:space="preserve"> of TXC will be implemented. </w:t>
      </w:r>
      <w:r w:rsidR="00EE103B">
        <w:rPr>
          <w:rFonts w:ascii="Times New Roman" w:hAnsi="Times New Roman" w:cs="Times New Roman"/>
        </w:rPr>
        <w:lastRenderedPageBreak/>
        <w:t>The typical clock frequency for Cyclone III device is 30HMz and the maximum is 40MHz. The TXC DEL04 oscillator is a sealed clock crystal oscillator unit with high precision characteristic covering up to wide frequency range (1 to 170 MHz), which is appropriate for the FPGA.</w:t>
      </w:r>
      <w:r w:rsidR="00EF02D2">
        <w:rPr>
          <w:rFonts w:ascii="Times New Roman" w:hAnsi="Times New Roman" w:cs="Times New Roman"/>
        </w:rPr>
        <w:t xml:space="preserve"> The supply voltage range is 1.8V ~5V</w:t>
      </w:r>
      <w:r w:rsidR="00EF02D2" w:rsidRPr="00F43661">
        <w:rPr>
          <w:rFonts w:ascii="Times New Roman" w:hAnsi="Times New Roman" w:cs="Times New Roman"/>
          <w:highlight w:val="yellow"/>
        </w:rPr>
        <w:t>.</w:t>
      </w:r>
      <w:r w:rsidR="00F43661" w:rsidRPr="00F43661">
        <w:rPr>
          <w:rFonts w:ascii="Times New Roman" w:hAnsi="Times New Roman" w:cs="Times New Roman"/>
          <w:highlight w:val="yellow"/>
        </w:rPr>
        <w:t xml:space="preserve"> [3] (TXC, Oscillators 7 X 5 mm SMD CMOS CXO 7W SERIES</w:t>
      </w:r>
      <w:r w:rsidR="00F43661">
        <w:rPr>
          <w:rFonts w:ascii="Times New Roman" w:hAnsi="Times New Roman" w:cs="Times New Roman"/>
          <w:highlight w:val="yellow"/>
        </w:rPr>
        <w:t xml:space="preserve">, </w:t>
      </w:r>
      <w:r w:rsidR="00F43661" w:rsidRPr="00F43661">
        <w:rPr>
          <w:rFonts w:ascii="Times New Roman" w:hAnsi="Times New Roman" w:cs="Times New Roman"/>
          <w:highlight w:val="yellow"/>
        </w:rPr>
        <w:t>datasheet)</w:t>
      </w:r>
    </w:p>
    <w:p w:rsidR="00EF02D2" w:rsidRPr="00F43661" w:rsidRDefault="00EF02D2" w:rsidP="00EE103B">
      <w:pPr>
        <w:pStyle w:val="ListParagraph"/>
        <w:rPr>
          <w:rFonts w:ascii="Times New Roman" w:hAnsi="Times New Roman" w:cs="Times New Roman"/>
        </w:rPr>
      </w:pPr>
    </w:p>
    <w:p w:rsidR="00EF02D2" w:rsidRDefault="005C3A20" w:rsidP="00EF02D2">
      <w:pPr>
        <w:pStyle w:val="ListParagraph"/>
        <w:numPr>
          <w:ilvl w:val="0"/>
          <w:numId w:val="3"/>
        </w:numPr>
        <w:rPr>
          <w:rFonts w:ascii="Times New Roman" w:hAnsi="Times New Roman" w:cs="Times New Roman"/>
        </w:rPr>
      </w:pPr>
      <w:r>
        <w:rPr>
          <w:rFonts w:ascii="Times New Roman" w:hAnsi="Times New Roman" w:cs="Times New Roman"/>
        </w:rPr>
        <w:t>Voltage Regulator</w:t>
      </w:r>
    </w:p>
    <w:p w:rsidR="00EF02D2" w:rsidRDefault="00EF02D2" w:rsidP="00EF02D2">
      <w:pPr>
        <w:pStyle w:val="ListParagraph"/>
        <w:rPr>
          <w:rFonts w:ascii="Times New Roman" w:hAnsi="Times New Roman" w:cs="Times New Roman"/>
        </w:rPr>
      </w:pPr>
    </w:p>
    <w:p w:rsidR="00ED190F" w:rsidRDefault="00EF02D2" w:rsidP="005C3A20">
      <w:pPr>
        <w:pStyle w:val="ListParagraph"/>
        <w:rPr>
          <w:rFonts w:ascii="Times New Roman" w:hAnsi="Times New Roman" w:cs="Times New Roman"/>
        </w:rPr>
      </w:pPr>
      <w:r>
        <w:rPr>
          <w:rFonts w:ascii="Times New Roman" w:hAnsi="Times New Roman" w:cs="Times New Roman"/>
        </w:rPr>
        <w:t xml:space="preserve">The B2 board needs at least three different voltage levels, as mentioned before, VCCIO=3.3V, VCCINT= 1.2V and VCCA=2.5V. </w:t>
      </w:r>
      <w:r w:rsidR="005C3A20">
        <w:rPr>
          <w:rFonts w:ascii="Times New Roman" w:hAnsi="Times New Roman" w:cs="Times New Roman"/>
        </w:rPr>
        <w:t>The external power source is provided by the main FPGA DE2-115 board at 3.3V. Hence two voltage regulators are used to transfer 3.3V into 1.2V and 2.5V.</w:t>
      </w:r>
    </w:p>
    <w:p w:rsidR="005C3A20" w:rsidRDefault="005C3A20" w:rsidP="005C3A20">
      <w:pPr>
        <w:pStyle w:val="ListParagraph"/>
        <w:rPr>
          <w:rFonts w:ascii="Times New Roman" w:hAnsi="Times New Roman" w:cs="Times New Roman"/>
        </w:rPr>
      </w:pPr>
    </w:p>
    <w:p w:rsidR="005C3A20" w:rsidRDefault="005C3A20" w:rsidP="005C3A20">
      <w:pPr>
        <w:pStyle w:val="ListParagraph"/>
        <w:numPr>
          <w:ilvl w:val="0"/>
          <w:numId w:val="6"/>
        </w:numPr>
        <w:rPr>
          <w:rFonts w:ascii="Times New Roman" w:hAnsi="Times New Roman" w:cs="Times New Roman"/>
        </w:rPr>
      </w:pPr>
      <w:r>
        <w:rPr>
          <w:rFonts w:ascii="Times New Roman" w:hAnsi="Times New Roman" w:cs="Times New Roman"/>
        </w:rPr>
        <w:t>1.2V Voltage Regulator LD1117</w:t>
      </w:r>
    </w:p>
    <w:p w:rsidR="00C355A2" w:rsidRDefault="00C355A2" w:rsidP="00C355A2">
      <w:pPr>
        <w:pStyle w:val="ListParagraph"/>
        <w:ind w:left="1080"/>
        <w:rPr>
          <w:rFonts w:ascii="Times New Roman" w:hAnsi="Times New Roman" w:cs="Times New Roman"/>
        </w:rPr>
      </w:pPr>
    </w:p>
    <w:p w:rsidR="005C3A20" w:rsidRDefault="005C3A20" w:rsidP="005C3A20">
      <w:pPr>
        <w:pStyle w:val="ListParagraph"/>
        <w:ind w:left="1080"/>
        <w:rPr>
          <w:rFonts w:ascii="Times New Roman" w:hAnsi="Times New Roman" w:cs="Times New Roman"/>
        </w:rPr>
      </w:pPr>
      <w:r>
        <w:rPr>
          <w:rFonts w:ascii="Times New Roman" w:hAnsi="Times New Roman" w:cs="Times New Roman"/>
        </w:rPr>
        <w:t>The LD111712 is a low drop voltage regulator able to provide up to 800mA of output current, available in adjustable version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=1.25V</m:t>
        </m:r>
      </m:oMath>
      <w:r>
        <w:rPr>
          <w:rFonts w:ascii="Times New Roman" w:hAnsi="Times New Roman" w:cs="Times New Roman"/>
        </w:rPr>
        <w:t>). The device is supplie</w:t>
      </w:r>
      <w:r w:rsidR="00F43661">
        <w:rPr>
          <w:rFonts w:ascii="Times New Roman" w:hAnsi="Times New Roman" w:cs="Times New Roman"/>
        </w:rPr>
        <w:t xml:space="preserve">d in DPAK surface mount package optimize the thermal characteristics even offering a relevant space saving effect. A very common 10 </w:t>
      </w:r>
      <m:oMath>
        <m:r>
          <w:rPr>
            <w:rFonts w:ascii="Cambria Math" w:hAnsi="Cambria Math" w:cs="Times New Roman"/>
          </w:rPr>
          <m:t>μF</m:t>
        </m:r>
      </m:oMath>
      <w:r w:rsidR="00F43661">
        <w:rPr>
          <w:rFonts w:ascii="Times New Roman" w:hAnsi="Times New Roman" w:cs="Times New Roman"/>
        </w:rPr>
        <w:t xml:space="preserve"> minimum capacitor is needed for stability. </w:t>
      </w:r>
      <w:r w:rsidR="00F43661" w:rsidRPr="00F43661">
        <w:rPr>
          <w:rFonts w:ascii="Times New Roman" w:hAnsi="Times New Roman" w:cs="Times New Roman"/>
          <w:highlight w:val="yellow"/>
        </w:rPr>
        <w:t>[4] (ST, LD1117xx datasheet, Adjustable and fixed low drop positive voltage regulator, revision 31, 13-Feb-2012)</w:t>
      </w:r>
    </w:p>
    <w:p w:rsidR="00F43661" w:rsidRDefault="00F43661" w:rsidP="005C3A20">
      <w:pPr>
        <w:pStyle w:val="ListParagraph"/>
        <w:ind w:left="1080"/>
        <w:rPr>
          <w:rFonts w:ascii="Times New Roman" w:hAnsi="Times New Roman" w:cs="Times New Roman"/>
        </w:rPr>
      </w:pPr>
    </w:p>
    <w:p w:rsidR="00C355A2" w:rsidRDefault="00F43661" w:rsidP="005C3A20">
      <w:pPr>
        <w:pStyle w:val="ListParagraph"/>
        <w:ind w:left="1080"/>
        <w:rPr>
          <w:rFonts w:ascii="Times New Roman" w:hAnsi="Times New Roman" w:cs="Times New Roman"/>
        </w:rPr>
      </w:pPr>
      <w:r w:rsidRPr="00561F95">
        <w:rPr>
          <w:rFonts w:ascii="Times New Roman" w:hAnsi="Times New Roman" w:cs="Times New Roman"/>
          <w:highlight w:val="yellow"/>
        </w:rPr>
        <w:t>Figure 5</w:t>
      </w:r>
      <w:r>
        <w:rPr>
          <w:rFonts w:ascii="Times New Roman" w:hAnsi="Times New Roman" w:cs="Times New Roman"/>
        </w:rPr>
        <w:t xml:space="preserve"> is the application circuit for 1.2V output</w:t>
      </w:r>
      <w:r w:rsidR="00C355A2">
        <w:rPr>
          <w:rFonts w:ascii="Times New Roman" w:hAnsi="Times New Roman" w:cs="Times New Roman"/>
        </w:rPr>
        <w:t>.</w:t>
      </w:r>
    </w:p>
    <w:p w:rsidR="00C355A2" w:rsidRDefault="00C355A2" w:rsidP="005C3A20">
      <w:pPr>
        <w:pStyle w:val="ListParagraph"/>
        <w:ind w:left="1080"/>
        <w:rPr>
          <w:rFonts w:ascii="Times New Roman" w:hAnsi="Times New Roman" w:cs="Times New Roman"/>
        </w:rPr>
      </w:pPr>
    </w:p>
    <w:p w:rsidR="00F43661" w:rsidRPr="005C3A20" w:rsidRDefault="00C355A2" w:rsidP="005C3A20">
      <w:pPr>
        <w:pStyle w:val="ListParagraph"/>
        <w:ind w:left="1080"/>
        <w:rPr>
          <w:rFonts w:ascii="Times New Roman" w:hAnsi="Times New Roman" w:cs="Times New Roman"/>
        </w:rPr>
      </w:pPr>
      <w:r>
        <w:rPr>
          <w:rFonts w:ascii="Times New Roman" w:hAnsi="Times New Roman" w:cs="Times New Roman"/>
          <w:noProof/>
        </w:rPr>
        <mc:AlternateContent>
          <mc:Choice Requires="wps">
            <w:drawing>
              <wp:inline distT="0" distB="0" distL="0" distR="0" wp14:anchorId="386019BC" wp14:editId="59C82536">
                <wp:extent cx="4628515" cy="1952625"/>
                <wp:effectExtent l="0" t="0" r="19685" b="28575"/>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8515" cy="1952625"/>
                        </a:xfrm>
                        <a:prstGeom prst="rect">
                          <a:avLst/>
                        </a:prstGeom>
                        <a:solidFill>
                          <a:srgbClr val="FFFFFF"/>
                        </a:solidFill>
                        <a:ln w="9525">
                          <a:solidFill>
                            <a:srgbClr val="000000"/>
                          </a:solidFill>
                          <a:miter lim="800000"/>
                          <a:headEnd/>
                          <a:tailEnd/>
                        </a:ln>
                      </wps:spPr>
                      <wps:txbx>
                        <w:txbxContent>
                          <w:p w:rsidR="0036575C" w:rsidRDefault="0036575C" w:rsidP="00C355A2">
                            <w:r>
                              <w:rPr>
                                <w:noProof/>
                              </w:rPr>
                              <w:drawing>
                                <wp:inline distT="0" distB="0" distL="0" distR="0">
                                  <wp:extent cx="4436745" cy="1500505"/>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C90B3.tmp"/>
                                          <pic:cNvPicPr/>
                                        </pic:nvPicPr>
                                        <pic:blipFill>
                                          <a:blip r:embed="rId11">
                                            <a:extLst>
                                              <a:ext uri="{28A0092B-C50C-407E-A947-70E740481C1C}">
                                                <a14:useLocalDpi xmlns:a14="http://schemas.microsoft.com/office/drawing/2010/main" val="0"/>
                                              </a:ext>
                                            </a:extLst>
                                          </a:blip>
                                          <a:stretch>
                                            <a:fillRect/>
                                          </a:stretch>
                                        </pic:blipFill>
                                        <pic:spPr>
                                          <a:xfrm>
                                            <a:off x="0" y="0"/>
                                            <a:ext cx="4436745" cy="1500505"/>
                                          </a:xfrm>
                                          <a:prstGeom prst="rect">
                                            <a:avLst/>
                                          </a:prstGeom>
                                        </pic:spPr>
                                      </pic:pic>
                                    </a:graphicData>
                                  </a:graphic>
                                </wp:inline>
                              </w:drawing>
                            </w:r>
                          </w:p>
                          <w:p w:rsidR="0036575C" w:rsidRPr="004B2976" w:rsidRDefault="0036575C" w:rsidP="00C355A2">
                            <w:pPr>
                              <w:rPr>
                                <w:rFonts w:ascii="Times New Roman" w:hAnsi="Times New Roman" w:cs="Times New Roman"/>
                              </w:rPr>
                            </w:pPr>
                            <w:r>
                              <w:rPr>
                                <w:rFonts w:ascii="Times New Roman" w:hAnsi="Times New Roman" w:cs="Times New Roman"/>
                              </w:rPr>
                              <w:t>Figure 5</w:t>
                            </w:r>
                          </w:p>
                        </w:txbxContent>
                      </wps:txbx>
                      <wps:bodyPr rot="0" vert="horz" wrap="square" lIns="91440" tIns="45720" rIns="91440" bIns="45720" anchor="t" anchorCtr="0" upright="1">
                        <a:noAutofit/>
                      </wps:bodyPr>
                    </wps:wsp>
                  </a:graphicData>
                </a:graphic>
              </wp:inline>
            </w:drawing>
          </mc:Choice>
          <mc:Fallback>
            <w:pict>
              <v:shape id="Text Box 16" o:spid="_x0000_s1030" type="#_x0000_t202" style="width:364.45pt;height:1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">
                <v:textbox>
                  <w:txbxContent>
                    <w:p w:rsidR="0036575C" w:rsidRDefault="0036575C" w:rsidP="00C355A2">
                      <w:r>
                        <w:rPr>
                          <w:noProof/>
                        </w:rPr>
                        <w:drawing>
                          <wp:inline distT="0" distB="0" distL="0" distR="0">
                            <wp:extent cx="4436745" cy="1500505"/>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C90B3.tmp"/>
                                    <pic:cNvPicPr/>
                                  </pic:nvPicPr>
                                  <pic:blipFill>
                                    <a:blip r:embed="rId11">
                                      <a:extLst>
                                        <a:ext uri="{28A0092B-C50C-407E-A947-70E740481C1C}">
                                          <a14:useLocalDpi xmlns:a14="http://schemas.microsoft.com/office/drawing/2010/main" val="0"/>
                                        </a:ext>
                                      </a:extLst>
                                    </a:blip>
                                    <a:stretch>
                                      <a:fillRect/>
                                    </a:stretch>
                                  </pic:blipFill>
                                  <pic:spPr>
                                    <a:xfrm>
                                      <a:off x="0" y="0"/>
                                      <a:ext cx="4436745" cy="1500505"/>
                                    </a:xfrm>
                                    <a:prstGeom prst="rect">
                                      <a:avLst/>
                                    </a:prstGeom>
                                  </pic:spPr>
                                </pic:pic>
                              </a:graphicData>
                            </a:graphic>
                          </wp:inline>
                        </w:drawing>
                      </w:r>
                    </w:p>
                    <w:p w:rsidR="0036575C" w:rsidRPr="004B2976" w:rsidRDefault="0036575C" w:rsidP="00C355A2">
                      <w:pPr>
                        <w:rPr>
                          <w:rFonts w:ascii="Times New Roman" w:hAnsi="Times New Roman" w:cs="Times New Roman"/>
                        </w:rPr>
                      </w:pPr>
                      <w:r>
                        <w:rPr>
                          <w:rFonts w:ascii="Times New Roman" w:hAnsi="Times New Roman" w:cs="Times New Roman"/>
                        </w:rPr>
                        <w:t>Figure 5</w:t>
                      </w:r>
                    </w:p>
                  </w:txbxContent>
                </v:textbox>
                <w10:anchorlock/>
              </v:shape>
            </w:pict>
          </mc:Fallback>
        </mc:AlternateContent>
      </w:r>
    </w:p>
    <w:p w:rsidR="00ED190F" w:rsidRDefault="00ED190F" w:rsidP="00ED190F">
      <w:pPr>
        <w:pStyle w:val="ListParagraph"/>
        <w:rPr>
          <w:rFonts w:ascii="Times New Roman" w:hAnsi="Times New Roman" w:cs="Times New Roman"/>
        </w:rPr>
      </w:pPr>
    </w:p>
    <w:p w:rsidR="00C355A2" w:rsidRDefault="00C355A2" w:rsidP="00C355A2">
      <w:pPr>
        <w:pStyle w:val="ListParagraph"/>
        <w:numPr>
          <w:ilvl w:val="0"/>
          <w:numId w:val="6"/>
        </w:numPr>
        <w:rPr>
          <w:rFonts w:ascii="Times New Roman" w:hAnsi="Times New Roman" w:cs="Times New Roman"/>
        </w:rPr>
      </w:pPr>
      <w:r>
        <w:rPr>
          <w:rFonts w:ascii="Times New Roman" w:hAnsi="Times New Roman" w:cs="Times New Roman"/>
        </w:rPr>
        <w:t>2.5 Voltage Regulator TPS78225</w:t>
      </w:r>
    </w:p>
    <w:p w:rsidR="00C355A2" w:rsidRDefault="00C355A2" w:rsidP="00C355A2">
      <w:pPr>
        <w:pStyle w:val="ListParagraph"/>
        <w:ind w:left="1080"/>
        <w:rPr>
          <w:rFonts w:ascii="Times New Roman" w:hAnsi="Times New Roman" w:cs="Times New Roman"/>
        </w:rPr>
      </w:pPr>
    </w:p>
    <w:p w:rsidR="00C355A2" w:rsidRDefault="00C355A2" w:rsidP="00C355A2">
      <w:pPr>
        <w:pStyle w:val="ListParagraph"/>
        <w:ind w:left="1080"/>
        <w:rPr>
          <w:rFonts w:ascii="Times New Roman" w:hAnsi="Times New Roman" w:cs="Times New Roman"/>
        </w:rPr>
      </w:pPr>
      <w:r>
        <w:rPr>
          <w:rFonts w:ascii="Times New Roman" w:hAnsi="Times New Roman" w:cs="Times New Roman"/>
        </w:rPr>
        <w:t>The TPS78228</w:t>
      </w:r>
      <w:r w:rsidR="00F15A58">
        <w:rPr>
          <w:rFonts w:ascii="Times New Roman" w:hAnsi="Times New Roman" w:cs="Times New Roman"/>
        </w:rPr>
        <w:t xml:space="preserve"> is a low dropout linear voltage regulator designed by TI. The enable pin (EN) is compatible with standard CMOS logic while the low drop output is stable with any capacitor greater than 1</w:t>
      </w:r>
      <m:oMath>
        <m:r>
          <w:rPr>
            <w:rFonts w:ascii="Cambria Math" w:hAnsi="Cambria Math" w:cs="Times New Roman"/>
          </w:rPr>
          <m:t>μF</m:t>
        </m:r>
      </m:oMath>
      <w:r w:rsidR="00F15A58">
        <w:rPr>
          <w:rFonts w:ascii="Times New Roman" w:hAnsi="Times New Roman" w:cs="Times New Roman"/>
        </w:rPr>
        <w:t>. The device requires minimal board space for miniaturized packaging and potentially small output capacitor.</w:t>
      </w:r>
      <w:r w:rsidR="00370351">
        <w:rPr>
          <w:rFonts w:ascii="Times New Roman" w:hAnsi="Times New Roman" w:cs="Times New Roman"/>
        </w:rPr>
        <w:t xml:space="preserve"> </w:t>
      </w:r>
      <w:r w:rsidR="00370351" w:rsidRPr="009B386F">
        <w:rPr>
          <w:rFonts w:ascii="Times New Roman" w:hAnsi="Times New Roman" w:cs="Times New Roman"/>
          <w:highlight w:val="yellow"/>
        </w:rPr>
        <w:t xml:space="preserve">[5] (TI, </w:t>
      </w:r>
      <w:r w:rsidR="009B386F" w:rsidRPr="009B386F">
        <w:rPr>
          <w:rFonts w:ascii="Times New Roman" w:hAnsi="Times New Roman" w:cs="Times New Roman"/>
          <w:highlight w:val="yellow"/>
        </w:rPr>
        <w:t>TPS782 datasheet, 150mA,</w:t>
      </w:r>
      <w:r w:rsidR="009B386F">
        <w:rPr>
          <w:rFonts w:ascii="Times New Roman" w:hAnsi="Times New Roman" w:cs="Times New Roman"/>
          <w:highlight w:val="yellow"/>
        </w:rPr>
        <w:t xml:space="preserve"> </w:t>
      </w:r>
      <w:r w:rsidR="009B386F" w:rsidRPr="009B386F">
        <w:rPr>
          <w:rFonts w:ascii="Times New Roman" w:hAnsi="Times New Roman" w:cs="Times New Roman"/>
          <w:highlight w:val="yellow"/>
        </w:rPr>
        <w:t>Ultra-low Quiescent Current, Low-Dropout Linear Regulator, 2008.9</w:t>
      </w:r>
      <w:r w:rsidR="00370351" w:rsidRPr="009B386F">
        <w:rPr>
          <w:rFonts w:ascii="Times New Roman" w:hAnsi="Times New Roman" w:cs="Times New Roman"/>
          <w:highlight w:val="yellow"/>
        </w:rPr>
        <w:t>)</w:t>
      </w:r>
    </w:p>
    <w:p w:rsidR="00370351" w:rsidRDefault="00370351" w:rsidP="00C355A2">
      <w:pPr>
        <w:pStyle w:val="ListParagraph"/>
        <w:ind w:left="1080"/>
        <w:rPr>
          <w:rFonts w:ascii="Times New Roman" w:hAnsi="Times New Roman" w:cs="Times New Roman"/>
        </w:rPr>
      </w:pPr>
    </w:p>
    <w:p w:rsidR="00370351" w:rsidRDefault="00370351" w:rsidP="00C355A2">
      <w:pPr>
        <w:pStyle w:val="ListParagraph"/>
        <w:ind w:left="1080"/>
        <w:rPr>
          <w:rFonts w:ascii="Times New Roman" w:hAnsi="Times New Roman" w:cs="Times New Roman"/>
        </w:rPr>
      </w:pPr>
      <w:r>
        <w:rPr>
          <w:rFonts w:ascii="Times New Roman" w:hAnsi="Times New Roman" w:cs="Times New Roman"/>
        </w:rPr>
        <w:t>The enable pin is active high and is compatible with standard and low-voltage CMOS levels. Therefore if the shutdown capacitor is not necessary, enable pin can connect to</w:t>
      </w:r>
      <w:r w:rsidR="00121C22">
        <w:rPr>
          <w:rFonts w:ascii="Times New Roman" w:hAnsi="Times New Roman" w:cs="Times New Roman"/>
        </w:rPr>
        <w:t xml:space="preserve"> the IN pin as shown on </w:t>
      </w:r>
      <w:r w:rsidR="00121C22" w:rsidRPr="00561F95">
        <w:rPr>
          <w:rFonts w:ascii="Times New Roman" w:hAnsi="Times New Roman" w:cs="Times New Roman"/>
          <w:highlight w:val="yellow"/>
        </w:rPr>
        <w:t>Figure 6</w:t>
      </w:r>
      <w:r>
        <w:rPr>
          <w:rFonts w:ascii="Times New Roman" w:hAnsi="Times New Roman" w:cs="Times New Roman"/>
        </w:rPr>
        <w:t xml:space="preserve">.  </w:t>
      </w:r>
    </w:p>
    <w:p w:rsidR="007B6316" w:rsidRDefault="00370351" w:rsidP="00385FC0">
      <w:pPr>
        <w:pStyle w:val="ListParagraph"/>
        <w:ind w:left="1080"/>
        <w:rPr>
          <w:rFonts w:ascii="Times New Roman" w:hAnsi="Times New Roman" w:cs="Times New Roman"/>
        </w:rPr>
      </w:pPr>
      <w:r>
        <w:rPr>
          <w:rFonts w:ascii="Times New Roman" w:hAnsi="Times New Roman" w:cs="Times New Roman"/>
          <w:noProof/>
        </w:rPr>
        <w:lastRenderedPageBreak/>
        <mc:AlternateContent>
          <mc:Choice Requires="wps">
            <w:drawing>
              <wp:inline distT="0" distB="0" distL="0" distR="0" wp14:anchorId="0D60F44A" wp14:editId="5B888104">
                <wp:extent cx="4628515" cy="2686050"/>
                <wp:effectExtent l="0" t="0" r="19685" b="1905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8515" cy="2686050"/>
                        </a:xfrm>
                        <a:prstGeom prst="rect">
                          <a:avLst/>
                        </a:prstGeom>
                        <a:solidFill>
                          <a:srgbClr val="FFFFFF"/>
                        </a:solidFill>
                        <a:ln w="9525">
                          <a:solidFill>
                            <a:srgbClr val="000000"/>
                          </a:solidFill>
                          <a:miter lim="800000"/>
                          <a:headEnd/>
                          <a:tailEnd/>
                        </a:ln>
                      </wps:spPr>
                      <wps:txbx>
                        <w:txbxContent>
                          <w:p w:rsidR="0036575C" w:rsidRDefault="0036575C" w:rsidP="00370351">
                            <w:r>
                              <w:rPr>
                                <w:rFonts w:ascii="Times New Roman" w:hAnsi="Times New Roman" w:cs="Times New Roman"/>
                                <w:noProof/>
                              </w:rPr>
                              <w:drawing>
                                <wp:inline distT="0" distB="0" distL="0" distR="0" wp14:anchorId="0DBE029D" wp14:editId="4D76EB38">
                                  <wp:extent cx="4436745" cy="223458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8B132.tmp"/>
                                          <pic:cNvPicPr/>
                                        </pic:nvPicPr>
                                        <pic:blipFill>
                                          <a:blip r:embed="rId12">
                                            <a:extLst>
                                              <a:ext uri="{28A0092B-C50C-407E-A947-70E740481C1C}">
                                                <a14:useLocalDpi xmlns:a14="http://schemas.microsoft.com/office/drawing/2010/main" val="0"/>
                                              </a:ext>
                                            </a:extLst>
                                          </a:blip>
                                          <a:stretch>
                                            <a:fillRect/>
                                          </a:stretch>
                                        </pic:blipFill>
                                        <pic:spPr>
                                          <a:xfrm>
                                            <a:off x="0" y="0"/>
                                            <a:ext cx="4436745" cy="2234589"/>
                                          </a:xfrm>
                                          <a:prstGeom prst="rect">
                                            <a:avLst/>
                                          </a:prstGeom>
                                        </pic:spPr>
                                      </pic:pic>
                                    </a:graphicData>
                                  </a:graphic>
                                </wp:inline>
                              </w:drawing>
                            </w:r>
                          </w:p>
                          <w:p w:rsidR="0036575C" w:rsidRPr="004B2976" w:rsidRDefault="0036575C" w:rsidP="00370351">
                            <w:pPr>
                              <w:rPr>
                                <w:rFonts w:ascii="Times New Roman" w:hAnsi="Times New Roman" w:cs="Times New Roman"/>
                              </w:rPr>
                            </w:pPr>
                            <w:r>
                              <w:rPr>
                                <w:rFonts w:ascii="Times New Roman" w:hAnsi="Times New Roman" w:cs="Times New Roman"/>
                              </w:rPr>
                              <w:t>Figure 6</w:t>
                            </w:r>
                          </w:p>
                        </w:txbxContent>
                      </wps:txbx>
                      <wps:bodyPr rot="0" vert="horz" wrap="square" lIns="91440" tIns="45720" rIns="91440" bIns="45720" anchor="t" anchorCtr="0" upright="1">
                        <a:noAutofit/>
                      </wps:bodyPr>
                    </wps:wsp>
                  </a:graphicData>
                </a:graphic>
              </wp:inline>
            </w:drawing>
          </mc:Choice>
          <mc:Fallback>
            <w:pict>
              <v:shape id="Text Box 1" o:spid="_x0000_s1031" type="#_x0000_t202" style="width:364.45pt;height: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">
                <v:textbox>
                  <w:txbxContent>
                    <w:p w:rsidR="0036575C" w:rsidRDefault="0036575C" w:rsidP="00370351">
                      <w:r>
                        <w:rPr>
                          <w:rFonts w:ascii="Times New Roman" w:hAnsi="Times New Roman" w:cs="Times New Roman"/>
                          <w:noProof/>
                        </w:rPr>
                        <w:drawing>
                          <wp:inline distT="0" distB="0" distL="0" distR="0" wp14:anchorId="0DBE029D" wp14:editId="4D76EB38">
                            <wp:extent cx="4436745" cy="223458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8B132.tmp"/>
                                    <pic:cNvPicPr/>
                                  </pic:nvPicPr>
                                  <pic:blipFill>
                                    <a:blip r:embed="rId12">
                                      <a:extLst>
                                        <a:ext uri="{28A0092B-C50C-407E-A947-70E740481C1C}">
                                          <a14:useLocalDpi xmlns:a14="http://schemas.microsoft.com/office/drawing/2010/main" val="0"/>
                                        </a:ext>
                                      </a:extLst>
                                    </a:blip>
                                    <a:stretch>
                                      <a:fillRect/>
                                    </a:stretch>
                                  </pic:blipFill>
                                  <pic:spPr>
                                    <a:xfrm>
                                      <a:off x="0" y="0"/>
                                      <a:ext cx="4436745" cy="2234589"/>
                                    </a:xfrm>
                                    <a:prstGeom prst="rect">
                                      <a:avLst/>
                                    </a:prstGeom>
                                  </pic:spPr>
                                </pic:pic>
                              </a:graphicData>
                            </a:graphic>
                          </wp:inline>
                        </w:drawing>
                      </w:r>
                    </w:p>
                    <w:p w:rsidR="0036575C" w:rsidRPr="004B2976" w:rsidRDefault="0036575C" w:rsidP="00370351">
                      <w:pPr>
                        <w:rPr>
                          <w:rFonts w:ascii="Times New Roman" w:hAnsi="Times New Roman" w:cs="Times New Roman"/>
                        </w:rPr>
                      </w:pPr>
                      <w:r>
                        <w:rPr>
                          <w:rFonts w:ascii="Times New Roman" w:hAnsi="Times New Roman" w:cs="Times New Roman"/>
                        </w:rPr>
                        <w:t>Figure 6</w:t>
                      </w:r>
                    </w:p>
                  </w:txbxContent>
                </v:textbox>
                <w10:anchorlock/>
              </v:shape>
            </w:pict>
          </mc:Fallback>
        </mc:AlternateContent>
      </w:r>
    </w:p>
    <w:p w:rsidR="00385FC0" w:rsidRPr="00385FC0" w:rsidRDefault="00385FC0" w:rsidP="00385FC0">
      <w:pPr>
        <w:pStyle w:val="ListParagraph"/>
        <w:ind w:left="1080"/>
        <w:rPr>
          <w:rFonts w:ascii="Times New Roman" w:hAnsi="Times New Roman" w:cs="Times New Roman"/>
        </w:rPr>
      </w:pPr>
    </w:p>
    <w:p w:rsidR="007B6316" w:rsidRDefault="00803B39" w:rsidP="007B6316">
      <w:pPr>
        <w:pStyle w:val="ListParagraph"/>
        <w:numPr>
          <w:ilvl w:val="0"/>
          <w:numId w:val="3"/>
        </w:numPr>
        <w:rPr>
          <w:rFonts w:ascii="Times New Roman" w:hAnsi="Times New Roman" w:cs="Times New Roman"/>
        </w:rPr>
      </w:pPr>
      <w:r>
        <w:rPr>
          <w:rFonts w:ascii="Times New Roman" w:hAnsi="Times New Roman" w:cs="Times New Roman"/>
        </w:rPr>
        <w:t>HSMC Header</w:t>
      </w:r>
    </w:p>
    <w:p w:rsidR="00803B39" w:rsidRDefault="00803B39" w:rsidP="00803B39">
      <w:pPr>
        <w:pStyle w:val="ListParagraph"/>
        <w:rPr>
          <w:rFonts w:ascii="Times New Roman" w:hAnsi="Times New Roman" w:cs="Times New Roman"/>
        </w:rPr>
      </w:pPr>
    </w:p>
    <w:p w:rsidR="00803B39" w:rsidRDefault="00803B39" w:rsidP="00803B39">
      <w:pPr>
        <w:pStyle w:val="ListParagraph"/>
        <w:rPr>
          <w:rFonts w:ascii="Times New Roman" w:hAnsi="Times New Roman" w:cs="Times New Roman"/>
        </w:rPr>
      </w:pPr>
      <w:r>
        <w:rPr>
          <w:rFonts w:ascii="Times New Roman" w:hAnsi="Times New Roman" w:cs="Times New Roman"/>
        </w:rPr>
        <w:t xml:space="preserve">The Altera High Speed Mezzanine Card (HSMC) specification defines the electrical and mechanical properties of the HSMC adapter inter face for FPGA-based motherboards. The HSMC connector is based on the Samtec 0.5mm pitch, surface-mount QTH/QSH family of connectors. </w:t>
      </w:r>
      <w:r w:rsidR="00385FC0" w:rsidRPr="00385FC0">
        <w:rPr>
          <w:rFonts w:ascii="Times New Roman" w:hAnsi="Times New Roman" w:cs="Times New Roman"/>
          <w:highlight w:val="yellow"/>
        </w:rPr>
        <w:t>[6] (ALTERA, High Speed Mezzanine Card specification, revision 17, 2009.6).</w:t>
      </w:r>
      <w:r w:rsidR="00385FC0">
        <w:rPr>
          <w:rFonts w:ascii="Times New Roman" w:hAnsi="Times New Roman" w:cs="Times New Roman"/>
        </w:rPr>
        <w:t xml:space="preserve"> </w:t>
      </w:r>
      <w:r>
        <w:rPr>
          <w:rFonts w:ascii="Times New Roman" w:hAnsi="Times New Roman" w:cs="Times New Roman"/>
        </w:rPr>
        <w:t xml:space="preserve">Two versions can are used in FPGA board. ASP-122953-01 Socket for the host boards and </w:t>
      </w:r>
      <w:r w:rsidRPr="00803B39">
        <w:rPr>
          <w:rFonts w:ascii="Times New Roman" w:hAnsi="Times New Roman" w:cs="Times New Roman"/>
        </w:rPr>
        <w:t>ASP-122952-01 Header</w:t>
      </w:r>
      <w:r>
        <w:rPr>
          <w:rFonts w:ascii="Times New Roman" w:hAnsi="Times New Roman" w:cs="Times New Roman"/>
        </w:rPr>
        <w:t xml:space="preserve"> for Mezzanine Cards (slave boards).</w:t>
      </w:r>
    </w:p>
    <w:p w:rsidR="00803B39" w:rsidRDefault="00803B39" w:rsidP="00803B39">
      <w:pPr>
        <w:pStyle w:val="ListParagraph"/>
        <w:rPr>
          <w:rFonts w:ascii="Times New Roman" w:hAnsi="Times New Roman" w:cs="Times New Roman"/>
        </w:rPr>
      </w:pPr>
    </w:p>
    <w:p w:rsidR="00803B39" w:rsidRDefault="00121C22" w:rsidP="00803B39">
      <w:pPr>
        <w:pStyle w:val="ListParagraph"/>
        <w:rPr>
          <w:rFonts w:ascii="Times New Roman" w:hAnsi="Times New Roman" w:cs="Times New Roman"/>
        </w:rPr>
      </w:pPr>
      <w:r w:rsidRPr="00121C22">
        <w:rPr>
          <w:rFonts w:ascii="Times New Roman" w:hAnsi="Times New Roman" w:cs="Times New Roman"/>
          <w:highlight w:val="yellow"/>
        </w:rPr>
        <w:t>Figure 7</w:t>
      </w:r>
      <w:r w:rsidR="00803B39">
        <w:rPr>
          <w:rFonts w:ascii="Times New Roman" w:hAnsi="Times New Roman" w:cs="Times New Roman"/>
        </w:rPr>
        <w:t xml:space="preserve"> is the diagram for HSMC header. </w:t>
      </w:r>
      <w:r w:rsidR="00013F2D">
        <w:rPr>
          <w:rFonts w:ascii="Times New Roman" w:hAnsi="Times New Roman" w:cs="Times New Roman"/>
        </w:rPr>
        <w:t xml:space="preserve">The clock-data-recovery differential signals in Bank 1 are the highest frequency signals. Signals between the HSMC connector and the host board FPGA device are intended to be D/C coupled. The JTAG, a </w:t>
      </w:r>
      <w:r w:rsidR="002A305F">
        <w:rPr>
          <w:rFonts w:ascii="Times New Roman" w:hAnsi="Times New Roman" w:cs="Times New Roman"/>
        </w:rPr>
        <w:t xml:space="preserve">system management bus (SMBus), </w:t>
      </w:r>
      <w:r w:rsidR="00013F2D">
        <w:rPr>
          <w:rFonts w:ascii="Times New Roman" w:hAnsi="Times New Roman" w:cs="Times New Roman"/>
        </w:rPr>
        <w:t>and clock signals are also dedicated in Bank 1.</w:t>
      </w:r>
      <w:r w:rsidR="002A305F">
        <w:rPr>
          <w:rFonts w:ascii="Times New Roman" w:hAnsi="Times New Roman" w:cs="Times New Roman"/>
        </w:rPr>
        <w:t xml:space="preserve"> In banks 2 and Bank 3, there are main CMOS/LVDS interface signals, including LVDS/COMS clocks, as well as both 12-V and 3.3-V power pins.</w:t>
      </w:r>
    </w:p>
    <w:p w:rsidR="002A305F" w:rsidRDefault="002A305F" w:rsidP="00803B39">
      <w:pPr>
        <w:pStyle w:val="ListParagraph"/>
        <w:rPr>
          <w:rFonts w:ascii="Times New Roman" w:hAnsi="Times New Roman" w:cs="Times New Roman"/>
        </w:rPr>
      </w:pPr>
    </w:p>
    <w:p w:rsidR="002A305F" w:rsidRDefault="002A305F" w:rsidP="00803B39">
      <w:pPr>
        <w:pStyle w:val="ListParagraph"/>
        <w:rPr>
          <w:rFonts w:ascii="Times New Roman" w:hAnsi="Times New Roman" w:cs="Times New Roman"/>
        </w:rPr>
      </w:pPr>
      <w:r>
        <w:rPr>
          <w:rFonts w:ascii="Times New Roman" w:hAnsi="Times New Roman" w:cs="Times New Roman"/>
          <w:noProof/>
        </w:rPr>
        <mc:AlternateContent>
          <mc:Choice Requires="wps">
            <w:drawing>
              <wp:inline distT="0" distB="0" distL="0" distR="0" wp14:anchorId="14BF48F4" wp14:editId="095E8260">
                <wp:extent cx="4628515" cy="2924175"/>
                <wp:effectExtent l="0" t="0" r="19685" b="28575"/>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8515" cy="2924175"/>
                        </a:xfrm>
                        <a:prstGeom prst="rect">
                          <a:avLst/>
                        </a:prstGeom>
                        <a:solidFill>
                          <a:srgbClr val="FFFFFF"/>
                        </a:solidFill>
                        <a:ln w="9525">
                          <a:solidFill>
                            <a:srgbClr val="000000"/>
                          </a:solidFill>
                          <a:miter lim="800000"/>
                          <a:headEnd/>
                          <a:tailEnd/>
                        </a:ln>
                      </wps:spPr>
                      <wps:txbx>
                        <w:txbxContent>
                          <w:p w:rsidR="0036575C" w:rsidRDefault="0036575C" w:rsidP="002A305F">
                            <w:pPr>
                              <w:jc w:val="center"/>
                            </w:pPr>
                            <w:r>
                              <w:rPr>
                                <w:noProof/>
                              </w:rPr>
                              <w:drawing>
                                <wp:inline distT="0" distB="0" distL="0" distR="0">
                                  <wp:extent cx="1298244" cy="2514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8A567.tmp"/>
                                          <pic:cNvPicPr/>
                                        </pic:nvPicPr>
                                        <pic:blipFill>
                                          <a:blip r:embed="rId13">
                                            <a:extLst>
                                              <a:ext uri="{28A0092B-C50C-407E-A947-70E740481C1C}">
                                                <a14:useLocalDpi xmlns:a14="http://schemas.microsoft.com/office/drawing/2010/main" val="0"/>
                                              </a:ext>
                                            </a:extLst>
                                          </a:blip>
                                          <a:stretch>
                                            <a:fillRect/>
                                          </a:stretch>
                                        </pic:blipFill>
                                        <pic:spPr>
                                          <a:xfrm>
                                            <a:off x="0" y="0"/>
                                            <a:ext cx="1300480" cy="2518930"/>
                                          </a:xfrm>
                                          <a:prstGeom prst="rect">
                                            <a:avLst/>
                                          </a:prstGeom>
                                        </pic:spPr>
                                      </pic:pic>
                                    </a:graphicData>
                                  </a:graphic>
                                </wp:inline>
                              </w:drawing>
                            </w:r>
                          </w:p>
                          <w:p w:rsidR="0036575C" w:rsidRPr="004B2976" w:rsidRDefault="0036575C" w:rsidP="002A305F">
                            <w:pPr>
                              <w:rPr>
                                <w:rFonts w:ascii="Times New Roman" w:hAnsi="Times New Roman" w:cs="Times New Roman"/>
                              </w:rPr>
                            </w:pPr>
                            <w:r>
                              <w:rPr>
                                <w:rFonts w:ascii="Times New Roman" w:hAnsi="Times New Roman" w:cs="Times New Roman"/>
                              </w:rPr>
                              <w:t>Figure 7</w:t>
                            </w:r>
                          </w:p>
                        </w:txbxContent>
                      </wps:txbx>
                      <wps:bodyPr rot="0" vert="horz" wrap="square" lIns="91440" tIns="45720" rIns="91440" bIns="45720" anchor="t" anchorCtr="0" upright="1">
                        <a:noAutofit/>
                      </wps:bodyPr>
                    </wps:wsp>
                  </a:graphicData>
                </a:graphic>
              </wp:inline>
            </w:drawing>
          </mc:Choice>
          <mc:Fallback>
            <w:pict>
              <v:shape id="Text Box 10" o:spid="_x0000_s1032" type="#_x0000_t202" style="width:364.45pt;height:23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">
                <v:textbox>
                  <w:txbxContent>
                    <w:p w:rsidR="0036575C" w:rsidRDefault="0036575C" w:rsidP="002A305F">
                      <w:pPr>
                        <w:jc w:val="center"/>
                      </w:pPr>
                      <w:r>
                        <w:rPr>
                          <w:noProof/>
                        </w:rPr>
                        <w:drawing>
                          <wp:inline distT="0" distB="0" distL="0" distR="0">
                            <wp:extent cx="1298244" cy="2514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8A567.tmp"/>
                                    <pic:cNvPicPr/>
                                  </pic:nvPicPr>
                                  <pic:blipFill>
                                    <a:blip r:embed="rId13">
                                      <a:extLst>
                                        <a:ext uri="{28A0092B-C50C-407E-A947-70E740481C1C}">
                                          <a14:useLocalDpi xmlns:a14="http://schemas.microsoft.com/office/drawing/2010/main" val="0"/>
                                        </a:ext>
                                      </a:extLst>
                                    </a:blip>
                                    <a:stretch>
                                      <a:fillRect/>
                                    </a:stretch>
                                  </pic:blipFill>
                                  <pic:spPr>
                                    <a:xfrm>
                                      <a:off x="0" y="0"/>
                                      <a:ext cx="1300480" cy="2518930"/>
                                    </a:xfrm>
                                    <a:prstGeom prst="rect">
                                      <a:avLst/>
                                    </a:prstGeom>
                                  </pic:spPr>
                                </pic:pic>
                              </a:graphicData>
                            </a:graphic>
                          </wp:inline>
                        </w:drawing>
                      </w:r>
                    </w:p>
                    <w:p w:rsidR="0036575C" w:rsidRPr="004B2976" w:rsidRDefault="0036575C" w:rsidP="002A305F">
                      <w:pPr>
                        <w:rPr>
                          <w:rFonts w:ascii="Times New Roman" w:hAnsi="Times New Roman" w:cs="Times New Roman"/>
                        </w:rPr>
                      </w:pPr>
                      <w:r>
                        <w:rPr>
                          <w:rFonts w:ascii="Times New Roman" w:hAnsi="Times New Roman" w:cs="Times New Roman"/>
                        </w:rPr>
                        <w:t>Figure 7</w:t>
                      </w:r>
                    </w:p>
                  </w:txbxContent>
                </v:textbox>
                <w10:anchorlock/>
              </v:shape>
            </w:pict>
          </mc:Fallback>
        </mc:AlternateContent>
      </w:r>
    </w:p>
    <w:p w:rsidR="002A305F" w:rsidRDefault="00B93607" w:rsidP="00803B39">
      <w:pPr>
        <w:pStyle w:val="ListParagraph"/>
        <w:rPr>
          <w:rFonts w:ascii="Times New Roman" w:hAnsi="Times New Roman" w:cs="Times New Roman"/>
        </w:rPr>
      </w:pPr>
      <w:r>
        <w:rPr>
          <w:rFonts w:ascii="Times New Roman" w:hAnsi="Times New Roman" w:cs="Times New Roman"/>
        </w:rPr>
        <w:lastRenderedPageBreak/>
        <w:t xml:space="preserve">The host board is any board with an FPGA connected to one or more HSMC interface. </w:t>
      </w:r>
      <w:r w:rsidR="0047435D">
        <w:rPr>
          <w:rFonts w:ascii="Times New Roman" w:hAnsi="Times New Roman" w:cs="Times New Roman"/>
        </w:rPr>
        <w:t>In this project it is DE2-115 developed board. The interconnect I/O pins available on the HSMC connector can have all possible I/O standard and logic features that can be supported by the host FPGA since FPGAs are configurable devices. However basically they are limited by the wire types on the board.</w:t>
      </w:r>
    </w:p>
    <w:p w:rsidR="0047435D" w:rsidRDefault="0047435D" w:rsidP="00803B39">
      <w:pPr>
        <w:pStyle w:val="ListParagraph"/>
        <w:rPr>
          <w:rFonts w:ascii="Times New Roman" w:hAnsi="Times New Roman" w:cs="Times New Roman"/>
        </w:rPr>
      </w:pPr>
    </w:p>
    <w:p w:rsidR="0047435D" w:rsidRDefault="0047435D" w:rsidP="00803B39">
      <w:pPr>
        <w:pStyle w:val="ListParagraph"/>
        <w:rPr>
          <w:rFonts w:ascii="Times New Roman" w:hAnsi="Times New Roman" w:cs="Times New Roman"/>
        </w:rPr>
      </w:pPr>
      <w:r>
        <w:rPr>
          <w:rFonts w:ascii="Times New Roman" w:hAnsi="Times New Roman" w:cs="Times New Roman"/>
        </w:rPr>
        <w:t xml:space="preserve">The HSMC connectors provided the interface between host and slave boards. The ‘header’ part (ASP-122952-01) on slave board plugs into the ‘socket’ part on the host board. The host board provides +12V DC and +3.3V DC power to the slave board via the HSMC connector. In addition to power and clock signals, the host board provides access to JTAG, high speed serial I/O, and single-ended or differential I/O </w:t>
      </w:r>
      <w:r w:rsidR="00385FC0">
        <w:rPr>
          <w:rFonts w:ascii="Times New Roman" w:hAnsi="Times New Roman" w:cs="Times New Roman"/>
        </w:rPr>
        <w:t>via the HSMC connector.</w:t>
      </w:r>
    </w:p>
    <w:p w:rsidR="001D728C" w:rsidRDefault="001D728C" w:rsidP="00803B39">
      <w:pPr>
        <w:pStyle w:val="ListParagraph"/>
        <w:rPr>
          <w:rFonts w:ascii="Times New Roman" w:hAnsi="Times New Roman" w:cs="Times New Roman"/>
        </w:rPr>
      </w:pPr>
    </w:p>
    <w:p w:rsidR="001D728C" w:rsidRDefault="001D728C" w:rsidP="00803B39">
      <w:pPr>
        <w:pStyle w:val="ListParagraph"/>
        <w:rPr>
          <w:rFonts w:ascii="Times New Roman" w:hAnsi="Times New Roman" w:cs="Times New Roman"/>
        </w:rPr>
      </w:pPr>
      <w:r>
        <w:rPr>
          <w:rFonts w:ascii="Times New Roman" w:hAnsi="Times New Roman" w:cs="Times New Roman"/>
        </w:rPr>
        <w:t xml:space="preserve">The HSMC connector has a total of 172 pins, including 121 signal pins (120 signal pins + 1 PSNTn pin), 39 power pins, and 12 ground pins. The ground pins are much larger than the power pins and are located between the two rows of signal and power pins. </w:t>
      </w:r>
      <w:r w:rsidRPr="00561F95">
        <w:rPr>
          <w:rFonts w:ascii="Times New Roman" w:hAnsi="Times New Roman" w:cs="Times New Roman"/>
          <w:highlight w:val="yellow"/>
        </w:rPr>
        <w:t>Figure 7</w:t>
      </w:r>
      <w:r>
        <w:rPr>
          <w:rFonts w:ascii="Times New Roman" w:hAnsi="Times New Roman" w:cs="Times New Roman"/>
        </w:rPr>
        <w:t xml:space="preserve"> is the modules for HSMC connectors.</w:t>
      </w:r>
    </w:p>
    <w:p w:rsidR="001D728C" w:rsidRDefault="001D728C" w:rsidP="00803B39">
      <w:pPr>
        <w:pStyle w:val="ListParagraph"/>
        <w:rPr>
          <w:rFonts w:ascii="Times New Roman" w:hAnsi="Times New Roman" w:cs="Times New Roman"/>
        </w:rPr>
      </w:pPr>
    </w:p>
    <w:p w:rsidR="001D728C" w:rsidRDefault="001D728C" w:rsidP="00803B39">
      <w:pPr>
        <w:pStyle w:val="ListParagraph"/>
        <w:rPr>
          <w:rFonts w:ascii="Times New Roman" w:hAnsi="Times New Roman" w:cs="Times New Roman"/>
        </w:rPr>
      </w:pPr>
      <w:r>
        <w:rPr>
          <w:rFonts w:ascii="Times New Roman" w:hAnsi="Times New Roman" w:cs="Times New Roman"/>
          <w:noProof/>
        </w:rPr>
        <mc:AlternateContent>
          <mc:Choice Requires="wps">
            <w:drawing>
              <wp:inline distT="0" distB="0" distL="0" distR="0" wp14:anchorId="20303D4B" wp14:editId="75AC1872">
                <wp:extent cx="4628515" cy="2219325"/>
                <wp:effectExtent l="0" t="0" r="19685" b="28575"/>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8515" cy="2219325"/>
                        </a:xfrm>
                        <a:prstGeom prst="rect">
                          <a:avLst/>
                        </a:prstGeom>
                        <a:solidFill>
                          <a:srgbClr val="FFFFFF"/>
                        </a:solidFill>
                        <a:ln w="9525">
                          <a:solidFill>
                            <a:srgbClr val="000000"/>
                          </a:solidFill>
                          <a:miter lim="800000"/>
                          <a:headEnd/>
                          <a:tailEnd/>
                        </a:ln>
                      </wps:spPr>
                      <wps:txbx>
                        <w:txbxContent>
                          <w:p w:rsidR="0036575C" w:rsidRDefault="0036575C" w:rsidP="001D728C">
                            <w:r>
                              <w:rPr>
                                <w:noProof/>
                              </w:rPr>
                              <w:drawing>
                                <wp:inline distT="0" distB="0" distL="0" distR="0">
                                  <wp:extent cx="4436745" cy="175323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8CBB0.tmp"/>
                                          <pic:cNvPicPr/>
                                        </pic:nvPicPr>
                                        <pic:blipFill>
                                          <a:blip r:embed="rId14">
                                            <a:extLst>
                                              <a:ext uri="{28A0092B-C50C-407E-A947-70E740481C1C}">
                                                <a14:useLocalDpi xmlns:a14="http://schemas.microsoft.com/office/drawing/2010/main" val="0"/>
                                              </a:ext>
                                            </a:extLst>
                                          </a:blip>
                                          <a:stretch>
                                            <a:fillRect/>
                                          </a:stretch>
                                        </pic:blipFill>
                                        <pic:spPr>
                                          <a:xfrm>
                                            <a:off x="0" y="0"/>
                                            <a:ext cx="4436745" cy="1753235"/>
                                          </a:xfrm>
                                          <a:prstGeom prst="rect">
                                            <a:avLst/>
                                          </a:prstGeom>
                                        </pic:spPr>
                                      </pic:pic>
                                    </a:graphicData>
                                  </a:graphic>
                                </wp:inline>
                              </w:drawing>
                            </w:r>
                          </w:p>
                          <w:p w:rsidR="0036575C" w:rsidRPr="004B2976" w:rsidRDefault="0036575C" w:rsidP="001D728C">
                            <w:pPr>
                              <w:rPr>
                                <w:rFonts w:ascii="Times New Roman" w:hAnsi="Times New Roman" w:cs="Times New Roman"/>
                              </w:rPr>
                            </w:pPr>
                            <w:r>
                              <w:rPr>
                                <w:rFonts w:ascii="Times New Roman" w:hAnsi="Times New Roman" w:cs="Times New Roman"/>
                              </w:rPr>
                              <w:t>Figure 6</w:t>
                            </w:r>
                          </w:p>
                        </w:txbxContent>
                      </wps:txbx>
                      <wps:bodyPr rot="0" vert="horz" wrap="square" lIns="91440" tIns="45720" rIns="91440" bIns="45720" anchor="t" anchorCtr="0" upright="1">
                        <a:noAutofit/>
                      </wps:bodyPr>
                    </wps:wsp>
                  </a:graphicData>
                </a:graphic>
              </wp:inline>
            </w:drawing>
          </mc:Choice>
          <mc:Fallback>
            <w:pict>
              <v:shape id="Text Box 19" o:spid="_x0000_s1033" type="#_x0000_t202" style="width:364.45pt;height:1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">
                <v:textbox>
                  <w:txbxContent>
                    <w:p w:rsidR="0036575C" w:rsidRDefault="0036575C" w:rsidP="001D728C">
                      <w:r>
                        <w:rPr>
                          <w:noProof/>
                        </w:rPr>
                        <w:drawing>
                          <wp:inline distT="0" distB="0" distL="0" distR="0">
                            <wp:extent cx="4436745" cy="175323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8CBB0.tmp"/>
                                    <pic:cNvPicPr/>
                                  </pic:nvPicPr>
                                  <pic:blipFill>
                                    <a:blip r:embed="rId14">
                                      <a:extLst>
                                        <a:ext uri="{28A0092B-C50C-407E-A947-70E740481C1C}">
                                          <a14:useLocalDpi xmlns:a14="http://schemas.microsoft.com/office/drawing/2010/main" val="0"/>
                                        </a:ext>
                                      </a:extLst>
                                    </a:blip>
                                    <a:stretch>
                                      <a:fillRect/>
                                    </a:stretch>
                                  </pic:blipFill>
                                  <pic:spPr>
                                    <a:xfrm>
                                      <a:off x="0" y="0"/>
                                      <a:ext cx="4436745" cy="1753235"/>
                                    </a:xfrm>
                                    <a:prstGeom prst="rect">
                                      <a:avLst/>
                                    </a:prstGeom>
                                  </pic:spPr>
                                </pic:pic>
                              </a:graphicData>
                            </a:graphic>
                          </wp:inline>
                        </w:drawing>
                      </w:r>
                    </w:p>
                    <w:p w:rsidR="0036575C" w:rsidRPr="004B2976" w:rsidRDefault="0036575C" w:rsidP="001D728C">
                      <w:pPr>
                        <w:rPr>
                          <w:rFonts w:ascii="Times New Roman" w:hAnsi="Times New Roman" w:cs="Times New Roman"/>
                        </w:rPr>
                      </w:pPr>
                      <w:r>
                        <w:rPr>
                          <w:rFonts w:ascii="Times New Roman" w:hAnsi="Times New Roman" w:cs="Times New Roman"/>
                        </w:rPr>
                        <w:t>Figure 6</w:t>
                      </w:r>
                    </w:p>
                  </w:txbxContent>
                </v:textbox>
                <w10:anchorlock/>
              </v:shape>
            </w:pict>
          </mc:Fallback>
        </mc:AlternateContent>
      </w:r>
    </w:p>
    <w:p w:rsidR="001D728C" w:rsidRDefault="001D728C" w:rsidP="00803B39">
      <w:pPr>
        <w:pStyle w:val="ListParagraph"/>
        <w:rPr>
          <w:rFonts w:ascii="Times New Roman" w:hAnsi="Times New Roman" w:cs="Times New Roman"/>
        </w:rPr>
      </w:pPr>
    </w:p>
    <w:p w:rsidR="00F33E2A" w:rsidRDefault="001D728C" w:rsidP="00803B39">
      <w:pPr>
        <w:pStyle w:val="ListParagraph"/>
        <w:rPr>
          <w:rFonts w:ascii="Times New Roman" w:hAnsi="Times New Roman" w:cs="Times New Roman"/>
        </w:rPr>
      </w:pPr>
      <w:r>
        <w:rPr>
          <w:rFonts w:ascii="Times New Roman" w:hAnsi="Times New Roman" w:cs="Times New Roman"/>
        </w:rPr>
        <w:t xml:space="preserve">The ASP-122952-01 header provides 160 total pins and 12 ground plane connection pins down the center. Bank1 has 40 pins with every third pin removed. Bank 2 and 3 have 60 pins each </w:t>
      </w:r>
      <w:r w:rsidR="00F33E2A">
        <w:rPr>
          <w:rFonts w:ascii="Times New Roman" w:hAnsi="Times New Roman" w:cs="Times New Roman"/>
        </w:rPr>
        <w:t>as no pins are removed. Host boards provide transceivers to Bank 1 which is not used in this project. Single-ended signals are provided to Bank 2 and 3. Typically, the single-ended signals are capable of differential signalling such as LVDS.</w:t>
      </w:r>
    </w:p>
    <w:p w:rsidR="00F33E2A" w:rsidRDefault="00F33E2A" w:rsidP="00803B39">
      <w:pPr>
        <w:pStyle w:val="ListParagraph"/>
        <w:rPr>
          <w:rFonts w:ascii="Times New Roman" w:hAnsi="Times New Roman" w:cs="Times New Roman"/>
        </w:rPr>
      </w:pPr>
    </w:p>
    <w:p w:rsidR="00C52DB0" w:rsidRPr="00C52DB0" w:rsidRDefault="002A53B0" w:rsidP="00C52DB0">
      <w:pPr>
        <w:pStyle w:val="ListParagraph"/>
        <w:rPr>
          <w:rFonts w:ascii="Times New Roman" w:hAnsi="Times New Roman" w:cs="Times New Roman"/>
        </w:rPr>
      </w:pPr>
      <w:r>
        <w:rPr>
          <w:rFonts w:ascii="Times New Roman" w:hAnsi="Times New Roman" w:cs="Times New Roman"/>
        </w:rPr>
        <w:t>The JTAG signals are intended to connect to dedicated JTAG pins on the host FPGA and be part of the JTAG cha</w:t>
      </w:r>
      <w:r w:rsidR="00121C22">
        <w:rPr>
          <w:rFonts w:ascii="Times New Roman" w:hAnsi="Times New Roman" w:cs="Times New Roman"/>
        </w:rPr>
        <w:t>in. The JTAG signals TCK, TMS and TDI are intended to be output from host board while JTAG TDO should b</w:t>
      </w:r>
      <w:r w:rsidR="00561F95">
        <w:rPr>
          <w:rFonts w:ascii="Times New Roman" w:hAnsi="Times New Roman" w:cs="Times New Roman"/>
        </w:rPr>
        <w:t>e the input to host board as Figure 4 before.</w:t>
      </w:r>
    </w:p>
    <w:p w:rsidR="001D728C" w:rsidRDefault="001D728C" w:rsidP="00803B39">
      <w:pPr>
        <w:pStyle w:val="ListParagraph"/>
        <w:rPr>
          <w:rFonts w:ascii="Times New Roman" w:hAnsi="Times New Roman" w:cs="Times New Roman"/>
        </w:rPr>
      </w:pPr>
    </w:p>
    <w:p w:rsidR="0036575C" w:rsidRDefault="0036575C" w:rsidP="00803B39">
      <w:pPr>
        <w:pStyle w:val="ListParagraph"/>
        <w:rPr>
          <w:rFonts w:ascii="Times New Roman" w:hAnsi="Times New Roman" w:cs="Times New Roman"/>
        </w:rPr>
      </w:pPr>
      <w:r>
        <w:rPr>
          <w:rFonts w:ascii="Times New Roman" w:hAnsi="Times New Roman" w:cs="Times New Roman"/>
        </w:rPr>
        <w:br w:type="page"/>
      </w:r>
    </w:p>
    <w:p w:rsidR="0036575C" w:rsidRDefault="0036575C" w:rsidP="00803B39">
      <w:pPr>
        <w:pStyle w:val="ListParagraph"/>
        <w:rPr>
          <w:rFonts w:ascii="Times New Roman" w:hAnsi="Times New Roman" w:cs="Times New Roman"/>
        </w:rPr>
      </w:pPr>
      <w:r>
        <w:rPr>
          <w:rFonts w:ascii="Times New Roman" w:hAnsi="Times New Roman" w:cs="Times New Roman"/>
        </w:rPr>
        <w:lastRenderedPageBreak/>
        <w:t>Appendix</w:t>
      </w:r>
    </w:p>
    <w:p w:rsidR="0036575C" w:rsidRDefault="0036575C" w:rsidP="00803B39">
      <w:pPr>
        <w:pStyle w:val="ListParagraph"/>
        <w:rPr>
          <w:rFonts w:ascii="Times New Roman" w:hAnsi="Times New Roman" w:cs="Times New Roman"/>
        </w:rPr>
      </w:pPr>
    </w:p>
    <w:p w:rsidR="00067A59" w:rsidRDefault="00067A59" w:rsidP="00803B39">
      <w:pPr>
        <w:pStyle w:val="ListParagraph"/>
        <w:rPr>
          <w:rFonts w:ascii="Times New Roman" w:hAnsi="Times New Roman" w:cs="Times New Roman"/>
        </w:rPr>
      </w:pPr>
      <w:r>
        <w:rPr>
          <w:rFonts w:ascii="Times New Roman" w:hAnsi="Times New Roman" w:cs="Times New Roman"/>
        </w:rPr>
        <w:t>Table 1 is the pin-outs for the HSMC header on B2 board.</w:t>
      </w:r>
    </w:p>
    <w:p w:rsidR="00067A59" w:rsidRPr="004F3600" w:rsidRDefault="00067A59" w:rsidP="00803B39">
      <w:pPr>
        <w:pStyle w:val="ListParagraph"/>
        <w:rPr>
          <w:rFonts w:ascii="Times New Roman" w:hAnsi="Times New Roman" w:cs="Times New Roman"/>
        </w:rPr>
      </w:pPr>
      <w:r>
        <w:rPr>
          <w:rFonts w:ascii="Times New Roman" w:hAnsi="Times New Roman" w:cs="Times New Roman"/>
        </w:rPr>
        <w:t xml:space="preserve">  </w:t>
      </w:r>
    </w:p>
    <w:tbl>
      <w:tblPr>
        <w:tblStyle w:val="TableGrid"/>
        <w:tblW w:w="0" w:type="auto"/>
        <w:tblInd w:w="720" w:type="dxa"/>
        <w:tblLook w:val="04A0" w:firstRow="1" w:lastRow="0" w:firstColumn="1" w:lastColumn="0" w:noHBand="0" w:noVBand="1"/>
      </w:tblPr>
      <w:tblGrid>
        <w:gridCol w:w="4230"/>
        <w:gridCol w:w="4292"/>
      </w:tblGrid>
      <w:tr w:rsidR="00146D9E" w:rsidTr="00146D9E">
        <w:tc>
          <w:tcPr>
            <w:tcW w:w="4230" w:type="dxa"/>
          </w:tcPr>
          <w:p w:rsidR="00146D9E" w:rsidRDefault="00146D9E" w:rsidP="00146D9E">
            <w:pPr>
              <w:pStyle w:val="ListParagraph"/>
              <w:ind w:left="0"/>
              <w:jc w:val="center"/>
              <w:rPr>
                <w:rFonts w:ascii="Times New Roman" w:hAnsi="Times New Roman" w:cs="Times New Roman"/>
              </w:rPr>
            </w:pPr>
            <w:r>
              <w:rPr>
                <w:rFonts w:ascii="Times New Roman" w:hAnsi="Times New Roman" w:cs="Times New Roman"/>
              </w:rPr>
              <w:t>Pin Number</w:t>
            </w:r>
          </w:p>
        </w:tc>
        <w:tc>
          <w:tcPr>
            <w:tcW w:w="4292" w:type="dxa"/>
          </w:tcPr>
          <w:p w:rsidR="00146D9E" w:rsidRDefault="00146D9E" w:rsidP="00146D9E">
            <w:pPr>
              <w:pStyle w:val="ListParagraph"/>
              <w:ind w:left="0"/>
              <w:jc w:val="center"/>
              <w:rPr>
                <w:rFonts w:ascii="Times New Roman" w:hAnsi="Times New Roman" w:cs="Times New Roman"/>
              </w:rPr>
            </w:pPr>
            <w:r>
              <w:rPr>
                <w:rFonts w:ascii="Times New Roman" w:hAnsi="Times New Roman" w:cs="Times New Roman"/>
              </w:rPr>
              <w:t>Pin Name</w:t>
            </w:r>
          </w:p>
        </w:tc>
      </w:tr>
      <w:tr w:rsidR="00146D9E" w:rsidTr="00146D9E">
        <w:tc>
          <w:tcPr>
            <w:tcW w:w="4230" w:type="dxa"/>
          </w:tcPr>
          <w:p w:rsidR="00146D9E" w:rsidRDefault="00146D9E" w:rsidP="00803B39">
            <w:pPr>
              <w:pStyle w:val="ListParagraph"/>
              <w:ind w:left="0"/>
              <w:rPr>
                <w:rFonts w:ascii="Times New Roman" w:hAnsi="Times New Roman" w:cs="Times New Roman"/>
              </w:rPr>
            </w:pPr>
            <w:r>
              <w:rPr>
                <w:rFonts w:ascii="Times New Roman" w:hAnsi="Times New Roman" w:cs="Times New Roman"/>
              </w:rPr>
              <w:t>35</w:t>
            </w:r>
          </w:p>
        </w:tc>
        <w:tc>
          <w:tcPr>
            <w:tcW w:w="4292" w:type="dxa"/>
          </w:tcPr>
          <w:p w:rsidR="00146D9E" w:rsidRDefault="00146D9E" w:rsidP="00803B39">
            <w:pPr>
              <w:pStyle w:val="ListParagraph"/>
              <w:ind w:left="0"/>
              <w:rPr>
                <w:rFonts w:ascii="Times New Roman" w:hAnsi="Times New Roman" w:cs="Times New Roman"/>
              </w:rPr>
            </w:pPr>
            <w:r>
              <w:rPr>
                <w:rFonts w:ascii="Times New Roman" w:hAnsi="Times New Roman" w:cs="Times New Roman"/>
              </w:rPr>
              <w:t>TCK</w:t>
            </w:r>
          </w:p>
        </w:tc>
      </w:tr>
      <w:tr w:rsidR="00146D9E" w:rsidTr="00146D9E">
        <w:tc>
          <w:tcPr>
            <w:tcW w:w="4230" w:type="dxa"/>
          </w:tcPr>
          <w:p w:rsidR="00146D9E" w:rsidRDefault="00146D9E" w:rsidP="00803B39">
            <w:pPr>
              <w:pStyle w:val="ListParagraph"/>
              <w:ind w:left="0"/>
              <w:rPr>
                <w:rFonts w:ascii="Times New Roman" w:hAnsi="Times New Roman" w:cs="Times New Roman"/>
              </w:rPr>
            </w:pPr>
            <w:r>
              <w:rPr>
                <w:rFonts w:ascii="Times New Roman" w:hAnsi="Times New Roman" w:cs="Times New Roman"/>
              </w:rPr>
              <w:t>36</w:t>
            </w:r>
          </w:p>
        </w:tc>
        <w:tc>
          <w:tcPr>
            <w:tcW w:w="4292" w:type="dxa"/>
          </w:tcPr>
          <w:p w:rsidR="00146D9E" w:rsidRDefault="00146D9E" w:rsidP="00803B39">
            <w:pPr>
              <w:pStyle w:val="ListParagraph"/>
              <w:ind w:left="0"/>
              <w:rPr>
                <w:rFonts w:ascii="Times New Roman" w:hAnsi="Times New Roman" w:cs="Times New Roman"/>
              </w:rPr>
            </w:pPr>
            <w:r>
              <w:rPr>
                <w:rFonts w:ascii="Times New Roman" w:hAnsi="Times New Roman" w:cs="Times New Roman"/>
              </w:rPr>
              <w:t>TMS</w:t>
            </w:r>
          </w:p>
        </w:tc>
      </w:tr>
      <w:tr w:rsidR="00146D9E" w:rsidTr="00146D9E">
        <w:tc>
          <w:tcPr>
            <w:tcW w:w="4230" w:type="dxa"/>
          </w:tcPr>
          <w:p w:rsidR="00146D9E" w:rsidRDefault="00146D9E" w:rsidP="00803B39">
            <w:pPr>
              <w:pStyle w:val="ListParagraph"/>
              <w:ind w:left="0"/>
              <w:rPr>
                <w:rFonts w:ascii="Times New Roman" w:hAnsi="Times New Roman" w:cs="Times New Roman"/>
              </w:rPr>
            </w:pPr>
            <w:r>
              <w:rPr>
                <w:rFonts w:ascii="Times New Roman" w:hAnsi="Times New Roman" w:cs="Times New Roman"/>
              </w:rPr>
              <w:t>37</w:t>
            </w:r>
          </w:p>
        </w:tc>
        <w:tc>
          <w:tcPr>
            <w:tcW w:w="4292" w:type="dxa"/>
          </w:tcPr>
          <w:p w:rsidR="00146D9E" w:rsidRDefault="00146D9E" w:rsidP="00803B39">
            <w:pPr>
              <w:pStyle w:val="ListParagraph"/>
              <w:ind w:left="0"/>
              <w:rPr>
                <w:rFonts w:ascii="Times New Roman" w:hAnsi="Times New Roman" w:cs="Times New Roman"/>
              </w:rPr>
            </w:pPr>
            <w:r>
              <w:rPr>
                <w:rFonts w:ascii="Times New Roman" w:hAnsi="Times New Roman" w:cs="Times New Roman"/>
              </w:rPr>
              <w:t>TDO</w:t>
            </w:r>
          </w:p>
        </w:tc>
      </w:tr>
      <w:tr w:rsidR="00146D9E" w:rsidTr="00146D9E">
        <w:tc>
          <w:tcPr>
            <w:tcW w:w="4230" w:type="dxa"/>
          </w:tcPr>
          <w:p w:rsidR="00146D9E" w:rsidRDefault="00146D9E" w:rsidP="00803B39">
            <w:pPr>
              <w:pStyle w:val="ListParagraph"/>
              <w:ind w:left="0"/>
              <w:rPr>
                <w:rFonts w:ascii="Times New Roman" w:hAnsi="Times New Roman" w:cs="Times New Roman"/>
              </w:rPr>
            </w:pPr>
            <w:r>
              <w:rPr>
                <w:rFonts w:ascii="Times New Roman" w:hAnsi="Times New Roman" w:cs="Times New Roman"/>
              </w:rPr>
              <w:t>38</w:t>
            </w:r>
          </w:p>
        </w:tc>
        <w:tc>
          <w:tcPr>
            <w:tcW w:w="4292" w:type="dxa"/>
          </w:tcPr>
          <w:p w:rsidR="00146D9E" w:rsidRDefault="00146D9E" w:rsidP="00803B39">
            <w:pPr>
              <w:pStyle w:val="ListParagraph"/>
              <w:ind w:left="0"/>
              <w:rPr>
                <w:rFonts w:ascii="Times New Roman" w:hAnsi="Times New Roman" w:cs="Times New Roman"/>
              </w:rPr>
            </w:pPr>
            <w:r>
              <w:rPr>
                <w:rFonts w:ascii="Times New Roman" w:hAnsi="Times New Roman" w:cs="Times New Roman"/>
              </w:rPr>
              <w:t>TDI</w:t>
            </w:r>
          </w:p>
        </w:tc>
      </w:tr>
      <w:tr w:rsidR="00146D9E" w:rsidTr="00146D9E">
        <w:tc>
          <w:tcPr>
            <w:tcW w:w="4230" w:type="dxa"/>
          </w:tcPr>
          <w:p w:rsidR="00146D9E" w:rsidRDefault="00146D9E" w:rsidP="00803B39">
            <w:pPr>
              <w:pStyle w:val="ListParagraph"/>
              <w:ind w:left="0"/>
              <w:rPr>
                <w:rFonts w:ascii="Times New Roman" w:hAnsi="Times New Roman" w:cs="Times New Roman"/>
              </w:rPr>
            </w:pPr>
            <w:r>
              <w:rPr>
                <w:rFonts w:ascii="Times New Roman" w:hAnsi="Times New Roman" w:cs="Times New Roman"/>
              </w:rPr>
              <w:t>39</w:t>
            </w:r>
          </w:p>
        </w:tc>
        <w:tc>
          <w:tcPr>
            <w:tcW w:w="4292" w:type="dxa"/>
          </w:tcPr>
          <w:p w:rsidR="00146D9E" w:rsidRDefault="00146D9E" w:rsidP="00803B39">
            <w:pPr>
              <w:pStyle w:val="ListParagraph"/>
              <w:ind w:left="0"/>
              <w:rPr>
                <w:rFonts w:ascii="Times New Roman" w:hAnsi="Times New Roman" w:cs="Times New Roman"/>
              </w:rPr>
            </w:pPr>
            <w:proofErr w:type="spellStart"/>
            <w:r>
              <w:rPr>
                <w:rFonts w:ascii="Times New Roman" w:hAnsi="Times New Roman" w:cs="Times New Roman"/>
              </w:rPr>
              <w:t>Ded_Clock</w:t>
            </w:r>
            <w:proofErr w:type="spellEnd"/>
          </w:p>
        </w:tc>
      </w:tr>
      <w:tr w:rsidR="00146D9E" w:rsidTr="00146D9E">
        <w:tc>
          <w:tcPr>
            <w:tcW w:w="4230" w:type="dxa"/>
          </w:tcPr>
          <w:p w:rsidR="00146D9E" w:rsidRDefault="00146D9E" w:rsidP="00803B39">
            <w:pPr>
              <w:pStyle w:val="ListParagraph"/>
              <w:ind w:left="0"/>
              <w:rPr>
                <w:rFonts w:ascii="Times New Roman" w:hAnsi="Times New Roman" w:cs="Times New Roman"/>
              </w:rPr>
            </w:pPr>
            <w:r>
              <w:rPr>
                <w:rFonts w:ascii="Times New Roman" w:hAnsi="Times New Roman" w:cs="Times New Roman"/>
              </w:rPr>
              <w:t>41</w:t>
            </w:r>
          </w:p>
        </w:tc>
        <w:tc>
          <w:tcPr>
            <w:tcW w:w="4292" w:type="dxa"/>
          </w:tcPr>
          <w:p w:rsidR="00146D9E" w:rsidRDefault="00146D9E" w:rsidP="00803B39">
            <w:pPr>
              <w:pStyle w:val="ListParagraph"/>
              <w:ind w:left="0"/>
              <w:rPr>
                <w:rFonts w:ascii="Times New Roman" w:hAnsi="Times New Roman" w:cs="Times New Roman"/>
              </w:rPr>
            </w:pPr>
            <w:r>
              <w:rPr>
                <w:rFonts w:ascii="Times New Roman" w:hAnsi="Times New Roman" w:cs="Times New Roman"/>
              </w:rPr>
              <w:t>CONF_DONE</w:t>
            </w:r>
          </w:p>
        </w:tc>
      </w:tr>
      <w:tr w:rsidR="00146D9E" w:rsidTr="00146D9E">
        <w:tc>
          <w:tcPr>
            <w:tcW w:w="4230" w:type="dxa"/>
          </w:tcPr>
          <w:p w:rsidR="00146D9E" w:rsidRDefault="00146D9E" w:rsidP="00803B39">
            <w:pPr>
              <w:pStyle w:val="ListParagraph"/>
              <w:ind w:left="0"/>
              <w:rPr>
                <w:rFonts w:ascii="Times New Roman" w:hAnsi="Times New Roman" w:cs="Times New Roman"/>
              </w:rPr>
            </w:pPr>
            <w:r>
              <w:rPr>
                <w:rFonts w:ascii="Times New Roman" w:hAnsi="Times New Roman" w:cs="Times New Roman"/>
              </w:rPr>
              <w:t>42</w:t>
            </w:r>
          </w:p>
        </w:tc>
        <w:tc>
          <w:tcPr>
            <w:tcW w:w="4292" w:type="dxa"/>
          </w:tcPr>
          <w:p w:rsidR="00146D9E" w:rsidRDefault="00146D9E" w:rsidP="00803B39">
            <w:pPr>
              <w:pStyle w:val="ListParagraph"/>
              <w:ind w:left="0"/>
              <w:rPr>
                <w:rFonts w:ascii="Times New Roman" w:hAnsi="Times New Roman" w:cs="Times New Roman"/>
              </w:rPr>
            </w:pPr>
            <w:r>
              <w:rPr>
                <w:rFonts w:ascii="Times New Roman" w:hAnsi="Times New Roman" w:cs="Times New Roman"/>
              </w:rPr>
              <w:t>nSTATUS</w:t>
            </w:r>
          </w:p>
        </w:tc>
      </w:tr>
      <w:tr w:rsidR="00146D9E" w:rsidTr="00146D9E">
        <w:tc>
          <w:tcPr>
            <w:tcW w:w="4230" w:type="dxa"/>
          </w:tcPr>
          <w:p w:rsidR="00146D9E" w:rsidRDefault="00146D9E" w:rsidP="00803B39">
            <w:pPr>
              <w:pStyle w:val="ListParagraph"/>
              <w:ind w:left="0"/>
              <w:rPr>
                <w:rFonts w:ascii="Times New Roman" w:hAnsi="Times New Roman" w:cs="Times New Roman"/>
              </w:rPr>
            </w:pPr>
            <w:r>
              <w:rPr>
                <w:rFonts w:ascii="Times New Roman" w:hAnsi="Times New Roman" w:cs="Times New Roman"/>
              </w:rPr>
              <w:t>43</w:t>
            </w:r>
          </w:p>
        </w:tc>
        <w:tc>
          <w:tcPr>
            <w:tcW w:w="4292" w:type="dxa"/>
          </w:tcPr>
          <w:p w:rsidR="00146D9E" w:rsidRDefault="00146D9E" w:rsidP="00803B39">
            <w:pPr>
              <w:pStyle w:val="ListParagraph"/>
              <w:ind w:left="0"/>
              <w:rPr>
                <w:rFonts w:ascii="Times New Roman" w:hAnsi="Times New Roman" w:cs="Times New Roman"/>
              </w:rPr>
            </w:pPr>
            <w:r>
              <w:rPr>
                <w:rFonts w:ascii="Times New Roman" w:hAnsi="Times New Roman" w:cs="Times New Roman"/>
              </w:rPr>
              <w:t>nCONFIG</w:t>
            </w:r>
          </w:p>
        </w:tc>
      </w:tr>
      <w:tr w:rsidR="00146D9E" w:rsidTr="00146D9E">
        <w:tc>
          <w:tcPr>
            <w:tcW w:w="4230" w:type="dxa"/>
          </w:tcPr>
          <w:p w:rsidR="00146D9E" w:rsidRDefault="00146D9E" w:rsidP="00803B39">
            <w:pPr>
              <w:pStyle w:val="ListParagraph"/>
              <w:ind w:left="0"/>
              <w:rPr>
                <w:rFonts w:ascii="Times New Roman" w:hAnsi="Times New Roman" w:cs="Times New Roman"/>
              </w:rPr>
            </w:pPr>
            <w:r>
              <w:rPr>
                <w:rFonts w:ascii="Times New Roman" w:hAnsi="Times New Roman" w:cs="Times New Roman"/>
              </w:rPr>
              <w:t>44</w:t>
            </w:r>
          </w:p>
        </w:tc>
        <w:tc>
          <w:tcPr>
            <w:tcW w:w="4292" w:type="dxa"/>
          </w:tcPr>
          <w:p w:rsidR="00146D9E" w:rsidRDefault="00146D9E" w:rsidP="00803B39">
            <w:pPr>
              <w:pStyle w:val="ListParagraph"/>
              <w:ind w:left="0"/>
              <w:rPr>
                <w:rFonts w:ascii="Times New Roman" w:hAnsi="Times New Roman" w:cs="Times New Roman"/>
              </w:rPr>
            </w:pPr>
            <w:proofErr w:type="spellStart"/>
            <w:r>
              <w:rPr>
                <w:rFonts w:ascii="Times New Roman" w:hAnsi="Times New Roman" w:cs="Times New Roman"/>
              </w:rPr>
              <w:t>nCE</w:t>
            </w:r>
            <w:proofErr w:type="spellEnd"/>
          </w:p>
        </w:tc>
      </w:tr>
      <w:tr w:rsidR="00146D9E" w:rsidTr="00146D9E">
        <w:tc>
          <w:tcPr>
            <w:tcW w:w="4230" w:type="dxa"/>
          </w:tcPr>
          <w:p w:rsidR="00146D9E" w:rsidRDefault="00146D9E" w:rsidP="00803B39">
            <w:pPr>
              <w:pStyle w:val="ListParagraph"/>
              <w:ind w:left="0"/>
              <w:rPr>
                <w:rFonts w:ascii="Times New Roman" w:hAnsi="Times New Roman" w:cs="Times New Roman"/>
              </w:rPr>
            </w:pPr>
            <w:r>
              <w:rPr>
                <w:rFonts w:ascii="Times New Roman" w:hAnsi="Times New Roman" w:cs="Times New Roman"/>
              </w:rPr>
              <w:t>48</w:t>
            </w:r>
          </w:p>
        </w:tc>
        <w:tc>
          <w:tcPr>
            <w:tcW w:w="4292" w:type="dxa"/>
          </w:tcPr>
          <w:p w:rsidR="00146D9E" w:rsidRDefault="00146D9E" w:rsidP="00803B39">
            <w:pPr>
              <w:pStyle w:val="ListParagraph"/>
              <w:ind w:left="0"/>
              <w:rPr>
                <w:rFonts w:ascii="Times New Roman" w:hAnsi="Times New Roman" w:cs="Times New Roman"/>
              </w:rPr>
            </w:pPr>
            <w:r>
              <w:rPr>
                <w:rFonts w:ascii="Times New Roman" w:hAnsi="Times New Roman" w:cs="Times New Roman"/>
              </w:rPr>
              <w:t>IO1</w:t>
            </w:r>
          </w:p>
        </w:tc>
      </w:tr>
      <w:tr w:rsidR="00146D9E" w:rsidTr="00146D9E">
        <w:tc>
          <w:tcPr>
            <w:tcW w:w="4230" w:type="dxa"/>
          </w:tcPr>
          <w:p w:rsidR="00146D9E" w:rsidRDefault="00146D9E" w:rsidP="00803B39">
            <w:pPr>
              <w:pStyle w:val="ListParagraph"/>
              <w:ind w:left="0"/>
              <w:rPr>
                <w:rFonts w:ascii="Times New Roman" w:hAnsi="Times New Roman" w:cs="Times New Roman"/>
              </w:rPr>
            </w:pPr>
            <w:r>
              <w:rPr>
                <w:rFonts w:ascii="Times New Roman" w:hAnsi="Times New Roman" w:cs="Times New Roman"/>
              </w:rPr>
              <w:t>50</w:t>
            </w:r>
          </w:p>
        </w:tc>
        <w:tc>
          <w:tcPr>
            <w:tcW w:w="4292" w:type="dxa"/>
          </w:tcPr>
          <w:p w:rsidR="00146D9E" w:rsidRDefault="00146D9E" w:rsidP="00803B39">
            <w:pPr>
              <w:pStyle w:val="ListParagraph"/>
              <w:ind w:left="0"/>
              <w:rPr>
                <w:rFonts w:ascii="Times New Roman" w:hAnsi="Times New Roman" w:cs="Times New Roman"/>
              </w:rPr>
            </w:pPr>
            <w:r>
              <w:rPr>
                <w:rFonts w:ascii="Times New Roman" w:hAnsi="Times New Roman" w:cs="Times New Roman"/>
              </w:rPr>
              <w:t>IO2</w:t>
            </w:r>
          </w:p>
        </w:tc>
      </w:tr>
      <w:tr w:rsidR="00146D9E" w:rsidTr="00146D9E">
        <w:tc>
          <w:tcPr>
            <w:tcW w:w="4230" w:type="dxa"/>
          </w:tcPr>
          <w:p w:rsidR="00146D9E" w:rsidRDefault="00146D9E" w:rsidP="00803B39">
            <w:pPr>
              <w:pStyle w:val="ListParagraph"/>
              <w:ind w:left="0"/>
              <w:rPr>
                <w:rFonts w:ascii="Times New Roman" w:hAnsi="Times New Roman" w:cs="Times New Roman"/>
              </w:rPr>
            </w:pPr>
            <w:r>
              <w:rPr>
                <w:rFonts w:ascii="Times New Roman" w:hAnsi="Times New Roman" w:cs="Times New Roman"/>
              </w:rPr>
              <w:t>54</w:t>
            </w:r>
          </w:p>
        </w:tc>
        <w:tc>
          <w:tcPr>
            <w:tcW w:w="4292" w:type="dxa"/>
          </w:tcPr>
          <w:p w:rsidR="00146D9E" w:rsidRDefault="00146D9E" w:rsidP="00803B39">
            <w:pPr>
              <w:pStyle w:val="ListParagraph"/>
              <w:ind w:left="0"/>
              <w:rPr>
                <w:rFonts w:ascii="Times New Roman" w:hAnsi="Times New Roman" w:cs="Times New Roman"/>
              </w:rPr>
            </w:pPr>
            <w:r>
              <w:rPr>
                <w:rFonts w:ascii="Times New Roman" w:hAnsi="Times New Roman" w:cs="Times New Roman"/>
              </w:rPr>
              <w:t>IO3</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56</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IO4</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60</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IO5</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62</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IO6</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66</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IO7</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68</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IO8</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72</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IO9</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74</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IO10</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78</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IO11</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80</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IO12</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84</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MOSI</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86</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MISO</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90</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nCS</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92</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SCK</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96</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IO13</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98</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IO14</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102</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IO15</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104</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IO16</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108</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IO17</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110</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IO18</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114</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IO19</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116</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IO20</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120</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IO21</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122</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IO22</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126</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IO23</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128</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IO24</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132</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IO25</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134</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IO26</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138</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IO27</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140</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IO28</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144</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IO29</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146</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IO30</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150</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IO31</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152</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IO32</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156</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IO33</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158</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IO34</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lastRenderedPageBreak/>
              <w:t>157</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IO35</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155</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IO36</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151</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IO37</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149</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IO38</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145</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IO39</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143</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IO40</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139</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IO41</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137</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IO42</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133</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IO43</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131</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IO44</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127</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IO45</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125</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IO46</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121</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IO47</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119</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IO48</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115</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IO49</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113</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IO50</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109</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IO51</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107</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IO52</w:t>
            </w:r>
          </w:p>
        </w:tc>
      </w:tr>
      <w:tr w:rsidR="00146D9E" w:rsidTr="00146D9E">
        <w:tc>
          <w:tcPr>
            <w:tcW w:w="4230"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103</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IO53</w:t>
            </w:r>
          </w:p>
        </w:tc>
      </w:tr>
      <w:tr w:rsidR="00146D9E" w:rsidTr="00146D9E">
        <w:tc>
          <w:tcPr>
            <w:tcW w:w="4230" w:type="dxa"/>
          </w:tcPr>
          <w:p w:rsidR="00146D9E" w:rsidRDefault="00DD2704" w:rsidP="00803B39">
            <w:pPr>
              <w:pStyle w:val="ListParagraph"/>
              <w:ind w:left="0"/>
              <w:rPr>
                <w:rFonts w:ascii="Times New Roman" w:hAnsi="Times New Roman" w:cs="Times New Roman"/>
              </w:rPr>
            </w:pPr>
            <w:r>
              <w:rPr>
                <w:rFonts w:ascii="Times New Roman" w:hAnsi="Times New Roman" w:cs="Times New Roman"/>
              </w:rPr>
              <w:t>101</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IO54</w:t>
            </w:r>
          </w:p>
        </w:tc>
      </w:tr>
      <w:tr w:rsidR="00146D9E" w:rsidTr="00146D9E">
        <w:tc>
          <w:tcPr>
            <w:tcW w:w="4230" w:type="dxa"/>
          </w:tcPr>
          <w:p w:rsidR="00146D9E" w:rsidRDefault="00DD2704" w:rsidP="00803B39">
            <w:pPr>
              <w:pStyle w:val="ListParagraph"/>
              <w:ind w:left="0"/>
              <w:rPr>
                <w:rFonts w:ascii="Times New Roman" w:hAnsi="Times New Roman" w:cs="Times New Roman"/>
              </w:rPr>
            </w:pPr>
            <w:r>
              <w:rPr>
                <w:rFonts w:ascii="Times New Roman" w:hAnsi="Times New Roman" w:cs="Times New Roman"/>
              </w:rPr>
              <w:t>97</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IO55</w:t>
            </w:r>
          </w:p>
        </w:tc>
      </w:tr>
      <w:tr w:rsidR="00146D9E" w:rsidTr="00146D9E">
        <w:tc>
          <w:tcPr>
            <w:tcW w:w="4230" w:type="dxa"/>
          </w:tcPr>
          <w:p w:rsidR="00146D9E" w:rsidRDefault="00DD2704" w:rsidP="00803B39">
            <w:pPr>
              <w:pStyle w:val="ListParagraph"/>
              <w:ind w:left="0"/>
              <w:rPr>
                <w:rFonts w:ascii="Times New Roman" w:hAnsi="Times New Roman" w:cs="Times New Roman"/>
              </w:rPr>
            </w:pPr>
            <w:r>
              <w:rPr>
                <w:rFonts w:ascii="Times New Roman" w:hAnsi="Times New Roman" w:cs="Times New Roman"/>
              </w:rPr>
              <w:t>95</w:t>
            </w:r>
          </w:p>
        </w:tc>
        <w:tc>
          <w:tcPr>
            <w:tcW w:w="4292" w:type="dxa"/>
          </w:tcPr>
          <w:p w:rsidR="00146D9E" w:rsidRDefault="00491B02" w:rsidP="00803B39">
            <w:pPr>
              <w:pStyle w:val="ListParagraph"/>
              <w:ind w:left="0"/>
              <w:rPr>
                <w:rFonts w:ascii="Times New Roman" w:hAnsi="Times New Roman" w:cs="Times New Roman"/>
              </w:rPr>
            </w:pPr>
            <w:r>
              <w:rPr>
                <w:rFonts w:ascii="Times New Roman" w:hAnsi="Times New Roman" w:cs="Times New Roman"/>
              </w:rPr>
              <w:t>IO56</w:t>
            </w:r>
          </w:p>
        </w:tc>
      </w:tr>
      <w:tr w:rsidR="00146D9E" w:rsidTr="00146D9E">
        <w:tc>
          <w:tcPr>
            <w:tcW w:w="4230" w:type="dxa"/>
          </w:tcPr>
          <w:p w:rsidR="00146D9E" w:rsidRDefault="00DD2704" w:rsidP="00803B39">
            <w:pPr>
              <w:pStyle w:val="ListParagraph"/>
              <w:ind w:left="0"/>
              <w:rPr>
                <w:rFonts w:ascii="Times New Roman" w:hAnsi="Times New Roman" w:cs="Times New Roman"/>
              </w:rPr>
            </w:pPr>
            <w:r>
              <w:rPr>
                <w:rFonts w:ascii="Times New Roman" w:hAnsi="Times New Roman" w:cs="Times New Roman"/>
              </w:rPr>
              <w:t>91</w:t>
            </w:r>
          </w:p>
        </w:tc>
        <w:tc>
          <w:tcPr>
            <w:tcW w:w="4292" w:type="dxa"/>
          </w:tcPr>
          <w:p w:rsidR="00146D9E" w:rsidRDefault="00DD2704" w:rsidP="00803B39">
            <w:pPr>
              <w:pStyle w:val="ListParagraph"/>
              <w:ind w:left="0"/>
              <w:rPr>
                <w:rFonts w:ascii="Times New Roman" w:hAnsi="Times New Roman" w:cs="Times New Roman"/>
              </w:rPr>
            </w:pPr>
            <w:r>
              <w:rPr>
                <w:rFonts w:ascii="Times New Roman" w:hAnsi="Times New Roman" w:cs="Times New Roman"/>
              </w:rPr>
              <w:t>IO57</w:t>
            </w:r>
          </w:p>
        </w:tc>
      </w:tr>
      <w:tr w:rsidR="00146D9E" w:rsidTr="00146D9E">
        <w:tc>
          <w:tcPr>
            <w:tcW w:w="4230" w:type="dxa"/>
          </w:tcPr>
          <w:p w:rsidR="00146D9E" w:rsidRDefault="00DD2704" w:rsidP="00803B39">
            <w:pPr>
              <w:pStyle w:val="ListParagraph"/>
              <w:ind w:left="0"/>
              <w:rPr>
                <w:rFonts w:ascii="Times New Roman" w:hAnsi="Times New Roman" w:cs="Times New Roman"/>
              </w:rPr>
            </w:pPr>
            <w:r>
              <w:rPr>
                <w:rFonts w:ascii="Times New Roman" w:hAnsi="Times New Roman" w:cs="Times New Roman"/>
              </w:rPr>
              <w:t>89</w:t>
            </w:r>
          </w:p>
        </w:tc>
        <w:tc>
          <w:tcPr>
            <w:tcW w:w="4292" w:type="dxa"/>
          </w:tcPr>
          <w:p w:rsidR="00146D9E" w:rsidRDefault="00DD2704" w:rsidP="00803B39">
            <w:pPr>
              <w:pStyle w:val="ListParagraph"/>
              <w:ind w:left="0"/>
              <w:rPr>
                <w:rFonts w:ascii="Times New Roman" w:hAnsi="Times New Roman" w:cs="Times New Roman"/>
              </w:rPr>
            </w:pPr>
            <w:r>
              <w:rPr>
                <w:rFonts w:ascii="Times New Roman" w:hAnsi="Times New Roman" w:cs="Times New Roman"/>
              </w:rPr>
              <w:t>IO58</w:t>
            </w:r>
          </w:p>
        </w:tc>
      </w:tr>
      <w:tr w:rsidR="00146D9E" w:rsidTr="00146D9E">
        <w:tc>
          <w:tcPr>
            <w:tcW w:w="4230" w:type="dxa"/>
          </w:tcPr>
          <w:p w:rsidR="00146D9E" w:rsidRDefault="00DD2704" w:rsidP="00803B39">
            <w:pPr>
              <w:pStyle w:val="ListParagraph"/>
              <w:ind w:left="0"/>
              <w:rPr>
                <w:rFonts w:ascii="Times New Roman" w:hAnsi="Times New Roman" w:cs="Times New Roman"/>
              </w:rPr>
            </w:pPr>
            <w:r>
              <w:rPr>
                <w:rFonts w:ascii="Times New Roman" w:hAnsi="Times New Roman" w:cs="Times New Roman"/>
              </w:rPr>
              <w:t>85</w:t>
            </w:r>
          </w:p>
        </w:tc>
        <w:tc>
          <w:tcPr>
            <w:tcW w:w="4292" w:type="dxa"/>
          </w:tcPr>
          <w:p w:rsidR="00146D9E" w:rsidRDefault="00DD2704" w:rsidP="00803B39">
            <w:pPr>
              <w:pStyle w:val="ListParagraph"/>
              <w:ind w:left="0"/>
              <w:rPr>
                <w:rFonts w:ascii="Times New Roman" w:hAnsi="Times New Roman" w:cs="Times New Roman"/>
              </w:rPr>
            </w:pPr>
            <w:r>
              <w:rPr>
                <w:rFonts w:ascii="Times New Roman" w:hAnsi="Times New Roman" w:cs="Times New Roman"/>
              </w:rPr>
              <w:t>IO59</w:t>
            </w:r>
          </w:p>
        </w:tc>
      </w:tr>
      <w:tr w:rsidR="00146D9E" w:rsidTr="00146D9E">
        <w:tc>
          <w:tcPr>
            <w:tcW w:w="4230" w:type="dxa"/>
          </w:tcPr>
          <w:p w:rsidR="00146D9E" w:rsidRDefault="00DD2704" w:rsidP="00803B39">
            <w:pPr>
              <w:pStyle w:val="ListParagraph"/>
              <w:ind w:left="0"/>
              <w:rPr>
                <w:rFonts w:ascii="Times New Roman" w:hAnsi="Times New Roman" w:cs="Times New Roman"/>
              </w:rPr>
            </w:pPr>
            <w:r>
              <w:rPr>
                <w:rFonts w:ascii="Times New Roman" w:hAnsi="Times New Roman" w:cs="Times New Roman"/>
              </w:rPr>
              <w:t>83</w:t>
            </w:r>
          </w:p>
        </w:tc>
        <w:tc>
          <w:tcPr>
            <w:tcW w:w="4292" w:type="dxa"/>
          </w:tcPr>
          <w:p w:rsidR="00146D9E" w:rsidRDefault="00DD2704" w:rsidP="00803B39">
            <w:pPr>
              <w:pStyle w:val="ListParagraph"/>
              <w:ind w:left="0"/>
              <w:rPr>
                <w:rFonts w:ascii="Times New Roman" w:hAnsi="Times New Roman" w:cs="Times New Roman"/>
              </w:rPr>
            </w:pPr>
            <w:r>
              <w:rPr>
                <w:rFonts w:ascii="Times New Roman" w:hAnsi="Times New Roman" w:cs="Times New Roman"/>
              </w:rPr>
              <w:t>IO60</w:t>
            </w:r>
          </w:p>
        </w:tc>
      </w:tr>
      <w:tr w:rsidR="00146D9E" w:rsidTr="00146D9E">
        <w:tc>
          <w:tcPr>
            <w:tcW w:w="4230" w:type="dxa"/>
          </w:tcPr>
          <w:p w:rsidR="00146D9E" w:rsidRDefault="00DD2704" w:rsidP="00803B39">
            <w:pPr>
              <w:pStyle w:val="ListParagraph"/>
              <w:ind w:left="0"/>
              <w:rPr>
                <w:rFonts w:ascii="Times New Roman" w:hAnsi="Times New Roman" w:cs="Times New Roman"/>
              </w:rPr>
            </w:pPr>
            <w:r>
              <w:rPr>
                <w:rFonts w:ascii="Times New Roman" w:hAnsi="Times New Roman" w:cs="Times New Roman"/>
              </w:rPr>
              <w:t>79</w:t>
            </w:r>
          </w:p>
        </w:tc>
        <w:tc>
          <w:tcPr>
            <w:tcW w:w="4292" w:type="dxa"/>
          </w:tcPr>
          <w:p w:rsidR="00146D9E" w:rsidRDefault="00DD2704" w:rsidP="00803B39">
            <w:pPr>
              <w:pStyle w:val="ListParagraph"/>
              <w:ind w:left="0"/>
              <w:rPr>
                <w:rFonts w:ascii="Times New Roman" w:hAnsi="Times New Roman" w:cs="Times New Roman"/>
              </w:rPr>
            </w:pPr>
            <w:r>
              <w:rPr>
                <w:rFonts w:ascii="Times New Roman" w:hAnsi="Times New Roman" w:cs="Times New Roman"/>
              </w:rPr>
              <w:t>IO61</w:t>
            </w:r>
          </w:p>
        </w:tc>
      </w:tr>
      <w:tr w:rsidR="00146D9E" w:rsidTr="00146D9E">
        <w:tc>
          <w:tcPr>
            <w:tcW w:w="4230" w:type="dxa"/>
          </w:tcPr>
          <w:p w:rsidR="00146D9E" w:rsidRDefault="00DD2704" w:rsidP="00803B39">
            <w:pPr>
              <w:pStyle w:val="ListParagraph"/>
              <w:ind w:left="0"/>
              <w:rPr>
                <w:rFonts w:ascii="Times New Roman" w:hAnsi="Times New Roman" w:cs="Times New Roman"/>
              </w:rPr>
            </w:pPr>
            <w:r>
              <w:rPr>
                <w:rFonts w:ascii="Times New Roman" w:hAnsi="Times New Roman" w:cs="Times New Roman"/>
              </w:rPr>
              <w:t>77</w:t>
            </w:r>
          </w:p>
        </w:tc>
        <w:tc>
          <w:tcPr>
            <w:tcW w:w="4292" w:type="dxa"/>
          </w:tcPr>
          <w:p w:rsidR="00146D9E" w:rsidRDefault="00DD2704" w:rsidP="00803B39">
            <w:pPr>
              <w:pStyle w:val="ListParagraph"/>
              <w:ind w:left="0"/>
              <w:rPr>
                <w:rFonts w:ascii="Times New Roman" w:hAnsi="Times New Roman" w:cs="Times New Roman"/>
              </w:rPr>
            </w:pPr>
            <w:r>
              <w:rPr>
                <w:rFonts w:ascii="Times New Roman" w:hAnsi="Times New Roman" w:cs="Times New Roman"/>
              </w:rPr>
              <w:t>IO62</w:t>
            </w:r>
          </w:p>
        </w:tc>
      </w:tr>
      <w:tr w:rsidR="00146D9E" w:rsidTr="00146D9E">
        <w:tc>
          <w:tcPr>
            <w:tcW w:w="4230" w:type="dxa"/>
          </w:tcPr>
          <w:p w:rsidR="00146D9E" w:rsidRDefault="00DD2704" w:rsidP="00803B39">
            <w:pPr>
              <w:pStyle w:val="ListParagraph"/>
              <w:ind w:left="0"/>
              <w:rPr>
                <w:rFonts w:ascii="Times New Roman" w:hAnsi="Times New Roman" w:cs="Times New Roman"/>
              </w:rPr>
            </w:pPr>
            <w:r>
              <w:rPr>
                <w:rFonts w:ascii="Times New Roman" w:hAnsi="Times New Roman" w:cs="Times New Roman"/>
              </w:rPr>
              <w:t>73</w:t>
            </w:r>
          </w:p>
        </w:tc>
        <w:tc>
          <w:tcPr>
            <w:tcW w:w="4292" w:type="dxa"/>
          </w:tcPr>
          <w:p w:rsidR="00146D9E" w:rsidRDefault="00DD2704" w:rsidP="00803B39">
            <w:pPr>
              <w:pStyle w:val="ListParagraph"/>
              <w:ind w:left="0"/>
              <w:rPr>
                <w:rFonts w:ascii="Times New Roman" w:hAnsi="Times New Roman" w:cs="Times New Roman"/>
              </w:rPr>
            </w:pPr>
            <w:r>
              <w:rPr>
                <w:rFonts w:ascii="Times New Roman" w:hAnsi="Times New Roman" w:cs="Times New Roman"/>
              </w:rPr>
              <w:t>IO63</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45</w:t>
            </w:r>
          </w:p>
        </w:tc>
        <w:tc>
          <w:tcPr>
            <w:tcW w:w="4292" w:type="dxa"/>
          </w:tcPr>
          <w:p w:rsidR="00DD2704" w:rsidRDefault="00DD2704">
            <w:r w:rsidRPr="000570CA">
              <w:rPr>
                <w:rFonts w:ascii="Times New Roman" w:hAnsi="Times New Roman" w:cs="Times New Roman"/>
              </w:rPr>
              <w:t>VCCIO</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51</w:t>
            </w:r>
          </w:p>
        </w:tc>
        <w:tc>
          <w:tcPr>
            <w:tcW w:w="4292" w:type="dxa"/>
          </w:tcPr>
          <w:p w:rsidR="00DD2704" w:rsidRDefault="00DD2704">
            <w:r w:rsidRPr="000570CA">
              <w:rPr>
                <w:rFonts w:ascii="Times New Roman" w:hAnsi="Times New Roman" w:cs="Times New Roman"/>
              </w:rPr>
              <w:t>VCCIO</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57</w:t>
            </w:r>
          </w:p>
        </w:tc>
        <w:tc>
          <w:tcPr>
            <w:tcW w:w="4292" w:type="dxa"/>
          </w:tcPr>
          <w:p w:rsidR="00DD2704" w:rsidRDefault="00DD2704">
            <w:r w:rsidRPr="000570CA">
              <w:rPr>
                <w:rFonts w:ascii="Times New Roman" w:hAnsi="Times New Roman" w:cs="Times New Roman"/>
              </w:rPr>
              <w:t>VCCIO</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63</w:t>
            </w:r>
          </w:p>
        </w:tc>
        <w:tc>
          <w:tcPr>
            <w:tcW w:w="4292" w:type="dxa"/>
          </w:tcPr>
          <w:p w:rsidR="00DD2704" w:rsidRDefault="00DD2704">
            <w:r w:rsidRPr="000570CA">
              <w:rPr>
                <w:rFonts w:ascii="Times New Roman" w:hAnsi="Times New Roman" w:cs="Times New Roman"/>
              </w:rPr>
              <w:t>VCCIO</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69</w:t>
            </w:r>
          </w:p>
        </w:tc>
        <w:tc>
          <w:tcPr>
            <w:tcW w:w="4292" w:type="dxa"/>
          </w:tcPr>
          <w:p w:rsidR="00DD2704" w:rsidRDefault="00DD2704">
            <w:r w:rsidRPr="000570CA">
              <w:rPr>
                <w:rFonts w:ascii="Times New Roman" w:hAnsi="Times New Roman" w:cs="Times New Roman"/>
              </w:rPr>
              <w:t>VCCIO</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75</w:t>
            </w:r>
          </w:p>
        </w:tc>
        <w:tc>
          <w:tcPr>
            <w:tcW w:w="4292" w:type="dxa"/>
          </w:tcPr>
          <w:p w:rsidR="00DD2704" w:rsidRDefault="00DD2704">
            <w:r w:rsidRPr="000570CA">
              <w:rPr>
                <w:rFonts w:ascii="Times New Roman" w:hAnsi="Times New Roman" w:cs="Times New Roman"/>
              </w:rPr>
              <w:t>VCCIO</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81</w:t>
            </w:r>
          </w:p>
        </w:tc>
        <w:tc>
          <w:tcPr>
            <w:tcW w:w="4292" w:type="dxa"/>
          </w:tcPr>
          <w:p w:rsidR="00DD2704" w:rsidRDefault="00DD2704">
            <w:r w:rsidRPr="000570CA">
              <w:rPr>
                <w:rFonts w:ascii="Times New Roman" w:hAnsi="Times New Roman" w:cs="Times New Roman"/>
              </w:rPr>
              <w:t>VCCIO</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87</w:t>
            </w:r>
          </w:p>
        </w:tc>
        <w:tc>
          <w:tcPr>
            <w:tcW w:w="4292" w:type="dxa"/>
          </w:tcPr>
          <w:p w:rsidR="00DD2704" w:rsidRDefault="00DD2704">
            <w:r w:rsidRPr="000570CA">
              <w:rPr>
                <w:rFonts w:ascii="Times New Roman" w:hAnsi="Times New Roman" w:cs="Times New Roman"/>
              </w:rPr>
              <w:t>VCCIO</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93</w:t>
            </w:r>
          </w:p>
        </w:tc>
        <w:tc>
          <w:tcPr>
            <w:tcW w:w="4292" w:type="dxa"/>
          </w:tcPr>
          <w:p w:rsidR="00DD2704" w:rsidRDefault="00DD2704">
            <w:r w:rsidRPr="000570CA">
              <w:rPr>
                <w:rFonts w:ascii="Times New Roman" w:hAnsi="Times New Roman" w:cs="Times New Roman"/>
              </w:rPr>
              <w:t>VCCIO</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99</w:t>
            </w:r>
          </w:p>
        </w:tc>
        <w:tc>
          <w:tcPr>
            <w:tcW w:w="4292" w:type="dxa"/>
          </w:tcPr>
          <w:p w:rsidR="00DD2704" w:rsidRDefault="00DD2704">
            <w:r w:rsidRPr="000570CA">
              <w:rPr>
                <w:rFonts w:ascii="Times New Roman" w:hAnsi="Times New Roman" w:cs="Times New Roman"/>
              </w:rPr>
              <w:t>VCCIO</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105</w:t>
            </w:r>
          </w:p>
        </w:tc>
        <w:tc>
          <w:tcPr>
            <w:tcW w:w="4292" w:type="dxa"/>
          </w:tcPr>
          <w:p w:rsidR="00DD2704" w:rsidRDefault="00DD2704">
            <w:r w:rsidRPr="000570CA">
              <w:rPr>
                <w:rFonts w:ascii="Times New Roman" w:hAnsi="Times New Roman" w:cs="Times New Roman"/>
              </w:rPr>
              <w:t>VCCIO</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111</w:t>
            </w:r>
          </w:p>
        </w:tc>
        <w:tc>
          <w:tcPr>
            <w:tcW w:w="4292" w:type="dxa"/>
          </w:tcPr>
          <w:p w:rsidR="00DD2704" w:rsidRDefault="00DD2704">
            <w:r w:rsidRPr="000570CA">
              <w:rPr>
                <w:rFonts w:ascii="Times New Roman" w:hAnsi="Times New Roman" w:cs="Times New Roman"/>
              </w:rPr>
              <w:t>VCCIO</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117</w:t>
            </w:r>
          </w:p>
        </w:tc>
        <w:tc>
          <w:tcPr>
            <w:tcW w:w="4292" w:type="dxa"/>
          </w:tcPr>
          <w:p w:rsidR="00DD2704" w:rsidRDefault="00DD2704">
            <w:r w:rsidRPr="000570CA">
              <w:rPr>
                <w:rFonts w:ascii="Times New Roman" w:hAnsi="Times New Roman" w:cs="Times New Roman"/>
              </w:rPr>
              <w:t>VCCIO</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123</w:t>
            </w:r>
          </w:p>
        </w:tc>
        <w:tc>
          <w:tcPr>
            <w:tcW w:w="4292" w:type="dxa"/>
          </w:tcPr>
          <w:p w:rsidR="00DD2704" w:rsidRDefault="00DD2704">
            <w:r w:rsidRPr="000570CA">
              <w:rPr>
                <w:rFonts w:ascii="Times New Roman" w:hAnsi="Times New Roman" w:cs="Times New Roman"/>
              </w:rPr>
              <w:t>VCCIO</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129</w:t>
            </w:r>
          </w:p>
        </w:tc>
        <w:tc>
          <w:tcPr>
            <w:tcW w:w="4292" w:type="dxa"/>
          </w:tcPr>
          <w:p w:rsidR="00DD2704" w:rsidRDefault="00DD2704">
            <w:r w:rsidRPr="000570CA">
              <w:rPr>
                <w:rFonts w:ascii="Times New Roman" w:hAnsi="Times New Roman" w:cs="Times New Roman"/>
              </w:rPr>
              <w:t>VCCIO</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135</w:t>
            </w:r>
          </w:p>
        </w:tc>
        <w:tc>
          <w:tcPr>
            <w:tcW w:w="4292" w:type="dxa"/>
          </w:tcPr>
          <w:p w:rsidR="00DD2704" w:rsidRDefault="00DD2704">
            <w:r w:rsidRPr="000570CA">
              <w:rPr>
                <w:rFonts w:ascii="Times New Roman" w:hAnsi="Times New Roman" w:cs="Times New Roman"/>
              </w:rPr>
              <w:t>VCCIO</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141</w:t>
            </w:r>
          </w:p>
        </w:tc>
        <w:tc>
          <w:tcPr>
            <w:tcW w:w="4292" w:type="dxa"/>
          </w:tcPr>
          <w:p w:rsidR="00DD2704" w:rsidRDefault="00DD2704">
            <w:r w:rsidRPr="000570CA">
              <w:rPr>
                <w:rFonts w:ascii="Times New Roman" w:hAnsi="Times New Roman" w:cs="Times New Roman"/>
              </w:rPr>
              <w:t>VCCIO</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147</w:t>
            </w:r>
          </w:p>
        </w:tc>
        <w:tc>
          <w:tcPr>
            <w:tcW w:w="4292" w:type="dxa"/>
          </w:tcPr>
          <w:p w:rsidR="00DD2704" w:rsidRDefault="00DD2704">
            <w:r w:rsidRPr="000570CA">
              <w:rPr>
                <w:rFonts w:ascii="Times New Roman" w:hAnsi="Times New Roman" w:cs="Times New Roman"/>
              </w:rPr>
              <w:t>VCCIO</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153</w:t>
            </w:r>
          </w:p>
        </w:tc>
        <w:tc>
          <w:tcPr>
            <w:tcW w:w="4292" w:type="dxa"/>
          </w:tcPr>
          <w:p w:rsidR="00DD2704" w:rsidRDefault="00DD2704">
            <w:r w:rsidRPr="000570CA">
              <w:rPr>
                <w:rFonts w:ascii="Times New Roman" w:hAnsi="Times New Roman" w:cs="Times New Roman"/>
              </w:rPr>
              <w:t>VCCIO</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159</w:t>
            </w:r>
          </w:p>
        </w:tc>
        <w:tc>
          <w:tcPr>
            <w:tcW w:w="4292" w:type="dxa"/>
          </w:tcPr>
          <w:p w:rsidR="00DD2704" w:rsidRDefault="00DD2704">
            <w:r w:rsidRPr="000570CA">
              <w:rPr>
                <w:rFonts w:ascii="Times New Roman" w:hAnsi="Times New Roman" w:cs="Times New Roman"/>
              </w:rPr>
              <w:t>VCCIO</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161</w:t>
            </w:r>
          </w:p>
        </w:tc>
        <w:tc>
          <w:tcPr>
            <w:tcW w:w="4292" w:type="dxa"/>
          </w:tcPr>
          <w:p w:rsidR="00DD2704" w:rsidRDefault="00DD2704">
            <w:r w:rsidRPr="00FA5FFA">
              <w:rPr>
                <w:rFonts w:ascii="Times New Roman" w:hAnsi="Times New Roman" w:cs="Times New Roman"/>
              </w:rPr>
              <w:t>GND</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162</w:t>
            </w:r>
          </w:p>
        </w:tc>
        <w:tc>
          <w:tcPr>
            <w:tcW w:w="4292" w:type="dxa"/>
          </w:tcPr>
          <w:p w:rsidR="00DD2704" w:rsidRDefault="00DD2704">
            <w:r w:rsidRPr="00FA5FFA">
              <w:rPr>
                <w:rFonts w:ascii="Times New Roman" w:hAnsi="Times New Roman" w:cs="Times New Roman"/>
              </w:rPr>
              <w:t>GND</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163</w:t>
            </w:r>
          </w:p>
        </w:tc>
        <w:tc>
          <w:tcPr>
            <w:tcW w:w="4292" w:type="dxa"/>
          </w:tcPr>
          <w:p w:rsidR="00DD2704" w:rsidRDefault="00DD2704">
            <w:r w:rsidRPr="00FA5FFA">
              <w:rPr>
                <w:rFonts w:ascii="Times New Roman" w:hAnsi="Times New Roman" w:cs="Times New Roman"/>
              </w:rPr>
              <w:t>GND</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164</w:t>
            </w:r>
          </w:p>
        </w:tc>
        <w:tc>
          <w:tcPr>
            <w:tcW w:w="4292" w:type="dxa"/>
          </w:tcPr>
          <w:p w:rsidR="00DD2704" w:rsidRDefault="00DD2704">
            <w:r w:rsidRPr="00FA5FFA">
              <w:rPr>
                <w:rFonts w:ascii="Times New Roman" w:hAnsi="Times New Roman" w:cs="Times New Roman"/>
              </w:rPr>
              <w:t>GND</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lastRenderedPageBreak/>
              <w:t>165</w:t>
            </w:r>
          </w:p>
        </w:tc>
        <w:tc>
          <w:tcPr>
            <w:tcW w:w="4292" w:type="dxa"/>
          </w:tcPr>
          <w:p w:rsidR="00DD2704" w:rsidRDefault="00DD2704">
            <w:r w:rsidRPr="00FA5FFA">
              <w:rPr>
                <w:rFonts w:ascii="Times New Roman" w:hAnsi="Times New Roman" w:cs="Times New Roman"/>
              </w:rPr>
              <w:t>GND</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166</w:t>
            </w:r>
          </w:p>
        </w:tc>
        <w:tc>
          <w:tcPr>
            <w:tcW w:w="4292" w:type="dxa"/>
          </w:tcPr>
          <w:p w:rsidR="00DD2704" w:rsidRDefault="00DD2704">
            <w:r w:rsidRPr="00FA5FFA">
              <w:rPr>
                <w:rFonts w:ascii="Times New Roman" w:hAnsi="Times New Roman" w:cs="Times New Roman"/>
              </w:rPr>
              <w:t>GND</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167</w:t>
            </w:r>
          </w:p>
        </w:tc>
        <w:tc>
          <w:tcPr>
            <w:tcW w:w="4292" w:type="dxa"/>
          </w:tcPr>
          <w:p w:rsidR="00DD2704" w:rsidRDefault="00DD2704">
            <w:r w:rsidRPr="00FA5FFA">
              <w:rPr>
                <w:rFonts w:ascii="Times New Roman" w:hAnsi="Times New Roman" w:cs="Times New Roman"/>
              </w:rPr>
              <w:t>GND</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168</w:t>
            </w:r>
          </w:p>
        </w:tc>
        <w:tc>
          <w:tcPr>
            <w:tcW w:w="4292" w:type="dxa"/>
          </w:tcPr>
          <w:p w:rsidR="00DD2704" w:rsidRDefault="00DD2704">
            <w:r w:rsidRPr="00FA5FFA">
              <w:rPr>
                <w:rFonts w:ascii="Times New Roman" w:hAnsi="Times New Roman" w:cs="Times New Roman"/>
              </w:rPr>
              <w:t>GND</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169</w:t>
            </w:r>
          </w:p>
        </w:tc>
        <w:tc>
          <w:tcPr>
            <w:tcW w:w="4292" w:type="dxa"/>
          </w:tcPr>
          <w:p w:rsidR="00DD2704" w:rsidRDefault="00DD2704">
            <w:r w:rsidRPr="00FA5FFA">
              <w:rPr>
                <w:rFonts w:ascii="Times New Roman" w:hAnsi="Times New Roman" w:cs="Times New Roman"/>
              </w:rPr>
              <w:t>GND</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170</w:t>
            </w:r>
          </w:p>
        </w:tc>
        <w:tc>
          <w:tcPr>
            <w:tcW w:w="4292" w:type="dxa"/>
          </w:tcPr>
          <w:p w:rsidR="00DD2704" w:rsidRDefault="00DD2704">
            <w:r w:rsidRPr="00FA5FFA">
              <w:rPr>
                <w:rFonts w:ascii="Times New Roman" w:hAnsi="Times New Roman" w:cs="Times New Roman"/>
              </w:rPr>
              <w:t>GND</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171</w:t>
            </w:r>
          </w:p>
        </w:tc>
        <w:tc>
          <w:tcPr>
            <w:tcW w:w="4292" w:type="dxa"/>
          </w:tcPr>
          <w:p w:rsidR="00DD2704" w:rsidRDefault="00DD2704">
            <w:r w:rsidRPr="00FA5FFA">
              <w:rPr>
                <w:rFonts w:ascii="Times New Roman" w:hAnsi="Times New Roman" w:cs="Times New Roman"/>
              </w:rPr>
              <w:t>GND</w:t>
            </w:r>
          </w:p>
        </w:tc>
      </w:tr>
      <w:tr w:rsidR="00DD2704" w:rsidTr="00146D9E">
        <w:tc>
          <w:tcPr>
            <w:tcW w:w="4230" w:type="dxa"/>
          </w:tcPr>
          <w:p w:rsidR="00DD2704" w:rsidRDefault="00DD2704" w:rsidP="00803B39">
            <w:pPr>
              <w:pStyle w:val="ListParagraph"/>
              <w:ind w:left="0"/>
              <w:rPr>
                <w:rFonts w:ascii="Times New Roman" w:hAnsi="Times New Roman" w:cs="Times New Roman"/>
              </w:rPr>
            </w:pPr>
            <w:r>
              <w:rPr>
                <w:rFonts w:ascii="Times New Roman" w:hAnsi="Times New Roman" w:cs="Times New Roman"/>
              </w:rPr>
              <w:t>172</w:t>
            </w:r>
          </w:p>
        </w:tc>
        <w:tc>
          <w:tcPr>
            <w:tcW w:w="4292" w:type="dxa"/>
          </w:tcPr>
          <w:p w:rsidR="00DD2704" w:rsidRDefault="00DD2704">
            <w:r w:rsidRPr="00FA5FFA">
              <w:rPr>
                <w:rFonts w:ascii="Times New Roman" w:hAnsi="Times New Roman" w:cs="Times New Roman"/>
              </w:rPr>
              <w:t>GND</w:t>
            </w:r>
          </w:p>
        </w:tc>
      </w:tr>
    </w:tbl>
    <w:p w:rsidR="0036575C" w:rsidRDefault="0036575C" w:rsidP="00803B39">
      <w:pPr>
        <w:pStyle w:val="ListParagraph"/>
        <w:rPr>
          <w:rFonts w:ascii="Times New Roman" w:hAnsi="Times New Roman" w:cs="Times New Roman"/>
        </w:rPr>
      </w:pPr>
    </w:p>
    <w:p w:rsidR="0036575C" w:rsidRDefault="00FB79E0" w:rsidP="0036575C">
      <w:pPr>
        <w:rPr>
          <w:rFonts w:ascii="Times New Roman" w:hAnsi="Times New Roman" w:cs="Times New Roman"/>
        </w:rPr>
      </w:pPr>
      <w:r>
        <w:rPr>
          <w:rFonts w:ascii="Times New Roman" w:hAnsi="Times New Roman" w:cs="Times New Roman"/>
          <w:noProof/>
        </w:rPr>
        <w:drawing>
          <wp:inline distT="0" distB="0" distL="0" distR="0">
            <wp:extent cx="5731510" cy="47040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8295D.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4704080"/>
                    </a:xfrm>
                    <a:prstGeom prst="rect">
                      <a:avLst/>
                    </a:prstGeom>
                  </pic:spPr>
                </pic:pic>
              </a:graphicData>
            </a:graphic>
          </wp:inline>
        </w:drawing>
      </w:r>
    </w:p>
    <w:p w:rsidR="00FB79E0" w:rsidRDefault="00FB79E0" w:rsidP="0036575C">
      <w:pPr>
        <w:rPr>
          <w:noProof/>
        </w:rPr>
      </w:pPr>
      <w:r>
        <w:rPr>
          <w:noProof/>
        </w:rPr>
        <w:lastRenderedPageBreak/>
        <w:drawing>
          <wp:inline distT="0" distB="0" distL="0" distR="0">
            <wp:extent cx="5410956" cy="646837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8D725.tmp"/>
                    <pic:cNvPicPr/>
                  </pic:nvPicPr>
                  <pic:blipFill>
                    <a:blip r:embed="rId16">
                      <a:extLst>
                        <a:ext uri="{28A0092B-C50C-407E-A947-70E740481C1C}">
                          <a14:useLocalDpi xmlns:a14="http://schemas.microsoft.com/office/drawing/2010/main" val="0"/>
                        </a:ext>
                      </a:extLst>
                    </a:blip>
                    <a:stretch>
                      <a:fillRect/>
                    </a:stretch>
                  </pic:blipFill>
                  <pic:spPr>
                    <a:xfrm>
                      <a:off x="0" y="0"/>
                      <a:ext cx="5410956" cy="6468378"/>
                    </a:xfrm>
                    <a:prstGeom prst="rect">
                      <a:avLst/>
                    </a:prstGeom>
                  </pic:spPr>
                </pic:pic>
              </a:graphicData>
            </a:graphic>
          </wp:inline>
        </w:drawing>
      </w:r>
      <w:r>
        <w:rPr>
          <w:noProof/>
        </w:rPr>
        <w:lastRenderedPageBreak/>
        <w:drawing>
          <wp:inline distT="0" distB="0" distL="0" distR="0">
            <wp:extent cx="5731510" cy="27317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87B95.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rsidR="00FB79E0" w:rsidRDefault="00FB79E0" w:rsidP="0036575C">
      <w:pPr>
        <w:rPr>
          <w:noProof/>
        </w:rPr>
      </w:pPr>
      <w:r>
        <w:rPr>
          <w:noProof/>
        </w:rPr>
        <w:lastRenderedPageBreak/>
        <w:drawing>
          <wp:inline distT="0" distB="0" distL="0" distR="0">
            <wp:extent cx="3753374" cy="183858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8BDFE.tmp"/>
                    <pic:cNvPicPr/>
                  </pic:nvPicPr>
                  <pic:blipFill>
                    <a:blip r:embed="rId18">
                      <a:extLst>
                        <a:ext uri="{28A0092B-C50C-407E-A947-70E740481C1C}">
                          <a14:useLocalDpi xmlns:a14="http://schemas.microsoft.com/office/drawing/2010/main" val="0"/>
                        </a:ext>
                      </a:extLst>
                    </a:blip>
                    <a:stretch>
                      <a:fillRect/>
                    </a:stretch>
                  </pic:blipFill>
                  <pic:spPr>
                    <a:xfrm>
                      <a:off x="0" y="0"/>
                      <a:ext cx="3753374" cy="1838582"/>
                    </a:xfrm>
                    <a:prstGeom prst="rect">
                      <a:avLst/>
                    </a:prstGeom>
                  </pic:spPr>
                </pic:pic>
              </a:graphicData>
            </a:graphic>
          </wp:inline>
        </w:drawing>
      </w:r>
      <w:r>
        <w:rPr>
          <w:noProof/>
        </w:rPr>
        <w:drawing>
          <wp:inline distT="0" distB="0" distL="0" distR="0">
            <wp:extent cx="4925113" cy="297221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814CA.tmp"/>
                    <pic:cNvPicPr/>
                  </pic:nvPicPr>
                  <pic:blipFill>
                    <a:blip r:embed="rId19">
                      <a:extLst>
                        <a:ext uri="{28A0092B-C50C-407E-A947-70E740481C1C}">
                          <a14:useLocalDpi xmlns:a14="http://schemas.microsoft.com/office/drawing/2010/main" val="0"/>
                        </a:ext>
                      </a:extLst>
                    </a:blip>
                    <a:stretch>
                      <a:fillRect/>
                    </a:stretch>
                  </pic:blipFill>
                  <pic:spPr>
                    <a:xfrm>
                      <a:off x="0" y="0"/>
                      <a:ext cx="4925113" cy="2972215"/>
                    </a:xfrm>
                    <a:prstGeom prst="rect">
                      <a:avLst/>
                    </a:prstGeom>
                  </pic:spPr>
                </pic:pic>
              </a:graphicData>
            </a:graphic>
          </wp:inline>
        </w:drawing>
      </w:r>
      <w:r>
        <w:rPr>
          <w:noProof/>
        </w:rPr>
        <w:lastRenderedPageBreak/>
        <w:drawing>
          <wp:inline distT="0" distB="0" distL="0" distR="0">
            <wp:extent cx="5239482" cy="4582165"/>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85E47.tmp"/>
                    <pic:cNvPicPr/>
                  </pic:nvPicPr>
                  <pic:blipFill>
                    <a:blip r:embed="rId20">
                      <a:extLst>
                        <a:ext uri="{28A0092B-C50C-407E-A947-70E740481C1C}">
                          <a14:useLocalDpi xmlns:a14="http://schemas.microsoft.com/office/drawing/2010/main" val="0"/>
                        </a:ext>
                      </a:extLst>
                    </a:blip>
                    <a:stretch>
                      <a:fillRect/>
                    </a:stretch>
                  </pic:blipFill>
                  <pic:spPr>
                    <a:xfrm>
                      <a:off x="0" y="0"/>
                      <a:ext cx="5239482" cy="4582165"/>
                    </a:xfrm>
                    <a:prstGeom prst="rect">
                      <a:avLst/>
                    </a:prstGeom>
                  </pic:spPr>
                </pic:pic>
              </a:graphicData>
            </a:graphic>
          </wp:inline>
        </w:drawing>
      </w:r>
    </w:p>
    <w:p w:rsidR="0036575C" w:rsidRDefault="0036575C" w:rsidP="0036575C">
      <w:pPr>
        <w:rPr>
          <w:rFonts w:ascii="Times New Roman" w:hAnsi="Times New Roman" w:cs="Times New Roman"/>
        </w:rPr>
      </w:pPr>
      <w:r>
        <w:rPr>
          <w:noProof/>
        </w:rPr>
        <w:lastRenderedPageBreak/>
        <w:drawing>
          <wp:inline distT="0" distB="0" distL="0" distR="0" wp14:anchorId="7CB37F99" wp14:editId="799C51D6">
            <wp:extent cx="3912894" cy="8785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1250" t="11968" r="24701" b="8909"/>
                    <a:stretch/>
                  </pic:blipFill>
                  <pic:spPr bwMode="auto">
                    <a:xfrm>
                      <a:off x="0" y="0"/>
                      <a:ext cx="3914628" cy="8789447"/>
                    </a:xfrm>
                    <a:prstGeom prst="rect">
                      <a:avLst/>
                    </a:prstGeom>
                    <a:ln>
                      <a:noFill/>
                    </a:ln>
                    <a:extLst>
                      <a:ext uri="{53640926-AAD7-44D8-BBD7-CCE9431645EC}">
                        <a14:shadowObscured xmlns:a14="http://schemas.microsoft.com/office/drawing/2010/main"/>
                      </a:ext>
                    </a:extLst>
                  </pic:spPr>
                </pic:pic>
              </a:graphicData>
            </a:graphic>
          </wp:inline>
        </w:drawing>
      </w:r>
    </w:p>
    <w:p w:rsidR="00FB79E0" w:rsidRPr="0036575C" w:rsidRDefault="00FB79E0" w:rsidP="0036575C">
      <w:pPr>
        <w:rPr>
          <w:rFonts w:ascii="Times New Roman" w:hAnsi="Times New Roman" w:cs="Times New Roman"/>
        </w:rPr>
      </w:pPr>
      <w:r>
        <w:rPr>
          <w:rFonts w:ascii="Times New Roman" w:hAnsi="Times New Roman" w:cs="Times New Roman"/>
          <w:noProof/>
        </w:rPr>
        <w:lastRenderedPageBreak/>
        <w:drawing>
          <wp:inline distT="0" distB="0" distL="0" distR="0">
            <wp:extent cx="5731510" cy="42697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8B2C9.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4269740"/>
                    </a:xfrm>
                    <a:prstGeom prst="rect">
                      <a:avLst/>
                    </a:prstGeom>
                  </pic:spPr>
                </pic:pic>
              </a:graphicData>
            </a:graphic>
          </wp:inline>
        </w:drawing>
      </w:r>
      <w:bookmarkStart w:id="0" w:name="_GoBack"/>
      <w:bookmarkEnd w:id="0"/>
    </w:p>
    <w:sectPr w:rsidR="00FB79E0" w:rsidRPr="003657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417C"/>
    <w:multiLevelType w:val="hybridMultilevel"/>
    <w:tmpl w:val="FB906CA8"/>
    <w:lvl w:ilvl="0" w:tplc="A7366C24">
      <w:start w:val="2"/>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36063A9E"/>
    <w:multiLevelType w:val="hybridMultilevel"/>
    <w:tmpl w:val="DFE86C04"/>
    <w:lvl w:ilvl="0" w:tplc="A7366C24">
      <w:start w:val="2"/>
      <w:numFmt w:val="bullet"/>
      <w:lvlText w:val="-"/>
      <w:lvlJc w:val="left"/>
      <w:pPr>
        <w:ind w:left="1860" w:hanging="360"/>
      </w:pPr>
      <w:rPr>
        <w:rFonts w:ascii="Times New Roman" w:eastAsiaTheme="minorEastAsia" w:hAnsi="Times New Roman" w:cs="Times New Roman"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2">
    <w:nsid w:val="52A13744"/>
    <w:multiLevelType w:val="hybridMultilevel"/>
    <w:tmpl w:val="C772DF9A"/>
    <w:lvl w:ilvl="0" w:tplc="C27CAF2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67A86AC5"/>
    <w:multiLevelType w:val="hybridMultilevel"/>
    <w:tmpl w:val="C42C81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B8A6B90"/>
    <w:multiLevelType w:val="hybridMultilevel"/>
    <w:tmpl w:val="277ACC2A"/>
    <w:lvl w:ilvl="0" w:tplc="4F74A64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DFF0BE6"/>
    <w:multiLevelType w:val="hybridMultilevel"/>
    <w:tmpl w:val="B56EBC42"/>
    <w:lvl w:ilvl="0" w:tplc="A7366C24">
      <w:start w:val="4"/>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3E8"/>
    <w:rsid w:val="00013F2D"/>
    <w:rsid w:val="00044AC0"/>
    <w:rsid w:val="00067A59"/>
    <w:rsid w:val="000E757F"/>
    <w:rsid w:val="00121C22"/>
    <w:rsid w:val="00146D9E"/>
    <w:rsid w:val="001B7202"/>
    <w:rsid w:val="001D728C"/>
    <w:rsid w:val="002A0F85"/>
    <w:rsid w:val="002A305F"/>
    <w:rsid w:val="002A53B0"/>
    <w:rsid w:val="003103E8"/>
    <w:rsid w:val="003268B1"/>
    <w:rsid w:val="00363D99"/>
    <w:rsid w:val="0036575C"/>
    <w:rsid w:val="00370351"/>
    <w:rsid w:val="00385FC0"/>
    <w:rsid w:val="003A084B"/>
    <w:rsid w:val="00442D2F"/>
    <w:rsid w:val="00471224"/>
    <w:rsid w:val="0047435D"/>
    <w:rsid w:val="00491B02"/>
    <w:rsid w:val="004B2976"/>
    <w:rsid w:val="004F3600"/>
    <w:rsid w:val="00512DBA"/>
    <w:rsid w:val="0055165F"/>
    <w:rsid w:val="00561F95"/>
    <w:rsid w:val="005C3A20"/>
    <w:rsid w:val="006B779A"/>
    <w:rsid w:val="007169D3"/>
    <w:rsid w:val="00720BE4"/>
    <w:rsid w:val="007B6316"/>
    <w:rsid w:val="00803B39"/>
    <w:rsid w:val="008670B0"/>
    <w:rsid w:val="009B386F"/>
    <w:rsid w:val="00A430E3"/>
    <w:rsid w:val="00A62E55"/>
    <w:rsid w:val="00A826C6"/>
    <w:rsid w:val="00A85FE3"/>
    <w:rsid w:val="00B9148B"/>
    <w:rsid w:val="00B93607"/>
    <w:rsid w:val="00BD50D2"/>
    <w:rsid w:val="00BE35FE"/>
    <w:rsid w:val="00BF6B79"/>
    <w:rsid w:val="00C01FC9"/>
    <w:rsid w:val="00C355A2"/>
    <w:rsid w:val="00C42037"/>
    <w:rsid w:val="00C52DB0"/>
    <w:rsid w:val="00C57E95"/>
    <w:rsid w:val="00D25237"/>
    <w:rsid w:val="00D30658"/>
    <w:rsid w:val="00D31BFF"/>
    <w:rsid w:val="00DA7D03"/>
    <w:rsid w:val="00DD2704"/>
    <w:rsid w:val="00ED190F"/>
    <w:rsid w:val="00ED636B"/>
    <w:rsid w:val="00EE103B"/>
    <w:rsid w:val="00EF02D2"/>
    <w:rsid w:val="00EF7D66"/>
    <w:rsid w:val="00F15A58"/>
    <w:rsid w:val="00F33E2A"/>
    <w:rsid w:val="00F43661"/>
    <w:rsid w:val="00FB79E0"/>
    <w:rsid w:val="00FF32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202"/>
    <w:pPr>
      <w:ind w:left="720"/>
      <w:contextualSpacing/>
    </w:pPr>
  </w:style>
  <w:style w:type="paragraph" w:styleId="BalloonText">
    <w:name w:val="Balloon Text"/>
    <w:basedOn w:val="Normal"/>
    <w:link w:val="BalloonTextChar"/>
    <w:uiPriority w:val="99"/>
    <w:semiHidden/>
    <w:unhideWhenUsed/>
    <w:rsid w:val="002A0F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0F85"/>
    <w:rPr>
      <w:rFonts w:ascii="Tahoma" w:hAnsi="Tahoma" w:cs="Tahoma"/>
      <w:sz w:val="16"/>
      <w:szCs w:val="16"/>
    </w:rPr>
  </w:style>
  <w:style w:type="character" w:styleId="PlaceholderText">
    <w:name w:val="Placeholder Text"/>
    <w:basedOn w:val="DefaultParagraphFont"/>
    <w:uiPriority w:val="99"/>
    <w:semiHidden/>
    <w:rsid w:val="00DA7D03"/>
    <w:rPr>
      <w:color w:val="808080"/>
    </w:rPr>
  </w:style>
  <w:style w:type="table" w:styleId="TableGrid">
    <w:name w:val="Table Grid"/>
    <w:basedOn w:val="TableNormal"/>
    <w:uiPriority w:val="59"/>
    <w:rsid w:val="00067A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202"/>
    <w:pPr>
      <w:ind w:left="720"/>
      <w:contextualSpacing/>
    </w:pPr>
  </w:style>
  <w:style w:type="paragraph" w:styleId="BalloonText">
    <w:name w:val="Balloon Text"/>
    <w:basedOn w:val="Normal"/>
    <w:link w:val="BalloonTextChar"/>
    <w:uiPriority w:val="99"/>
    <w:semiHidden/>
    <w:unhideWhenUsed/>
    <w:rsid w:val="002A0F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0F85"/>
    <w:rPr>
      <w:rFonts w:ascii="Tahoma" w:hAnsi="Tahoma" w:cs="Tahoma"/>
      <w:sz w:val="16"/>
      <w:szCs w:val="16"/>
    </w:rPr>
  </w:style>
  <w:style w:type="character" w:styleId="PlaceholderText">
    <w:name w:val="Placeholder Text"/>
    <w:basedOn w:val="DefaultParagraphFont"/>
    <w:uiPriority w:val="99"/>
    <w:semiHidden/>
    <w:rsid w:val="00DA7D03"/>
    <w:rPr>
      <w:color w:val="808080"/>
    </w:rPr>
  </w:style>
  <w:style w:type="table" w:styleId="TableGrid">
    <w:name w:val="Table Grid"/>
    <w:basedOn w:val="TableNormal"/>
    <w:uiPriority w:val="59"/>
    <w:rsid w:val="00067A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tmp"/><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tmp"/><Relationship Id="rId23" Type="http://schemas.openxmlformats.org/officeDocument/2006/relationships/fontTable" Target="fontTable.xml"/><Relationship Id="rId10" Type="http://schemas.openxmlformats.org/officeDocument/2006/relationships/image" Target="media/image4.tmp"/><Relationship Id="rId19" Type="http://schemas.openxmlformats.org/officeDocument/2006/relationships/image" Target="media/image13.tmp"/><Relationship Id="rId4" Type="http://schemas.microsoft.com/office/2007/relationships/stylesWithEffects" Target="stylesWithEffect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CE71E7-5DD2-4267-891B-89A196C30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17</Pages>
  <Words>2178</Words>
  <Characters>12415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14564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xl1g11</dc:creator>
  <cp:lastModifiedBy>Dept of E &amp; CS</cp:lastModifiedBy>
  <cp:revision>18</cp:revision>
  <dcterms:created xsi:type="dcterms:W3CDTF">2012-05-13T10:23:00Z</dcterms:created>
  <dcterms:modified xsi:type="dcterms:W3CDTF">2012-05-14T17:59:00Z</dcterms:modified>
</cp:coreProperties>
</file>