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A0932" w14:textId="77777777" w:rsidR="00BB15AB" w:rsidRDefault="00BB15AB" w:rsidP="00BB15AB">
      <w:pPr>
        <w:rPr>
          <w:rFonts w:ascii="Times New Roman" w:hAnsi="Times New Roman" w:cs="Times New Roman"/>
          <w:b/>
          <w:bCs/>
          <w:sz w:val="24"/>
          <w:szCs w:val="24"/>
        </w:rPr>
      </w:pPr>
      <w:bookmarkStart w:id="0" w:name="_GoBack"/>
      <w:bookmarkEnd w:id="0"/>
      <w:r w:rsidRPr="006F78F0">
        <w:rPr>
          <w:rFonts w:ascii="Bookman Old Style" w:hAnsi="Bookman Old Style"/>
          <w:noProof/>
          <w:sz w:val="24"/>
          <w:szCs w:val="24"/>
        </w:rPr>
        <w:drawing>
          <wp:anchor distT="0" distB="0" distL="114300" distR="114300" simplePos="0" relativeHeight="251659264" behindDoc="1" locked="0" layoutInCell="1" allowOverlap="1" wp14:anchorId="78DBFEC1" wp14:editId="69D8BA77">
            <wp:simplePos x="0" y="0"/>
            <wp:positionH relativeFrom="column">
              <wp:posOffset>2209800</wp:posOffset>
            </wp:positionH>
            <wp:positionV relativeFrom="paragraph">
              <wp:posOffset>88900</wp:posOffset>
            </wp:positionV>
            <wp:extent cx="963295" cy="1170305"/>
            <wp:effectExtent l="0" t="0" r="8255" b="0"/>
            <wp:wrapTight wrapText="bothSides">
              <wp:wrapPolygon edited="0">
                <wp:start x="0" y="0"/>
                <wp:lineTo x="0" y="21096"/>
                <wp:lineTo x="21358" y="21096"/>
                <wp:lineTo x="2135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3295" cy="1170305"/>
                    </a:xfrm>
                    <a:prstGeom prst="rect">
                      <a:avLst/>
                    </a:prstGeom>
                    <a:noFill/>
                  </pic:spPr>
                </pic:pic>
              </a:graphicData>
            </a:graphic>
            <wp14:sizeRelH relativeFrom="page">
              <wp14:pctWidth>0</wp14:pctWidth>
            </wp14:sizeRelH>
            <wp14:sizeRelV relativeFrom="page">
              <wp14:pctHeight>0</wp14:pctHeight>
            </wp14:sizeRelV>
          </wp:anchor>
        </w:drawing>
      </w:r>
    </w:p>
    <w:p w14:paraId="35BF882D" w14:textId="77777777" w:rsidR="00BB15AB" w:rsidRDefault="00BB15AB" w:rsidP="00BB15AB">
      <w:pPr>
        <w:rPr>
          <w:rFonts w:ascii="Times New Roman" w:hAnsi="Times New Roman" w:cs="Times New Roman"/>
          <w:b/>
          <w:bCs/>
          <w:sz w:val="24"/>
          <w:szCs w:val="24"/>
        </w:rPr>
      </w:pPr>
    </w:p>
    <w:p w14:paraId="0FD7E4FE" w14:textId="77777777" w:rsidR="00BB15AB" w:rsidRDefault="00BB15AB" w:rsidP="00BB15AB">
      <w:pPr>
        <w:rPr>
          <w:rFonts w:ascii="Times New Roman" w:hAnsi="Times New Roman" w:cs="Times New Roman"/>
          <w:b/>
          <w:bCs/>
          <w:sz w:val="24"/>
          <w:szCs w:val="24"/>
        </w:rPr>
      </w:pPr>
    </w:p>
    <w:p w14:paraId="6878920D" w14:textId="77777777" w:rsidR="00BB15AB" w:rsidRDefault="00BB15AB" w:rsidP="00BB15AB">
      <w:pPr>
        <w:rPr>
          <w:rFonts w:ascii="Times New Roman" w:hAnsi="Times New Roman" w:cs="Times New Roman"/>
          <w:b/>
          <w:bCs/>
          <w:sz w:val="24"/>
          <w:szCs w:val="24"/>
        </w:rPr>
      </w:pPr>
    </w:p>
    <w:p w14:paraId="7487FC3F" w14:textId="77777777" w:rsidR="00BB15AB" w:rsidRDefault="00BB15AB" w:rsidP="00BB15AB">
      <w:pPr>
        <w:rPr>
          <w:rFonts w:ascii="Times New Roman" w:hAnsi="Times New Roman" w:cs="Times New Roman"/>
          <w:b/>
          <w:bCs/>
          <w:sz w:val="24"/>
          <w:szCs w:val="24"/>
        </w:rPr>
      </w:pPr>
    </w:p>
    <w:p w14:paraId="1FE502F0" w14:textId="77777777" w:rsidR="00BB15AB" w:rsidRDefault="00BB15AB" w:rsidP="00BB15AB">
      <w:pPr>
        <w:jc w:val="center"/>
        <w:rPr>
          <w:rFonts w:ascii="Times New Roman" w:hAnsi="Times New Roman" w:cs="Times New Roman"/>
          <w:b/>
          <w:bCs/>
          <w:sz w:val="24"/>
          <w:szCs w:val="24"/>
        </w:rPr>
      </w:pPr>
      <w:r>
        <w:rPr>
          <w:rFonts w:ascii="Times New Roman" w:hAnsi="Times New Roman" w:cs="Times New Roman"/>
          <w:b/>
          <w:bCs/>
          <w:sz w:val="24"/>
          <w:szCs w:val="24"/>
        </w:rPr>
        <w:t>REPUBLIC OF ZAMBIA</w:t>
      </w:r>
    </w:p>
    <w:p w14:paraId="2590981B" w14:textId="77777777" w:rsidR="002E7284" w:rsidRDefault="002E7284" w:rsidP="00BB15AB">
      <w:pPr>
        <w:jc w:val="center"/>
        <w:rPr>
          <w:rFonts w:ascii="Times New Roman" w:hAnsi="Times New Roman" w:cs="Times New Roman"/>
          <w:b/>
          <w:bCs/>
          <w:sz w:val="24"/>
          <w:szCs w:val="24"/>
        </w:rPr>
      </w:pPr>
    </w:p>
    <w:p w14:paraId="0D532116" w14:textId="77777777" w:rsidR="002E7284" w:rsidRDefault="002E7284" w:rsidP="00BB15AB">
      <w:pPr>
        <w:jc w:val="center"/>
        <w:rPr>
          <w:rFonts w:ascii="Times New Roman" w:hAnsi="Times New Roman" w:cs="Times New Roman"/>
          <w:b/>
          <w:bCs/>
          <w:sz w:val="24"/>
          <w:szCs w:val="24"/>
        </w:rPr>
      </w:pPr>
    </w:p>
    <w:p w14:paraId="2FAE6304" w14:textId="46831CA3" w:rsidR="00BB15AB" w:rsidRDefault="00BB15AB" w:rsidP="00BB15AB">
      <w:pPr>
        <w:jc w:val="center"/>
        <w:rPr>
          <w:rFonts w:ascii="Times New Roman" w:hAnsi="Times New Roman" w:cs="Times New Roman"/>
          <w:b/>
          <w:bCs/>
          <w:sz w:val="24"/>
          <w:szCs w:val="24"/>
        </w:rPr>
      </w:pPr>
      <w:r>
        <w:rPr>
          <w:rFonts w:ascii="Times New Roman" w:hAnsi="Times New Roman" w:cs="Times New Roman"/>
          <w:b/>
          <w:bCs/>
          <w:sz w:val="24"/>
          <w:szCs w:val="24"/>
        </w:rPr>
        <w:t>MIN</w:t>
      </w:r>
      <w:r w:rsidR="00AC4971">
        <w:rPr>
          <w:rFonts w:ascii="Times New Roman" w:hAnsi="Times New Roman" w:cs="Times New Roman"/>
          <w:b/>
          <w:bCs/>
          <w:sz w:val="24"/>
          <w:szCs w:val="24"/>
        </w:rPr>
        <w:t>I</w:t>
      </w:r>
      <w:r>
        <w:rPr>
          <w:rFonts w:ascii="Times New Roman" w:hAnsi="Times New Roman" w:cs="Times New Roman"/>
          <w:b/>
          <w:bCs/>
          <w:sz w:val="24"/>
          <w:szCs w:val="24"/>
        </w:rPr>
        <w:t>STRY OF EDUCATION</w:t>
      </w:r>
    </w:p>
    <w:p w14:paraId="18B89E79" w14:textId="77777777" w:rsidR="002E7284" w:rsidRDefault="002E7284" w:rsidP="00BB15AB">
      <w:pPr>
        <w:jc w:val="center"/>
        <w:rPr>
          <w:rFonts w:ascii="Times New Roman" w:hAnsi="Times New Roman" w:cs="Times New Roman"/>
          <w:b/>
          <w:bCs/>
          <w:sz w:val="24"/>
          <w:szCs w:val="24"/>
        </w:rPr>
      </w:pPr>
    </w:p>
    <w:p w14:paraId="1FE50A5F" w14:textId="77777777" w:rsidR="002E7284" w:rsidRDefault="002E7284" w:rsidP="00BB15AB">
      <w:pPr>
        <w:jc w:val="center"/>
        <w:rPr>
          <w:rFonts w:ascii="Times New Roman" w:hAnsi="Times New Roman" w:cs="Times New Roman"/>
          <w:b/>
          <w:bCs/>
          <w:sz w:val="24"/>
          <w:szCs w:val="24"/>
        </w:rPr>
      </w:pPr>
    </w:p>
    <w:p w14:paraId="50196246" w14:textId="77777777" w:rsidR="00BB15AB" w:rsidRDefault="00BB15AB" w:rsidP="00BB15AB">
      <w:pPr>
        <w:jc w:val="center"/>
        <w:rPr>
          <w:rFonts w:ascii="Times New Roman" w:hAnsi="Times New Roman" w:cs="Times New Roman"/>
          <w:b/>
          <w:bCs/>
          <w:sz w:val="24"/>
          <w:szCs w:val="24"/>
        </w:rPr>
      </w:pPr>
      <w:r>
        <w:rPr>
          <w:rFonts w:ascii="Times New Roman" w:hAnsi="Times New Roman" w:cs="Times New Roman"/>
          <w:b/>
          <w:bCs/>
          <w:sz w:val="24"/>
          <w:szCs w:val="24"/>
        </w:rPr>
        <w:t>DIRETORATE OF STANDARDS, ASSESMENT AND EVALUATION</w:t>
      </w:r>
    </w:p>
    <w:p w14:paraId="05AAD355" w14:textId="77777777" w:rsidR="00BB15AB" w:rsidRDefault="00BB15AB"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47AB5564"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45D8ABAC"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137B84A4"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7AF3BE56" w14:textId="3753AC2F" w:rsidR="002E7284" w:rsidRPr="00D21DF9" w:rsidRDefault="00D21DF9" w:rsidP="00D21DF9">
      <w:pPr>
        <w:spacing w:before="100" w:beforeAutospacing="1" w:after="100" w:afterAutospacing="1" w:line="240" w:lineRule="auto"/>
        <w:jc w:val="center"/>
        <w:outlineLvl w:val="2"/>
        <w:rPr>
          <w:rFonts w:ascii="Times New Roman" w:eastAsia="Times New Roman" w:hAnsi="Times New Roman" w:cs="Times New Roman"/>
          <w:b/>
          <w:bCs/>
          <w:sz w:val="27"/>
          <w:szCs w:val="27"/>
          <w:lang w:val="en-GB" w:eastAsia="en-GB"/>
        </w:rPr>
      </w:pPr>
      <w:r w:rsidRPr="00D21DF9">
        <w:rPr>
          <w:rFonts w:ascii="Times New Roman" w:eastAsia="Times New Roman" w:hAnsi="Times New Roman" w:cs="Times New Roman"/>
          <w:b/>
          <w:bCs/>
          <w:sz w:val="27"/>
          <w:szCs w:val="27"/>
          <w:lang w:val="en-GB" w:eastAsia="en-GB"/>
        </w:rPr>
        <w:t>MONITORING IMPLEMENTATION OF NATIONAL QUALITY STANDARDS (NQS)</w:t>
      </w:r>
    </w:p>
    <w:p w14:paraId="0B19BDF0"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71D99AE4"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68E2B2E6"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07583C41"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740647B9"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36523D83" w14:textId="77777777" w:rsidR="002E7284"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val="en-GB" w:eastAsia="en-GB"/>
        </w:rPr>
      </w:pPr>
    </w:p>
    <w:p w14:paraId="2A1CF23F" w14:textId="77777777" w:rsidR="002E7284" w:rsidRPr="00D14CF8" w:rsidRDefault="002E7284" w:rsidP="0030584E">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4"/>
          <w:szCs w:val="24"/>
          <w:lang w:val="en-GB" w:eastAsia="en-GB"/>
        </w:rPr>
      </w:pPr>
    </w:p>
    <w:p w14:paraId="708B3E09" w14:textId="77777777" w:rsidR="00D21DF9" w:rsidRPr="00D14CF8" w:rsidRDefault="00D21DF9" w:rsidP="00BB15AB">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val="en-GB" w:eastAsia="en-GB"/>
        </w:rPr>
      </w:pPr>
    </w:p>
    <w:p w14:paraId="622F13DF" w14:textId="77777777" w:rsidR="00D21DF9" w:rsidRPr="00D14CF8" w:rsidRDefault="00D21DF9" w:rsidP="00D21DF9">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sidRPr="00D14CF8">
        <w:rPr>
          <w:rFonts w:ascii="Times New Roman" w:eastAsia="Times New Roman" w:hAnsi="Times New Roman" w:cs="Times New Roman"/>
          <w:b/>
          <w:bCs/>
          <w:sz w:val="24"/>
          <w:szCs w:val="24"/>
          <w:lang w:val="en-GB" w:eastAsia="en-GB"/>
        </w:rPr>
        <w:lastRenderedPageBreak/>
        <w:t>1. Purpose of the implementation monitoring Tool</w:t>
      </w:r>
    </w:p>
    <w:p w14:paraId="431A4C85" w14:textId="77777777" w:rsidR="00D21DF9" w:rsidRPr="00D14CF8" w:rsidRDefault="00D21DF9" w:rsidP="00D21DF9">
      <w:pPr>
        <w:jc w:val="both"/>
        <w:rPr>
          <w:rFonts w:ascii="Times New Roman" w:hAnsi="Times New Roman" w:cs="Times New Roman"/>
          <w:sz w:val="24"/>
          <w:szCs w:val="24"/>
        </w:rPr>
      </w:pPr>
      <w:r w:rsidRPr="00D14CF8">
        <w:rPr>
          <w:rFonts w:ascii="Times New Roman" w:hAnsi="Times New Roman" w:cs="Times New Roman"/>
          <w:sz w:val="24"/>
          <w:szCs w:val="24"/>
        </w:rPr>
        <w:t>This monitoring tool is designed to assist Education Standards Officers in evaluating the implementation of National Quality Standards (NQS) in schools. It provides a structured approach to assess the various thematic areas as described in the Quality Early Learning Environment and Resources (QELER) Tool. This tool ensures that schools are effectively implementing the standards prescribed in the NQS</w:t>
      </w:r>
    </w:p>
    <w:p w14:paraId="62F6637B" w14:textId="77777777" w:rsidR="00D21DF9" w:rsidRPr="00D14CF8" w:rsidRDefault="00D21DF9" w:rsidP="00D21DF9">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D14CF8">
        <w:rPr>
          <w:rFonts w:ascii="Times New Roman" w:eastAsia="Times New Roman" w:hAnsi="Times New Roman" w:cs="Times New Roman"/>
          <w:b/>
          <w:bCs/>
          <w:sz w:val="24"/>
          <w:szCs w:val="24"/>
          <w:lang w:val="en-GB" w:eastAsia="en-GB"/>
        </w:rPr>
        <w:t>Reporting &amp; Follow-Up</w:t>
      </w:r>
    </w:p>
    <w:p w14:paraId="2153455F" w14:textId="77777777" w:rsidR="00D21DF9" w:rsidRPr="00D14CF8" w:rsidRDefault="00D21DF9" w:rsidP="00D21DF9">
      <w:pPr>
        <w:pStyle w:val="ListParagraph"/>
        <w:numPr>
          <w:ilvl w:val="0"/>
          <w:numId w:val="10"/>
        </w:numPr>
        <w:ind w:left="567"/>
        <w:rPr>
          <w:rFonts w:ascii="Times New Roman" w:hAnsi="Times New Roman" w:cs="Times New Roman"/>
          <w:sz w:val="24"/>
          <w:szCs w:val="24"/>
        </w:rPr>
      </w:pPr>
      <w:r w:rsidRPr="00D14CF8">
        <w:rPr>
          <w:rFonts w:ascii="Times New Roman" w:hAnsi="Times New Roman" w:cs="Times New Roman"/>
          <w:b/>
          <w:bCs/>
          <w:sz w:val="24"/>
          <w:szCs w:val="24"/>
        </w:rPr>
        <w:t>Monthly/Quarterly Reports:</w:t>
      </w:r>
      <w:r w:rsidRPr="00D14CF8">
        <w:rPr>
          <w:rFonts w:ascii="Times New Roman" w:hAnsi="Times New Roman" w:cs="Times New Roman"/>
          <w:sz w:val="24"/>
          <w:szCs w:val="24"/>
        </w:rPr>
        <w:t xml:space="preserve"> Officers should generate reports summarizing key findings, best practices, and areas needing improvement.</w:t>
      </w:r>
    </w:p>
    <w:p w14:paraId="1298FF44" w14:textId="77777777" w:rsidR="00D21DF9" w:rsidRPr="00D14CF8" w:rsidRDefault="00D21DF9" w:rsidP="00D21DF9">
      <w:pPr>
        <w:pStyle w:val="ListParagraph"/>
        <w:numPr>
          <w:ilvl w:val="0"/>
          <w:numId w:val="10"/>
        </w:numPr>
        <w:ind w:left="567"/>
        <w:rPr>
          <w:rFonts w:ascii="Times New Roman" w:hAnsi="Times New Roman" w:cs="Times New Roman"/>
          <w:sz w:val="24"/>
          <w:szCs w:val="24"/>
        </w:rPr>
      </w:pPr>
      <w:r w:rsidRPr="00D14CF8">
        <w:rPr>
          <w:rFonts w:ascii="Times New Roman" w:hAnsi="Times New Roman" w:cs="Times New Roman"/>
          <w:b/>
          <w:bCs/>
          <w:sz w:val="24"/>
          <w:szCs w:val="24"/>
        </w:rPr>
        <w:t>Action Plans:</w:t>
      </w:r>
      <w:r w:rsidRPr="00D14CF8">
        <w:rPr>
          <w:rFonts w:ascii="Times New Roman" w:hAnsi="Times New Roman" w:cs="Times New Roman"/>
          <w:sz w:val="24"/>
          <w:szCs w:val="24"/>
        </w:rPr>
        <w:t xml:space="preserve"> Based on monitoring data, develop targeted interventions for teachers and schools needing support.</w:t>
      </w:r>
    </w:p>
    <w:p w14:paraId="12859E8F" w14:textId="1C09992A" w:rsidR="00D21DF9" w:rsidRDefault="00D21DF9" w:rsidP="00D21DF9">
      <w:pPr>
        <w:pStyle w:val="ListParagraph"/>
        <w:numPr>
          <w:ilvl w:val="0"/>
          <w:numId w:val="10"/>
        </w:numPr>
        <w:ind w:left="567"/>
        <w:rPr>
          <w:rFonts w:ascii="Times New Roman" w:hAnsi="Times New Roman" w:cs="Times New Roman"/>
          <w:sz w:val="24"/>
          <w:szCs w:val="24"/>
        </w:rPr>
      </w:pPr>
      <w:r w:rsidRPr="00D14CF8">
        <w:rPr>
          <w:rFonts w:ascii="Times New Roman" w:hAnsi="Times New Roman" w:cs="Times New Roman"/>
          <w:b/>
          <w:bCs/>
          <w:sz w:val="24"/>
          <w:szCs w:val="24"/>
        </w:rPr>
        <w:t>Feedback to Schools:</w:t>
      </w:r>
      <w:r w:rsidRPr="00D14CF8">
        <w:rPr>
          <w:rFonts w:ascii="Times New Roman" w:hAnsi="Times New Roman" w:cs="Times New Roman"/>
          <w:sz w:val="24"/>
          <w:szCs w:val="24"/>
        </w:rPr>
        <w:t xml:space="preserve"> Provide feedback sessions to guide schools in improving </w:t>
      </w:r>
      <w:r w:rsidR="00DD6EB2">
        <w:rPr>
          <w:rFonts w:ascii="Times New Roman" w:hAnsi="Times New Roman" w:cs="Times New Roman"/>
          <w:sz w:val="24"/>
          <w:szCs w:val="24"/>
        </w:rPr>
        <w:t>Quality Standards</w:t>
      </w:r>
    </w:p>
    <w:p w14:paraId="4D572E64" w14:textId="77777777" w:rsidR="00EB084A" w:rsidRPr="00EB084A" w:rsidRDefault="00EB084A" w:rsidP="00EB084A">
      <w:pPr>
        <w:rPr>
          <w:rFonts w:ascii="Times New Roman" w:hAnsi="Times New Roman" w:cs="Times New Roman"/>
          <w:sz w:val="24"/>
          <w:szCs w:val="24"/>
        </w:rPr>
      </w:pPr>
    </w:p>
    <w:p w14:paraId="4B3954EA" w14:textId="61306142" w:rsidR="0047371E" w:rsidRDefault="008018EB" w:rsidP="002E5070">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 xml:space="preserve">2. </w:t>
      </w:r>
      <w:r w:rsidR="0047371E">
        <w:rPr>
          <w:rFonts w:ascii="Times New Roman" w:eastAsia="Times New Roman" w:hAnsi="Times New Roman" w:cs="Times New Roman"/>
          <w:b/>
          <w:bCs/>
          <w:sz w:val="24"/>
          <w:szCs w:val="24"/>
          <w:lang w:val="en-GB" w:eastAsia="en-GB"/>
        </w:rPr>
        <w:t>General Information</w:t>
      </w:r>
    </w:p>
    <w:tbl>
      <w:tblPr>
        <w:tblStyle w:val="TableGrid"/>
        <w:tblW w:w="10192" w:type="dxa"/>
        <w:tblInd w:w="-455" w:type="dxa"/>
        <w:tblLook w:val="04A0" w:firstRow="1" w:lastRow="0" w:firstColumn="1" w:lastColumn="0" w:noHBand="0" w:noVBand="1"/>
      </w:tblPr>
      <w:tblGrid>
        <w:gridCol w:w="550"/>
        <w:gridCol w:w="2194"/>
        <w:gridCol w:w="1093"/>
        <w:gridCol w:w="516"/>
        <w:gridCol w:w="777"/>
        <w:gridCol w:w="453"/>
        <w:gridCol w:w="902"/>
        <w:gridCol w:w="805"/>
        <w:gridCol w:w="444"/>
        <w:gridCol w:w="186"/>
        <w:gridCol w:w="1022"/>
        <w:gridCol w:w="1250"/>
      </w:tblGrid>
      <w:tr w:rsidR="004C13B8" w:rsidRPr="00C1309D" w14:paraId="5C6CF825" w14:textId="77777777" w:rsidTr="00C1309D">
        <w:trPr>
          <w:trHeight w:val="428"/>
        </w:trPr>
        <w:tc>
          <w:tcPr>
            <w:tcW w:w="10192" w:type="dxa"/>
            <w:gridSpan w:val="12"/>
            <w:shd w:val="clear" w:color="auto" w:fill="FDE9D9" w:themeFill="accent6" w:themeFillTint="33"/>
          </w:tcPr>
          <w:p w14:paraId="78F7FB34" w14:textId="21E7B7EE" w:rsidR="004C13B8" w:rsidRPr="00C1309D" w:rsidRDefault="004C13B8" w:rsidP="0025174F">
            <w:pPr>
              <w:spacing w:before="100" w:beforeAutospacing="1" w:after="100" w:afterAutospacing="1"/>
              <w:outlineLvl w:val="3"/>
              <w:rPr>
                <w:rFonts w:ascii="Agency FB" w:eastAsia="Times New Roman" w:hAnsi="Agency FB" w:cs="Times New Roman"/>
                <w:b/>
                <w:bCs/>
                <w:lang w:val="en-GB" w:eastAsia="en-GB"/>
              </w:rPr>
            </w:pPr>
            <w:r w:rsidRPr="00C1309D">
              <w:rPr>
                <w:rFonts w:ascii="Agency FB" w:eastAsia="Times New Roman" w:hAnsi="Agency FB" w:cs="Times New Roman"/>
                <w:b/>
                <w:bCs/>
                <w:lang w:val="en-GB" w:eastAsia="en-GB"/>
              </w:rPr>
              <w:t>General Information on the ECE Centre</w:t>
            </w:r>
          </w:p>
        </w:tc>
      </w:tr>
      <w:tr w:rsidR="004C13B8" w:rsidRPr="00C1309D" w14:paraId="4F8BD793" w14:textId="77777777" w:rsidTr="00C1309D">
        <w:trPr>
          <w:trHeight w:val="428"/>
        </w:trPr>
        <w:tc>
          <w:tcPr>
            <w:tcW w:w="550" w:type="dxa"/>
          </w:tcPr>
          <w:p w14:paraId="5B787FD4" w14:textId="0467CE8F"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a</w:t>
            </w:r>
          </w:p>
        </w:tc>
        <w:tc>
          <w:tcPr>
            <w:tcW w:w="2194" w:type="dxa"/>
          </w:tcPr>
          <w:p w14:paraId="38CCC06F" w14:textId="3AEE9C94"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Name od ECE Centre</w:t>
            </w:r>
          </w:p>
        </w:tc>
        <w:tc>
          <w:tcPr>
            <w:tcW w:w="7448" w:type="dxa"/>
            <w:gridSpan w:val="10"/>
          </w:tcPr>
          <w:p w14:paraId="059F6900"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r>
      <w:tr w:rsidR="002A09A2" w:rsidRPr="00C1309D" w14:paraId="7298E2BF" w14:textId="77777777" w:rsidTr="00C1309D">
        <w:trPr>
          <w:trHeight w:val="428"/>
        </w:trPr>
        <w:tc>
          <w:tcPr>
            <w:tcW w:w="550" w:type="dxa"/>
          </w:tcPr>
          <w:p w14:paraId="42DA138B" w14:textId="1D6BF7A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b</w:t>
            </w:r>
          </w:p>
        </w:tc>
        <w:tc>
          <w:tcPr>
            <w:tcW w:w="2194" w:type="dxa"/>
          </w:tcPr>
          <w:p w14:paraId="432C9FFA" w14:textId="049D33BD"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Province</w:t>
            </w:r>
          </w:p>
        </w:tc>
        <w:tc>
          <w:tcPr>
            <w:tcW w:w="3741" w:type="dxa"/>
            <w:gridSpan w:val="5"/>
          </w:tcPr>
          <w:p w14:paraId="7AC74A4E"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805" w:type="dxa"/>
          </w:tcPr>
          <w:p w14:paraId="4A7A7A69" w14:textId="30DB27C5"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District</w:t>
            </w:r>
          </w:p>
        </w:tc>
        <w:tc>
          <w:tcPr>
            <w:tcW w:w="2902" w:type="dxa"/>
            <w:gridSpan w:val="4"/>
          </w:tcPr>
          <w:p w14:paraId="151570E6"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r>
      <w:tr w:rsidR="002A09A2" w:rsidRPr="00C1309D" w14:paraId="3778005E" w14:textId="77777777" w:rsidTr="00C1309D">
        <w:trPr>
          <w:trHeight w:val="428"/>
        </w:trPr>
        <w:tc>
          <w:tcPr>
            <w:tcW w:w="550" w:type="dxa"/>
          </w:tcPr>
          <w:p w14:paraId="6E3FA641" w14:textId="520881E1"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c</w:t>
            </w:r>
          </w:p>
        </w:tc>
        <w:tc>
          <w:tcPr>
            <w:tcW w:w="2194" w:type="dxa"/>
          </w:tcPr>
          <w:p w14:paraId="1ADA08F9" w14:textId="3A110E9B"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Running Agency</w:t>
            </w:r>
          </w:p>
        </w:tc>
        <w:tc>
          <w:tcPr>
            <w:tcW w:w="1093" w:type="dxa"/>
          </w:tcPr>
          <w:p w14:paraId="3996E796" w14:textId="7665CD36"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Government</w:t>
            </w:r>
          </w:p>
        </w:tc>
        <w:tc>
          <w:tcPr>
            <w:tcW w:w="516" w:type="dxa"/>
          </w:tcPr>
          <w:p w14:paraId="6D3F48FF"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1230" w:type="dxa"/>
            <w:gridSpan w:val="2"/>
          </w:tcPr>
          <w:p w14:paraId="2FE040DE" w14:textId="72089DE6"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Community</w:t>
            </w:r>
          </w:p>
        </w:tc>
        <w:tc>
          <w:tcPr>
            <w:tcW w:w="902" w:type="dxa"/>
          </w:tcPr>
          <w:p w14:paraId="49256395"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805" w:type="dxa"/>
          </w:tcPr>
          <w:p w14:paraId="3A6A2A4A" w14:textId="38D4BF9E"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Private</w:t>
            </w:r>
          </w:p>
        </w:tc>
        <w:tc>
          <w:tcPr>
            <w:tcW w:w="444" w:type="dxa"/>
          </w:tcPr>
          <w:p w14:paraId="15E52696"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1208" w:type="dxa"/>
            <w:gridSpan w:val="2"/>
          </w:tcPr>
          <w:p w14:paraId="130609D5" w14:textId="04F2A663"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Grant Aided</w:t>
            </w:r>
          </w:p>
        </w:tc>
        <w:tc>
          <w:tcPr>
            <w:tcW w:w="1250" w:type="dxa"/>
          </w:tcPr>
          <w:p w14:paraId="69B3F2D7"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r>
      <w:tr w:rsidR="004C13B8" w:rsidRPr="00C1309D" w14:paraId="63441181" w14:textId="77777777" w:rsidTr="00C1309D">
        <w:trPr>
          <w:trHeight w:val="428"/>
        </w:trPr>
        <w:tc>
          <w:tcPr>
            <w:tcW w:w="550" w:type="dxa"/>
          </w:tcPr>
          <w:p w14:paraId="11B2DCF5" w14:textId="2B6B8821"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d</w:t>
            </w:r>
          </w:p>
        </w:tc>
        <w:tc>
          <w:tcPr>
            <w:tcW w:w="2194" w:type="dxa"/>
          </w:tcPr>
          <w:p w14:paraId="15D36F6F" w14:textId="3CE40942"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Type of ECE Centre</w:t>
            </w:r>
          </w:p>
        </w:tc>
        <w:tc>
          <w:tcPr>
            <w:tcW w:w="2839" w:type="dxa"/>
            <w:gridSpan w:val="4"/>
          </w:tcPr>
          <w:p w14:paraId="348357AD" w14:textId="56C50129"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Hub</w:t>
            </w:r>
          </w:p>
        </w:tc>
        <w:tc>
          <w:tcPr>
            <w:tcW w:w="902" w:type="dxa"/>
          </w:tcPr>
          <w:p w14:paraId="2DC74BBC"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2457" w:type="dxa"/>
            <w:gridSpan w:val="4"/>
          </w:tcPr>
          <w:p w14:paraId="7D1BD8A0" w14:textId="29487DC6"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Satellite</w:t>
            </w:r>
          </w:p>
        </w:tc>
        <w:tc>
          <w:tcPr>
            <w:tcW w:w="1250" w:type="dxa"/>
          </w:tcPr>
          <w:p w14:paraId="30526045"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r>
      <w:tr w:rsidR="00C1309D" w:rsidRPr="00C1309D" w14:paraId="2B06F150" w14:textId="77777777" w:rsidTr="00C1309D">
        <w:trPr>
          <w:trHeight w:val="617"/>
        </w:trPr>
        <w:tc>
          <w:tcPr>
            <w:tcW w:w="550" w:type="dxa"/>
          </w:tcPr>
          <w:p w14:paraId="456064EB" w14:textId="57522956"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e</w:t>
            </w:r>
          </w:p>
        </w:tc>
        <w:tc>
          <w:tcPr>
            <w:tcW w:w="2194" w:type="dxa"/>
          </w:tcPr>
          <w:p w14:paraId="1E0C6A28" w14:textId="1181ED80"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Name of Headteacher</w:t>
            </w:r>
          </w:p>
        </w:tc>
        <w:tc>
          <w:tcPr>
            <w:tcW w:w="2386" w:type="dxa"/>
            <w:gridSpan w:val="3"/>
          </w:tcPr>
          <w:p w14:paraId="13BA2F0F"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1355" w:type="dxa"/>
            <w:gridSpan w:val="2"/>
          </w:tcPr>
          <w:p w14:paraId="2C633024" w14:textId="6F805B6A"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Teaching Service Number</w:t>
            </w:r>
          </w:p>
        </w:tc>
        <w:tc>
          <w:tcPr>
            <w:tcW w:w="1435" w:type="dxa"/>
            <w:gridSpan w:val="3"/>
          </w:tcPr>
          <w:p w14:paraId="743A8FD2"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c>
          <w:tcPr>
            <w:tcW w:w="1022" w:type="dxa"/>
          </w:tcPr>
          <w:p w14:paraId="3F3AB9D6" w14:textId="0E351A0E"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Contact Number</w:t>
            </w:r>
          </w:p>
        </w:tc>
        <w:tc>
          <w:tcPr>
            <w:tcW w:w="1250" w:type="dxa"/>
          </w:tcPr>
          <w:p w14:paraId="4AF819EA" w14:textId="77777777" w:rsidR="004C13B8" w:rsidRPr="00C1309D" w:rsidRDefault="004C13B8" w:rsidP="0025174F">
            <w:pPr>
              <w:spacing w:before="100" w:beforeAutospacing="1" w:after="100" w:afterAutospacing="1"/>
              <w:outlineLvl w:val="3"/>
              <w:rPr>
                <w:rFonts w:ascii="Agency FB" w:eastAsia="Times New Roman" w:hAnsi="Agency FB" w:cs="Times New Roman"/>
                <w:lang w:val="en-GB" w:eastAsia="en-GB"/>
              </w:rPr>
            </w:pPr>
          </w:p>
        </w:tc>
      </w:tr>
      <w:tr w:rsidR="002A09A2" w:rsidRPr="00C1309D" w14:paraId="4E181088" w14:textId="77777777" w:rsidTr="00C1309D">
        <w:trPr>
          <w:trHeight w:val="428"/>
        </w:trPr>
        <w:tc>
          <w:tcPr>
            <w:tcW w:w="550" w:type="dxa"/>
          </w:tcPr>
          <w:p w14:paraId="44645298" w14:textId="1D46025B"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F</w:t>
            </w:r>
          </w:p>
        </w:tc>
        <w:tc>
          <w:tcPr>
            <w:tcW w:w="2194" w:type="dxa"/>
          </w:tcPr>
          <w:p w14:paraId="57C16477" w14:textId="2C4C684D" w:rsidR="002A09A2" w:rsidRPr="00C1309D" w:rsidRDefault="002A09A2" w:rsidP="002A09A2">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Name of proprietor  (in case of private or grant- aided)</w:t>
            </w:r>
          </w:p>
        </w:tc>
        <w:tc>
          <w:tcPr>
            <w:tcW w:w="1609" w:type="dxa"/>
            <w:gridSpan w:val="2"/>
          </w:tcPr>
          <w:p w14:paraId="4BB84846"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2132" w:type="dxa"/>
            <w:gridSpan w:val="3"/>
          </w:tcPr>
          <w:p w14:paraId="2165B679" w14:textId="44F3E1AE"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NRC #</w:t>
            </w:r>
          </w:p>
        </w:tc>
        <w:tc>
          <w:tcPr>
            <w:tcW w:w="805" w:type="dxa"/>
          </w:tcPr>
          <w:p w14:paraId="56161633"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1652" w:type="dxa"/>
            <w:gridSpan w:val="3"/>
          </w:tcPr>
          <w:p w14:paraId="4C3A8F4B" w14:textId="05852560"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Contact Number</w:t>
            </w:r>
          </w:p>
        </w:tc>
        <w:tc>
          <w:tcPr>
            <w:tcW w:w="1250" w:type="dxa"/>
          </w:tcPr>
          <w:p w14:paraId="7D9812D9"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r>
      <w:tr w:rsidR="002A09A2" w:rsidRPr="00C1309D" w14:paraId="3D3CE4D1" w14:textId="77777777" w:rsidTr="00C1309D">
        <w:trPr>
          <w:trHeight w:val="443"/>
        </w:trPr>
        <w:tc>
          <w:tcPr>
            <w:tcW w:w="550" w:type="dxa"/>
          </w:tcPr>
          <w:p w14:paraId="0C3F1B6F" w14:textId="0AC14254"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G</w:t>
            </w:r>
          </w:p>
        </w:tc>
        <w:tc>
          <w:tcPr>
            <w:tcW w:w="2194" w:type="dxa"/>
          </w:tcPr>
          <w:p w14:paraId="6C0C259F" w14:textId="18D57E56"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Name of Assessor</w:t>
            </w:r>
          </w:p>
        </w:tc>
        <w:tc>
          <w:tcPr>
            <w:tcW w:w="2839" w:type="dxa"/>
            <w:gridSpan w:val="4"/>
          </w:tcPr>
          <w:p w14:paraId="046B6DB6"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902" w:type="dxa"/>
          </w:tcPr>
          <w:p w14:paraId="285C8003" w14:textId="1A3453FC"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Position</w:t>
            </w:r>
          </w:p>
        </w:tc>
        <w:tc>
          <w:tcPr>
            <w:tcW w:w="1249" w:type="dxa"/>
            <w:gridSpan w:val="2"/>
          </w:tcPr>
          <w:p w14:paraId="61EF4955"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1208" w:type="dxa"/>
            <w:gridSpan w:val="2"/>
          </w:tcPr>
          <w:p w14:paraId="33DD265C" w14:textId="49016F42"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Date of Visit</w:t>
            </w:r>
          </w:p>
        </w:tc>
        <w:tc>
          <w:tcPr>
            <w:tcW w:w="1250" w:type="dxa"/>
          </w:tcPr>
          <w:p w14:paraId="46156127"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r>
      <w:tr w:rsidR="002A09A2" w:rsidRPr="00C1309D" w14:paraId="30D9F1A6" w14:textId="77777777" w:rsidTr="00C1309D">
        <w:trPr>
          <w:trHeight w:val="428"/>
        </w:trPr>
        <w:tc>
          <w:tcPr>
            <w:tcW w:w="550" w:type="dxa"/>
          </w:tcPr>
          <w:p w14:paraId="642302FC" w14:textId="331A4890"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h</w:t>
            </w:r>
          </w:p>
        </w:tc>
        <w:tc>
          <w:tcPr>
            <w:tcW w:w="2194" w:type="dxa"/>
          </w:tcPr>
          <w:p w14:paraId="2E366E51" w14:textId="4B073B9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Duration of monitoring</w:t>
            </w:r>
          </w:p>
        </w:tc>
        <w:tc>
          <w:tcPr>
            <w:tcW w:w="1609" w:type="dxa"/>
            <w:gridSpan w:val="2"/>
          </w:tcPr>
          <w:p w14:paraId="2F0AD326"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2132" w:type="dxa"/>
            <w:gridSpan w:val="3"/>
          </w:tcPr>
          <w:p w14:paraId="09FECA4F" w14:textId="36FC8B60"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Start time</w:t>
            </w:r>
          </w:p>
        </w:tc>
        <w:tc>
          <w:tcPr>
            <w:tcW w:w="805" w:type="dxa"/>
          </w:tcPr>
          <w:p w14:paraId="0EA3F2EC"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c>
          <w:tcPr>
            <w:tcW w:w="1652" w:type="dxa"/>
            <w:gridSpan w:val="3"/>
          </w:tcPr>
          <w:p w14:paraId="353A6F5E" w14:textId="615C6DBE"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r w:rsidRPr="00C1309D">
              <w:rPr>
                <w:rFonts w:ascii="Agency FB" w:eastAsia="Times New Roman" w:hAnsi="Agency FB" w:cs="Times New Roman"/>
                <w:lang w:val="en-GB" w:eastAsia="en-GB"/>
              </w:rPr>
              <w:t>End Time</w:t>
            </w:r>
          </w:p>
        </w:tc>
        <w:tc>
          <w:tcPr>
            <w:tcW w:w="1250" w:type="dxa"/>
          </w:tcPr>
          <w:p w14:paraId="1DCF32BB" w14:textId="77777777" w:rsidR="002A09A2" w:rsidRPr="00C1309D" w:rsidRDefault="002A09A2" w:rsidP="0025174F">
            <w:pPr>
              <w:spacing w:before="100" w:beforeAutospacing="1" w:after="100" w:afterAutospacing="1"/>
              <w:outlineLvl w:val="3"/>
              <w:rPr>
                <w:rFonts w:ascii="Agency FB" w:eastAsia="Times New Roman" w:hAnsi="Agency FB" w:cs="Times New Roman"/>
                <w:lang w:val="en-GB" w:eastAsia="en-GB"/>
              </w:rPr>
            </w:pPr>
          </w:p>
        </w:tc>
      </w:tr>
    </w:tbl>
    <w:p w14:paraId="39131867" w14:textId="064FE7F7" w:rsidR="00D21DF9" w:rsidRPr="0025174F" w:rsidRDefault="0025174F" w:rsidP="0025174F">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sidRPr="0025174F">
        <w:rPr>
          <w:rFonts w:ascii="Times New Roman" w:eastAsia="Times New Roman" w:hAnsi="Times New Roman" w:cs="Times New Roman"/>
          <w:b/>
          <w:bCs/>
          <w:sz w:val="24"/>
          <w:szCs w:val="24"/>
          <w:lang w:val="en-GB" w:eastAsia="en-GB"/>
        </w:rPr>
        <w:t>Enrolment Data for ECE</w:t>
      </w:r>
    </w:p>
    <w:tbl>
      <w:tblPr>
        <w:tblStyle w:val="TableGrid"/>
        <w:tblW w:w="10090" w:type="dxa"/>
        <w:tblInd w:w="-450" w:type="dxa"/>
        <w:tblLook w:val="04A0" w:firstRow="1" w:lastRow="0" w:firstColumn="1" w:lastColumn="0" w:noHBand="0" w:noVBand="1"/>
      </w:tblPr>
      <w:tblGrid>
        <w:gridCol w:w="637"/>
        <w:gridCol w:w="2661"/>
        <w:gridCol w:w="1560"/>
        <w:gridCol w:w="642"/>
        <w:gridCol w:w="1257"/>
        <w:gridCol w:w="853"/>
        <w:gridCol w:w="2480"/>
      </w:tblGrid>
      <w:tr w:rsidR="00087385" w:rsidRPr="00C1309D" w14:paraId="3FDE90A7" w14:textId="77777777" w:rsidTr="00C1309D">
        <w:trPr>
          <w:trHeight w:val="410"/>
        </w:trPr>
        <w:tc>
          <w:tcPr>
            <w:tcW w:w="10090" w:type="dxa"/>
            <w:gridSpan w:val="7"/>
            <w:shd w:val="clear" w:color="auto" w:fill="FDE9D9" w:themeFill="accent6" w:themeFillTint="33"/>
          </w:tcPr>
          <w:p w14:paraId="5A350A72" w14:textId="24382AED" w:rsidR="00087385" w:rsidRPr="00C1309D" w:rsidRDefault="00087385" w:rsidP="00D21DF9">
            <w:pPr>
              <w:rPr>
                <w:rFonts w:ascii="Agency FB" w:eastAsia="Times New Roman" w:hAnsi="Agency FB" w:cs="Times New Roman"/>
                <w:b/>
                <w:bCs/>
                <w:lang w:val="en-GB" w:eastAsia="en-GB"/>
              </w:rPr>
            </w:pPr>
            <w:r w:rsidRPr="00C1309D">
              <w:rPr>
                <w:rFonts w:ascii="Agency FB" w:eastAsia="Times New Roman" w:hAnsi="Agency FB" w:cs="Times New Roman"/>
                <w:b/>
                <w:bCs/>
                <w:lang w:val="en-GB" w:eastAsia="en-GB"/>
              </w:rPr>
              <w:t>Enrolment Data for ECE</w:t>
            </w:r>
          </w:p>
        </w:tc>
      </w:tr>
      <w:tr w:rsidR="00087385" w:rsidRPr="00087385" w14:paraId="5BD19BB3" w14:textId="77777777" w:rsidTr="008018EB">
        <w:trPr>
          <w:trHeight w:val="347"/>
        </w:trPr>
        <w:tc>
          <w:tcPr>
            <w:tcW w:w="637" w:type="dxa"/>
          </w:tcPr>
          <w:p w14:paraId="58603D52" w14:textId="29901F85" w:rsidR="00087385" w:rsidRPr="00087385" w:rsidRDefault="00087385" w:rsidP="00D21DF9">
            <w:pPr>
              <w:rPr>
                <w:rFonts w:ascii="Agency FB" w:eastAsia="Times New Roman" w:hAnsi="Agency FB" w:cs="Times New Roman"/>
                <w:lang w:val="en-GB" w:eastAsia="en-GB"/>
              </w:rPr>
            </w:pPr>
            <w:r w:rsidRPr="00087385">
              <w:rPr>
                <w:rFonts w:ascii="Agency FB" w:eastAsia="Times New Roman" w:hAnsi="Agency FB" w:cs="Times New Roman"/>
                <w:lang w:val="en-GB" w:eastAsia="en-GB"/>
              </w:rPr>
              <w:t>J</w:t>
            </w:r>
          </w:p>
        </w:tc>
        <w:tc>
          <w:tcPr>
            <w:tcW w:w="2661" w:type="dxa"/>
          </w:tcPr>
          <w:p w14:paraId="7F1D46C8" w14:textId="06FB4B6F" w:rsidR="00087385" w:rsidRPr="00087385" w:rsidRDefault="00087385" w:rsidP="00D21DF9">
            <w:pPr>
              <w:rPr>
                <w:rFonts w:ascii="Agency FB" w:eastAsia="Times New Roman" w:hAnsi="Agency FB" w:cs="Times New Roman"/>
                <w:lang w:val="en-GB" w:eastAsia="en-GB"/>
              </w:rPr>
            </w:pPr>
            <w:r w:rsidRPr="00087385">
              <w:rPr>
                <w:rFonts w:ascii="Agency FB" w:eastAsia="Times New Roman" w:hAnsi="Agency FB" w:cs="Times New Roman"/>
                <w:lang w:val="en-GB" w:eastAsia="en-GB"/>
              </w:rPr>
              <w:t>Total number of learners</w:t>
            </w:r>
          </w:p>
        </w:tc>
        <w:tc>
          <w:tcPr>
            <w:tcW w:w="1560" w:type="dxa"/>
          </w:tcPr>
          <w:p w14:paraId="21315840" w14:textId="77777777" w:rsidR="00087385" w:rsidRPr="00087385" w:rsidRDefault="00087385" w:rsidP="00D21DF9">
            <w:pPr>
              <w:rPr>
                <w:rFonts w:ascii="Agency FB" w:eastAsia="Times New Roman" w:hAnsi="Agency FB" w:cs="Times New Roman"/>
                <w:lang w:val="en-GB" w:eastAsia="en-GB"/>
              </w:rPr>
            </w:pPr>
          </w:p>
        </w:tc>
        <w:tc>
          <w:tcPr>
            <w:tcW w:w="642" w:type="dxa"/>
          </w:tcPr>
          <w:p w14:paraId="7D1350CF" w14:textId="500FBEF4" w:rsidR="00087385" w:rsidRPr="00087385" w:rsidRDefault="00087385" w:rsidP="00D21DF9">
            <w:pPr>
              <w:rPr>
                <w:rFonts w:ascii="Agency FB" w:eastAsia="Times New Roman" w:hAnsi="Agency FB" w:cs="Times New Roman"/>
                <w:lang w:val="en-GB" w:eastAsia="en-GB"/>
              </w:rPr>
            </w:pPr>
            <w:r w:rsidRPr="00087385">
              <w:rPr>
                <w:rFonts w:ascii="Agency FB" w:eastAsia="Times New Roman" w:hAnsi="Agency FB" w:cs="Times New Roman"/>
                <w:lang w:val="en-GB" w:eastAsia="en-GB"/>
              </w:rPr>
              <w:t>Boys</w:t>
            </w:r>
          </w:p>
        </w:tc>
        <w:tc>
          <w:tcPr>
            <w:tcW w:w="1257" w:type="dxa"/>
          </w:tcPr>
          <w:p w14:paraId="691012ED" w14:textId="77777777" w:rsidR="00087385" w:rsidRPr="00087385" w:rsidRDefault="00087385" w:rsidP="00D21DF9">
            <w:pPr>
              <w:rPr>
                <w:rFonts w:ascii="Agency FB" w:eastAsia="Times New Roman" w:hAnsi="Agency FB" w:cs="Times New Roman"/>
                <w:lang w:val="en-GB" w:eastAsia="en-GB"/>
              </w:rPr>
            </w:pPr>
          </w:p>
        </w:tc>
        <w:tc>
          <w:tcPr>
            <w:tcW w:w="853" w:type="dxa"/>
          </w:tcPr>
          <w:p w14:paraId="28B30682" w14:textId="03D9B08B" w:rsidR="00087385" w:rsidRPr="00087385" w:rsidRDefault="00087385" w:rsidP="00D21DF9">
            <w:pPr>
              <w:rPr>
                <w:rFonts w:ascii="Agency FB" w:eastAsia="Times New Roman" w:hAnsi="Agency FB" w:cs="Times New Roman"/>
                <w:lang w:val="en-GB" w:eastAsia="en-GB"/>
              </w:rPr>
            </w:pPr>
            <w:r w:rsidRPr="00087385">
              <w:rPr>
                <w:rFonts w:ascii="Agency FB" w:eastAsia="Times New Roman" w:hAnsi="Agency FB" w:cs="Times New Roman"/>
                <w:lang w:val="en-GB" w:eastAsia="en-GB"/>
              </w:rPr>
              <w:t>Girls</w:t>
            </w:r>
          </w:p>
        </w:tc>
        <w:tc>
          <w:tcPr>
            <w:tcW w:w="2480" w:type="dxa"/>
          </w:tcPr>
          <w:p w14:paraId="770D7F17" w14:textId="77777777" w:rsidR="00087385" w:rsidRPr="00087385" w:rsidRDefault="00087385" w:rsidP="00D21DF9">
            <w:pPr>
              <w:rPr>
                <w:rFonts w:ascii="Agency FB" w:eastAsia="Times New Roman" w:hAnsi="Agency FB" w:cs="Times New Roman"/>
                <w:lang w:val="en-GB" w:eastAsia="en-GB"/>
              </w:rPr>
            </w:pPr>
          </w:p>
        </w:tc>
      </w:tr>
      <w:tr w:rsidR="00087385" w:rsidRPr="00087385" w14:paraId="59DC0D77" w14:textId="77777777" w:rsidTr="008018EB">
        <w:trPr>
          <w:trHeight w:val="592"/>
        </w:trPr>
        <w:tc>
          <w:tcPr>
            <w:tcW w:w="637" w:type="dxa"/>
          </w:tcPr>
          <w:p w14:paraId="134F1618" w14:textId="443B1E51"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K</w:t>
            </w:r>
          </w:p>
        </w:tc>
        <w:tc>
          <w:tcPr>
            <w:tcW w:w="2661" w:type="dxa"/>
          </w:tcPr>
          <w:p w14:paraId="5C0F580E" w14:textId="40110D95"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Total number of learners with Special Needs</w:t>
            </w:r>
          </w:p>
        </w:tc>
        <w:tc>
          <w:tcPr>
            <w:tcW w:w="1560" w:type="dxa"/>
          </w:tcPr>
          <w:p w14:paraId="53B1F9E9" w14:textId="77777777" w:rsidR="00087385" w:rsidRPr="00087385" w:rsidRDefault="00087385" w:rsidP="00087385">
            <w:pPr>
              <w:rPr>
                <w:rFonts w:ascii="Agency FB" w:eastAsia="Times New Roman" w:hAnsi="Agency FB" w:cs="Times New Roman"/>
                <w:lang w:val="en-GB" w:eastAsia="en-GB"/>
              </w:rPr>
            </w:pPr>
          </w:p>
        </w:tc>
        <w:tc>
          <w:tcPr>
            <w:tcW w:w="642" w:type="dxa"/>
          </w:tcPr>
          <w:p w14:paraId="6DCD3DE7" w14:textId="69D79981"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Boys</w:t>
            </w:r>
          </w:p>
        </w:tc>
        <w:tc>
          <w:tcPr>
            <w:tcW w:w="1257" w:type="dxa"/>
          </w:tcPr>
          <w:p w14:paraId="75CCB416" w14:textId="77777777" w:rsidR="00087385" w:rsidRPr="00087385" w:rsidRDefault="00087385" w:rsidP="00087385">
            <w:pPr>
              <w:rPr>
                <w:rFonts w:ascii="Agency FB" w:eastAsia="Times New Roman" w:hAnsi="Agency FB" w:cs="Times New Roman"/>
                <w:lang w:val="en-GB" w:eastAsia="en-GB"/>
              </w:rPr>
            </w:pPr>
          </w:p>
        </w:tc>
        <w:tc>
          <w:tcPr>
            <w:tcW w:w="853" w:type="dxa"/>
          </w:tcPr>
          <w:p w14:paraId="4925A2DB" w14:textId="0F28D83C"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Girls</w:t>
            </w:r>
          </w:p>
        </w:tc>
        <w:tc>
          <w:tcPr>
            <w:tcW w:w="2480" w:type="dxa"/>
          </w:tcPr>
          <w:p w14:paraId="43E596EE" w14:textId="77777777" w:rsidR="00087385" w:rsidRPr="00087385" w:rsidRDefault="00087385" w:rsidP="00087385">
            <w:pPr>
              <w:rPr>
                <w:rFonts w:ascii="Agency FB" w:eastAsia="Times New Roman" w:hAnsi="Agency FB" w:cs="Times New Roman"/>
                <w:lang w:val="en-GB" w:eastAsia="en-GB"/>
              </w:rPr>
            </w:pPr>
          </w:p>
        </w:tc>
      </w:tr>
      <w:tr w:rsidR="00087385" w:rsidRPr="00087385" w14:paraId="612FEEBA" w14:textId="77777777" w:rsidTr="008018EB">
        <w:trPr>
          <w:trHeight w:val="592"/>
        </w:trPr>
        <w:tc>
          <w:tcPr>
            <w:tcW w:w="637" w:type="dxa"/>
          </w:tcPr>
          <w:p w14:paraId="69FD625F" w14:textId="2B06F4F3"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l</w:t>
            </w:r>
          </w:p>
        </w:tc>
        <w:tc>
          <w:tcPr>
            <w:tcW w:w="2661" w:type="dxa"/>
          </w:tcPr>
          <w:p w14:paraId="38B3D60A" w14:textId="25246FEE"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Total number of Orphans and Vulnerable Children</w:t>
            </w:r>
          </w:p>
        </w:tc>
        <w:tc>
          <w:tcPr>
            <w:tcW w:w="1560" w:type="dxa"/>
          </w:tcPr>
          <w:p w14:paraId="66271D50" w14:textId="77777777" w:rsidR="00087385" w:rsidRPr="00087385" w:rsidRDefault="00087385" w:rsidP="00087385">
            <w:pPr>
              <w:rPr>
                <w:rFonts w:ascii="Agency FB" w:eastAsia="Times New Roman" w:hAnsi="Agency FB" w:cs="Times New Roman"/>
                <w:lang w:val="en-GB" w:eastAsia="en-GB"/>
              </w:rPr>
            </w:pPr>
          </w:p>
        </w:tc>
        <w:tc>
          <w:tcPr>
            <w:tcW w:w="642" w:type="dxa"/>
          </w:tcPr>
          <w:p w14:paraId="059C848C" w14:textId="2CFC3EA1"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Boys</w:t>
            </w:r>
          </w:p>
        </w:tc>
        <w:tc>
          <w:tcPr>
            <w:tcW w:w="1257" w:type="dxa"/>
          </w:tcPr>
          <w:p w14:paraId="60959359" w14:textId="77777777" w:rsidR="00087385" w:rsidRPr="00087385" w:rsidRDefault="00087385" w:rsidP="00087385">
            <w:pPr>
              <w:rPr>
                <w:rFonts w:ascii="Agency FB" w:eastAsia="Times New Roman" w:hAnsi="Agency FB" w:cs="Times New Roman"/>
                <w:lang w:val="en-GB" w:eastAsia="en-GB"/>
              </w:rPr>
            </w:pPr>
          </w:p>
        </w:tc>
        <w:tc>
          <w:tcPr>
            <w:tcW w:w="853" w:type="dxa"/>
          </w:tcPr>
          <w:p w14:paraId="6542A8C7" w14:textId="63FB6F3E" w:rsidR="00087385" w:rsidRPr="00087385" w:rsidRDefault="00087385" w:rsidP="00087385">
            <w:pPr>
              <w:rPr>
                <w:rFonts w:ascii="Agency FB" w:eastAsia="Times New Roman" w:hAnsi="Agency FB" w:cs="Times New Roman"/>
                <w:lang w:val="en-GB" w:eastAsia="en-GB"/>
              </w:rPr>
            </w:pPr>
            <w:r w:rsidRPr="00087385">
              <w:rPr>
                <w:rFonts w:ascii="Agency FB" w:eastAsia="Times New Roman" w:hAnsi="Agency FB" w:cs="Times New Roman"/>
                <w:lang w:val="en-GB" w:eastAsia="en-GB"/>
              </w:rPr>
              <w:t>Girls</w:t>
            </w:r>
          </w:p>
        </w:tc>
        <w:tc>
          <w:tcPr>
            <w:tcW w:w="2480" w:type="dxa"/>
          </w:tcPr>
          <w:p w14:paraId="4951C644" w14:textId="77777777" w:rsidR="00087385" w:rsidRPr="00087385" w:rsidRDefault="00087385" w:rsidP="00087385">
            <w:pPr>
              <w:rPr>
                <w:rFonts w:ascii="Agency FB" w:eastAsia="Times New Roman" w:hAnsi="Agency FB" w:cs="Times New Roman"/>
                <w:lang w:val="en-GB" w:eastAsia="en-GB"/>
              </w:rPr>
            </w:pPr>
          </w:p>
        </w:tc>
      </w:tr>
    </w:tbl>
    <w:p w14:paraId="130912E0" w14:textId="77777777" w:rsidR="0025174F" w:rsidRDefault="0025174F" w:rsidP="00D21DF9">
      <w:pPr>
        <w:ind w:left="-450"/>
        <w:rPr>
          <w:lang w:val="en-GB" w:eastAsia="en-GB"/>
        </w:rPr>
      </w:pPr>
    </w:p>
    <w:p w14:paraId="65274823" w14:textId="77777777" w:rsidR="00EB084A" w:rsidRDefault="00EB084A" w:rsidP="00D21DF9">
      <w:pPr>
        <w:ind w:left="-450"/>
        <w:rPr>
          <w:lang w:val="en-GB" w:eastAsia="en-GB"/>
        </w:rPr>
      </w:pPr>
    </w:p>
    <w:p w14:paraId="4CA0E46F" w14:textId="570FCCC3" w:rsidR="00D21DF9" w:rsidRPr="0025174F" w:rsidRDefault="0025174F" w:rsidP="0025174F">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sidRPr="0025174F">
        <w:rPr>
          <w:rFonts w:ascii="Times New Roman" w:eastAsia="Times New Roman" w:hAnsi="Times New Roman" w:cs="Times New Roman"/>
          <w:b/>
          <w:bCs/>
          <w:sz w:val="24"/>
          <w:szCs w:val="24"/>
          <w:lang w:val="en-GB" w:eastAsia="en-GB"/>
        </w:rPr>
        <w:t>Staffing at ECE</w:t>
      </w:r>
    </w:p>
    <w:tbl>
      <w:tblPr>
        <w:tblStyle w:val="TableGrid"/>
        <w:tblW w:w="10090" w:type="dxa"/>
        <w:tblInd w:w="-450" w:type="dxa"/>
        <w:tblLook w:val="04A0" w:firstRow="1" w:lastRow="0" w:firstColumn="1" w:lastColumn="0" w:noHBand="0" w:noVBand="1"/>
      </w:tblPr>
      <w:tblGrid>
        <w:gridCol w:w="637"/>
        <w:gridCol w:w="3137"/>
        <w:gridCol w:w="540"/>
        <w:gridCol w:w="549"/>
        <w:gridCol w:w="892"/>
        <w:gridCol w:w="1530"/>
        <w:gridCol w:w="630"/>
        <w:gridCol w:w="1240"/>
        <w:gridCol w:w="935"/>
      </w:tblGrid>
      <w:tr w:rsidR="00C1309D" w:rsidRPr="00C1309D" w14:paraId="0BE4A01D" w14:textId="77777777" w:rsidTr="00EB084A">
        <w:trPr>
          <w:trHeight w:val="365"/>
        </w:trPr>
        <w:tc>
          <w:tcPr>
            <w:tcW w:w="10090" w:type="dxa"/>
            <w:gridSpan w:val="9"/>
            <w:shd w:val="clear" w:color="auto" w:fill="FDE9D9" w:themeFill="accent6" w:themeFillTint="33"/>
          </w:tcPr>
          <w:p w14:paraId="6D5C603B" w14:textId="2492C9EC" w:rsidR="00C1309D" w:rsidRPr="00C1309D" w:rsidRDefault="00C1309D" w:rsidP="00BD1AB3">
            <w:pPr>
              <w:rPr>
                <w:rFonts w:ascii="Agency FB" w:eastAsia="Times New Roman" w:hAnsi="Agency FB" w:cs="Times New Roman"/>
                <w:b/>
                <w:bCs/>
                <w:lang w:val="en-GB" w:eastAsia="en-GB"/>
              </w:rPr>
            </w:pPr>
            <w:r>
              <w:rPr>
                <w:rFonts w:ascii="Agency FB" w:eastAsia="Times New Roman" w:hAnsi="Agency FB" w:cs="Times New Roman"/>
                <w:b/>
                <w:bCs/>
                <w:lang w:val="en-GB" w:eastAsia="en-GB"/>
              </w:rPr>
              <w:t>Staffing at</w:t>
            </w:r>
            <w:r w:rsidRPr="00C1309D">
              <w:rPr>
                <w:rFonts w:ascii="Agency FB" w:eastAsia="Times New Roman" w:hAnsi="Agency FB" w:cs="Times New Roman"/>
                <w:b/>
                <w:bCs/>
                <w:lang w:val="en-GB" w:eastAsia="en-GB"/>
              </w:rPr>
              <w:t xml:space="preserve"> ECE</w:t>
            </w:r>
          </w:p>
        </w:tc>
      </w:tr>
      <w:tr w:rsidR="00C1309D" w:rsidRPr="00087385" w14:paraId="683D71B5" w14:textId="77777777" w:rsidTr="00C1309D">
        <w:trPr>
          <w:trHeight w:val="518"/>
        </w:trPr>
        <w:tc>
          <w:tcPr>
            <w:tcW w:w="637" w:type="dxa"/>
          </w:tcPr>
          <w:p w14:paraId="5CDF2292" w14:textId="2257F563" w:rsidR="00C1309D" w:rsidRPr="00087385" w:rsidRDefault="00C1309D" w:rsidP="00BD1AB3">
            <w:pPr>
              <w:rPr>
                <w:rFonts w:ascii="Agency FB" w:eastAsia="Times New Roman" w:hAnsi="Agency FB" w:cs="Times New Roman"/>
                <w:lang w:val="en-GB" w:eastAsia="en-GB"/>
              </w:rPr>
            </w:pPr>
            <w:r>
              <w:rPr>
                <w:rFonts w:ascii="Agency FB" w:eastAsia="Times New Roman" w:hAnsi="Agency FB" w:cs="Times New Roman"/>
                <w:lang w:val="en-GB" w:eastAsia="en-GB"/>
              </w:rPr>
              <w:t>m</w:t>
            </w:r>
          </w:p>
        </w:tc>
        <w:tc>
          <w:tcPr>
            <w:tcW w:w="3137" w:type="dxa"/>
          </w:tcPr>
          <w:p w14:paraId="773E110E" w14:textId="7D1DBDCB" w:rsidR="00C1309D" w:rsidRPr="00087385" w:rsidRDefault="00C1309D" w:rsidP="00BD1AB3">
            <w:pPr>
              <w:rPr>
                <w:rFonts w:ascii="Agency FB" w:eastAsia="Times New Roman" w:hAnsi="Agency FB" w:cs="Times New Roman"/>
                <w:lang w:val="en-GB" w:eastAsia="en-GB"/>
              </w:rPr>
            </w:pPr>
            <w:r w:rsidRPr="00087385">
              <w:rPr>
                <w:rFonts w:ascii="Agency FB" w:eastAsia="Times New Roman" w:hAnsi="Agency FB" w:cs="Times New Roman"/>
                <w:lang w:val="en-GB" w:eastAsia="en-GB"/>
              </w:rPr>
              <w:t xml:space="preserve">Total number of </w:t>
            </w:r>
            <w:r>
              <w:rPr>
                <w:rFonts w:ascii="Agency FB" w:eastAsia="Times New Roman" w:hAnsi="Agency FB" w:cs="Times New Roman"/>
                <w:lang w:val="en-GB" w:eastAsia="en-GB"/>
              </w:rPr>
              <w:t>Trained ECE Teachers</w:t>
            </w:r>
          </w:p>
        </w:tc>
        <w:tc>
          <w:tcPr>
            <w:tcW w:w="540" w:type="dxa"/>
          </w:tcPr>
          <w:p w14:paraId="23213402" w14:textId="77777777" w:rsidR="00C1309D" w:rsidRPr="00087385" w:rsidRDefault="00C1309D" w:rsidP="00BD1AB3">
            <w:pPr>
              <w:rPr>
                <w:rFonts w:ascii="Agency FB" w:eastAsia="Times New Roman" w:hAnsi="Agency FB" w:cs="Times New Roman"/>
                <w:lang w:val="en-GB" w:eastAsia="en-GB"/>
              </w:rPr>
            </w:pPr>
          </w:p>
        </w:tc>
        <w:tc>
          <w:tcPr>
            <w:tcW w:w="549" w:type="dxa"/>
          </w:tcPr>
          <w:p w14:paraId="4BD4F62F" w14:textId="2CB79EEE" w:rsidR="00C1309D" w:rsidRPr="00087385" w:rsidRDefault="00C1309D" w:rsidP="00BD1AB3">
            <w:pPr>
              <w:rPr>
                <w:rFonts w:ascii="Agency FB" w:eastAsia="Times New Roman" w:hAnsi="Agency FB" w:cs="Times New Roman"/>
                <w:lang w:val="en-GB" w:eastAsia="en-GB"/>
              </w:rPr>
            </w:pPr>
            <w:r>
              <w:rPr>
                <w:rFonts w:ascii="Agency FB" w:eastAsia="Times New Roman" w:hAnsi="Agency FB" w:cs="Times New Roman"/>
                <w:lang w:val="en-GB" w:eastAsia="en-GB"/>
              </w:rPr>
              <w:t>Male</w:t>
            </w:r>
          </w:p>
        </w:tc>
        <w:tc>
          <w:tcPr>
            <w:tcW w:w="892" w:type="dxa"/>
          </w:tcPr>
          <w:p w14:paraId="43F55186" w14:textId="77777777" w:rsidR="00C1309D" w:rsidRPr="00087385" w:rsidRDefault="00C1309D" w:rsidP="00BD1AB3">
            <w:pPr>
              <w:rPr>
                <w:rFonts w:ascii="Agency FB" w:eastAsia="Times New Roman" w:hAnsi="Agency FB" w:cs="Times New Roman"/>
                <w:lang w:val="en-GB" w:eastAsia="en-GB"/>
              </w:rPr>
            </w:pPr>
          </w:p>
        </w:tc>
        <w:tc>
          <w:tcPr>
            <w:tcW w:w="1530" w:type="dxa"/>
          </w:tcPr>
          <w:p w14:paraId="35456376" w14:textId="1B0E2B71" w:rsidR="00C1309D" w:rsidRPr="00087385" w:rsidRDefault="00C1309D" w:rsidP="00BD1AB3">
            <w:pPr>
              <w:rPr>
                <w:rFonts w:ascii="Agency FB" w:eastAsia="Times New Roman" w:hAnsi="Agency FB" w:cs="Times New Roman"/>
                <w:lang w:val="en-GB" w:eastAsia="en-GB"/>
              </w:rPr>
            </w:pPr>
            <w:r>
              <w:rPr>
                <w:rFonts w:ascii="Agency FB" w:eastAsia="Times New Roman" w:hAnsi="Agency FB" w:cs="Times New Roman"/>
                <w:lang w:val="en-GB" w:eastAsia="en-GB"/>
              </w:rPr>
              <w:t>Female</w:t>
            </w:r>
          </w:p>
        </w:tc>
        <w:tc>
          <w:tcPr>
            <w:tcW w:w="630" w:type="dxa"/>
          </w:tcPr>
          <w:p w14:paraId="30DA5E2B" w14:textId="77777777" w:rsidR="00C1309D" w:rsidRPr="00087385" w:rsidRDefault="00C1309D" w:rsidP="00BD1AB3">
            <w:pPr>
              <w:rPr>
                <w:rFonts w:ascii="Agency FB" w:eastAsia="Times New Roman" w:hAnsi="Agency FB" w:cs="Times New Roman"/>
                <w:lang w:val="en-GB" w:eastAsia="en-GB"/>
              </w:rPr>
            </w:pPr>
          </w:p>
        </w:tc>
        <w:tc>
          <w:tcPr>
            <w:tcW w:w="1240" w:type="dxa"/>
          </w:tcPr>
          <w:p w14:paraId="445B5C55" w14:textId="1764AB68" w:rsidR="00C1309D" w:rsidRPr="00087385" w:rsidRDefault="00C1309D" w:rsidP="00BD1AB3">
            <w:pPr>
              <w:rPr>
                <w:rFonts w:ascii="Agency FB" w:eastAsia="Times New Roman" w:hAnsi="Agency FB" w:cs="Times New Roman"/>
                <w:lang w:val="en-GB" w:eastAsia="en-GB"/>
              </w:rPr>
            </w:pPr>
            <w:r>
              <w:rPr>
                <w:rFonts w:ascii="Agency FB" w:eastAsia="Times New Roman" w:hAnsi="Agency FB" w:cs="Times New Roman"/>
                <w:lang w:val="en-GB" w:eastAsia="en-GB"/>
              </w:rPr>
              <w:t>Qualification</w:t>
            </w:r>
          </w:p>
        </w:tc>
        <w:tc>
          <w:tcPr>
            <w:tcW w:w="935" w:type="dxa"/>
          </w:tcPr>
          <w:p w14:paraId="42058148" w14:textId="6C3E65F5" w:rsidR="00C1309D" w:rsidRPr="00087385" w:rsidRDefault="00C1309D" w:rsidP="00BD1AB3">
            <w:pPr>
              <w:rPr>
                <w:rFonts w:ascii="Agency FB" w:eastAsia="Times New Roman" w:hAnsi="Agency FB" w:cs="Times New Roman"/>
                <w:lang w:val="en-GB" w:eastAsia="en-GB"/>
              </w:rPr>
            </w:pPr>
          </w:p>
        </w:tc>
      </w:tr>
      <w:tr w:rsidR="00C1309D" w:rsidRPr="00087385" w14:paraId="312FEE0A" w14:textId="77777777" w:rsidTr="00C1309D">
        <w:trPr>
          <w:trHeight w:val="592"/>
        </w:trPr>
        <w:tc>
          <w:tcPr>
            <w:tcW w:w="637" w:type="dxa"/>
          </w:tcPr>
          <w:p w14:paraId="184022B2" w14:textId="42672123"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n</w:t>
            </w:r>
          </w:p>
        </w:tc>
        <w:tc>
          <w:tcPr>
            <w:tcW w:w="3137" w:type="dxa"/>
          </w:tcPr>
          <w:p w14:paraId="6F7FB664" w14:textId="411B9032" w:rsidR="00C1309D" w:rsidRPr="00087385" w:rsidRDefault="00C1309D" w:rsidP="00C1309D">
            <w:pPr>
              <w:rPr>
                <w:rFonts w:ascii="Agency FB" w:eastAsia="Times New Roman" w:hAnsi="Agency FB" w:cs="Times New Roman"/>
                <w:lang w:val="en-GB" w:eastAsia="en-GB"/>
              </w:rPr>
            </w:pPr>
            <w:r w:rsidRPr="00087385">
              <w:rPr>
                <w:rFonts w:ascii="Agency FB" w:eastAsia="Times New Roman" w:hAnsi="Agency FB" w:cs="Times New Roman"/>
                <w:lang w:val="en-GB" w:eastAsia="en-GB"/>
              </w:rPr>
              <w:t xml:space="preserve">Total number of </w:t>
            </w:r>
            <w:r>
              <w:rPr>
                <w:rFonts w:ascii="Agency FB" w:eastAsia="Times New Roman" w:hAnsi="Agency FB" w:cs="Times New Roman"/>
                <w:lang w:val="en-GB" w:eastAsia="en-GB"/>
              </w:rPr>
              <w:t>Caregivers</w:t>
            </w:r>
          </w:p>
        </w:tc>
        <w:tc>
          <w:tcPr>
            <w:tcW w:w="540" w:type="dxa"/>
          </w:tcPr>
          <w:p w14:paraId="11850F38" w14:textId="77777777" w:rsidR="00C1309D" w:rsidRPr="00087385" w:rsidRDefault="00C1309D" w:rsidP="00C1309D">
            <w:pPr>
              <w:rPr>
                <w:rFonts w:ascii="Agency FB" w:eastAsia="Times New Roman" w:hAnsi="Agency FB" w:cs="Times New Roman"/>
                <w:lang w:val="en-GB" w:eastAsia="en-GB"/>
              </w:rPr>
            </w:pPr>
          </w:p>
        </w:tc>
        <w:tc>
          <w:tcPr>
            <w:tcW w:w="549" w:type="dxa"/>
          </w:tcPr>
          <w:p w14:paraId="38A5989B" w14:textId="3FF0F9A2"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Male</w:t>
            </w:r>
          </w:p>
        </w:tc>
        <w:tc>
          <w:tcPr>
            <w:tcW w:w="892" w:type="dxa"/>
          </w:tcPr>
          <w:p w14:paraId="43DC542A" w14:textId="77777777" w:rsidR="00C1309D" w:rsidRPr="00087385" w:rsidRDefault="00C1309D" w:rsidP="00C1309D">
            <w:pPr>
              <w:rPr>
                <w:rFonts w:ascii="Agency FB" w:eastAsia="Times New Roman" w:hAnsi="Agency FB" w:cs="Times New Roman"/>
                <w:lang w:val="en-GB" w:eastAsia="en-GB"/>
              </w:rPr>
            </w:pPr>
          </w:p>
        </w:tc>
        <w:tc>
          <w:tcPr>
            <w:tcW w:w="1530" w:type="dxa"/>
          </w:tcPr>
          <w:p w14:paraId="7695B1A3" w14:textId="5AB7B824"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Female</w:t>
            </w:r>
          </w:p>
        </w:tc>
        <w:tc>
          <w:tcPr>
            <w:tcW w:w="630" w:type="dxa"/>
          </w:tcPr>
          <w:p w14:paraId="528E7E19" w14:textId="77777777" w:rsidR="00C1309D" w:rsidRPr="00087385" w:rsidRDefault="00C1309D" w:rsidP="00C1309D">
            <w:pPr>
              <w:rPr>
                <w:rFonts w:ascii="Agency FB" w:eastAsia="Times New Roman" w:hAnsi="Agency FB" w:cs="Times New Roman"/>
                <w:lang w:val="en-GB" w:eastAsia="en-GB"/>
              </w:rPr>
            </w:pPr>
          </w:p>
        </w:tc>
        <w:tc>
          <w:tcPr>
            <w:tcW w:w="1240" w:type="dxa"/>
          </w:tcPr>
          <w:p w14:paraId="3F885555" w14:textId="55201232"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Qualification</w:t>
            </w:r>
          </w:p>
        </w:tc>
        <w:tc>
          <w:tcPr>
            <w:tcW w:w="935" w:type="dxa"/>
          </w:tcPr>
          <w:p w14:paraId="67CCA702" w14:textId="6B70698F" w:rsidR="00C1309D" w:rsidRPr="00087385" w:rsidRDefault="00C1309D" w:rsidP="00C1309D">
            <w:pPr>
              <w:rPr>
                <w:rFonts w:ascii="Agency FB" w:eastAsia="Times New Roman" w:hAnsi="Agency FB" w:cs="Times New Roman"/>
                <w:lang w:val="en-GB" w:eastAsia="en-GB"/>
              </w:rPr>
            </w:pPr>
          </w:p>
        </w:tc>
      </w:tr>
      <w:tr w:rsidR="00C1309D" w:rsidRPr="00087385" w14:paraId="26CAD7B9" w14:textId="77777777" w:rsidTr="00C1309D">
        <w:trPr>
          <w:trHeight w:val="592"/>
        </w:trPr>
        <w:tc>
          <w:tcPr>
            <w:tcW w:w="637" w:type="dxa"/>
          </w:tcPr>
          <w:p w14:paraId="16CBC835" w14:textId="3CA9DF9F"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o</w:t>
            </w:r>
          </w:p>
        </w:tc>
        <w:tc>
          <w:tcPr>
            <w:tcW w:w="3137" w:type="dxa"/>
          </w:tcPr>
          <w:p w14:paraId="22CC532D" w14:textId="7ADDF67C" w:rsidR="00C1309D" w:rsidRPr="00087385" w:rsidRDefault="00C1309D" w:rsidP="00C1309D">
            <w:pPr>
              <w:rPr>
                <w:rFonts w:ascii="Agency FB" w:eastAsia="Times New Roman" w:hAnsi="Agency FB" w:cs="Times New Roman"/>
                <w:lang w:val="en-GB" w:eastAsia="en-GB"/>
              </w:rPr>
            </w:pPr>
            <w:r w:rsidRPr="00087385">
              <w:rPr>
                <w:rFonts w:ascii="Agency FB" w:eastAsia="Times New Roman" w:hAnsi="Agency FB" w:cs="Times New Roman"/>
                <w:lang w:val="en-GB" w:eastAsia="en-GB"/>
              </w:rPr>
              <w:t xml:space="preserve">Total number of </w:t>
            </w:r>
            <w:r>
              <w:rPr>
                <w:rFonts w:ascii="Agency FB" w:eastAsia="Times New Roman" w:hAnsi="Agency FB" w:cs="Times New Roman"/>
                <w:lang w:val="en-GB" w:eastAsia="en-GB"/>
              </w:rPr>
              <w:t>Support Staff</w:t>
            </w:r>
          </w:p>
        </w:tc>
        <w:tc>
          <w:tcPr>
            <w:tcW w:w="540" w:type="dxa"/>
          </w:tcPr>
          <w:p w14:paraId="139FA87D" w14:textId="77777777" w:rsidR="00C1309D" w:rsidRPr="00087385" w:rsidRDefault="00C1309D" w:rsidP="00C1309D">
            <w:pPr>
              <w:rPr>
                <w:rFonts w:ascii="Agency FB" w:eastAsia="Times New Roman" w:hAnsi="Agency FB" w:cs="Times New Roman"/>
                <w:lang w:val="en-GB" w:eastAsia="en-GB"/>
              </w:rPr>
            </w:pPr>
          </w:p>
        </w:tc>
        <w:tc>
          <w:tcPr>
            <w:tcW w:w="549" w:type="dxa"/>
          </w:tcPr>
          <w:p w14:paraId="6F0F6D4B" w14:textId="69F2FB46"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Male</w:t>
            </w:r>
          </w:p>
        </w:tc>
        <w:tc>
          <w:tcPr>
            <w:tcW w:w="892" w:type="dxa"/>
          </w:tcPr>
          <w:p w14:paraId="3DE0C4B1" w14:textId="77777777" w:rsidR="00C1309D" w:rsidRPr="00087385" w:rsidRDefault="00C1309D" w:rsidP="00C1309D">
            <w:pPr>
              <w:rPr>
                <w:rFonts w:ascii="Agency FB" w:eastAsia="Times New Roman" w:hAnsi="Agency FB" w:cs="Times New Roman"/>
                <w:lang w:val="en-GB" w:eastAsia="en-GB"/>
              </w:rPr>
            </w:pPr>
          </w:p>
        </w:tc>
        <w:tc>
          <w:tcPr>
            <w:tcW w:w="1530" w:type="dxa"/>
          </w:tcPr>
          <w:p w14:paraId="72E68A3F" w14:textId="420A914F"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Female</w:t>
            </w:r>
          </w:p>
        </w:tc>
        <w:tc>
          <w:tcPr>
            <w:tcW w:w="630" w:type="dxa"/>
          </w:tcPr>
          <w:p w14:paraId="7BD3FE0E" w14:textId="77777777" w:rsidR="00C1309D" w:rsidRPr="00087385" w:rsidRDefault="00C1309D" w:rsidP="00C1309D">
            <w:pPr>
              <w:rPr>
                <w:rFonts w:ascii="Agency FB" w:eastAsia="Times New Roman" w:hAnsi="Agency FB" w:cs="Times New Roman"/>
                <w:lang w:val="en-GB" w:eastAsia="en-GB"/>
              </w:rPr>
            </w:pPr>
          </w:p>
        </w:tc>
        <w:tc>
          <w:tcPr>
            <w:tcW w:w="1240" w:type="dxa"/>
          </w:tcPr>
          <w:p w14:paraId="0EC6607E" w14:textId="2A754976" w:rsidR="00C1309D" w:rsidRPr="00087385" w:rsidRDefault="00C1309D" w:rsidP="00C1309D">
            <w:pPr>
              <w:rPr>
                <w:rFonts w:ascii="Agency FB" w:eastAsia="Times New Roman" w:hAnsi="Agency FB" w:cs="Times New Roman"/>
                <w:lang w:val="en-GB" w:eastAsia="en-GB"/>
              </w:rPr>
            </w:pPr>
            <w:r>
              <w:rPr>
                <w:rFonts w:ascii="Agency FB" w:eastAsia="Times New Roman" w:hAnsi="Agency FB" w:cs="Times New Roman"/>
                <w:lang w:val="en-GB" w:eastAsia="en-GB"/>
              </w:rPr>
              <w:t>Qualification</w:t>
            </w:r>
          </w:p>
        </w:tc>
        <w:tc>
          <w:tcPr>
            <w:tcW w:w="935" w:type="dxa"/>
          </w:tcPr>
          <w:p w14:paraId="11528BD3" w14:textId="318CA649" w:rsidR="00C1309D" w:rsidRPr="00087385" w:rsidRDefault="00C1309D" w:rsidP="00C1309D">
            <w:pPr>
              <w:rPr>
                <w:rFonts w:ascii="Agency FB" w:eastAsia="Times New Roman" w:hAnsi="Agency FB" w:cs="Times New Roman"/>
                <w:lang w:val="en-GB" w:eastAsia="en-GB"/>
              </w:rPr>
            </w:pPr>
          </w:p>
        </w:tc>
      </w:tr>
    </w:tbl>
    <w:p w14:paraId="10BF5D5E" w14:textId="77777777" w:rsidR="0025174F" w:rsidRDefault="0025174F" w:rsidP="00D21DF9">
      <w:pPr>
        <w:rPr>
          <w:b/>
          <w:bCs/>
        </w:rPr>
      </w:pPr>
    </w:p>
    <w:p w14:paraId="53364165" w14:textId="186D9792" w:rsidR="00D21DF9" w:rsidRDefault="0025174F" w:rsidP="0025174F">
      <w:pPr>
        <w:spacing w:before="100" w:beforeAutospacing="1" w:after="100" w:afterAutospacing="1" w:line="240" w:lineRule="auto"/>
        <w:outlineLvl w:val="3"/>
        <w:rPr>
          <w:rFonts w:ascii="Times New Roman" w:eastAsia="Times New Roman" w:hAnsi="Times New Roman" w:cs="Times New Roman"/>
          <w:b/>
          <w:bCs/>
          <w:sz w:val="24"/>
          <w:szCs w:val="24"/>
          <w:lang w:val="en-GB" w:eastAsia="en-GB"/>
        </w:rPr>
      </w:pPr>
      <w:r w:rsidRPr="0025174F">
        <w:rPr>
          <w:rFonts w:ascii="Times New Roman" w:eastAsia="Times New Roman" w:hAnsi="Times New Roman" w:cs="Times New Roman"/>
          <w:b/>
          <w:bCs/>
          <w:sz w:val="24"/>
          <w:szCs w:val="24"/>
          <w:lang w:val="en-GB" w:eastAsia="en-GB"/>
        </w:rPr>
        <w:t>Number  of Toilets at the Centre</w:t>
      </w:r>
    </w:p>
    <w:tbl>
      <w:tblPr>
        <w:tblStyle w:val="TableGrid"/>
        <w:tblW w:w="10254" w:type="dxa"/>
        <w:tblInd w:w="-455" w:type="dxa"/>
        <w:tblLook w:val="04A0" w:firstRow="1" w:lastRow="0" w:firstColumn="1" w:lastColumn="0" w:noHBand="0" w:noVBand="1"/>
      </w:tblPr>
      <w:tblGrid>
        <w:gridCol w:w="731"/>
        <w:gridCol w:w="2470"/>
        <w:gridCol w:w="1280"/>
        <w:gridCol w:w="639"/>
        <w:gridCol w:w="915"/>
        <w:gridCol w:w="548"/>
        <w:gridCol w:w="1097"/>
        <w:gridCol w:w="639"/>
        <w:gridCol w:w="1005"/>
        <w:gridCol w:w="918"/>
        <w:gridCol w:w="12"/>
      </w:tblGrid>
      <w:tr w:rsidR="00C1309D" w14:paraId="7D6D5AB7" w14:textId="77777777" w:rsidTr="008018EB">
        <w:trPr>
          <w:trHeight w:val="392"/>
        </w:trPr>
        <w:tc>
          <w:tcPr>
            <w:tcW w:w="10254" w:type="dxa"/>
            <w:gridSpan w:val="11"/>
            <w:shd w:val="clear" w:color="auto" w:fill="FDE9D9" w:themeFill="accent6" w:themeFillTint="33"/>
          </w:tcPr>
          <w:p w14:paraId="2A4D9582" w14:textId="7361F2DD" w:rsidR="00C1309D" w:rsidRPr="008018EB" w:rsidRDefault="00C1309D" w:rsidP="00D21DF9">
            <w:pPr>
              <w:rPr>
                <w:rFonts w:ascii="Agency FB" w:eastAsia="Times New Roman" w:hAnsi="Agency FB" w:cs="Times New Roman"/>
                <w:b/>
                <w:bCs/>
                <w:lang w:val="en-GB" w:eastAsia="en-GB"/>
              </w:rPr>
            </w:pPr>
            <w:r w:rsidRPr="008018EB">
              <w:rPr>
                <w:rFonts w:ascii="Agency FB" w:eastAsia="Times New Roman" w:hAnsi="Agency FB" w:cs="Times New Roman"/>
                <w:b/>
                <w:bCs/>
                <w:lang w:val="en-GB" w:eastAsia="en-GB"/>
              </w:rPr>
              <w:t>Number of toilets at the centre</w:t>
            </w:r>
          </w:p>
        </w:tc>
      </w:tr>
      <w:tr w:rsidR="008018EB" w14:paraId="48513F0C" w14:textId="30F5DBBB" w:rsidTr="008018EB">
        <w:trPr>
          <w:gridAfter w:val="1"/>
          <w:wAfter w:w="12" w:type="dxa"/>
          <w:trHeight w:val="643"/>
        </w:trPr>
        <w:tc>
          <w:tcPr>
            <w:tcW w:w="731" w:type="dxa"/>
          </w:tcPr>
          <w:p w14:paraId="673E0B0D" w14:textId="699FD286" w:rsidR="00C1309D" w:rsidRPr="00C1309D" w:rsidRDefault="00C1309D" w:rsidP="00D21DF9">
            <w:pPr>
              <w:rPr>
                <w:rFonts w:ascii="Agency FB" w:eastAsia="Times New Roman" w:hAnsi="Agency FB" w:cs="Times New Roman"/>
                <w:lang w:val="en-GB" w:eastAsia="en-GB"/>
              </w:rPr>
            </w:pPr>
            <w:r>
              <w:rPr>
                <w:rFonts w:ascii="Agency FB" w:eastAsia="Times New Roman" w:hAnsi="Agency FB" w:cs="Times New Roman"/>
                <w:lang w:val="en-GB" w:eastAsia="en-GB"/>
              </w:rPr>
              <w:t>p</w:t>
            </w:r>
          </w:p>
        </w:tc>
        <w:tc>
          <w:tcPr>
            <w:tcW w:w="2470" w:type="dxa"/>
          </w:tcPr>
          <w:p w14:paraId="33984AAE" w14:textId="5D1BE8C0" w:rsidR="00C1309D" w:rsidRPr="00C1309D" w:rsidRDefault="00C1309D" w:rsidP="00D21DF9">
            <w:pPr>
              <w:rPr>
                <w:rFonts w:ascii="Agency FB" w:eastAsia="Times New Roman" w:hAnsi="Agency FB" w:cs="Times New Roman"/>
                <w:lang w:val="en-GB" w:eastAsia="en-GB"/>
              </w:rPr>
            </w:pPr>
            <w:r>
              <w:rPr>
                <w:rFonts w:ascii="Agency FB" w:eastAsia="Times New Roman" w:hAnsi="Agency FB" w:cs="Times New Roman"/>
                <w:lang w:val="en-GB" w:eastAsia="en-GB"/>
              </w:rPr>
              <w:t>ECE Learners’ Toilets - Male</w:t>
            </w:r>
          </w:p>
        </w:tc>
        <w:tc>
          <w:tcPr>
            <w:tcW w:w="1280" w:type="dxa"/>
          </w:tcPr>
          <w:p w14:paraId="17C3C271" w14:textId="42CC740E" w:rsidR="00C1309D" w:rsidRPr="00C1309D" w:rsidRDefault="00C1309D" w:rsidP="00D21DF9">
            <w:pPr>
              <w:rPr>
                <w:rFonts w:ascii="Agency FB" w:eastAsia="Times New Roman" w:hAnsi="Agency FB" w:cs="Times New Roman"/>
                <w:lang w:val="en-GB" w:eastAsia="en-GB"/>
              </w:rPr>
            </w:pPr>
            <w:r>
              <w:rPr>
                <w:rFonts w:ascii="Agency FB" w:eastAsia="Times New Roman" w:hAnsi="Agency FB" w:cs="Times New Roman"/>
                <w:lang w:val="en-GB" w:eastAsia="en-GB"/>
              </w:rPr>
              <w:t>Water Borne</w:t>
            </w:r>
          </w:p>
        </w:tc>
        <w:tc>
          <w:tcPr>
            <w:tcW w:w="639" w:type="dxa"/>
          </w:tcPr>
          <w:p w14:paraId="592A5F9A" w14:textId="77777777" w:rsidR="00C1309D" w:rsidRPr="00C1309D" w:rsidRDefault="00C1309D" w:rsidP="00D21DF9">
            <w:pPr>
              <w:rPr>
                <w:rFonts w:ascii="Agency FB" w:eastAsia="Times New Roman" w:hAnsi="Agency FB" w:cs="Times New Roman"/>
                <w:lang w:val="en-GB" w:eastAsia="en-GB"/>
              </w:rPr>
            </w:pPr>
          </w:p>
        </w:tc>
        <w:tc>
          <w:tcPr>
            <w:tcW w:w="915" w:type="dxa"/>
          </w:tcPr>
          <w:p w14:paraId="3BC14A7B" w14:textId="28F96D10" w:rsidR="00C1309D" w:rsidRPr="00C1309D" w:rsidRDefault="008018EB" w:rsidP="00D21DF9">
            <w:pPr>
              <w:rPr>
                <w:rFonts w:ascii="Agency FB" w:eastAsia="Times New Roman" w:hAnsi="Agency FB" w:cs="Times New Roman"/>
                <w:lang w:val="en-GB" w:eastAsia="en-GB"/>
              </w:rPr>
            </w:pPr>
            <w:r>
              <w:rPr>
                <w:rFonts w:ascii="Agency FB" w:eastAsia="Times New Roman" w:hAnsi="Agency FB" w:cs="Times New Roman"/>
                <w:lang w:val="en-GB" w:eastAsia="en-GB"/>
              </w:rPr>
              <w:t>VIP</w:t>
            </w:r>
          </w:p>
        </w:tc>
        <w:tc>
          <w:tcPr>
            <w:tcW w:w="548" w:type="dxa"/>
          </w:tcPr>
          <w:p w14:paraId="523AD334" w14:textId="3DE2AADA" w:rsidR="00C1309D" w:rsidRPr="00C1309D" w:rsidRDefault="00C1309D" w:rsidP="00D21DF9">
            <w:pPr>
              <w:rPr>
                <w:rFonts w:ascii="Agency FB" w:eastAsia="Times New Roman" w:hAnsi="Agency FB" w:cs="Times New Roman"/>
                <w:lang w:val="en-GB" w:eastAsia="en-GB"/>
              </w:rPr>
            </w:pPr>
          </w:p>
        </w:tc>
        <w:tc>
          <w:tcPr>
            <w:tcW w:w="1097" w:type="dxa"/>
          </w:tcPr>
          <w:p w14:paraId="35C557CB" w14:textId="417C6478" w:rsidR="00C1309D" w:rsidRPr="00C1309D" w:rsidRDefault="008018EB" w:rsidP="00D21DF9">
            <w:pPr>
              <w:rPr>
                <w:rFonts w:ascii="Agency FB" w:eastAsia="Times New Roman" w:hAnsi="Agency FB" w:cs="Times New Roman"/>
                <w:lang w:val="en-GB" w:eastAsia="en-GB"/>
              </w:rPr>
            </w:pPr>
            <w:r>
              <w:rPr>
                <w:rFonts w:ascii="Agency FB" w:eastAsia="Times New Roman" w:hAnsi="Agency FB" w:cs="Times New Roman"/>
                <w:lang w:val="en-GB" w:eastAsia="en-GB"/>
              </w:rPr>
              <w:t>Pit Latrine</w:t>
            </w:r>
          </w:p>
        </w:tc>
        <w:tc>
          <w:tcPr>
            <w:tcW w:w="639" w:type="dxa"/>
          </w:tcPr>
          <w:p w14:paraId="6EC5E1C8" w14:textId="77777777" w:rsidR="00C1309D" w:rsidRPr="00C1309D" w:rsidRDefault="00C1309D" w:rsidP="00D21DF9">
            <w:pPr>
              <w:rPr>
                <w:rFonts w:ascii="Agency FB" w:eastAsia="Times New Roman" w:hAnsi="Agency FB" w:cs="Times New Roman"/>
                <w:lang w:val="en-GB" w:eastAsia="en-GB"/>
              </w:rPr>
            </w:pPr>
          </w:p>
        </w:tc>
        <w:tc>
          <w:tcPr>
            <w:tcW w:w="1005" w:type="dxa"/>
          </w:tcPr>
          <w:p w14:paraId="3873AA18" w14:textId="627BFD33" w:rsidR="00C1309D" w:rsidRPr="00C1309D" w:rsidRDefault="008018EB" w:rsidP="00D21DF9">
            <w:pPr>
              <w:rPr>
                <w:rFonts w:ascii="Agency FB" w:eastAsia="Times New Roman" w:hAnsi="Agency FB" w:cs="Times New Roman"/>
                <w:lang w:val="en-GB" w:eastAsia="en-GB"/>
              </w:rPr>
            </w:pPr>
            <w:r>
              <w:rPr>
                <w:rFonts w:ascii="Agency FB" w:eastAsia="Times New Roman" w:hAnsi="Agency FB" w:cs="Times New Roman"/>
                <w:lang w:val="en-GB" w:eastAsia="en-GB"/>
              </w:rPr>
              <w:t>Total</w:t>
            </w:r>
          </w:p>
        </w:tc>
        <w:tc>
          <w:tcPr>
            <w:tcW w:w="918" w:type="dxa"/>
          </w:tcPr>
          <w:p w14:paraId="62FB6B79" w14:textId="77777777" w:rsidR="00C1309D" w:rsidRPr="00C1309D" w:rsidRDefault="00C1309D" w:rsidP="00D21DF9">
            <w:pPr>
              <w:rPr>
                <w:rFonts w:ascii="Agency FB" w:eastAsia="Times New Roman" w:hAnsi="Agency FB" w:cs="Times New Roman"/>
                <w:lang w:val="en-GB" w:eastAsia="en-GB"/>
              </w:rPr>
            </w:pPr>
          </w:p>
        </w:tc>
      </w:tr>
      <w:tr w:rsidR="008018EB" w14:paraId="4B65C009" w14:textId="6256F94A" w:rsidTr="008018EB">
        <w:trPr>
          <w:gridAfter w:val="1"/>
          <w:wAfter w:w="12" w:type="dxa"/>
          <w:trHeight w:val="643"/>
        </w:trPr>
        <w:tc>
          <w:tcPr>
            <w:tcW w:w="731" w:type="dxa"/>
          </w:tcPr>
          <w:p w14:paraId="6FEC9183" w14:textId="783286F8"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q</w:t>
            </w:r>
          </w:p>
        </w:tc>
        <w:tc>
          <w:tcPr>
            <w:tcW w:w="2470" w:type="dxa"/>
          </w:tcPr>
          <w:p w14:paraId="6680D84C" w14:textId="2B7A0999"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ECE Learners’ Toilets - Female</w:t>
            </w:r>
          </w:p>
        </w:tc>
        <w:tc>
          <w:tcPr>
            <w:tcW w:w="1280" w:type="dxa"/>
          </w:tcPr>
          <w:p w14:paraId="4C00091F" w14:textId="1ECA72C2"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Water Borne</w:t>
            </w:r>
          </w:p>
        </w:tc>
        <w:tc>
          <w:tcPr>
            <w:tcW w:w="639" w:type="dxa"/>
          </w:tcPr>
          <w:p w14:paraId="79884CC6" w14:textId="77777777" w:rsidR="008018EB" w:rsidRPr="00C1309D" w:rsidRDefault="008018EB" w:rsidP="008018EB">
            <w:pPr>
              <w:rPr>
                <w:rFonts w:ascii="Agency FB" w:eastAsia="Times New Roman" w:hAnsi="Agency FB" w:cs="Times New Roman"/>
                <w:lang w:val="en-GB" w:eastAsia="en-GB"/>
              </w:rPr>
            </w:pPr>
          </w:p>
        </w:tc>
        <w:tc>
          <w:tcPr>
            <w:tcW w:w="915" w:type="dxa"/>
          </w:tcPr>
          <w:p w14:paraId="6F64FEE8" w14:textId="58B38733"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VIP</w:t>
            </w:r>
          </w:p>
        </w:tc>
        <w:tc>
          <w:tcPr>
            <w:tcW w:w="548" w:type="dxa"/>
          </w:tcPr>
          <w:p w14:paraId="61974CD8" w14:textId="01532FFF" w:rsidR="008018EB" w:rsidRPr="00C1309D" w:rsidRDefault="008018EB" w:rsidP="008018EB">
            <w:pPr>
              <w:rPr>
                <w:rFonts w:ascii="Agency FB" w:eastAsia="Times New Roman" w:hAnsi="Agency FB" w:cs="Times New Roman"/>
                <w:lang w:val="en-GB" w:eastAsia="en-GB"/>
              </w:rPr>
            </w:pPr>
          </w:p>
        </w:tc>
        <w:tc>
          <w:tcPr>
            <w:tcW w:w="1097" w:type="dxa"/>
          </w:tcPr>
          <w:p w14:paraId="046BD6DC" w14:textId="7A56A2D7"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Pit Latrine</w:t>
            </w:r>
          </w:p>
        </w:tc>
        <w:tc>
          <w:tcPr>
            <w:tcW w:w="639" w:type="dxa"/>
          </w:tcPr>
          <w:p w14:paraId="381E67FA" w14:textId="77777777" w:rsidR="008018EB" w:rsidRPr="00C1309D" w:rsidRDefault="008018EB" w:rsidP="008018EB">
            <w:pPr>
              <w:rPr>
                <w:rFonts w:ascii="Agency FB" w:eastAsia="Times New Roman" w:hAnsi="Agency FB" w:cs="Times New Roman"/>
                <w:lang w:val="en-GB" w:eastAsia="en-GB"/>
              </w:rPr>
            </w:pPr>
          </w:p>
        </w:tc>
        <w:tc>
          <w:tcPr>
            <w:tcW w:w="1005" w:type="dxa"/>
          </w:tcPr>
          <w:p w14:paraId="0187A230" w14:textId="68B200D9"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Total</w:t>
            </w:r>
          </w:p>
        </w:tc>
        <w:tc>
          <w:tcPr>
            <w:tcW w:w="918" w:type="dxa"/>
          </w:tcPr>
          <w:p w14:paraId="3DA68125" w14:textId="77777777" w:rsidR="008018EB" w:rsidRPr="00C1309D" w:rsidRDefault="008018EB" w:rsidP="008018EB">
            <w:pPr>
              <w:rPr>
                <w:rFonts w:ascii="Agency FB" w:eastAsia="Times New Roman" w:hAnsi="Agency FB" w:cs="Times New Roman"/>
                <w:lang w:val="en-GB" w:eastAsia="en-GB"/>
              </w:rPr>
            </w:pPr>
          </w:p>
        </w:tc>
      </w:tr>
      <w:tr w:rsidR="008018EB" w14:paraId="07CAC6E0" w14:textId="37B54C8C" w:rsidTr="008018EB">
        <w:trPr>
          <w:gridAfter w:val="1"/>
          <w:wAfter w:w="12" w:type="dxa"/>
          <w:trHeight w:val="643"/>
        </w:trPr>
        <w:tc>
          <w:tcPr>
            <w:tcW w:w="731" w:type="dxa"/>
          </w:tcPr>
          <w:p w14:paraId="198506BE" w14:textId="16BBFB0D"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r</w:t>
            </w:r>
          </w:p>
        </w:tc>
        <w:tc>
          <w:tcPr>
            <w:tcW w:w="2470" w:type="dxa"/>
          </w:tcPr>
          <w:p w14:paraId="52E01D4E" w14:textId="11EC2748"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Staff Toilets – Male</w:t>
            </w:r>
          </w:p>
        </w:tc>
        <w:tc>
          <w:tcPr>
            <w:tcW w:w="1280" w:type="dxa"/>
          </w:tcPr>
          <w:p w14:paraId="75928CDA" w14:textId="57A14DD9"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Water Borne</w:t>
            </w:r>
          </w:p>
        </w:tc>
        <w:tc>
          <w:tcPr>
            <w:tcW w:w="639" w:type="dxa"/>
          </w:tcPr>
          <w:p w14:paraId="0C09B6D5" w14:textId="77777777" w:rsidR="008018EB" w:rsidRPr="00C1309D" w:rsidRDefault="008018EB" w:rsidP="008018EB">
            <w:pPr>
              <w:rPr>
                <w:rFonts w:ascii="Agency FB" w:eastAsia="Times New Roman" w:hAnsi="Agency FB" w:cs="Times New Roman"/>
                <w:lang w:val="en-GB" w:eastAsia="en-GB"/>
              </w:rPr>
            </w:pPr>
          </w:p>
        </w:tc>
        <w:tc>
          <w:tcPr>
            <w:tcW w:w="915" w:type="dxa"/>
          </w:tcPr>
          <w:p w14:paraId="1B3AAA90" w14:textId="0FD770A8"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VIP</w:t>
            </w:r>
          </w:p>
        </w:tc>
        <w:tc>
          <w:tcPr>
            <w:tcW w:w="548" w:type="dxa"/>
          </w:tcPr>
          <w:p w14:paraId="1F60746D" w14:textId="1094101C" w:rsidR="008018EB" w:rsidRPr="00C1309D" w:rsidRDefault="008018EB" w:rsidP="008018EB">
            <w:pPr>
              <w:rPr>
                <w:rFonts w:ascii="Agency FB" w:eastAsia="Times New Roman" w:hAnsi="Agency FB" w:cs="Times New Roman"/>
                <w:lang w:val="en-GB" w:eastAsia="en-GB"/>
              </w:rPr>
            </w:pPr>
          </w:p>
        </w:tc>
        <w:tc>
          <w:tcPr>
            <w:tcW w:w="1097" w:type="dxa"/>
          </w:tcPr>
          <w:p w14:paraId="525F456D" w14:textId="57099F1E"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Pit Latrine</w:t>
            </w:r>
          </w:p>
        </w:tc>
        <w:tc>
          <w:tcPr>
            <w:tcW w:w="639" w:type="dxa"/>
          </w:tcPr>
          <w:p w14:paraId="2BF7398B" w14:textId="77777777" w:rsidR="008018EB" w:rsidRPr="00C1309D" w:rsidRDefault="008018EB" w:rsidP="008018EB">
            <w:pPr>
              <w:rPr>
                <w:rFonts w:ascii="Agency FB" w:eastAsia="Times New Roman" w:hAnsi="Agency FB" w:cs="Times New Roman"/>
                <w:lang w:val="en-GB" w:eastAsia="en-GB"/>
              </w:rPr>
            </w:pPr>
          </w:p>
        </w:tc>
        <w:tc>
          <w:tcPr>
            <w:tcW w:w="1005" w:type="dxa"/>
          </w:tcPr>
          <w:p w14:paraId="46676642" w14:textId="272A23AF"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Total</w:t>
            </w:r>
          </w:p>
        </w:tc>
        <w:tc>
          <w:tcPr>
            <w:tcW w:w="918" w:type="dxa"/>
          </w:tcPr>
          <w:p w14:paraId="4146641C" w14:textId="77777777" w:rsidR="008018EB" w:rsidRPr="00C1309D" w:rsidRDefault="008018EB" w:rsidP="008018EB">
            <w:pPr>
              <w:rPr>
                <w:rFonts w:ascii="Agency FB" w:eastAsia="Times New Roman" w:hAnsi="Agency FB" w:cs="Times New Roman"/>
                <w:lang w:val="en-GB" w:eastAsia="en-GB"/>
              </w:rPr>
            </w:pPr>
          </w:p>
        </w:tc>
      </w:tr>
      <w:tr w:rsidR="008018EB" w14:paraId="68763576" w14:textId="447B6A6D" w:rsidTr="008018EB">
        <w:trPr>
          <w:gridAfter w:val="1"/>
          <w:wAfter w:w="12" w:type="dxa"/>
          <w:trHeight w:val="660"/>
        </w:trPr>
        <w:tc>
          <w:tcPr>
            <w:tcW w:w="731" w:type="dxa"/>
          </w:tcPr>
          <w:p w14:paraId="093C2B23" w14:textId="449ACF21" w:rsidR="008018EB" w:rsidRPr="00C1309D" w:rsidRDefault="008018EB" w:rsidP="008018EB">
            <w:pPr>
              <w:rPr>
                <w:rFonts w:ascii="Agency FB" w:eastAsia="Times New Roman" w:hAnsi="Agency FB" w:cs="Times New Roman"/>
                <w:lang w:eastAsia="en-GB"/>
              </w:rPr>
            </w:pPr>
            <w:r>
              <w:rPr>
                <w:rFonts w:ascii="Agency FB" w:eastAsia="Times New Roman" w:hAnsi="Agency FB" w:cs="Times New Roman"/>
                <w:lang w:eastAsia="en-GB"/>
              </w:rPr>
              <w:t>s</w:t>
            </w:r>
          </w:p>
        </w:tc>
        <w:tc>
          <w:tcPr>
            <w:tcW w:w="2470" w:type="dxa"/>
          </w:tcPr>
          <w:p w14:paraId="42D66BA4" w14:textId="44EDC9C9"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Staff toilets - Female</w:t>
            </w:r>
          </w:p>
        </w:tc>
        <w:tc>
          <w:tcPr>
            <w:tcW w:w="1280" w:type="dxa"/>
          </w:tcPr>
          <w:p w14:paraId="36A6AFA2" w14:textId="623461B6"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Water Borne</w:t>
            </w:r>
          </w:p>
        </w:tc>
        <w:tc>
          <w:tcPr>
            <w:tcW w:w="639" w:type="dxa"/>
          </w:tcPr>
          <w:p w14:paraId="00FD8472" w14:textId="77777777" w:rsidR="008018EB" w:rsidRPr="00C1309D" w:rsidRDefault="008018EB" w:rsidP="008018EB">
            <w:pPr>
              <w:rPr>
                <w:rFonts w:ascii="Agency FB" w:eastAsia="Times New Roman" w:hAnsi="Agency FB" w:cs="Times New Roman"/>
                <w:lang w:val="en-GB" w:eastAsia="en-GB"/>
              </w:rPr>
            </w:pPr>
          </w:p>
        </w:tc>
        <w:tc>
          <w:tcPr>
            <w:tcW w:w="915" w:type="dxa"/>
          </w:tcPr>
          <w:p w14:paraId="132D8265" w14:textId="16A7A5A0"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VIP</w:t>
            </w:r>
          </w:p>
        </w:tc>
        <w:tc>
          <w:tcPr>
            <w:tcW w:w="548" w:type="dxa"/>
          </w:tcPr>
          <w:p w14:paraId="644F9430" w14:textId="34AE061E" w:rsidR="008018EB" w:rsidRPr="00C1309D" w:rsidRDefault="008018EB" w:rsidP="008018EB">
            <w:pPr>
              <w:rPr>
                <w:rFonts w:ascii="Agency FB" w:eastAsia="Times New Roman" w:hAnsi="Agency FB" w:cs="Times New Roman"/>
                <w:lang w:val="en-GB" w:eastAsia="en-GB"/>
              </w:rPr>
            </w:pPr>
          </w:p>
        </w:tc>
        <w:tc>
          <w:tcPr>
            <w:tcW w:w="1097" w:type="dxa"/>
          </w:tcPr>
          <w:p w14:paraId="5BF4D14C" w14:textId="3889B5AE"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Pit Latrine</w:t>
            </w:r>
          </w:p>
        </w:tc>
        <w:tc>
          <w:tcPr>
            <w:tcW w:w="639" w:type="dxa"/>
          </w:tcPr>
          <w:p w14:paraId="5A0E44F9" w14:textId="77777777" w:rsidR="008018EB" w:rsidRPr="00C1309D" w:rsidRDefault="008018EB" w:rsidP="008018EB">
            <w:pPr>
              <w:rPr>
                <w:rFonts w:ascii="Agency FB" w:eastAsia="Times New Roman" w:hAnsi="Agency FB" w:cs="Times New Roman"/>
                <w:lang w:val="en-GB" w:eastAsia="en-GB"/>
              </w:rPr>
            </w:pPr>
          </w:p>
        </w:tc>
        <w:tc>
          <w:tcPr>
            <w:tcW w:w="1005" w:type="dxa"/>
          </w:tcPr>
          <w:p w14:paraId="7078E1AA" w14:textId="160BA3CA" w:rsidR="008018EB" w:rsidRPr="00C1309D" w:rsidRDefault="008018EB" w:rsidP="008018EB">
            <w:pPr>
              <w:rPr>
                <w:rFonts w:ascii="Agency FB" w:eastAsia="Times New Roman" w:hAnsi="Agency FB" w:cs="Times New Roman"/>
                <w:lang w:val="en-GB" w:eastAsia="en-GB"/>
              </w:rPr>
            </w:pPr>
            <w:r>
              <w:rPr>
                <w:rFonts w:ascii="Agency FB" w:eastAsia="Times New Roman" w:hAnsi="Agency FB" w:cs="Times New Roman"/>
                <w:lang w:val="en-GB" w:eastAsia="en-GB"/>
              </w:rPr>
              <w:t>Total</w:t>
            </w:r>
          </w:p>
        </w:tc>
        <w:tc>
          <w:tcPr>
            <w:tcW w:w="918" w:type="dxa"/>
          </w:tcPr>
          <w:p w14:paraId="4DAEB2C9" w14:textId="77777777" w:rsidR="008018EB" w:rsidRPr="00C1309D" w:rsidRDefault="008018EB" w:rsidP="008018EB">
            <w:pPr>
              <w:rPr>
                <w:rFonts w:ascii="Agency FB" w:eastAsia="Times New Roman" w:hAnsi="Agency FB" w:cs="Times New Roman"/>
                <w:lang w:val="en-GB" w:eastAsia="en-GB"/>
              </w:rPr>
            </w:pPr>
          </w:p>
        </w:tc>
      </w:tr>
    </w:tbl>
    <w:p w14:paraId="4EB28A51" w14:textId="77777777" w:rsidR="0025174F" w:rsidRPr="00D21DF9" w:rsidRDefault="0025174F" w:rsidP="00D21DF9">
      <w:pPr>
        <w:sectPr w:rsidR="0025174F" w:rsidRPr="00D21DF9" w:rsidSect="00D14CF8">
          <w:footerReference w:type="default" r:id="rId9"/>
          <w:pgSz w:w="12240" w:h="15840"/>
          <w:pgMar w:top="426" w:right="1800" w:bottom="1440" w:left="1800" w:header="720" w:footer="720" w:gutter="0"/>
          <w:pgNumType w:start="0"/>
          <w:cols w:space="720"/>
          <w:titlePg/>
          <w:docGrid w:linePitch="360"/>
        </w:sectPr>
      </w:pPr>
    </w:p>
    <w:p w14:paraId="764F72DE" w14:textId="6632B9F5" w:rsidR="0030584E" w:rsidRPr="008018EB" w:rsidRDefault="002E7284" w:rsidP="008018EB">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8018EB">
        <w:rPr>
          <w:rFonts w:ascii="Times New Roman" w:eastAsia="Times New Roman" w:hAnsi="Times New Roman" w:cs="Times New Roman"/>
          <w:b/>
          <w:bCs/>
          <w:sz w:val="24"/>
          <w:szCs w:val="24"/>
          <w:lang w:val="en-GB" w:eastAsia="en-GB"/>
        </w:rPr>
        <w:lastRenderedPageBreak/>
        <w:t xml:space="preserve">Findings </w:t>
      </w:r>
    </w:p>
    <w:tbl>
      <w:tblPr>
        <w:tblW w:w="14130" w:type="dxa"/>
        <w:tblInd w:w="-635" w:type="dxa"/>
        <w:tblLook w:val="04A0" w:firstRow="1" w:lastRow="0" w:firstColumn="1" w:lastColumn="0" w:noHBand="0" w:noVBand="1"/>
      </w:tblPr>
      <w:tblGrid>
        <w:gridCol w:w="1771"/>
        <w:gridCol w:w="1670"/>
        <w:gridCol w:w="2860"/>
        <w:gridCol w:w="1140"/>
        <w:gridCol w:w="980"/>
        <w:gridCol w:w="5709"/>
      </w:tblGrid>
      <w:tr w:rsidR="002E7284" w:rsidRPr="0025174F" w14:paraId="2628E207" w14:textId="3871D10A" w:rsidTr="0025174F">
        <w:trPr>
          <w:trHeight w:val="285"/>
          <w:tblHeader/>
        </w:trPr>
        <w:tc>
          <w:tcPr>
            <w:tcW w:w="1776" w:type="dxa"/>
            <w:tcBorders>
              <w:top w:val="single" w:sz="4" w:space="0" w:color="auto"/>
              <w:left w:val="single" w:sz="4" w:space="0" w:color="auto"/>
              <w:bottom w:val="single" w:sz="4" w:space="0" w:color="auto"/>
              <w:right w:val="single" w:sz="4" w:space="0" w:color="auto"/>
            </w:tcBorders>
            <w:shd w:val="clear" w:color="000000" w:fill="D0CECE"/>
            <w:hideMark/>
          </w:tcPr>
          <w:p w14:paraId="69F30079" w14:textId="77777777" w:rsidR="002E7284" w:rsidRPr="002E7284" w:rsidRDefault="002E7284" w:rsidP="002E7284">
            <w:pPr>
              <w:spacing w:after="0" w:line="240" w:lineRule="auto"/>
              <w:rPr>
                <w:rFonts w:ascii="Calibri" w:eastAsia="Times New Roman" w:hAnsi="Calibri" w:cs="Calibri"/>
                <w:b/>
                <w:bCs/>
                <w:sz w:val="24"/>
                <w:szCs w:val="24"/>
              </w:rPr>
            </w:pPr>
            <w:r w:rsidRPr="002E7284">
              <w:rPr>
                <w:rFonts w:ascii="Calibri" w:eastAsia="Times New Roman" w:hAnsi="Calibri" w:cs="Calibri"/>
                <w:b/>
                <w:bCs/>
                <w:sz w:val="24"/>
                <w:szCs w:val="24"/>
              </w:rPr>
              <w:t>Quality Area</w:t>
            </w:r>
          </w:p>
        </w:tc>
        <w:tc>
          <w:tcPr>
            <w:tcW w:w="1549" w:type="dxa"/>
            <w:tcBorders>
              <w:top w:val="single" w:sz="4" w:space="0" w:color="auto"/>
              <w:left w:val="single" w:sz="4" w:space="0" w:color="auto"/>
              <w:bottom w:val="single" w:sz="4" w:space="0" w:color="auto"/>
              <w:right w:val="single" w:sz="4" w:space="0" w:color="auto"/>
            </w:tcBorders>
            <w:shd w:val="clear" w:color="000000" w:fill="D0CECE"/>
            <w:hideMark/>
          </w:tcPr>
          <w:p w14:paraId="2A6623F6" w14:textId="77777777" w:rsidR="002E7284" w:rsidRPr="002E7284" w:rsidRDefault="002E7284" w:rsidP="002E7284">
            <w:pPr>
              <w:spacing w:after="0" w:line="240" w:lineRule="auto"/>
              <w:rPr>
                <w:rFonts w:ascii="Calibri" w:eastAsia="Times New Roman" w:hAnsi="Calibri" w:cs="Calibri"/>
                <w:b/>
                <w:bCs/>
                <w:sz w:val="24"/>
                <w:szCs w:val="24"/>
              </w:rPr>
            </w:pPr>
            <w:r w:rsidRPr="002E7284">
              <w:rPr>
                <w:rFonts w:ascii="Calibri" w:eastAsia="Times New Roman" w:hAnsi="Calibri" w:cs="Calibri"/>
                <w:b/>
                <w:bCs/>
                <w:sz w:val="24"/>
                <w:szCs w:val="24"/>
              </w:rPr>
              <w:t>Quality Element</w:t>
            </w:r>
          </w:p>
        </w:tc>
        <w:tc>
          <w:tcPr>
            <w:tcW w:w="2860" w:type="dxa"/>
            <w:tcBorders>
              <w:top w:val="single" w:sz="4" w:space="0" w:color="auto"/>
              <w:left w:val="single" w:sz="4" w:space="0" w:color="auto"/>
              <w:bottom w:val="single" w:sz="4" w:space="0" w:color="auto"/>
              <w:right w:val="single" w:sz="4" w:space="0" w:color="auto"/>
            </w:tcBorders>
            <w:shd w:val="clear" w:color="000000" w:fill="D0CECE"/>
            <w:noWrap/>
            <w:hideMark/>
          </w:tcPr>
          <w:p w14:paraId="2B7E4D77" w14:textId="77777777" w:rsidR="002E7284" w:rsidRPr="002E7284" w:rsidRDefault="002E7284" w:rsidP="002E7284">
            <w:pPr>
              <w:spacing w:after="0" w:line="240" w:lineRule="auto"/>
              <w:rPr>
                <w:rFonts w:ascii="Calibri" w:eastAsia="Times New Roman" w:hAnsi="Calibri" w:cs="Calibri"/>
                <w:b/>
                <w:bCs/>
                <w:sz w:val="24"/>
                <w:szCs w:val="24"/>
              </w:rPr>
            </w:pPr>
            <w:r w:rsidRPr="002E7284">
              <w:rPr>
                <w:rFonts w:ascii="Calibri" w:eastAsia="Times New Roman" w:hAnsi="Calibri" w:cs="Calibri"/>
                <w:b/>
                <w:bCs/>
                <w:sz w:val="24"/>
                <w:szCs w:val="24"/>
              </w:rPr>
              <w:t>Standard Requirement</w:t>
            </w:r>
          </w:p>
        </w:tc>
        <w:tc>
          <w:tcPr>
            <w:tcW w:w="1140" w:type="dxa"/>
            <w:tcBorders>
              <w:top w:val="single" w:sz="4" w:space="0" w:color="auto"/>
              <w:left w:val="single" w:sz="4" w:space="0" w:color="auto"/>
              <w:bottom w:val="single" w:sz="4" w:space="0" w:color="auto"/>
              <w:right w:val="single" w:sz="4" w:space="0" w:color="auto"/>
            </w:tcBorders>
            <w:shd w:val="clear" w:color="000000" w:fill="D0CECE"/>
            <w:noWrap/>
            <w:hideMark/>
          </w:tcPr>
          <w:p w14:paraId="276E9171" w14:textId="77777777" w:rsidR="002E7284" w:rsidRPr="002E7284" w:rsidRDefault="002E7284" w:rsidP="0025174F">
            <w:pPr>
              <w:spacing w:after="0" w:line="240" w:lineRule="auto"/>
              <w:jc w:val="center"/>
              <w:rPr>
                <w:rFonts w:ascii="Calibri" w:eastAsia="Times New Roman" w:hAnsi="Calibri" w:cs="Calibri"/>
                <w:b/>
                <w:bCs/>
                <w:sz w:val="24"/>
                <w:szCs w:val="24"/>
              </w:rPr>
            </w:pPr>
            <w:r w:rsidRPr="002E7284">
              <w:rPr>
                <w:rFonts w:ascii="Calibri" w:eastAsia="Times New Roman" w:hAnsi="Calibri" w:cs="Calibri"/>
                <w:b/>
                <w:bCs/>
                <w:sz w:val="24"/>
                <w:szCs w:val="24"/>
              </w:rPr>
              <w:t>Target</w:t>
            </w:r>
          </w:p>
        </w:tc>
        <w:tc>
          <w:tcPr>
            <w:tcW w:w="980" w:type="dxa"/>
            <w:tcBorders>
              <w:top w:val="single" w:sz="4" w:space="0" w:color="auto"/>
              <w:left w:val="single" w:sz="4" w:space="0" w:color="auto"/>
              <w:bottom w:val="single" w:sz="4" w:space="0" w:color="auto"/>
              <w:right w:val="single" w:sz="4" w:space="0" w:color="auto"/>
            </w:tcBorders>
            <w:shd w:val="clear" w:color="000000" w:fill="D0CECE"/>
            <w:noWrap/>
            <w:hideMark/>
          </w:tcPr>
          <w:p w14:paraId="57CE7344" w14:textId="6D6773D8" w:rsidR="002E7284" w:rsidRPr="002E7284" w:rsidRDefault="002E7284" w:rsidP="002E7284">
            <w:pPr>
              <w:spacing w:after="0" w:line="240" w:lineRule="auto"/>
              <w:rPr>
                <w:rFonts w:ascii="Calibri" w:eastAsia="Times New Roman" w:hAnsi="Calibri" w:cs="Calibri"/>
                <w:b/>
                <w:bCs/>
                <w:sz w:val="24"/>
                <w:szCs w:val="24"/>
              </w:rPr>
            </w:pPr>
            <w:r w:rsidRPr="0025174F">
              <w:rPr>
                <w:rFonts w:ascii="Calibri" w:eastAsia="Times New Roman" w:hAnsi="Calibri" w:cs="Calibri"/>
                <w:b/>
                <w:bCs/>
                <w:sz w:val="24"/>
                <w:szCs w:val="24"/>
              </w:rPr>
              <w:t>Score</w:t>
            </w:r>
          </w:p>
        </w:tc>
        <w:tc>
          <w:tcPr>
            <w:tcW w:w="5825" w:type="dxa"/>
            <w:tcBorders>
              <w:top w:val="single" w:sz="4" w:space="0" w:color="auto"/>
              <w:left w:val="single" w:sz="4" w:space="0" w:color="auto"/>
              <w:bottom w:val="single" w:sz="4" w:space="0" w:color="auto"/>
              <w:right w:val="single" w:sz="4" w:space="0" w:color="auto"/>
            </w:tcBorders>
            <w:shd w:val="clear" w:color="000000" w:fill="D0CECE"/>
          </w:tcPr>
          <w:p w14:paraId="016D4042" w14:textId="53C1944F" w:rsidR="002E7284" w:rsidRPr="0025174F" w:rsidRDefault="002E7284" w:rsidP="0025174F">
            <w:pPr>
              <w:spacing w:after="0" w:line="240" w:lineRule="auto"/>
              <w:jc w:val="center"/>
              <w:rPr>
                <w:rFonts w:ascii="Calibri" w:eastAsia="Times New Roman" w:hAnsi="Calibri" w:cs="Calibri"/>
                <w:b/>
                <w:bCs/>
                <w:sz w:val="24"/>
                <w:szCs w:val="24"/>
              </w:rPr>
            </w:pPr>
            <w:r w:rsidRPr="0025174F">
              <w:rPr>
                <w:rFonts w:ascii="Calibri" w:eastAsia="Times New Roman" w:hAnsi="Calibri" w:cs="Calibri"/>
                <w:b/>
                <w:bCs/>
                <w:sz w:val="24"/>
                <w:szCs w:val="24"/>
              </w:rPr>
              <w:t>Comments</w:t>
            </w:r>
          </w:p>
        </w:tc>
      </w:tr>
      <w:tr w:rsidR="00D21DF9" w:rsidRPr="0025174F" w14:paraId="771C90CC" w14:textId="5746CC5D" w:rsidTr="000B312A">
        <w:trPr>
          <w:trHeight w:val="570"/>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7582C5D2"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QA1 - Infrastructure and Physical Environment</w:t>
            </w:r>
          </w:p>
          <w:p w14:paraId="34EC09CB"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5E40838A"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6C033A51"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52E138ED"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2551AD8C"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497B9858"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2590428F"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2A563294"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47DF2E4F"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58005EAB"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213CBB63"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0973F6B8" w14:textId="31ED82B5"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vMerge w:val="restart"/>
            <w:tcBorders>
              <w:top w:val="single" w:sz="4" w:space="0" w:color="auto"/>
              <w:left w:val="single" w:sz="4" w:space="0" w:color="auto"/>
              <w:right w:val="single" w:sz="4" w:space="0" w:color="auto"/>
            </w:tcBorders>
            <w:shd w:val="clear" w:color="DDEBF7" w:fill="DDEBF7"/>
            <w:hideMark/>
          </w:tcPr>
          <w:p w14:paraId="041614F2"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Infratsructure and Facility Design</w:t>
            </w:r>
          </w:p>
          <w:p w14:paraId="5E2E2941"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p w14:paraId="2BF19C4C"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p w14:paraId="6F05E8D9"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p w14:paraId="50C2B37C"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p w14:paraId="586C7031"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p w14:paraId="40CCB1F5" w14:textId="5318E0F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07D3D7ED" w14:textId="77777777"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General Facilities at the ECE centre</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650F635B" w14:textId="77777777" w:rsidR="00D21DF9" w:rsidRPr="002E7284" w:rsidRDefault="00D21DF9" w:rsidP="0025174F">
            <w:pPr>
              <w:spacing w:after="0" w:line="240" w:lineRule="auto"/>
              <w:jc w:val="center"/>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1A63861C" w14:textId="4F36E6E3" w:rsidR="00D21DF9" w:rsidRPr="002E7284" w:rsidRDefault="00D21DF9" w:rsidP="0025174F">
            <w:pPr>
              <w:spacing w:after="0" w:line="240" w:lineRule="auto"/>
              <w:jc w:val="center"/>
              <w:rPr>
                <w:rFonts w:ascii="Calibri" w:eastAsia="Times New Roman" w:hAnsi="Calibri" w:cs="Calibri"/>
                <w:b/>
                <w:bCs/>
                <w:color w:val="000000"/>
                <w:sz w:val="24"/>
                <w:szCs w:val="24"/>
              </w:rPr>
            </w:pPr>
          </w:p>
        </w:tc>
        <w:tc>
          <w:tcPr>
            <w:tcW w:w="5825" w:type="dxa"/>
            <w:vMerge w:val="restart"/>
            <w:tcBorders>
              <w:top w:val="single" w:sz="4" w:space="0" w:color="auto"/>
              <w:left w:val="single" w:sz="4" w:space="0" w:color="auto"/>
              <w:right w:val="single" w:sz="4" w:space="0" w:color="auto"/>
            </w:tcBorders>
            <w:shd w:val="clear" w:color="auto" w:fill="FFFFFF" w:themeFill="background1"/>
          </w:tcPr>
          <w:p w14:paraId="521AE1F4" w14:textId="77777777" w:rsidR="00D21DF9" w:rsidRPr="0025174F" w:rsidRDefault="00D21DF9" w:rsidP="002E7284">
            <w:pPr>
              <w:spacing w:after="0" w:line="240" w:lineRule="auto"/>
              <w:jc w:val="center"/>
              <w:rPr>
                <w:rFonts w:ascii="Calibri" w:eastAsia="Times New Roman" w:hAnsi="Calibri" w:cs="Calibri"/>
                <w:b/>
                <w:bCs/>
                <w:color w:val="000000"/>
                <w:sz w:val="24"/>
                <w:szCs w:val="24"/>
              </w:rPr>
            </w:pPr>
          </w:p>
        </w:tc>
      </w:tr>
      <w:tr w:rsidR="00D21DF9" w:rsidRPr="0025174F" w14:paraId="1A4D813E" w14:textId="6C5B2E98" w:rsidTr="000B312A">
        <w:trPr>
          <w:trHeight w:val="503"/>
        </w:trPr>
        <w:tc>
          <w:tcPr>
            <w:tcW w:w="1776" w:type="dxa"/>
            <w:vMerge/>
            <w:tcBorders>
              <w:left w:val="single" w:sz="4" w:space="0" w:color="auto"/>
              <w:right w:val="single" w:sz="4" w:space="0" w:color="auto"/>
            </w:tcBorders>
            <w:shd w:val="clear" w:color="auto" w:fill="FFFFFF" w:themeFill="background1"/>
            <w:hideMark/>
          </w:tcPr>
          <w:p w14:paraId="1DEBDDE5" w14:textId="0192BDAA"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right w:val="single" w:sz="4" w:space="0" w:color="auto"/>
            </w:tcBorders>
            <w:hideMark/>
          </w:tcPr>
          <w:p w14:paraId="7CAC505C" w14:textId="18EAD5BB"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hideMark/>
          </w:tcPr>
          <w:p w14:paraId="7993E622"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Classroom Design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9F0AB5A"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60EA5F0E" w14:textId="0844659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01177F13"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669273B6" w14:textId="7D72A722" w:rsidTr="000B312A">
        <w:trPr>
          <w:trHeight w:val="530"/>
        </w:trPr>
        <w:tc>
          <w:tcPr>
            <w:tcW w:w="1776" w:type="dxa"/>
            <w:vMerge/>
            <w:tcBorders>
              <w:left w:val="single" w:sz="4" w:space="0" w:color="auto"/>
              <w:right w:val="single" w:sz="4" w:space="0" w:color="auto"/>
            </w:tcBorders>
            <w:shd w:val="clear" w:color="auto" w:fill="FFFFFF" w:themeFill="background1"/>
            <w:hideMark/>
          </w:tcPr>
          <w:p w14:paraId="2A63E33E" w14:textId="263FFB38"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right w:val="single" w:sz="4" w:space="0" w:color="auto"/>
            </w:tcBorders>
            <w:shd w:val="clear" w:color="DDEBF7" w:fill="DDEBF7"/>
            <w:hideMark/>
          </w:tcPr>
          <w:p w14:paraId="55119272" w14:textId="0A1DA3BA"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1E2BFFD9"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Sleeping Space</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902F8E8"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2213A44A" w14:textId="42F909A6"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3282BC23"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78AEEB3F" w14:textId="5C786899" w:rsidTr="000B312A">
        <w:trPr>
          <w:trHeight w:val="530"/>
        </w:trPr>
        <w:tc>
          <w:tcPr>
            <w:tcW w:w="1776" w:type="dxa"/>
            <w:vMerge/>
            <w:tcBorders>
              <w:left w:val="single" w:sz="4" w:space="0" w:color="auto"/>
              <w:right w:val="single" w:sz="4" w:space="0" w:color="auto"/>
            </w:tcBorders>
            <w:shd w:val="clear" w:color="auto" w:fill="FFFFFF" w:themeFill="background1"/>
            <w:hideMark/>
          </w:tcPr>
          <w:p w14:paraId="1B6DFC3D" w14:textId="08A10EA8"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right w:val="single" w:sz="4" w:space="0" w:color="auto"/>
            </w:tcBorders>
            <w:hideMark/>
          </w:tcPr>
          <w:p w14:paraId="657271F2" w14:textId="23F67955"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hideMark/>
          </w:tcPr>
          <w:p w14:paraId="728A3D2F"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Toilets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C5A1FF9"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68895C83" w14:textId="66F3F1F4"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1251A647"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0291ED74" w14:textId="6164AC76" w:rsidTr="000B312A">
        <w:trPr>
          <w:trHeight w:val="530"/>
        </w:trPr>
        <w:tc>
          <w:tcPr>
            <w:tcW w:w="1776" w:type="dxa"/>
            <w:vMerge/>
            <w:tcBorders>
              <w:left w:val="single" w:sz="4" w:space="0" w:color="auto"/>
              <w:right w:val="single" w:sz="4" w:space="0" w:color="auto"/>
            </w:tcBorders>
            <w:shd w:val="clear" w:color="auto" w:fill="FFFFFF" w:themeFill="background1"/>
            <w:hideMark/>
          </w:tcPr>
          <w:p w14:paraId="6983D209" w14:textId="71FA4A40"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right w:val="single" w:sz="4" w:space="0" w:color="auto"/>
            </w:tcBorders>
            <w:shd w:val="clear" w:color="DDEBF7" w:fill="DDEBF7"/>
            <w:hideMark/>
          </w:tcPr>
          <w:p w14:paraId="011D90BE" w14:textId="2A4895D7"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66468AF5"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Toilet Functionality</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3B4DD337"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33ACADBD" w14:textId="379616E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6E390D52"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6819A231" w14:textId="1DC0F68E" w:rsidTr="000B312A">
        <w:trPr>
          <w:trHeight w:val="530"/>
        </w:trPr>
        <w:tc>
          <w:tcPr>
            <w:tcW w:w="1776" w:type="dxa"/>
            <w:vMerge/>
            <w:tcBorders>
              <w:left w:val="single" w:sz="4" w:space="0" w:color="auto"/>
              <w:right w:val="single" w:sz="4" w:space="0" w:color="auto"/>
            </w:tcBorders>
            <w:shd w:val="clear" w:color="auto" w:fill="FFFFFF" w:themeFill="background1"/>
            <w:hideMark/>
          </w:tcPr>
          <w:p w14:paraId="334F1AB0" w14:textId="32228C74"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right w:val="single" w:sz="4" w:space="0" w:color="auto"/>
            </w:tcBorders>
            <w:hideMark/>
          </w:tcPr>
          <w:p w14:paraId="7CBF9778" w14:textId="43C79D63"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hideMark/>
          </w:tcPr>
          <w:p w14:paraId="5D22DD03"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Water Sources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D85B733"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2DD1E3B7" w14:textId="13F8652C"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0EBF717E"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4F8411F" w14:textId="6171A253" w:rsidTr="000B312A">
        <w:trPr>
          <w:trHeight w:val="440"/>
        </w:trPr>
        <w:tc>
          <w:tcPr>
            <w:tcW w:w="1776" w:type="dxa"/>
            <w:vMerge/>
            <w:tcBorders>
              <w:left w:val="single" w:sz="4" w:space="0" w:color="auto"/>
              <w:right w:val="single" w:sz="4" w:space="0" w:color="auto"/>
            </w:tcBorders>
            <w:shd w:val="clear" w:color="auto" w:fill="FFFFFF" w:themeFill="background1"/>
            <w:hideMark/>
          </w:tcPr>
          <w:p w14:paraId="3A703347" w14:textId="3BD972E7"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bottom w:val="single" w:sz="4" w:space="0" w:color="auto"/>
              <w:right w:val="single" w:sz="4" w:space="0" w:color="auto"/>
            </w:tcBorders>
            <w:shd w:val="clear" w:color="DDEBF7" w:fill="DDEBF7"/>
            <w:hideMark/>
          </w:tcPr>
          <w:p w14:paraId="7D6BFFD5" w14:textId="53D28BD2"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334294CD"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Water points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C535138"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435F9587" w14:textId="3B4DFBA3"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5F6D22CA"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7521E8CE" w14:textId="78DC9B03" w:rsidTr="000B312A">
        <w:trPr>
          <w:trHeight w:val="570"/>
        </w:trPr>
        <w:tc>
          <w:tcPr>
            <w:tcW w:w="1776" w:type="dxa"/>
            <w:vMerge/>
            <w:tcBorders>
              <w:left w:val="single" w:sz="4" w:space="0" w:color="auto"/>
              <w:right w:val="single" w:sz="4" w:space="0" w:color="auto"/>
            </w:tcBorders>
            <w:shd w:val="clear" w:color="auto" w:fill="FFFFFF" w:themeFill="background1"/>
            <w:hideMark/>
          </w:tcPr>
          <w:p w14:paraId="02E71D61" w14:textId="12F935E5"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775EC0EA"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Play materials and Equipment</w:t>
            </w:r>
          </w:p>
        </w:tc>
        <w:tc>
          <w:tcPr>
            <w:tcW w:w="2860" w:type="dxa"/>
            <w:tcBorders>
              <w:top w:val="single" w:sz="4" w:space="0" w:color="auto"/>
              <w:left w:val="single" w:sz="4" w:space="0" w:color="auto"/>
              <w:bottom w:val="single" w:sz="4" w:space="0" w:color="auto"/>
              <w:right w:val="single" w:sz="4" w:space="0" w:color="auto"/>
            </w:tcBorders>
            <w:hideMark/>
          </w:tcPr>
          <w:p w14:paraId="091BD76F"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Outdoor Play</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C2482A3"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6FB45B5D" w14:textId="39BB6DF6"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4233B70E"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FCC6B82" w14:textId="55025C64" w:rsidTr="000B312A">
        <w:trPr>
          <w:trHeight w:val="449"/>
        </w:trPr>
        <w:tc>
          <w:tcPr>
            <w:tcW w:w="1776" w:type="dxa"/>
            <w:vMerge/>
            <w:tcBorders>
              <w:left w:val="single" w:sz="4" w:space="0" w:color="auto"/>
              <w:right w:val="single" w:sz="4" w:space="0" w:color="auto"/>
            </w:tcBorders>
            <w:shd w:val="clear" w:color="auto" w:fill="FFFFFF" w:themeFill="background1"/>
            <w:hideMark/>
          </w:tcPr>
          <w:p w14:paraId="30ED27F0" w14:textId="6ADE62FA"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val="restart"/>
            <w:tcBorders>
              <w:top w:val="single" w:sz="4" w:space="0" w:color="auto"/>
              <w:left w:val="single" w:sz="4" w:space="0" w:color="auto"/>
              <w:right w:val="single" w:sz="4" w:space="0" w:color="auto"/>
            </w:tcBorders>
            <w:shd w:val="clear" w:color="DDEBF7" w:fill="DDEBF7"/>
            <w:hideMark/>
          </w:tcPr>
          <w:p w14:paraId="4C29101F"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Furniture and Equipment</w:t>
            </w:r>
          </w:p>
          <w:p w14:paraId="1521FAD5" w14:textId="5E5C4762"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53A06C48"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Indoor Play</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C66FB1E"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25BC9C7F" w14:textId="667656B9"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569F4D08"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7F0D0ECF" w14:textId="385B0A8B" w:rsidTr="000B312A">
        <w:trPr>
          <w:trHeight w:val="285"/>
        </w:trPr>
        <w:tc>
          <w:tcPr>
            <w:tcW w:w="1776" w:type="dxa"/>
            <w:vMerge/>
            <w:tcBorders>
              <w:left w:val="single" w:sz="4" w:space="0" w:color="auto"/>
              <w:right w:val="single" w:sz="4" w:space="0" w:color="auto"/>
            </w:tcBorders>
            <w:shd w:val="clear" w:color="auto" w:fill="FFFFFF" w:themeFill="background1"/>
            <w:hideMark/>
          </w:tcPr>
          <w:p w14:paraId="70453CFB" w14:textId="06C722CC"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bottom w:val="single" w:sz="4" w:space="0" w:color="auto"/>
              <w:right w:val="single" w:sz="4" w:space="0" w:color="auto"/>
            </w:tcBorders>
            <w:hideMark/>
          </w:tcPr>
          <w:p w14:paraId="2B415276" w14:textId="3B1FC082"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hideMark/>
          </w:tcPr>
          <w:p w14:paraId="0405344A"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Age-appropriate furniture</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6B3AFEE"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46712E61" w14:textId="64E9E7AC"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17B039C9"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5864BD68" w14:textId="5EA58BD7" w:rsidTr="000B312A">
        <w:trPr>
          <w:trHeight w:val="458"/>
        </w:trPr>
        <w:tc>
          <w:tcPr>
            <w:tcW w:w="1776" w:type="dxa"/>
            <w:vMerge/>
            <w:tcBorders>
              <w:left w:val="single" w:sz="4" w:space="0" w:color="auto"/>
              <w:right w:val="single" w:sz="4" w:space="0" w:color="auto"/>
            </w:tcBorders>
            <w:shd w:val="clear" w:color="auto" w:fill="FFFFFF" w:themeFill="background1"/>
            <w:hideMark/>
          </w:tcPr>
          <w:p w14:paraId="32FE17A8" w14:textId="726E1192"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val="restart"/>
            <w:tcBorders>
              <w:top w:val="single" w:sz="4" w:space="0" w:color="auto"/>
              <w:left w:val="single" w:sz="4" w:space="0" w:color="auto"/>
              <w:right w:val="single" w:sz="4" w:space="0" w:color="auto"/>
            </w:tcBorders>
            <w:shd w:val="clear" w:color="DDEBF7" w:fill="DDEBF7"/>
            <w:hideMark/>
          </w:tcPr>
          <w:p w14:paraId="228E4BA7"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Storage</w:t>
            </w:r>
          </w:p>
          <w:p w14:paraId="58DE56A1" w14:textId="47F90FD9"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64AE4D15"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Hygiene Storage facilities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DCFFC5E"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7F115E8A" w14:textId="7C69A3F9"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0FF29D50"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2ABEA22E" w14:textId="6989B03F" w:rsidTr="000B312A">
        <w:trPr>
          <w:trHeight w:val="440"/>
        </w:trPr>
        <w:tc>
          <w:tcPr>
            <w:tcW w:w="1776" w:type="dxa"/>
            <w:vMerge/>
            <w:tcBorders>
              <w:left w:val="single" w:sz="4" w:space="0" w:color="auto"/>
              <w:right w:val="single" w:sz="4" w:space="0" w:color="auto"/>
            </w:tcBorders>
            <w:shd w:val="clear" w:color="auto" w:fill="FFFFFF" w:themeFill="background1"/>
            <w:hideMark/>
          </w:tcPr>
          <w:p w14:paraId="2BC32090" w14:textId="0D265F2E"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vMerge/>
            <w:tcBorders>
              <w:left w:val="single" w:sz="4" w:space="0" w:color="auto"/>
              <w:bottom w:val="single" w:sz="4" w:space="0" w:color="auto"/>
              <w:right w:val="single" w:sz="4" w:space="0" w:color="auto"/>
            </w:tcBorders>
            <w:hideMark/>
          </w:tcPr>
          <w:p w14:paraId="77C50FB9" w14:textId="29905EB7" w:rsidR="00D21DF9" w:rsidRPr="00503768" w:rsidRDefault="00D21DF9" w:rsidP="002E7284">
            <w:pPr>
              <w:spacing w:after="0" w:line="240" w:lineRule="auto"/>
              <w:rPr>
                <w:rFonts w:ascii="Calibri" w:eastAsia="Times New Roman" w:hAnsi="Calibri" w:cs="Calibri"/>
                <w:color w:val="000000"/>
                <w:sz w:val="24"/>
                <w:szCs w:val="24"/>
              </w:rPr>
            </w:pPr>
          </w:p>
        </w:tc>
        <w:tc>
          <w:tcPr>
            <w:tcW w:w="2860" w:type="dxa"/>
            <w:tcBorders>
              <w:top w:val="single" w:sz="4" w:space="0" w:color="auto"/>
              <w:left w:val="single" w:sz="4" w:space="0" w:color="auto"/>
              <w:bottom w:val="single" w:sz="4" w:space="0" w:color="auto"/>
              <w:right w:val="single" w:sz="4" w:space="0" w:color="auto"/>
            </w:tcBorders>
            <w:hideMark/>
          </w:tcPr>
          <w:p w14:paraId="5DF91D1F"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Hygiene Play Equipment</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8DF2446"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637F6E7D" w14:textId="7BC47646"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623B44D7"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23ECA0F7" w14:textId="16CCD1C9" w:rsidTr="000B312A">
        <w:trPr>
          <w:trHeight w:val="285"/>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6E608058" w14:textId="11E8179D"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0728B4AC"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inclusive Design</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3FA7D1F9"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LSEND</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42F0CBC"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3C084284" w14:textId="3AFA4E25"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auto" w:fill="FFFFFF" w:themeFill="background1"/>
          </w:tcPr>
          <w:p w14:paraId="4A98D227"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D91F9BA" w14:textId="63C2FC9B" w:rsidTr="000B312A">
        <w:trPr>
          <w:trHeight w:val="570"/>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5764E622"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lastRenderedPageBreak/>
              <w:t>QA2 - Curriculum Content and Pedagogy</w:t>
            </w:r>
          </w:p>
          <w:p w14:paraId="54DD800A"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47E7E37F" w14:textId="5085E9BB"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hideMark/>
          </w:tcPr>
          <w:p w14:paraId="260F48B8"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Curriculum Content</w:t>
            </w:r>
          </w:p>
        </w:tc>
        <w:tc>
          <w:tcPr>
            <w:tcW w:w="2860" w:type="dxa"/>
            <w:tcBorders>
              <w:top w:val="single" w:sz="4" w:space="0" w:color="auto"/>
              <w:left w:val="single" w:sz="4" w:space="0" w:color="auto"/>
              <w:bottom w:val="single" w:sz="4" w:space="0" w:color="auto"/>
              <w:right w:val="single" w:sz="4" w:space="0" w:color="auto"/>
            </w:tcBorders>
            <w:hideMark/>
          </w:tcPr>
          <w:p w14:paraId="33657C8F"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Availability of Documents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76838E3"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545B4C7B" w14:textId="2F94BEE1"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tcPr>
          <w:p w14:paraId="4A61A95D"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8940EEF" w14:textId="1FAB3392" w:rsidTr="000B312A">
        <w:trPr>
          <w:trHeight w:val="512"/>
        </w:trPr>
        <w:tc>
          <w:tcPr>
            <w:tcW w:w="1776" w:type="dxa"/>
            <w:vMerge/>
            <w:tcBorders>
              <w:left w:val="single" w:sz="4" w:space="0" w:color="auto"/>
              <w:right w:val="single" w:sz="4" w:space="0" w:color="auto"/>
            </w:tcBorders>
            <w:shd w:val="clear" w:color="auto" w:fill="FFFFFF" w:themeFill="background1"/>
            <w:hideMark/>
          </w:tcPr>
          <w:p w14:paraId="742635C0" w14:textId="145336AA"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78E8F724"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1C5E0B9A"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Teacher Learner</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EEFDF98"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3361C374" w14:textId="786B849E"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DDEBF7" w:fill="DDEBF7"/>
          </w:tcPr>
          <w:p w14:paraId="05E63944"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6D4E04A8" w14:textId="6C2F9548" w:rsidTr="000B312A">
        <w:trPr>
          <w:trHeight w:val="285"/>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730DBFD6" w14:textId="3EEC62CD"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71856CD9"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Assessment and Evaluation</w:t>
            </w:r>
          </w:p>
        </w:tc>
        <w:tc>
          <w:tcPr>
            <w:tcW w:w="2860" w:type="dxa"/>
            <w:tcBorders>
              <w:top w:val="single" w:sz="4" w:space="0" w:color="auto"/>
              <w:left w:val="single" w:sz="4" w:space="0" w:color="auto"/>
              <w:bottom w:val="single" w:sz="4" w:space="0" w:color="auto"/>
              <w:right w:val="single" w:sz="4" w:space="0" w:color="auto"/>
            </w:tcBorders>
            <w:hideMark/>
          </w:tcPr>
          <w:p w14:paraId="26ADC7A1"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Use of formative assessment</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3D03CA2"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16B30831" w14:textId="4FCB9B28"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tcPr>
          <w:p w14:paraId="787ED21B"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3E0C4CC0" w14:textId="344F45D4" w:rsidTr="000B312A">
        <w:trPr>
          <w:trHeight w:val="855"/>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596AC748"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QA3 - Learning Environment and Learning Resources</w:t>
            </w:r>
          </w:p>
          <w:p w14:paraId="65159E76" w14:textId="706BEBC5"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096CF168"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Learning Environment and Learning Resources</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3375E2C5"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Stimulating Learning Environment</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C897E0D"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51B5946F" w14:textId="510C2DD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shd w:val="clear" w:color="auto" w:fill="FFFFFF" w:themeFill="background1"/>
          </w:tcPr>
          <w:p w14:paraId="60369EC5"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5E3D680" w14:textId="2A75D3B8" w:rsidTr="000B312A">
        <w:trPr>
          <w:trHeight w:val="570"/>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78E94733" w14:textId="29FFE7C2"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285D6D7C"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Learning Environment and  Resources</w:t>
            </w:r>
          </w:p>
        </w:tc>
        <w:tc>
          <w:tcPr>
            <w:tcW w:w="2860" w:type="dxa"/>
            <w:tcBorders>
              <w:top w:val="single" w:sz="4" w:space="0" w:color="auto"/>
              <w:left w:val="single" w:sz="4" w:space="0" w:color="auto"/>
              <w:bottom w:val="single" w:sz="4" w:space="0" w:color="auto"/>
              <w:right w:val="single" w:sz="4" w:space="0" w:color="auto"/>
            </w:tcBorders>
            <w:hideMark/>
          </w:tcPr>
          <w:p w14:paraId="233DEE90"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Learning Resources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9F5CCDA"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05C08610" w14:textId="5B466E0F"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auto" w:fill="FFFFFF" w:themeFill="background1"/>
          </w:tcPr>
          <w:p w14:paraId="0547FFC1"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1A2D4797" w14:textId="362B54A6" w:rsidTr="000B312A">
        <w:trPr>
          <w:trHeight w:val="818"/>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7C9198ED"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QA4 - Health, Nutrition and Safety</w:t>
            </w:r>
          </w:p>
          <w:p w14:paraId="50A8B94D" w14:textId="78A4BD92"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73D99FC7"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Health Measures</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7ED38934"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Under Five Cards/vaccines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4439019"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7EFBBA76" w14:textId="37F92C1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shd w:val="clear" w:color="auto" w:fill="FFFFFF" w:themeFill="background1"/>
          </w:tcPr>
          <w:p w14:paraId="6D968391" w14:textId="77777777" w:rsidR="00D21DF9" w:rsidRDefault="00D21DF9" w:rsidP="002E7284">
            <w:pPr>
              <w:spacing w:after="0" w:line="240" w:lineRule="auto"/>
              <w:jc w:val="center"/>
              <w:rPr>
                <w:rFonts w:ascii="Calibri" w:eastAsia="Times New Roman" w:hAnsi="Calibri" w:cs="Calibri"/>
                <w:color w:val="000000"/>
                <w:sz w:val="24"/>
                <w:szCs w:val="24"/>
              </w:rPr>
            </w:pPr>
          </w:p>
          <w:p w14:paraId="00A5EC08" w14:textId="77777777" w:rsidR="0025174F" w:rsidRDefault="0025174F" w:rsidP="002E7284">
            <w:pPr>
              <w:spacing w:after="0" w:line="240" w:lineRule="auto"/>
              <w:jc w:val="center"/>
              <w:rPr>
                <w:rFonts w:ascii="Calibri" w:eastAsia="Times New Roman" w:hAnsi="Calibri" w:cs="Calibri"/>
                <w:color w:val="000000"/>
                <w:sz w:val="24"/>
                <w:szCs w:val="24"/>
              </w:rPr>
            </w:pPr>
          </w:p>
          <w:p w14:paraId="12C052F2" w14:textId="77777777" w:rsidR="0025174F" w:rsidRDefault="0025174F" w:rsidP="002E7284">
            <w:pPr>
              <w:spacing w:after="0" w:line="240" w:lineRule="auto"/>
              <w:jc w:val="center"/>
              <w:rPr>
                <w:rFonts w:ascii="Calibri" w:eastAsia="Times New Roman" w:hAnsi="Calibri" w:cs="Calibri"/>
                <w:color w:val="000000"/>
                <w:sz w:val="24"/>
                <w:szCs w:val="24"/>
              </w:rPr>
            </w:pPr>
          </w:p>
          <w:p w14:paraId="429B5E25" w14:textId="77777777" w:rsidR="0025174F" w:rsidRDefault="0025174F" w:rsidP="002E7284">
            <w:pPr>
              <w:spacing w:after="0" w:line="240" w:lineRule="auto"/>
              <w:jc w:val="center"/>
              <w:rPr>
                <w:rFonts w:ascii="Calibri" w:eastAsia="Times New Roman" w:hAnsi="Calibri" w:cs="Calibri"/>
                <w:color w:val="000000"/>
                <w:sz w:val="24"/>
                <w:szCs w:val="24"/>
              </w:rPr>
            </w:pPr>
          </w:p>
          <w:p w14:paraId="4C44308E" w14:textId="77777777" w:rsidR="0025174F" w:rsidRDefault="0025174F" w:rsidP="002E7284">
            <w:pPr>
              <w:spacing w:after="0" w:line="240" w:lineRule="auto"/>
              <w:jc w:val="center"/>
              <w:rPr>
                <w:rFonts w:ascii="Calibri" w:eastAsia="Times New Roman" w:hAnsi="Calibri" w:cs="Calibri"/>
                <w:color w:val="000000"/>
                <w:sz w:val="24"/>
                <w:szCs w:val="24"/>
              </w:rPr>
            </w:pPr>
          </w:p>
          <w:p w14:paraId="375B2D5C" w14:textId="77777777" w:rsidR="0025174F" w:rsidRPr="0025174F" w:rsidRDefault="0025174F" w:rsidP="002E7284">
            <w:pPr>
              <w:spacing w:after="0" w:line="240" w:lineRule="auto"/>
              <w:jc w:val="center"/>
              <w:rPr>
                <w:rFonts w:ascii="Calibri" w:eastAsia="Times New Roman" w:hAnsi="Calibri" w:cs="Calibri"/>
                <w:color w:val="000000"/>
                <w:sz w:val="24"/>
                <w:szCs w:val="24"/>
              </w:rPr>
            </w:pPr>
          </w:p>
        </w:tc>
      </w:tr>
      <w:tr w:rsidR="00D21DF9" w:rsidRPr="0025174F" w14:paraId="0A50D642" w14:textId="3FE80015" w:rsidTr="000B312A">
        <w:trPr>
          <w:trHeight w:val="1061"/>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5620361C" w14:textId="23DD51A3"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vAlign w:val="center"/>
            <w:hideMark/>
          </w:tcPr>
          <w:p w14:paraId="2CC8AA3D" w14:textId="77777777" w:rsidR="00D21DF9" w:rsidRPr="00503768" w:rsidRDefault="00D21DF9" w:rsidP="0025174F">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Nutrition Measures</w:t>
            </w:r>
          </w:p>
        </w:tc>
        <w:tc>
          <w:tcPr>
            <w:tcW w:w="2860" w:type="dxa"/>
            <w:tcBorders>
              <w:top w:val="single" w:sz="4" w:space="0" w:color="auto"/>
              <w:left w:val="single" w:sz="4" w:space="0" w:color="auto"/>
              <w:bottom w:val="single" w:sz="4" w:space="0" w:color="auto"/>
              <w:right w:val="single" w:sz="4" w:space="0" w:color="auto"/>
            </w:tcBorders>
            <w:vAlign w:val="center"/>
            <w:hideMark/>
          </w:tcPr>
          <w:p w14:paraId="2937A660" w14:textId="77777777" w:rsidR="00D21DF9" w:rsidRPr="002E7284" w:rsidRDefault="00D21DF9" w:rsidP="0025174F">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Nutrition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6F67DE6"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4948D644" w14:textId="6D1C29E4"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auto" w:fill="FFFFFF" w:themeFill="background1"/>
          </w:tcPr>
          <w:p w14:paraId="4258016B"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0B3EA16" w14:textId="453B2CE7" w:rsidTr="000B312A">
        <w:trPr>
          <w:trHeight w:val="855"/>
        </w:trPr>
        <w:tc>
          <w:tcPr>
            <w:tcW w:w="17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4C522841"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QA5 - Staffing Arrangement and Professional Development</w:t>
            </w:r>
          </w:p>
          <w:p w14:paraId="06DF1258"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36CF6D72"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lastRenderedPageBreak/>
              <w:t> </w:t>
            </w:r>
          </w:p>
          <w:p w14:paraId="5A385680" w14:textId="4EA68016"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3E5B5301"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lastRenderedPageBreak/>
              <w:t>Qualifications and certification for teachers and caregivers</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508C136C"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ECE teacher qualification</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8D1E9B5"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17FF8592" w14:textId="6C8005FD"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0A367B41"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69657B8E" w14:textId="67231E37" w:rsidTr="000B312A">
        <w:trPr>
          <w:trHeight w:val="485"/>
        </w:trPr>
        <w:tc>
          <w:tcPr>
            <w:tcW w:w="1776" w:type="dxa"/>
            <w:vMerge/>
            <w:tcBorders>
              <w:top w:val="single" w:sz="4" w:space="0" w:color="auto"/>
              <w:left w:val="single" w:sz="4" w:space="0" w:color="auto"/>
              <w:right w:val="single" w:sz="4" w:space="0" w:color="auto"/>
            </w:tcBorders>
            <w:shd w:val="clear" w:color="auto" w:fill="FFFFFF" w:themeFill="background1"/>
            <w:hideMark/>
          </w:tcPr>
          <w:p w14:paraId="512822BC" w14:textId="345F6FD6"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0BC970D9"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hideMark/>
          </w:tcPr>
          <w:p w14:paraId="49FAF38C"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Caregivers' Qualification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B5E1CF9"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248A5181" w14:textId="0672A5FD"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top w:val="single" w:sz="4" w:space="0" w:color="auto"/>
              <w:left w:val="single" w:sz="4" w:space="0" w:color="auto"/>
              <w:right w:val="single" w:sz="4" w:space="0" w:color="auto"/>
            </w:tcBorders>
            <w:shd w:val="clear" w:color="auto" w:fill="FFFFFF" w:themeFill="background1"/>
          </w:tcPr>
          <w:p w14:paraId="494B0743"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0645E475" w14:textId="5E6262AA" w:rsidTr="000B312A">
        <w:trPr>
          <w:trHeight w:val="818"/>
        </w:trPr>
        <w:tc>
          <w:tcPr>
            <w:tcW w:w="1776" w:type="dxa"/>
            <w:vMerge/>
            <w:tcBorders>
              <w:left w:val="single" w:sz="4" w:space="0" w:color="auto"/>
              <w:right w:val="single" w:sz="4" w:space="0" w:color="auto"/>
            </w:tcBorders>
            <w:shd w:val="clear" w:color="auto" w:fill="FFFFFF" w:themeFill="background1"/>
            <w:hideMark/>
          </w:tcPr>
          <w:p w14:paraId="7541F18A" w14:textId="428A7704"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7DDC3E1B"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staffing Arrangement</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05477F22"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Teaching Staff at Satellite Centre</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22E4EF6E"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43C20BA7" w14:textId="77567DC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7F6FFEFA"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00230624" w14:textId="0695BA41" w:rsidTr="000B312A">
        <w:trPr>
          <w:trHeight w:val="570"/>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425A075D" w14:textId="58CF7E59"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12D950BB"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Continuing Professional Development</w:t>
            </w:r>
          </w:p>
        </w:tc>
        <w:tc>
          <w:tcPr>
            <w:tcW w:w="2860" w:type="dxa"/>
            <w:tcBorders>
              <w:top w:val="single" w:sz="4" w:space="0" w:color="auto"/>
              <w:left w:val="single" w:sz="4" w:space="0" w:color="auto"/>
              <w:bottom w:val="single" w:sz="4" w:space="0" w:color="auto"/>
              <w:right w:val="single" w:sz="4" w:space="0" w:color="auto"/>
            </w:tcBorders>
            <w:hideMark/>
          </w:tcPr>
          <w:p w14:paraId="35FAD686"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CPD plans and guidelines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3049C2E"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12E8982F" w14:textId="4C231A59"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auto" w:fill="FFFFFF" w:themeFill="background1"/>
          </w:tcPr>
          <w:p w14:paraId="391705CA"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04E8F314" w14:textId="4345D65F" w:rsidTr="000B312A">
        <w:trPr>
          <w:trHeight w:val="570"/>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54BB57AA"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QA6 - Collaborative Partnersh</w:t>
            </w:r>
          </w:p>
          <w:p w14:paraId="321F00BB"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5AAF35FE" w14:textId="6A6BD5F4"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0EB743D8"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Parental /community Involvement</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27B26CEB"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Parental Involvement through PCC</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030936BC"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13858917" w14:textId="79B69BE0"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shd w:val="clear" w:color="auto" w:fill="FFFFFF" w:themeFill="background1"/>
          </w:tcPr>
          <w:p w14:paraId="693DD8FE"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5E2D74B8" w14:textId="04BA8A5A" w:rsidTr="000B312A">
        <w:trPr>
          <w:trHeight w:val="755"/>
        </w:trPr>
        <w:tc>
          <w:tcPr>
            <w:tcW w:w="1776" w:type="dxa"/>
            <w:vMerge/>
            <w:tcBorders>
              <w:left w:val="single" w:sz="4" w:space="0" w:color="auto"/>
              <w:right w:val="single" w:sz="4" w:space="0" w:color="auto"/>
            </w:tcBorders>
            <w:shd w:val="clear" w:color="auto" w:fill="FFFFFF" w:themeFill="background1"/>
            <w:hideMark/>
          </w:tcPr>
          <w:p w14:paraId="77C207D3" w14:textId="0C91E999"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69B32761"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hideMark/>
          </w:tcPr>
          <w:p w14:paraId="18FAACA7"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Community Involvement</w:t>
            </w:r>
          </w:p>
        </w:tc>
        <w:tc>
          <w:tcPr>
            <w:tcW w:w="1140" w:type="dxa"/>
            <w:tcBorders>
              <w:top w:val="single" w:sz="4" w:space="0" w:color="auto"/>
              <w:left w:val="single" w:sz="4" w:space="0" w:color="auto"/>
              <w:bottom w:val="single" w:sz="4" w:space="0" w:color="auto"/>
              <w:right w:val="single" w:sz="4" w:space="0" w:color="auto"/>
            </w:tcBorders>
            <w:vAlign w:val="center"/>
            <w:hideMark/>
          </w:tcPr>
          <w:p w14:paraId="63BE322C"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1297A1F8" w14:textId="6D86CE84"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auto" w:fill="FFFFFF" w:themeFill="background1"/>
          </w:tcPr>
          <w:p w14:paraId="035A5EC3"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68FB7668" w14:textId="3CF21DEE" w:rsidTr="000B312A">
        <w:trPr>
          <w:trHeight w:val="710"/>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10E39794" w14:textId="5B846B84"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063ACF5A"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Transition Management</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19316738"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Transition Plans and guidelines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175199AD"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30813C85" w14:textId="67AD9EC1"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auto" w:fill="FFFFFF" w:themeFill="background1"/>
          </w:tcPr>
          <w:p w14:paraId="2F730B0E"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E5F02D5" w14:textId="6B7BD886" w:rsidTr="000B312A">
        <w:trPr>
          <w:trHeight w:val="1070"/>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7AE3C167"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QA7 - Governance and Leadership</w:t>
            </w:r>
          </w:p>
          <w:p w14:paraId="0E7F8AE6"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4E006468"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11FA678C" w14:textId="0018D53C"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hideMark/>
          </w:tcPr>
          <w:p w14:paraId="4E6331B0"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Management and Administration</w:t>
            </w:r>
          </w:p>
        </w:tc>
        <w:tc>
          <w:tcPr>
            <w:tcW w:w="2860" w:type="dxa"/>
            <w:tcBorders>
              <w:top w:val="single" w:sz="4" w:space="0" w:color="auto"/>
              <w:left w:val="single" w:sz="4" w:space="0" w:color="auto"/>
              <w:bottom w:val="single" w:sz="4" w:space="0" w:color="auto"/>
              <w:right w:val="single" w:sz="4" w:space="0" w:color="auto"/>
            </w:tcBorders>
            <w:hideMark/>
          </w:tcPr>
          <w:p w14:paraId="4E75FFE2" w14:textId="4C88BD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Coordinmation of Hub, Annexed Centre and Satellite Centres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FE65DDD"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63ABBC2D" w14:textId="0AB0353F"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tcPr>
          <w:p w14:paraId="092E6E9D"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5D95502E" w14:textId="55564018" w:rsidTr="000B312A">
        <w:trPr>
          <w:trHeight w:val="570"/>
        </w:trPr>
        <w:tc>
          <w:tcPr>
            <w:tcW w:w="1776" w:type="dxa"/>
            <w:vMerge/>
            <w:tcBorders>
              <w:left w:val="single" w:sz="4" w:space="0" w:color="auto"/>
              <w:right w:val="single" w:sz="4" w:space="0" w:color="auto"/>
            </w:tcBorders>
            <w:shd w:val="clear" w:color="auto" w:fill="FFFFFF" w:themeFill="background1"/>
            <w:hideMark/>
          </w:tcPr>
          <w:p w14:paraId="2DFC8237" w14:textId="181BBB0E"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4B1C53D8"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Quality Improvement Process</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18C95379"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Monitoring of centre activities by Standards Officers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E93FFCD"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0EC95A2E" w14:textId="24F77147"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DDEBF7" w:fill="DDEBF7"/>
          </w:tcPr>
          <w:p w14:paraId="68E5C85C"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5D1A534A" w14:textId="524463FD" w:rsidTr="000B312A">
        <w:trPr>
          <w:trHeight w:val="570"/>
        </w:trPr>
        <w:tc>
          <w:tcPr>
            <w:tcW w:w="1776" w:type="dxa"/>
            <w:vMerge/>
            <w:tcBorders>
              <w:left w:val="single" w:sz="4" w:space="0" w:color="auto"/>
              <w:right w:val="single" w:sz="4" w:space="0" w:color="auto"/>
            </w:tcBorders>
            <w:shd w:val="clear" w:color="auto" w:fill="FFFFFF" w:themeFill="background1"/>
            <w:hideMark/>
          </w:tcPr>
          <w:p w14:paraId="4431DAC3" w14:textId="4A64E1BC"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47A253D0"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Accountability and Transparency</w:t>
            </w:r>
          </w:p>
        </w:tc>
        <w:tc>
          <w:tcPr>
            <w:tcW w:w="2860" w:type="dxa"/>
            <w:tcBorders>
              <w:top w:val="single" w:sz="4" w:space="0" w:color="auto"/>
              <w:left w:val="single" w:sz="4" w:space="0" w:color="auto"/>
              <w:bottom w:val="single" w:sz="4" w:space="0" w:color="auto"/>
              <w:right w:val="single" w:sz="4" w:space="0" w:color="auto"/>
            </w:tcBorders>
            <w:hideMark/>
          </w:tcPr>
          <w:p w14:paraId="39763EC2"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Accountability</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8527D69"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5FA1CBF5" w14:textId="43C17DE5"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tcPr>
          <w:p w14:paraId="24BCB056"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39C3AF3A" w14:textId="75C59B65" w:rsidTr="000B312A">
        <w:trPr>
          <w:trHeight w:val="285"/>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55FA1D31" w14:textId="58FE84A8"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773EBC6F"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3CCFF426"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Transparency</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4829085F" w14:textId="77777777" w:rsidR="00D21DF9"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p w14:paraId="635D5F7D" w14:textId="77777777" w:rsidR="008B4323" w:rsidRDefault="008B4323" w:rsidP="008B4323">
            <w:pPr>
              <w:rPr>
                <w:rFonts w:ascii="Calibri" w:eastAsia="Times New Roman" w:hAnsi="Calibri" w:cs="Calibri"/>
                <w:color w:val="000000"/>
                <w:sz w:val="24"/>
                <w:szCs w:val="24"/>
              </w:rPr>
            </w:pPr>
          </w:p>
          <w:p w14:paraId="10D6192B" w14:textId="77777777" w:rsidR="008B4323" w:rsidRPr="008B4323" w:rsidRDefault="008B4323" w:rsidP="008B4323">
            <w:pPr>
              <w:rPr>
                <w:rFonts w:ascii="Calibri" w:eastAsia="Times New Roman" w:hAnsi="Calibri" w:cs="Calibri"/>
                <w:sz w:val="24"/>
                <w:szCs w:val="24"/>
              </w:rPr>
            </w:pP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0090456A" w14:textId="71079082"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DDEBF7" w:fill="DDEBF7"/>
          </w:tcPr>
          <w:p w14:paraId="38E76ED3"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31925F4E" w14:textId="21935551" w:rsidTr="000B312A">
        <w:trPr>
          <w:trHeight w:val="855"/>
        </w:trPr>
        <w:tc>
          <w:tcPr>
            <w:tcW w:w="1776" w:type="dxa"/>
            <w:vMerge w:val="restart"/>
            <w:tcBorders>
              <w:top w:val="single" w:sz="4" w:space="0" w:color="auto"/>
              <w:left w:val="single" w:sz="4" w:space="0" w:color="auto"/>
              <w:right w:val="single" w:sz="4" w:space="0" w:color="auto"/>
            </w:tcBorders>
            <w:shd w:val="clear" w:color="auto" w:fill="FFFFFF" w:themeFill="background1"/>
            <w:hideMark/>
          </w:tcPr>
          <w:p w14:paraId="09557216" w14:textId="77777777" w:rsidR="00D21DF9" w:rsidRPr="0025174F"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lastRenderedPageBreak/>
              <w:t>QA8 - Safeguarding and Child Protection</w:t>
            </w:r>
          </w:p>
          <w:p w14:paraId="2E065E9B"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45682505" w14:textId="77777777" w:rsidR="00D21DF9" w:rsidRPr="0025174F"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 </w:t>
            </w:r>
          </w:p>
          <w:p w14:paraId="232614FF" w14:textId="4760F9F2" w:rsidR="00D21DF9" w:rsidRPr="002E7284" w:rsidRDefault="00D21DF9"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color w:val="000000"/>
                <w:sz w:val="24"/>
                <w:szCs w:val="24"/>
              </w:rPr>
              <w:t> </w:t>
            </w:r>
          </w:p>
        </w:tc>
        <w:tc>
          <w:tcPr>
            <w:tcW w:w="1549" w:type="dxa"/>
            <w:tcBorders>
              <w:top w:val="single" w:sz="4" w:space="0" w:color="auto"/>
              <w:left w:val="single" w:sz="4" w:space="0" w:color="auto"/>
              <w:bottom w:val="single" w:sz="4" w:space="0" w:color="auto"/>
              <w:right w:val="single" w:sz="4" w:space="0" w:color="auto"/>
            </w:tcBorders>
            <w:hideMark/>
          </w:tcPr>
          <w:p w14:paraId="0700402D"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Child Rights and Protection</w:t>
            </w:r>
          </w:p>
        </w:tc>
        <w:tc>
          <w:tcPr>
            <w:tcW w:w="2860" w:type="dxa"/>
            <w:tcBorders>
              <w:top w:val="single" w:sz="4" w:space="0" w:color="auto"/>
              <w:left w:val="single" w:sz="4" w:space="0" w:color="auto"/>
              <w:bottom w:val="single" w:sz="4" w:space="0" w:color="auto"/>
              <w:right w:val="single" w:sz="4" w:space="0" w:color="auto"/>
            </w:tcBorders>
            <w:hideMark/>
          </w:tcPr>
          <w:p w14:paraId="2FAAA10A"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Presence of Policies and guidelines on Child rights and responsibilities</w:t>
            </w:r>
          </w:p>
        </w:tc>
        <w:tc>
          <w:tcPr>
            <w:tcW w:w="1140" w:type="dxa"/>
            <w:tcBorders>
              <w:top w:val="single" w:sz="4" w:space="0" w:color="auto"/>
              <w:left w:val="single" w:sz="4" w:space="0" w:color="auto"/>
              <w:bottom w:val="single" w:sz="4" w:space="0" w:color="auto"/>
              <w:right w:val="single" w:sz="4" w:space="0" w:color="auto"/>
            </w:tcBorders>
            <w:vAlign w:val="center"/>
            <w:hideMark/>
          </w:tcPr>
          <w:p w14:paraId="3FF0DA4B"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15F34B09" w14:textId="4A3FAEA8"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val="restart"/>
            <w:tcBorders>
              <w:top w:val="single" w:sz="4" w:space="0" w:color="auto"/>
              <w:left w:val="single" w:sz="4" w:space="0" w:color="auto"/>
              <w:right w:val="single" w:sz="4" w:space="0" w:color="auto"/>
            </w:tcBorders>
          </w:tcPr>
          <w:p w14:paraId="2C3CD4E6"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5950F01A" w14:textId="34C0588B" w:rsidTr="000B312A">
        <w:trPr>
          <w:trHeight w:val="570"/>
        </w:trPr>
        <w:tc>
          <w:tcPr>
            <w:tcW w:w="1776" w:type="dxa"/>
            <w:vMerge/>
            <w:tcBorders>
              <w:left w:val="single" w:sz="4" w:space="0" w:color="auto"/>
              <w:right w:val="single" w:sz="4" w:space="0" w:color="auto"/>
            </w:tcBorders>
            <w:shd w:val="clear" w:color="auto" w:fill="FFFFFF" w:themeFill="background1"/>
            <w:hideMark/>
          </w:tcPr>
          <w:p w14:paraId="575EEE4E" w14:textId="2D7F57BB"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6FE8FE4D"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Learners' Records and Information</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5870B340"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Management of Records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76999203"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7C836F47" w14:textId="081C3E5F"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shd w:val="clear" w:color="DDEBF7" w:fill="DDEBF7"/>
          </w:tcPr>
          <w:p w14:paraId="52118FEE"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40D68BD8" w14:textId="06CB8996" w:rsidTr="000B312A">
        <w:trPr>
          <w:trHeight w:val="570"/>
        </w:trPr>
        <w:tc>
          <w:tcPr>
            <w:tcW w:w="1776" w:type="dxa"/>
            <w:vMerge/>
            <w:tcBorders>
              <w:left w:val="single" w:sz="4" w:space="0" w:color="auto"/>
              <w:right w:val="single" w:sz="4" w:space="0" w:color="auto"/>
            </w:tcBorders>
            <w:shd w:val="clear" w:color="auto" w:fill="FFFFFF" w:themeFill="background1"/>
            <w:hideMark/>
          </w:tcPr>
          <w:p w14:paraId="1117F249" w14:textId="29081C55"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hideMark/>
          </w:tcPr>
          <w:p w14:paraId="5EB69004"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hideMark/>
          </w:tcPr>
          <w:p w14:paraId="1CBFDDD2"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Learners' record cards (OVC, Profile, LSEND)</w:t>
            </w:r>
          </w:p>
        </w:tc>
        <w:tc>
          <w:tcPr>
            <w:tcW w:w="1140" w:type="dxa"/>
            <w:tcBorders>
              <w:top w:val="single" w:sz="4" w:space="0" w:color="auto"/>
              <w:left w:val="single" w:sz="4" w:space="0" w:color="auto"/>
              <w:bottom w:val="single" w:sz="4" w:space="0" w:color="auto"/>
              <w:right w:val="single" w:sz="4" w:space="0" w:color="auto"/>
            </w:tcBorders>
            <w:vAlign w:val="center"/>
            <w:hideMark/>
          </w:tcPr>
          <w:p w14:paraId="07AD7824"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noWrap/>
            <w:vAlign w:val="center"/>
          </w:tcPr>
          <w:p w14:paraId="24E6AF0F" w14:textId="3E918619"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right w:val="single" w:sz="4" w:space="0" w:color="auto"/>
            </w:tcBorders>
          </w:tcPr>
          <w:p w14:paraId="4969F717"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D21DF9" w:rsidRPr="0025174F" w14:paraId="778FF506" w14:textId="0138FEA8" w:rsidTr="000B312A">
        <w:trPr>
          <w:trHeight w:val="570"/>
        </w:trPr>
        <w:tc>
          <w:tcPr>
            <w:tcW w:w="1776" w:type="dxa"/>
            <w:vMerge/>
            <w:tcBorders>
              <w:left w:val="single" w:sz="4" w:space="0" w:color="auto"/>
              <w:bottom w:val="single" w:sz="4" w:space="0" w:color="auto"/>
              <w:right w:val="single" w:sz="4" w:space="0" w:color="auto"/>
            </w:tcBorders>
            <w:shd w:val="clear" w:color="auto" w:fill="FFFFFF" w:themeFill="background1"/>
            <w:hideMark/>
          </w:tcPr>
          <w:p w14:paraId="01BFBC8F" w14:textId="08677F06" w:rsidR="00D21DF9" w:rsidRPr="002E7284" w:rsidRDefault="00D21DF9" w:rsidP="002E7284">
            <w:pPr>
              <w:spacing w:after="0" w:line="240" w:lineRule="auto"/>
              <w:rPr>
                <w:rFonts w:ascii="Calibri" w:eastAsia="Times New Roman" w:hAnsi="Calibri" w:cs="Calibri"/>
                <w:color w:val="000000"/>
                <w:sz w:val="24"/>
                <w:szCs w:val="24"/>
              </w:rPr>
            </w:pP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33B15A52" w14:textId="77777777" w:rsidR="00D21DF9" w:rsidRPr="00503768" w:rsidRDefault="00D21DF9" w:rsidP="002E7284">
            <w:pPr>
              <w:spacing w:after="0" w:line="240" w:lineRule="auto"/>
              <w:rPr>
                <w:rFonts w:ascii="Calibri" w:eastAsia="Times New Roman" w:hAnsi="Calibri" w:cs="Calibri"/>
                <w:color w:val="000000"/>
                <w:sz w:val="24"/>
                <w:szCs w:val="24"/>
              </w:rPr>
            </w:pPr>
            <w:r w:rsidRPr="00503768">
              <w:rPr>
                <w:rFonts w:ascii="Calibri" w:eastAsia="Times New Roman" w:hAnsi="Calibri" w:cs="Calibri"/>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hideMark/>
          </w:tcPr>
          <w:p w14:paraId="35E2C140" w14:textId="77777777" w:rsidR="00D21DF9" w:rsidRPr="002E7284" w:rsidRDefault="00D21DF9" w:rsidP="002E7284">
            <w:pPr>
              <w:spacing w:after="0" w:line="240" w:lineRule="auto"/>
              <w:rPr>
                <w:rFonts w:ascii="Calibri" w:eastAsia="Times New Roman" w:hAnsi="Calibri" w:cs="Calibri"/>
                <w:color w:val="000000"/>
                <w:sz w:val="24"/>
                <w:szCs w:val="24"/>
              </w:rPr>
            </w:pPr>
            <w:r w:rsidRPr="002E7284">
              <w:rPr>
                <w:rFonts w:ascii="Calibri" w:eastAsia="Times New Roman" w:hAnsi="Calibri" w:cs="Calibri"/>
                <w:color w:val="000000"/>
                <w:sz w:val="24"/>
                <w:szCs w:val="24"/>
              </w:rPr>
              <w:t>Accademic Records (Progress reports, ILPs, Drop outs)</w:t>
            </w:r>
          </w:p>
        </w:tc>
        <w:tc>
          <w:tcPr>
            <w:tcW w:w="1140" w:type="dxa"/>
            <w:tcBorders>
              <w:top w:val="single" w:sz="4" w:space="0" w:color="auto"/>
              <w:left w:val="single" w:sz="4" w:space="0" w:color="auto"/>
              <w:bottom w:val="single" w:sz="4" w:space="0" w:color="auto"/>
              <w:right w:val="single" w:sz="4" w:space="0" w:color="auto"/>
            </w:tcBorders>
            <w:shd w:val="clear" w:color="DDEBF7" w:fill="DDEBF7"/>
            <w:vAlign w:val="center"/>
            <w:hideMark/>
          </w:tcPr>
          <w:p w14:paraId="571C8D57" w14:textId="77777777" w:rsidR="00D21DF9" w:rsidRPr="002E7284" w:rsidRDefault="00D21DF9" w:rsidP="0025174F">
            <w:pPr>
              <w:spacing w:after="0" w:line="240" w:lineRule="auto"/>
              <w:jc w:val="center"/>
              <w:rPr>
                <w:rFonts w:ascii="Calibri" w:eastAsia="Times New Roman" w:hAnsi="Calibri" w:cs="Calibri"/>
                <w:color w:val="000000"/>
                <w:sz w:val="24"/>
                <w:szCs w:val="24"/>
              </w:rPr>
            </w:pPr>
            <w:r w:rsidRPr="002E7284">
              <w:rPr>
                <w:rFonts w:ascii="Calibri" w:eastAsia="Times New Roman" w:hAnsi="Calibri" w:cs="Calibri"/>
                <w:color w:val="000000"/>
                <w:sz w:val="24"/>
                <w:szCs w:val="24"/>
              </w:rPr>
              <w:t>5</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vAlign w:val="center"/>
          </w:tcPr>
          <w:p w14:paraId="7D671B51" w14:textId="6FD240C6" w:rsidR="00D21DF9" w:rsidRPr="002E7284" w:rsidRDefault="00D21DF9" w:rsidP="0025174F">
            <w:pPr>
              <w:spacing w:after="0" w:line="240" w:lineRule="auto"/>
              <w:jc w:val="center"/>
              <w:rPr>
                <w:rFonts w:ascii="Calibri" w:eastAsia="Times New Roman" w:hAnsi="Calibri" w:cs="Calibri"/>
                <w:color w:val="000000"/>
                <w:sz w:val="24"/>
                <w:szCs w:val="24"/>
              </w:rPr>
            </w:pPr>
          </w:p>
        </w:tc>
        <w:tc>
          <w:tcPr>
            <w:tcW w:w="5825" w:type="dxa"/>
            <w:vMerge/>
            <w:tcBorders>
              <w:left w:val="single" w:sz="4" w:space="0" w:color="auto"/>
              <w:bottom w:val="single" w:sz="4" w:space="0" w:color="auto"/>
              <w:right w:val="single" w:sz="4" w:space="0" w:color="auto"/>
            </w:tcBorders>
            <w:shd w:val="clear" w:color="DDEBF7" w:fill="DDEBF7"/>
          </w:tcPr>
          <w:p w14:paraId="028E2995" w14:textId="77777777" w:rsidR="00D21DF9" w:rsidRPr="0025174F" w:rsidRDefault="00D21DF9" w:rsidP="002E7284">
            <w:pPr>
              <w:spacing w:after="0" w:line="240" w:lineRule="auto"/>
              <w:jc w:val="center"/>
              <w:rPr>
                <w:rFonts w:ascii="Calibri" w:eastAsia="Times New Roman" w:hAnsi="Calibri" w:cs="Calibri"/>
                <w:color w:val="000000"/>
                <w:sz w:val="24"/>
                <w:szCs w:val="24"/>
              </w:rPr>
            </w:pPr>
          </w:p>
        </w:tc>
      </w:tr>
      <w:tr w:rsidR="002E7284" w:rsidRPr="0025174F" w14:paraId="35D58A9B" w14:textId="22DDF599" w:rsidTr="000B312A">
        <w:trPr>
          <w:trHeight w:val="458"/>
        </w:trPr>
        <w:tc>
          <w:tcPr>
            <w:tcW w:w="1776" w:type="dxa"/>
            <w:tcBorders>
              <w:top w:val="single" w:sz="4" w:space="0" w:color="auto"/>
              <w:left w:val="single" w:sz="4" w:space="0" w:color="auto"/>
              <w:bottom w:val="single" w:sz="4" w:space="0" w:color="auto"/>
              <w:right w:val="single" w:sz="4" w:space="0" w:color="auto"/>
            </w:tcBorders>
            <w:hideMark/>
          </w:tcPr>
          <w:p w14:paraId="68B7D818" w14:textId="77777777" w:rsidR="002E7284" w:rsidRPr="002E7284" w:rsidRDefault="002E7284"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Total Score</w:t>
            </w:r>
          </w:p>
        </w:tc>
        <w:tc>
          <w:tcPr>
            <w:tcW w:w="1549" w:type="dxa"/>
            <w:tcBorders>
              <w:top w:val="single" w:sz="4" w:space="0" w:color="auto"/>
              <w:left w:val="single" w:sz="4" w:space="0" w:color="auto"/>
              <w:bottom w:val="single" w:sz="4" w:space="0" w:color="auto"/>
              <w:right w:val="single" w:sz="4" w:space="0" w:color="auto"/>
            </w:tcBorders>
            <w:hideMark/>
          </w:tcPr>
          <w:p w14:paraId="6FEA06BA" w14:textId="77777777" w:rsidR="002E7284" w:rsidRPr="002E7284" w:rsidRDefault="002E7284"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hideMark/>
          </w:tcPr>
          <w:p w14:paraId="00111100" w14:textId="77777777" w:rsidR="002E7284" w:rsidRPr="002E7284" w:rsidRDefault="002E7284"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 </w:t>
            </w:r>
          </w:p>
        </w:tc>
        <w:tc>
          <w:tcPr>
            <w:tcW w:w="1140" w:type="dxa"/>
            <w:tcBorders>
              <w:top w:val="single" w:sz="4" w:space="0" w:color="auto"/>
              <w:left w:val="single" w:sz="4" w:space="0" w:color="auto"/>
              <w:bottom w:val="single" w:sz="4" w:space="0" w:color="auto"/>
              <w:right w:val="single" w:sz="4" w:space="0" w:color="auto"/>
            </w:tcBorders>
            <w:hideMark/>
          </w:tcPr>
          <w:p w14:paraId="29C5D131" w14:textId="77777777" w:rsidR="002E7284" w:rsidRPr="002E7284" w:rsidRDefault="002E7284" w:rsidP="002E7284">
            <w:pPr>
              <w:spacing w:after="0" w:line="240" w:lineRule="auto"/>
              <w:jc w:val="center"/>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175</w:t>
            </w:r>
          </w:p>
        </w:tc>
        <w:tc>
          <w:tcPr>
            <w:tcW w:w="980" w:type="dxa"/>
            <w:tcBorders>
              <w:top w:val="single" w:sz="4" w:space="0" w:color="auto"/>
              <w:left w:val="single" w:sz="4" w:space="0" w:color="auto"/>
              <w:bottom w:val="single" w:sz="4" w:space="0" w:color="auto"/>
              <w:right w:val="single" w:sz="4" w:space="0" w:color="auto"/>
            </w:tcBorders>
          </w:tcPr>
          <w:p w14:paraId="24F71461" w14:textId="700BE802" w:rsidR="002E7284" w:rsidRPr="002E7284" w:rsidRDefault="002E7284" w:rsidP="002E7284">
            <w:pPr>
              <w:spacing w:after="0" w:line="240" w:lineRule="auto"/>
              <w:jc w:val="center"/>
              <w:rPr>
                <w:rFonts w:ascii="Calibri" w:eastAsia="Times New Roman" w:hAnsi="Calibri" w:cs="Calibri"/>
                <w:b/>
                <w:bCs/>
                <w:color w:val="000000"/>
                <w:sz w:val="24"/>
                <w:szCs w:val="24"/>
              </w:rPr>
            </w:pPr>
          </w:p>
        </w:tc>
        <w:tc>
          <w:tcPr>
            <w:tcW w:w="5825" w:type="dxa"/>
            <w:tcBorders>
              <w:top w:val="single" w:sz="4" w:space="0" w:color="auto"/>
              <w:left w:val="single" w:sz="4" w:space="0" w:color="auto"/>
              <w:bottom w:val="single" w:sz="4" w:space="0" w:color="auto"/>
              <w:right w:val="single" w:sz="4" w:space="0" w:color="auto"/>
            </w:tcBorders>
          </w:tcPr>
          <w:p w14:paraId="3823C3F6" w14:textId="77777777" w:rsidR="002E7284" w:rsidRPr="0025174F" w:rsidRDefault="002E7284" w:rsidP="002E7284">
            <w:pPr>
              <w:spacing w:after="0" w:line="240" w:lineRule="auto"/>
              <w:jc w:val="center"/>
              <w:rPr>
                <w:rFonts w:ascii="Calibri" w:eastAsia="Times New Roman" w:hAnsi="Calibri" w:cs="Calibri"/>
                <w:b/>
                <w:bCs/>
                <w:color w:val="000000"/>
                <w:sz w:val="24"/>
                <w:szCs w:val="24"/>
              </w:rPr>
            </w:pPr>
          </w:p>
        </w:tc>
      </w:tr>
      <w:tr w:rsidR="002E7284" w:rsidRPr="0025174F" w14:paraId="10075EA8" w14:textId="4F218999" w:rsidTr="000B312A">
        <w:trPr>
          <w:trHeight w:val="440"/>
        </w:trPr>
        <w:tc>
          <w:tcPr>
            <w:tcW w:w="1776" w:type="dxa"/>
            <w:tcBorders>
              <w:top w:val="single" w:sz="4" w:space="0" w:color="auto"/>
              <w:left w:val="single" w:sz="4" w:space="0" w:color="auto"/>
              <w:bottom w:val="single" w:sz="4" w:space="0" w:color="auto"/>
              <w:right w:val="single" w:sz="4" w:space="0" w:color="auto"/>
            </w:tcBorders>
            <w:shd w:val="clear" w:color="DDEBF7" w:fill="DDEBF7"/>
            <w:hideMark/>
          </w:tcPr>
          <w:p w14:paraId="5C332D14" w14:textId="77777777" w:rsidR="002E7284" w:rsidRPr="002E7284" w:rsidRDefault="002E7284"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Percentage</w:t>
            </w:r>
          </w:p>
        </w:tc>
        <w:tc>
          <w:tcPr>
            <w:tcW w:w="1549" w:type="dxa"/>
            <w:tcBorders>
              <w:top w:val="single" w:sz="4" w:space="0" w:color="auto"/>
              <w:left w:val="single" w:sz="4" w:space="0" w:color="auto"/>
              <w:bottom w:val="single" w:sz="4" w:space="0" w:color="auto"/>
              <w:right w:val="single" w:sz="4" w:space="0" w:color="auto"/>
            </w:tcBorders>
            <w:shd w:val="clear" w:color="DDEBF7" w:fill="DDEBF7"/>
            <w:hideMark/>
          </w:tcPr>
          <w:p w14:paraId="32555120" w14:textId="77777777" w:rsidR="002E7284" w:rsidRPr="002E7284" w:rsidRDefault="002E7284" w:rsidP="002E7284">
            <w:pPr>
              <w:spacing w:after="0" w:line="240" w:lineRule="auto"/>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 </w:t>
            </w:r>
          </w:p>
        </w:tc>
        <w:tc>
          <w:tcPr>
            <w:tcW w:w="2860" w:type="dxa"/>
            <w:tcBorders>
              <w:top w:val="single" w:sz="4" w:space="0" w:color="auto"/>
              <w:left w:val="single" w:sz="4" w:space="0" w:color="auto"/>
              <w:bottom w:val="single" w:sz="4" w:space="0" w:color="auto"/>
              <w:right w:val="single" w:sz="4" w:space="0" w:color="auto"/>
            </w:tcBorders>
            <w:shd w:val="clear" w:color="DDEBF7" w:fill="DDEBF7"/>
            <w:noWrap/>
            <w:hideMark/>
          </w:tcPr>
          <w:p w14:paraId="0E1611F1" w14:textId="135C08D2" w:rsidR="002E7284" w:rsidRPr="002E7284" w:rsidRDefault="002E7284" w:rsidP="002E7284">
            <w:pPr>
              <w:spacing w:after="0" w:line="240" w:lineRule="auto"/>
              <w:rPr>
                <w:rFonts w:ascii="Calibri" w:eastAsia="Times New Roman" w:hAnsi="Calibri" w:cs="Calibri"/>
                <w:b/>
                <w:bCs/>
                <w:color w:val="000000"/>
                <w:sz w:val="24"/>
                <w:szCs w:val="24"/>
              </w:rPr>
            </w:pPr>
          </w:p>
        </w:tc>
        <w:tc>
          <w:tcPr>
            <w:tcW w:w="1140" w:type="dxa"/>
            <w:tcBorders>
              <w:top w:val="single" w:sz="4" w:space="0" w:color="auto"/>
              <w:left w:val="single" w:sz="4" w:space="0" w:color="auto"/>
              <w:bottom w:val="single" w:sz="4" w:space="0" w:color="auto"/>
              <w:right w:val="single" w:sz="4" w:space="0" w:color="auto"/>
            </w:tcBorders>
            <w:shd w:val="clear" w:color="DDEBF7" w:fill="DDEBF7"/>
            <w:hideMark/>
          </w:tcPr>
          <w:p w14:paraId="7FBB11CE" w14:textId="77777777" w:rsidR="002E7284" w:rsidRPr="002E7284" w:rsidRDefault="002E7284" w:rsidP="002E7284">
            <w:pPr>
              <w:spacing w:after="0" w:line="240" w:lineRule="auto"/>
              <w:jc w:val="center"/>
              <w:rPr>
                <w:rFonts w:ascii="Calibri" w:eastAsia="Times New Roman" w:hAnsi="Calibri" w:cs="Calibri"/>
                <w:b/>
                <w:bCs/>
                <w:color w:val="000000"/>
                <w:sz w:val="24"/>
                <w:szCs w:val="24"/>
              </w:rPr>
            </w:pPr>
            <w:r w:rsidRPr="002E7284">
              <w:rPr>
                <w:rFonts w:ascii="Calibri" w:eastAsia="Times New Roman" w:hAnsi="Calibri" w:cs="Calibri"/>
                <w:b/>
                <w:bCs/>
                <w:color w:val="000000"/>
                <w:sz w:val="24"/>
                <w:szCs w:val="24"/>
              </w:rPr>
              <w:t>100</w:t>
            </w:r>
          </w:p>
        </w:tc>
        <w:tc>
          <w:tcPr>
            <w:tcW w:w="980" w:type="dxa"/>
            <w:tcBorders>
              <w:top w:val="single" w:sz="4" w:space="0" w:color="auto"/>
              <w:left w:val="single" w:sz="4" w:space="0" w:color="auto"/>
              <w:bottom w:val="single" w:sz="4" w:space="0" w:color="auto"/>
              <w:right w:val="single" w:sz="4" w:space="0" w:color="auto"/>
            </w:tcBorders>
            <w:shd w:val="clear" w:color="DDEBF7" w:fill="DDEBF7"/>
            <w:noWrap/>
          </w:tcPr>
          <w:p w14:paraId="46A70213" w14:textId="13D08D24" w:rsidR="002E7284" w:rsidRPr="002E7284" w:rsidRDefault="002E7284" w:rsidP="002E7284">
            <w:pPr>
              <w:spacing w:after="0" w:line="240" w:lineRule="auto"/>
              <w:jc w:val="center"/>
              <w:rPr>
                <w:rFonts w:ascii="Calibri" w:eastAsia="Times New Roman" w:hAnsi="Calibri" w:cs="Calibri"/>
                <w:b/>
                <w:bCs/>
                <w:color w:val="000000"/>
                <w:sz w:val="24"/>
                <w:szCs w:val="24"/>
              </w:rPr>
            </w:pPr>
          </w:p>
        </w:tc>
        <w:tc>
          <w:tcPr>
            <w:tcW w:w="5825" w:type="dxa"/>
            <w:tcBorders>
              <w:top w:val="single" w:sz="4" w:space="0" w:color="auto"/>
              <w:left w:val="single" w:sz="4" w:space="0" w:color="auto"/>
              <w:bottom w:val="single" w:sz="4" w:space="0" w:color="auto"/>
              <w:right w:val="single" w:sz="4" w:space="0" w:color="auto"/>
            </w:tcBorders>
            <w:shd w:val="clear" w:color="auto" w:fill="FFFFFF" w:themeFill="background1"/>
          </w:tcPr>
          <w:p w14:paraId="54A890D7" w14:textId="508EE798" w:rsidR="002E7284" w:rsidRPr="0025174F" w:rsidRDefault="00503768" w:rsidP="002E7284">
            <w:pPr>
              <w:spacing w:after="0" w:line="240" w:lineRule="auto"/>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Percentage = (100/175 x Total Score)</w:t>
            </w:r>
          </w:p>
        </w:tc>
      </w:tr>
    </w:tbl>
    <w:p w14:paraId="69E2495E" w14:textId="77777777" w:rsidR="002E7284" w:rsidRPr="0025174F" w:rsidRDefault="002E7284" w:rsidP="002E7284">
      <w:pPr>
        <w:spacing w:before="100" w:beforeAutospacing="1" w:after="100" w:afterAutospacing="1" w:line="240" w:lineRule="auto"/>
        <w:rPr>
          <w:rFonts w:ascii="Times New Roman" w:eastAsia="Times New Roman" w:hAnsi="Times New Roman" w:cs="Times New Roman"/>
          <w:b/>
          <w:bCs/>
          <w:sz w:val="24"/>
          <w:szCs w:val="24"/>
          <w:lang w:val="en-GB" w:eastAsia="en-GB"/>
        </w:rPr>
      </w:pPr>
    </w:p>
    <w:p w14:paraId="32711C7E" w14:textId="77777777" w:rsidR="002E7284" w:rsidRDefault="002E7284" w:rsidP="002E7284">
      <w:pPr>
        <w:spacing w:before="100" w:beforeAutospacing="1" w:after="100" w:afterAutospacing="1" w:line="240" w:lineRule="auto"/>
        <w:rPr>
          <w:rFonts w:ascii="Times New Roman" w:eastAsia="Times New Roman" w:hAnsi="Times New Roman" w:cs="Times New Roman"/>
          <w:b/>
          <w:bCs/>
          <w:sz w:val="24"/>
          <w:szCs w:val="24"/>
          <w:lang w:val="en-GB" w:eastAsia="en-GB"/>
        </w:rPr>
        <w:sectPr w:rsidR="002E7284" w:rsidSect="003A159F">
          <w:footerReference w:type="default" r:id="rId10"/>
          <w:pgSz w:w="15840" w:h="12240" w:orient="landscape"/>
          <w:pgMar w:top="1800" w:right="432" w:bottom="1800" w:left="1440" w:header="720" w:footer="720" w:gutter="0"/>
          <w:pgNumType w:start="3"/>
          <w:cols w:space="720"/>
          <w:docGrid w:linePitch="360"/>
        </w:sectPr>
      </w:pPr>
    </w:p>
    <w:p w14:paraId="1EC36B8A" w14:textId="77777777" w:rsidR="002E7284" w:rsidRDefault="002E7284" w:rsidP="002E7284">
      <w:pPr>
        <w:spacing w:before="100" w:beforeAutospacing="1" w:after="100" w:afterAutospacing="1" w:line="240" w:lineRule="auto"/>
        <w:rPr>
          <w:rFonts w:ascii="Times New Roman" w:eastAsia="Times New Roman" w:hAnsi="Times New Roman" w:cs="Times New Roman"/>
          <w:b/>
          <w:bCs/>
          <w:sz w:val="24"/>
          <w:szCs w:val="24"/>
          <w:lang w:val="en-GB" w:eastAsia="en-GB"/>
        </w:rPr>
      </w:pPr>
    </w:p>
    <w:p w14:paraId="7FBACB1B" w14:textId="380689F8" w:rsidR="00F359A8" w:rsidRPr="008018EB" w:rsidRDefault="0030584E" w:rsidP="008018EB">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8018EB">
        <w:rPr>
          <w:rFonts w:ascii="Times New Roman" w:eastAsia="Times New Roman" w:hAnsi="Times New Roman" w:cs="Times New Roman"/>
          <w:sz w:val="24"/>
          <w:szCs w:val="24"/>
          <w:lang w:val="en-GB" w:eastAsia="en-GB"/>
        </w:rPr>
        <w:t>What support is required to improve implementation</w:t>
      </w:r>
      <w:r w:rsidR="00D64EDE" w:rsidRPr="008018EB">
        <w:rPr>
          <w:rFonts w:ascii="Times New Roman" w:eastAsia="Times New Roman" w:hAnsi="Times New Roman" w:cs="Times New Roman"/>
          <w:sz w:val="24"/>
          <w:szCs w:val="24"/>
          <w:lang w:val="en-GB" w:eastAsia="en-GB"/>
        </w:rPr>
        <w:t xml:space="preserve"> of the NQS</w:t>
      </w:r>
      <w:r w:rsidRPr="008018EB">
        <w:rPr>
          <w:rFonts w:ascii="Times New Roman" w:eastAsia="Times New Roman" w:hAnsi="Times New Roman" w:cs="Times New Roman"/>
          <w:sz w:val="24"/>
          <w:szCs w:val="24"/>
          <w:lang w:val="en-GB" w:eastAsia="en-GB"/>
        </w:rPr>
        <w:t>?</w:t>
      </w:r>
    </w:p>
    <w:p w14:paraId="340D303B" w14:textId="77777777" w:rsidR="00D64EDE" w:rsidRDefault="00D64EDE" w:rsidP="00D64EDE">
      <w:pPr>
        <w:spacing w:before="100" w:beforeAutospacing="1" w:after="100" w:afterAutospacing="1" w:line="240" w:lineRule="auto"/>
        <w:ind w:left="720"/>
        <w:rPr>
          <w:rFonts w:ascii="Times New Roman" w:eastAsia="Times New Roman" w:hAnsi="Times New Roman" w:cs="Times New Roman"/>
          <w:sz w:val="24"/>
          <w:szCs w:val="24"/>
          <w:lang w:val="en-GB" w:eastAsia="en-GB"/>
        </w:rPr>
      </w:pPr>
    </w:p>
    <w:p w14:paraId="04E18BC1" w14:textId="052E19BE" w:rsidR="00D64EDE" w:rsidRDefault="00D64EDE" w:rsidP="008018EB">
      <w:pPr>
        <w:pStyle w:val="ListParagraph"/>
        <w:numPr>
          <w:ilvl w:val="2"/>
          <w:numId w:val="18"/>
        </w:numPr>
        <w:spacing w:before="100" w:beforeAutospacing="1" w:after="100" w:afterAutospacing="1" w:line="240" w:lineRule="auto"/>
        <w:ind w:left="72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Environment </w:t>
      </w:r>
    </w:p>
    <w:p w14:paraId="47D095BC"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78A0D18C"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666E614F"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6732D0C9"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35DE4E4F"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3B32441B"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606B88DE" w14:textId="77777777" w:rsidR="00D64EDE" w:rsidRP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5668FB7D" w14:textId="4804B70A" w:rsidR="00D64EDE" w:rsidRDefault="00D64EDE" w:rsidP="008018EB">
      <w:pPr>
        <w:pStyle w:val="ListParagraph"/>
        <w:numPr>
          <w:ilvl w:val="2"/>
          <w:numId w:val="18"/>
        </w:numPr>
        <w:spacing w:before="100" w:beforeAutospacing="1" w:after="100" w:afterAutospacing="1" w:line="240" w:lineRule="auto"/>
        <w:ind w:left="72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Resources</w:t>
      </w:r>
    </w:p>
    <w:p w14:paraId="685D1F34"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1AC5B653"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16F21BDF"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3A0469F6"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3134A5B0" w14:textId="77777777" w:rsidR="00D64EDE" w:rsidRP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2EE224C6" w14:textId="10230369" w:rsidR="00D64EDE" w:rsidRPr="00D64EDE" w:rsidRDefault="00D64EDE" w:rsidP="00D64EDE">
      <w:pPr>
        <w:pStyle w:val="ListParagraph"/>
        <w:rPr>
          <w:rFonts w:ascii="Times New Roman" w:eastAsia="Times New Roman" w:hAnsi="Times New Roman" w:cs="Times New Roman"/>
          <w:sz w:val="24"/>
          <w:szCs w:val="24"/>
          <w:lang w:val="en-GB" w:eastAsia="en-GB"/>
        </w:rPr>
      </w:pPr>
    </w:p>
    <w:p w14:paraId="1EBC0A41" w14:textId="7AD45E97" w:rsidR="00D64EDE" w:rsidRDefault="00D64EDE" w:rsidP="008018EB">
      <w:pPr>
        <w:pStyle w:val="ListParagraph"/>
        <w:numPr>
          <w:ilvl w:val="2"/>
          <w:numId w:val="18"/>
        </w:numPr>
        <w:spacing w:before="100" w:beforeAutospacing="1" w:after="100" w:afterAutospacing="1" w:line="240" w:lineRule="auto"/>
        <w:ind w:left="81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Any other</w:t>
      </w:r>
    </w:p>
    <w:p w14:paraId="448DAB81" w14:textId="7577F61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2F58EBC9"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1037FDD7" w14:textId="77777777" w:rsidR="00515555" w:rsidRDefault="00515555"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796B916E" w14:textId="77777777" w:rsidR="00515555" w:rsidRDefault="00515555"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3FD34EB3" w14:textId="77777777" w:rsidR="00515555" w:rsidRDefault="00515555"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283C9740" w14:textId="77777777" w:rsidR="00515555" w:rsidRDefault="00515555"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5A00C688" w14:textId="1D74389D"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5FD5F7F7"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650E4C30"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0900364F" w14:textId="77777777" w:rsidR="00D64EDE" w:rsidRDefault="00D64EDE" w:rsidP="00D64EDE">
      <w:pPr>
        <w:spacing w:before="100" w:beforeAutospacing="1" w:after="100" w:afterAutospacing="1" w:line="240" w:lineRule="auto"/>
        <w:rPr>
          <w:rFonts w:ascii="Times New Roman" w:eastAsia="Times New Roman" w:hAnsi="Times New Roman" w:cs="Times New Roman"/>
          <w:sz w:val="24"/>
          <w:szCs w:val="24"/>
          <w:lang w:val="en-GB" w:eastAsia="en-GB"/>
        </w:rPr>
      </w:pPr>
    </w:p>
    <w:p w14:paraId="05EBFD39" w14:textId="3C98BEC6" w:rsidR="00D64EDE" w:rsidRPr="00D64EDE" w:rsidRDefault="00D64EDE" w:rsidP="008018EB">
      <w:pPr>
        <w:numPr>
          <w:ilvl w:val="0"/>
          <w:numId w:val="18"/>
        </w:num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D64EDE">
        <w:rPr>
          <w:rFonts w:ascii="Times New Roman" w:eastAsia="Times New Roman" w:hAnsi="Times New Roman" w:cs="Times New Roman"/>
          <w:b/>
          <w:bCs/>
          <w:sz w:val="24"/>
          <w:szCs w:val="24"/>
          <w:lang w:val="en-GB" w:eastAsia="en-GB"/>
        </w:rPr>
        <w:t>Conclusion</w:t>
      </w:r>
    </w:p>
    <w:p w14:paraId="00BBA2C4" w14:textId="66798187" w:rsidR="00D64EDE" w:rsidRDefault="00D64EDE" w:rsidP="00D64EDE">
      <w:pPr>
        <w:spacing w:before="100" w:beforeAutospacing="1" w:after="100" w:afterAutospacing="1" w:line="240" w:lineRule="auto"/>
        <w:ind w:left="1440"/>
        <w:jc w:val="both"/>
        <w:rPr>
          <w:rFonts w:ascii="Times New Roman" w:eastAsia="Times New Roman" w:hAnsi="Times New Roman" w:cs="Times New Roman"/>
          <w:sz w:val="24"/>
          <w:szCs w:val="24"/>
          <w:lang w:val="en-GB" w:eastAsia="en-GB"/>
        </w:rPr>
      </w:pPr>
    </w:p>
    <w:p w14:paraId="0B5124B9" w14:textId="77777777" w:rsidR="003E068D" w:rsidRDefault="003E068D" w:rsidP="003E068D">
      <w:pPr>
        <w:spacing w:before="100" w:beforeAutospacing="1" w:after="100" w:afterAutospacing="1" w:line="240" w:lineRule="auto"/>
        <w:ind w:left="720"/>
        <w:jc w:val="both"/>
        <w:rPr>
          <w:rFonts w:ascii="Times New Roman" w:eastAsia="Times New Roman" w:hAnsi="Times New Roman" w:cs="Times New Roman"/>
          <w:sz w:val="24"/>
          <w:szCs w:val="24"/>
          <w:lang w:val="en-GB" w:eastAsia="en-GB"/>
        </w:rPr>
      </w:pPr>
    </w:p>
    <w:p w14:paraId="1D671F6C" w14:textId="77777777" w:rsidR="003E068D" w:rsidRDefault="003E068D" w:rsidP="003E068D">
      <w:pPr>
        <w:spacing w:before="100" w:beforeAutospacing="1" w:after="100" w:afterAutospacing="1" w:line="240" w:lineRule="auto"/>
        <w:ind w:left="720"/>
        <w:jc w:val="both"/>
        <w:rPr>
          <w:rFonts w:ascii="Times New Roman" w:eastAsia="Times New Roman" w:hAnsi="Times New Roman" w:cs="Times New Roman"/>
          <w:sz w:val="24"/>
          <w:szCs w:val="24"/>
          <w:lang w:val="en-GB" w:eastAsia="en-GB"/>
        </w:rPr>
      </w:pPr>
    </w:p>
    <w:p w14:paraId="1B569764" w14:textId="77777777" w:rsidR="003E068D" w:rsidRDefault="003E068D" w:rsidP="003E068D">
      <w:pPr>
        <w:spacing w:before="100" w:beforeAutospacing="1" w:after="100" w:afterAutospacing="1" w:line="240" w:lineRule="auto"/>
        <w:ind w:left="720"/>
        <w:jc w:val="both"/>
        <w:rPr>
          <w:rFonts w:ascii="Times New Roman" w:eastAsia="Times New Roman" w:hAnsi="Times New Roman" w:cs="Times New Roman"/>
          <w:sz w:val="24"/>
          <w:szCs w:val="24"/>
          <w:lang w:val="en-GB" w:eastAsia="en-GB"/>
        </w:rPr>
      </w:pPr>
    </w:p>
    <w:p w14:paraId="0009C735" w14:textId="77777777" w:rsidR="00A70A21" w:rsidRDefault="00A70A21" w:rsidP="003E068D">
      <w:pPr>
        <w:spacing w:before="100" w:beforeAutospacing="1" w:after="100" w:afterAutospacing="1" w:line="240" w:lineRule="auto"/>
        <w:ind w:left="720"/>
        <w:jc w:val="both"/>
        <w:rPr>
          <w:rFonts w:ascii="Times New Roman" w:eastAsia="Times New Roman" w:hAnsi="Times New Roman" w:cs="Times New Roman"/>
          <w:sz w:val="24"/>
          <w:szCs w:val="24"/>
          <w:lang w:val="en-GB" w:eastAsia="en-GB"/>
        </w:rPr>
      </w:pPr>
    </w:p>
    <w:p w14:paraId="1CD1AB36" w14:textId="4EA11794" w:rsidR="0030584E" w:rsidRPr="00DF136D" w:rsidRDefault="0030584E" w:rsidP="00DF136D">
      <w:pPr>
        <w:spacing w:after="0" w:line="240" w:lineRule="auto"/>
        <w:rPr>
          <w:rFonts w:ascii="Times New Roman" w:eastAsia="Times New Roman" w:hAnsi="Times New Roman" w:cs="Times New Roman"/>
          <w:sz w:val="24"/>
          <w:szCs w:val="24"/>
          <w:lang w:val="en-GB" w:eastAsia="en-GB"/>
        </w:rPr>
      </w:pPr>
    </w:p>
    <w:p w14:paraId="32A204D8" w14:textId="77777777" w:rsidR="00DF136D" w:rsidRDefault="00DF136D" w:rsidP="00DF136D">
      <w:pPr>
        <w:spacing w:after="0" w:line="240" w:lineRule="auto"/>
        <w:rPr>
          <w:rFonts w:ascii="Times New Roman" w:eastAsia="Times New Roman" w:hAnsi="Times New Roman" w:cs="Times New Roman"/>
          <w:sz w:val="24"/>
          <w:szCs w:val="24"/>
          <w:lang w:val="en-GB" w:eastAsia="en-GB"/>
        </w:rPr>
      </w:pPr>
    </w:p>
    <w:p w14:paraId="1A541A17"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403F787F"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07D38F66"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23FD1396"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78FCF640"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1420F5AF"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302D3759"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141CF0CF"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2DD9B6B0"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4CD2C5A2"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02D3293D"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64A4042A"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6043E57E" w14:textId="77777777" w:rsidR="00D64EDE" w:rsidRDefault="00D64EDE" w:rsidP="00DF136D">
      <w:pPr>
        <w:spacing w:after="0" w:line="240" w:lineRule="auto"/>
        <w:rPr>
          <w:rFonts w:ascii="Times New Roman" w:eastAsia="Times New Roman" w:hAnsi="Times New Roman" w:cs="Times New Roman"/>
          <w:sz w:val="24"/>
          <w:szCs w:val="24"/>
          <w:lang w:val="en-GB" w:eastAsia="en-GB"/>
        </w:rPr>
      </w:pPr>
    </w:p>
    <w:p w14:paraId="1D313928" w14:textId="77777777" w:rsidR="008018EB" w:rsidRPr="00DF136D" w:rsidRDefault="008018EB" w:rsidP="00DF136D">
      <w:pPr>
        <w:spacing w:after="0" w:line="240" w:lineRule="auto"/>
        <w:rPr>
          <w:rFonts w:ascii="Times New Roman" w:eastAsia="Times New Roman" w:hAnsi="Times New Roman" w:cs="Times New Roman"/>
          <w:sz w:val="24"/>
          <w:szCs w:val="24"/>
          <w:lang w:val="en-GB" w:eastAsia="en-GB"/>
        </w:rPr>
      </w:pPr>
    </w:p>
    <w:p w14:paraId="5C52A8D5" w14:textId="0E4C34AF" w:rsidR="00F16A2A" w:rsidRDefault="00F16A2A" w:rsidP="006121B7">
      <w:pPr>
        <w:rPr>
          <w:rFonts w:ascii="Times New Roman" w:hAnsi="Times New Roman" w:cs="Times New Roman"/>
          <w:sz w:val="24"/>
          <w:szCs w:val="24"/>
        </w:rPr>
      </w:pPr>
    </w:p>
    <w:p w14:paraId="4BE1D91F" w14:textId="77777777" w:rsidR="003E068D" w:rsidRDefault="003E068D" w:rsidP="003E068D">
      <w:pPr>
        <w:rPr>
          <w:b/>
          <w:bCs/>
        </w:rPr>
      </w:pPr>
      <w:r w:rsidRPr="00CB190F">
        <w:rPr>
          <w:b/>
          <w:bCs/>
        </w:rPr>
        <w:t>Filled in by:……………………………</w:t>
      </w:r>
      <w:r>
        <w:rPr>
          <w:b/>
          <w:bCs/>
        </w:rPr>
        <w:t>…………………………</w:t>
      </w:r>
    </w:p>
    <w:p w14:paraId="114326A6" w14:textId="77777777" w:rsidR="00A70A21" w:rsidRDefault="00A70A21" w:rsidP="003E068D">
      <w:pPr>
        <w:rPr>
          <w:b/>
          <w:bCs/>
        </w:rPr>
      </w:pPr>
    </w:p>
    <w:p w14:paraId="32534591" w14:textId="77777777" w:rsidR="003E068D" w:rsidRDefault="003E068D" w:rsidP="003E068D">
      <w:pPr>
        <w:rPr>
          <w:b/>
          <w:bCs/>
        </w:rPr>
      </w:pPr>
      <w:r w:rsidRPr="00CB190F">
        <w:rPr>
          <w:b/>
          <w:bCs/>
        </w:rPr>
        <w:t>Position:………………………………………</w:t>
      </w:r>
      <w:r>
        <w:rPr>
          <w:b/>
          <w:bCs/>
        </w:rPr>
        <w:t>…………………..</w:t>
      </w:r>
    </w:p>
    <w:p w14:paraId="07755B4E" w14:textId="77777777" w:rsidR="00A70A21" w:rsidRPr="00CB190F" w:rsidRDefault="00A70A21" w:rsidP="003E068D">
      <w:pPr>
        <w:rPr>
          <w:b/>
          <w:bCs/>
        </w:rPr>
      </w:pPr>
    </w:p>
    <w:p w14:paraId="3FA09435" w14:textId="77777777" w:rsidR="003E068D" w:rsidRPr="00CB190F" w:rsidRDefault="003E068D" w:rsidP="003E068D">
      <w:pPr>
        <w:rPr>
          <w:b/>
          <w:bCs/>
        </w:rPr>
      </w:pPr>
      <w:r w:rsidRPr="00CB190F">
        <w:rPr>
          <w:b/>
          <w:bCs/>
        </w:rPr>
        <w:t>Date:……………………………………………</w:t>
      </w:r>
      <w:r>
        <w:rPr>
          <w:b/>
          <w:bCs/>
        </w:rPr>
        <w:t>…………………..</w:t>
      </w:r>
    </w:p>
    <w:p w14:paraId="0298211B" w14:textId="77777777" w:rsidR="006121B7" w:rsidRPr="00DF136D" w:rsidRDefault="006121B7" w:rsidP="006121B7">
      <w:pPr>
        <w:rPr>
          <w:rFonts w:ascii="Times New Roman" w:hAnsi="Times New Roman" w:cs="Times New Roman"/>
          <w:sz w:val="24"/>
          <w:szCs w:val="24"/>
        </w:rPr>
      </w:pPr>
    </w:p>
    <w:sectPr w:rsidR="006121B7" w:rsidRPr="00DF136D" w:rsidSect="00BB15AB">
      <w:pgSz w:w="12240" w:h="15840"/>
      <w:pgMar w:top="426"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85F4FB" w14:textId="77777777" w:rsidR="00B31113" w:rsidRDefault="00B31113" w:rsidP="00BB15AB">
      <w:pPr>
        <w:spacing w:after="0" w:line="240" w:lineRule="auto"/>
      </w:pPr>
      <w:r>
        <w:separator/>
      </w:r>
    </w:p>
  </w:endnote>
  <w:endnote w:type="continuationSeparator" w:id="0">
    <w:p w14:paraId="17A02669" w14:textId="77777777" w:rsidR="00B31113" w:rsidRDefault="00B31113" w:rsidP="00BB1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341287"/>
      <w:docPartObj>
        <w:docPartGallery w:val="Page Numbers (Bottom of Page)"/>
        <w:docPartUnique/>
      </w:docPartObj>
    </w:sdtPr>
    <w:sdtEndPr>
      <w:rPr>
        <w:noProof/>
      </w:rPr>
    </w:sdtEndPr>
    <w:sdtContent>
      <w:p w14:paraId="39B125CB" w14:textId="1138D599" w:rsidR="00BB15AB" w:rsidRDefault="00BB15AB">
        <w:pPr>
          <w:pStyle w:val="Footer"/>
          <w:jc w:val="center"/>
        </w:pPr>
        <w:r>
          <w:fldChar w:fldCharType="begin"/>
        </w:r>
        <w:r>
          <w:instrText xml:space="preserve"> PAGE   \* MERGEFORMAT </w:instrText>
        </w:r>
        <w:r>
          <w:fldChar w:fldCharType="separate"/>
        </w:r>
        <w:r w:rsidR="002B0291">
          <w:rPr>
            <w:noProof/>
          </w:rPr>
          <w:t>2</w:t>
        </w:r>
        <w:r>
          <w:rPr>
            <w:noProof/>
          </w:rPr>
          <w:fldChar w:fldCharType="end"/>
        </w:r>
      </w:p>
    </w:sdtContent>
  </w:sdt>
  <w:p w14:paraId="0184E27A" w14:textId="77777777" w:rsidR="00BB15AB" w:rsidRDefault="00BB15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794764"/>
      <w:docPartObj>
        <w:docPartGallery w:val="Page Numbers (Bottom of Page)"/>
        <w:docPartUnique/>
      </w:docPartObj>
    </w:sdtPr>
    <w:sdtEndPr>
      <w:rPr>
        <w:noProof/>
      </w:rPr>
    </w:sdtEndPr>
    <w:sdtContent>
      <w:p w14:paraId="4AFBB1A8" w14:textId="238E2565" w:rsidR="00D14CF8" w:rsidRDefault="00D14CF8">
        <w:pPr>
          <w:pStyle w:val="Footer"/>
          <w:jc w:val="center"/>
        </w:pPr>
        <w:r>
          <w:fldChar w:fldCharType="begin"/>
        </w:r>
        <w:r>
          <w:instrText xml:space="preserve"> PAGE   \* MERGEFORMAT </w:instrText>
        </w:r>
        <w:r>
          <w:fldChar w:fldCharType="separate"/>
        </w:r>
        <w:r w:rsidR="002B0291">
          <w:rPr>
            <w:noProof/>
          </w:rPr>
          <w:t>3</w:t>
        </w:r>
        <w:r>
          <w:rPr>
            <w:noProof/>
          </w:rPr>
          <w:fldChar w:fldCharType="end"/>
        </w:r>
      </w:p>
    </w:sdtContent>
  </w:sdt>
  <w:p w14:paraId="34DB5BAA" w14:textId="77777777" w:rsidR="00D14CF8" w:rsidRDefault="00D14CF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6B69C" w14:textId="77777777" w:rsidR="00B31113" w:rsidRDefault="00B31113" w:rsidP="00BB15AB">
      <w:pPr>
        <w:spacing w:after="0" w:line="240" w:lineRule="auto"/>
      </w:pPr>
      <w:r>
        <w:separator/>
      </w:r>
    </w:p>
  </w:footnote>
  <w:footnote w:type="continuationSeparator" w:id="0">
    <w:p w14:paraId="042DCFBC" w14:textId="77777777" w:rsidR="00B31113" w:rsidRDefault="00B31113" w:rsidP="00BB1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4305"/>
    <w:multiLevelType w:val="multilevel"/>
    <w:tmpl w:val="18025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5760B6"/>
    <w:multiLevelType w:val="multilevel"/>
    <w:tmpl w:val="18025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A744D5"/>
    <w:multiLevelType w:val="multilevel"/>
    <w:tmpl w:val="18025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A3F31"/>
    <w:multiLevelType w:val="multilevel"/>
    <w:tmpl w:val="18025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23368"/>
    <w:multiLevelType w:val="multilevel"/>
    <w:tmpl w:val="18025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0079D"/>
    <w:multiLevelType w:val="multilevel"/>
    <w:tmpl w:val="4F22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E0E06"/>
    <w:multiLevelType w:val="hybridMultilevel"/>
    <w:tmpl w:val="3EEAE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4642A6"/>
    <w:multiLevelType w:val="multilevel"/>
    <w:tmpl w:val="6DA014AE"/>
    <w:lvl w:ilvl="0">
      <w:start w:val="1"/>
      <w:numFmt w:val="decimal"/>
      <w:lvlText w:val="%1."/>
      <w:lvlJc w:val="left"/>
      <w:pPr>
        <w:tabs>
          <w:tab w:val="num" w:pos="1495"/>
        </w:tabs>
        <w:ind w:left="1495"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2916A1"/>
    <w:multiLevelType w:val="hybridMultilevel"/>
    <w:tmpl w:val="767CEB0A"/>
    <w:lvl w:ilvl="0" w:tplc="0FB024A6">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12"/>
  </w:num>
  <w:num w:numId="13">
    <w:abstractNumId w:val="11"/>
  </w:num>
  <w:num w:numId="14">
    <w:abstractNumId w:val="10"/>
  </w:num>
  <w:num w:numId="15">
    <w:abstractNumId w:val="9"/>
  </w:num>
  <w:num w:numId="16">
    <w:abstractNumId w:val="13"/>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5A55"/>
    <w:rsid w:val="00087385"/>
    <w:rsid w:val="000B312A"/>
    <w:rsid w:val="0015074B"/>
    <w:rsid w:val="00160767"/>
    <w:rsid w:val="00191C9C"/>
    <w:rsid w:val="001B3EFE"/>
    <w:rsid w:val="001D1C5E"/>
    <w:rsid w:val="0025174F"/>
    <w:rsid w:val="0029639D"/>
    <w:rsid w:val="002A09A2"/>
    <w:rsid w:val="002B0291"/>
    <w:rsid w:val="002D2026"/>
    <w:rsid w:val="002E5070"/>
    <w:rsid w:val="002E7284"/>
    <w:rsid w:val="0030584E"/>
    <w:rsid w:val="00326F90"/>
    <w:rsid w:val="003A159F"/>
    <w:rsid w:val="003E068D"/>
    <w:rsid w:val="003F5250"/>
    <w:rsid w:val="003F707E"/>
    <w:rsid w:val="004107F4"/>
    <w:rsid w:val="0047371E"/>
    <w:rsid w:val="004C0A1C"/>
    <w:rsid w:val="004C13B8"/>
    <w:rsid w:val="004E63E9"/>
    <w:rsid w:val="00503768"/>
    <w:rsid w:val="00515555"/>
    <w:rsid w:val="006121B7"/>
    <w:rsid w:val="006236A2"/>
    <w:rsid w:val="00635D79"/>
    <w:rsid w:val="00651300"/>
    <w:rsid w:val="006C76BE"/>
    <w:rsid w:val="007149B6"/>
    <w:rsid w:val="0071554F"/>
    <w:rsid w:val="00726799"/>
    <w:rsid w:val="008018EB"/>
    <w:rsid w:val="00807048"/>
    <w:rsid w:val="008117AE"/>
    <w:rsid w:val="008476E8"/>
    <w:rsid w:val="008B1F36"/>
    <w:rsid w:val="008B4323"/>
    <w:rsid w:val="008C55A9"/>
    <w:rsid w:val="008D4006"/>
    <w:rsid w:val="008E6311"/>
    <w:rsid w:val="00927983"/>
    <w:rsid w:val="00945312"/>
    <w:rsid w:val="00A70A21"/>
    <w:rsid w:val="00A86C78"/>
    <w:rsid w:val="00AA1D8D"/>
    <w:rsid w:val="00AC4971"/>
    <w:rsid w:val="00B31113"/>
    <w:rsid w:val="00B433EF"/>
    <w:rsid w:val="00B47730"/>
    <w:rsid w:val="00B7122A"/>
    <w:rsid w:val="00BB15AB"/>
    <w:rsid w:val="00BB66F8"/>
    <w:rsid w:val="00BD17AB"/>
    <w:rsid w:val="00BD584C"/>
    <w:rsid w:val="00C1309D"/>
    <w:rsid w:val="00C165E2"/>
    <w:rsid w:val="00C24C41"/>
    <w:rsid w:val="00C80E55"/>
    <w:rsid w:val="00CA271E"/>
    <w:rsid w:val="00CB0664"/>
    <w:rsid w:val="00D14CF8"/>
    <w:rsid w:val="00D21DF9"/>
    <w:rsid w:val="00D64EDE"/>
    <w:rsid w:val="00D91844"/>
    <w:rsid w:val="00DD6EB2"/>
    <w:rsid w:val="00DF136D"/>
    <w:rsid w:val="00E20242"/>
    <w:rsid w:val="00E40E31"/>
    <w:rsid w:val="00E41F1F"/>
    <w:rsid w:val="00EB084A"/>
    <w:rsid w:val="00F14D15"/>
    <w:rsid w:val="00F16A2A"/>
    <w:rsid w:val="00F359A8"/>
    <w:rsid w:val="00F556E3"/>
    <w:rsid w:val="00FA543B"/>
    <w:rsid w:val="00FA7489"/>
    <w:rsid w:val="00FC693F"/>
    <w:rsid w:val="00FD4592"/>
    <w:rsid w:val="00FE6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15BE9"/>
  <w14:defaultImageDpi w14:val="300"/>
  <w15:docId w15:val="{16F9245E-C13D-47FE-B7CF-F8EAAF0E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27983"/>
    <w:rPr>
      <w:sz w:val="16"/>
      <w:szCs w:val="16"/>
    </w:rPr>
  </w:style>
  <w:style w:type="paragraph" w:styleId="CommentText">
    <w:name w:val="annotation text"/>
    <w:basedOn w:val="Normal"/>
    <w:link w:val="CommentTextChar"/>
    <w:uiPriority w:val="99"/>
    <w:unhideWhenUsed/>
    <w:rsid w:val="00927983"/>
    <w:pPr>
      <w:spacing w:line="240" w:lineRule="auto"/>
    </w:pPr>
    <w:rPr>
      <w:sz w:val="20"/>
      <w:szCs w:val="20"/>
    </w:rPr>
  </w:style>
  <w:style w:type="character" w:customStyle="1" w:styleId="CommentTextChar">
    <w:name w:val="Comment Text Char"/>
    <w:basedOn w:val="DefaultParagraphFont"/>
    <w:link w:val="CommentText"/>
    <w:uiPriority w:val="99"/>
    <w:rsid w:val="00927983"/>
    <w:rPr>
      <w:sz w:val="20"/>
      <w:szCs w:val="20"/>
    </w:rPr>
  </w:style>
  <w:style w:type="paragraph" w:styleId="CommentSubject">
    <w:name w:val="annotation subject"/>
    <w:basedOn w:val="CommentText"/>
    <w:next w:val="CommentText"/>
    <w:link w:val="CommentSubjectChar"/>
    <w:uiPriority w:val="99"/>
    <w:semiHidden/>
    <w:unhideWhenUsed/>
    <w:rsid w:val="00927983"/>
    <w:rPr>
      <w:b/>
      <w:bCs/>
    </w:rPr>
  </w:style>
  <w:style w:type="character" w:customStyle="1" w:styleId="CommentSubjectChar">
    <w:name w:val="Comment Subject Char"/>
    <w:basedOn w:val="CommentTextChar"/>
    <w:link w:val="CommentSubject"/>
    <w:uiPriority w:val="99"/>
    <w:semiHidden/>
    <w:rsid w:val="009279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203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0A338-A783-441C-B008-8D84D36F6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2</cp:revision>
  <dcterms:created xsi:type="dcterms:W3CDTF">2025-10-16T12:44:00Z</dcterms:created>
  <dcterms:modified xsi:type="dcterms:W3CDTF">2025-10-16T12:44:00Z</dcterms:modified>
  <cp:category/>
</cp:coreProperties>
</file>