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E218" w14:textId="269A55B8" w:rsidR="007B4AB1" w:rsidRDefault="007B4AB1" w:rsidP="00664E97">
      <w:pPr>
        <w:tabs>
          <w:tab w:val="left" w:pos="1520"/>
        </w:tabs>
        <w:spacing w:before="240" w:after="395" w:line="259" w:lineRule="auto"/>
        <w:ind w:left="0" w:firstLine="0"/>
      </w:pPr>
    </w:p>
    <w:p w14:paraId="673C6B1C" w14:textId="06920429" w:rsidR="0047068C" w:rsidRDefault="00385DCF" w:rsidP="00664E97">
      <w:pPr>
        <w:spacing w:before="240" w:after="395" w:line="259" w:lineRule="auto"/>
        <w:ind w:left="1440" w:firstLine="720"/>
        <w:jc w:val="left"/>
      </w:pPr>
      <w:r>
        <w:rPr>
          <w:noProof/>
        </w:rPr>
        <w:drawing>
          <wp:inline distT="0" distB="0" distL="0" distR="0" wp14:anchorId="2AB63A04" wp14:editId="367D305B">
            <wp:extent cx="2755900" cy="1714500"/>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762087" cy="1718349"/>
                    </a:xfrm>
                    <a:prstGeom prst="rect">
                      <a:avLst/>
                    </a:prstGeom>
                  </pic:spPr>
                </pic:pic>
              </a:graphicData>
            </a:graphic>
          </wp:inline>
        </w:drawing>
      </w:r>
    </w:p>
    <w:p w14:paraId="64FA51FA" w14:textId="77777777" w:rsidR="0047068C" w:rsidRDefault="0047068C" w:rsidP="00664E97">
      <w:pPr>
        <w:spacing w:before="240" w:after="395" w:line="259" w:lineRule="auto"/>
        <w:ind w:left="0" w:firstLine="0"/>
        <w:jc w:val="left"/>
      </w:pPr>
    </w:p>
    <w:p w14:paraId="1DB59DA5" w14:textId="77777777" w:rsidR="007B4AB1" w:rsidRDefault="00805EB1" w:rsidP="00664E97">
      <w:pPr>
        <w:spacing w:before="240" w:after="90" w:line="259" w:lineRule="auto"/>
        <w:ind w:left="0" w:firstLine="0"/>
        <w:jc w:val="center"/>
      </w:pPr>
      <w:r>
        <w:rPr>
          <w:b/>
          <w:sz w:val="34"/>
        </w:rPr>
        <w:t>THE UNIVERSITY OF ZAMBIA</w:t>
      </w:r>
    </w:p>
    <w:p w14:paraId="5B6D7E22" w14:textId="77777777" w:rsidR="007B4AB1" w:rsidRDefault="00805EB1" w:rsidP="00664E97">
      <w:pPr>
        <w:spacing w:before="240" w:after="340" w:line="254" w:lineRule="auto"/>
        <w:ind w:left="0" w:firstLine="0"/>
        <w:jc w:val="center"/>
      </w:pPr>
      <w:r>
        <w:rPr>
          <w:b/>
          <w:sz w:val="29"/>
        </w:rPr>
        <w:t>SCHOOL OF NATURAL AND APPLIED SCIENCES DEPARTMENT OF COMPUTING AND INFORMATICS</w:t>
      </w:r>
    </w:p>
    <w:p w14:paraId="128CCB3A" w14:textId="77777777" w:rsidR="007B4AB1" w:rsidRDefault="00805EB1" w:rsidP="00664E97">
      <w:pPr>
        <w:pStyle w:val="Heading1"/>
        <w:keepNext w:val="0"/>
        <w:keepLines w:val="0"/>
        <w:spacing w:before="240"/>
      </w:pPr>
      <w:r>
        <w:t>Final Year Project Proposal</w:t>
      </w:r>
    </w:p>
    <w:p w14:paraId="3E5D20A0" w14:textId="77777777" w:rsidR="007B4AB1" w:rsidRDefault="00805EB1" w:rsidP="00664E97">
      <w:pPr>
        <w:spacing w:before="240" w:after="692" w:line="259" w:lineRule="auto"/>
        <w:ind w:left="0" w:firstLine="0"/>
        <w:jc w:val="center"/>
      </w:pPr>
      <w:r>
        <w:rPr>
          <w:sz w:val="29"/>
        </w:rPr>
        <w:t>Academic Year 2026</w:t>
      </w:r>
    </w:p>
    <w:p w14:paraId="3C82BDDF" w14:textId="46C0DC69" w:rsidR="009D2E5B" w:rsidRPr="009D2E5B" w:rsidRDefault="009D2E5B" w:rsidP="00664E97">
      <w:pPr>
        <w:spacing w:before="240" w:after="378"/>
        <w:ind w:left="-5"/>
        <w:jc w:val="left"/>
        <w:rPr>
          <w:b/>
          <w:bCs/>
        </w:rPr>
      </w:pPr>
      <w:r w:rsidRPr="009D2E5B">
        <w:rPr>
          <w:b/>
          <w:bCs/>
        </w:rPr>
        <w:t xml:space="preserve">Humanitarian Data Schema </w:t>
      </w:r>
      <w:r w:rsidR="004B7807" w:rsidRPr="009D2E5B">
        <w:rPr>
          <w:b/>
          <w:bCs/>
        </w:rPr>
        <w:t>Analyzer</w:t>
      </w:r>
      <w:r w:rsidR="004B7807">
        <w:rPr>
          <w:b/>
          <w:bCs/>
        </w:rPr>
        <w:t>:</w:t>
      </w:r>
      <w:r>
        <w:rPr>
          <w:b/>
          <w:bCs/>
        </w:rPr>
        <w:t xml:space="preserve"> </w:t>
      </w:r>
      <w:r w:rsidR="00BC3736" w:rsidRPr="00BC3736">
        <w:rPr>
          <w:b/>
          <w:bCs/>
        </w:rPr>
        <w:t>A Unified Tool for Automated Schema Profiling and Standardisation Across Heterogeneous Humanitarian Data Formats</w:t>
      </w:r>
    </w:p>
    <w:p w14:paraId="15B96894" w14:textId="7EBADFFC" w:rsidR="007B4AB1" w:rsidRDefault="007B4AB1" w:rsidP="00664E97">
      <w:pPr>
        <w:spacing w:before="240" w:after="378"/>
        <w:ind w:left="-5"/>
        <w:jc w:val="left"/>
      </w:pPr>
    </w:p>
    <w:p w14:paraId="04EDB010" w14:textId="0D26F985" w:rsidR="007B4AB1" w:rsidRDefault="00805EB1" w:rsidP="00664E97">
      <w:pPr>
        <w:spacing w:before="240" w:after="418"/>
        <w:ind w:left="-5"/>
        <w:jc w:val="left"/>
        <w:rPr>
          <w:b/>
        </w:rPr>
      </w:pPr>
      <w:r>
        <w:rPr>
          <w:b/>
        </w:rPr>
        <w:t>Student Name(s):</w:t>
      </w:r>
      <w:r w:rsidR="009D2E5B">
        <w:rPr>
          <w:b/>
        </w:rPr>
        <w:t xml:space="preserve"> </w:t>
      </w:r>
      <w:r w:rsidR="0047068C">
        <w:rPr>
          <w:b/>
        </w:rPr>
        <w:tab/>
      </w:r>
      <w:r w:rsidR="0047068C">
        <w:rPr>
          <w:b/>
        </w:rPr>
        <w:tab/>
      </w:r>
      <w:r w:rsidR="009D2E5B" w:rsidRPr="009D2E5B">
        <w:rPr>
          <w:bCs/>
        </w:rPr>
        <w:t>Bwanga Nyirenda (2022081501)</w:t>
      </w:r>
    </w:p>
    <w:p w14:paraId="56213D5B" w14:textId="2B3F09FB" w:rsidR="007B4AB1" w:rsidRPr="009D2E5B" w:rsidRDefault="00805EB1" w:rsidP="00664E97">
      <w:pPr>
        <w:spacing w:before="240" w:after="208"/>
        <w:ind w:left="-5"/>
        <w:jc w:val="left"/>
        <w:rPr>
          <w:bCs/>
        </w:rPr>
      </w:pPr>
      <w:r>
        <w:rPr>
          <w:b/>
        </w:rPr>
        <w:t>Supervisor:</w:t>
      </w:r>
      <w:r w:rsidR="0047068C">
        <w:rPr>
          <w:b/>
        </w:rPr>
        <w:tab/>
      </w:r>
      <w:r w:rsidR="0047068C">
        <w:rPr>
          <w:b/>
        </w:rPr>
        <w:tab/>
      </w:r>
      <w:r w:rsidR="0047068C">
        <w:rPr>
          <w:b/>
        </w:rPr>
        <w:tab/>
      </w:r>
      <w:r w:rsidR="009D2E5B" w:rsidRPr="009D2E5B">
        <w:rPr>
          <w:bCs/>
        </w:rPr>
        <w:t xml:space="preserve">Mr </w:t>
      </w:r>
      <w:proofErr w:type="spellStart"/>
      <w:r w:rsidR="009D2E5B" w:rsidRPr="009D2E5B">
        <w:rPr>
          <w:bCs/>
        </w:rPr>
        <w:t>Mofya</w:t>
      </w:r>
      <w:proofErr w:type="spellEnd"/>
      <w:r w:rsidR="009D2E5B" w:rsidRPr="009D2E5B">
        <w:rPr>
          <w:bCs/>
        </w:rPr>
        <w:t xml:space="preserve"> Phiri</w:t>
      </w:r>
    </w:p>
    <w:p w14:paraId="543BA97E" w14:textId="1364155E" w:rsidR="007B4AB1" w:rsidRPr="007B187C" w:rsidRDefault="00805EB1" w:rsidP="00664E97">
      <w:pPr>
        <w:spacing w:before="240" w:after="208"/>
        <w:ind w:left="-5"/>
        <w:jc w:val="left"/>
        <w:rPr>
          <w:bCs/>
        </w:rPr>
      </w:pPr>
      <w:r>
        <w:rPr>
          <w:b/>
        </w:rPr>
        <w:t xml:space="preserve">Department: </w:t>
      </w:r>
      <w:r w:rsidR="0047068C">
        <w:rPr>
          <w:b/>
        </w:rPr>
        <w:tab/>
      </w:r>
      <w:r w:rsidR="0047068C">
        <w:rPr>
          <w:b/>
        </w:rPr>
        <w:tab/>
      </w:r>
      <w:r w:rsidR="007B187C" w:rsidRPr="007B187C">
        <w:rPr>
          <w:bCs/>
        </w:rPr>
        <w:t xml:space="preserve">Computer Science, School of Natural </w:t>
      </w:r>
      <w:proofErr w:type="gramStart"/>
      <w:r w:rsidR="007B187C" w:rsidRPr="007B187C">
        <w:rPr>
          <w:bCs/>
        </w:rPr>
        <w:t>And</w:t>
      </w:r>
      <w:proofErr w:type="gramEnd"/>
      <w:r w:rsidR="007B187C" w:rsidRPr="007B187C">
        <w:rPr>
          <w:bCs/>
        </w:rPr>
        <w:t xml:space="preserve"> Applied Sciences</w:t>
      </w:r>
    </w:p>
    <w:p w14:paraId="0FE23406" w14:textId="01947E8F" w:rsidR="007B4AB1" w:rsidRDefault="00805EB1" w:rsidP="00664E97">
      <w:pPr>
        <w:spacing w:before="240" w:after="924"/>
        <w:ind w:left="-5"/>
        <w:jc w:val="left"/>
      </w:pPr>
      <w:r>
        <w:rPr>
          <w:b/>
        </w:rPr>
        <w:t xml:space="preserve">Date of Submission: </w:t>
      </w:r>
      <w:r w:rsidR="0047068C">
        <w:rPr>
          <w:b/>
        </w:rPr>
        <w:tab/>
      </w:r>
      <w:r w:rsidR="009D2E5B" w:rsidRPr="009D2E5B">
        <w:rPr>
          <w:bCs/>
        </w:rPr>
        <w:t>20</w:t>
      </w:r>
      <w:r w:rsidR="009D2E5B" w:rsidRPr="009D2E5B">
        <w:rPr>
          <w:bCs/>
          <w:vertAlign w:val="superscript"/>
        </w:rPr>
        <w:t>th</w:t>
      </w:r>
      <w:r w:rsidR="009D2E5B" w:rsidRPr="009D2E5B">
        <w:rPr>
          <w:bCs/>
        </w:rPr>
        <w:t xml:space="preserve"> March 2026</w:t>
      </w:r>
    </w:p>
    <w:p w14:paraId="7BB2AD1A" w14:textId="77777777" w:rsidR="00021A5B" w:rsidRDefault="00021A5B" w:rsidP="00664E97">
      <w:pPr>
        <w:pStyle w:val="Heading2"/>
        <w:keepNext w:val="0"/>
        <w:keepLines w:val="0"/>
        <w:spacing w:before="240"/>
        <w:ind w:left="0" w:firstLine="0"/>
      </w:pPr>
    </w:p>
    <w:p w14:paraId="101E430D" w14:textId="77777777" w:rsidR="00021A5B" w:rsidRDefault="00021A5B" w:rsidP="00664E97">
      <w:pPr>
        <w:pStyle w:val="Heading2"/>
        <w:keepNext w:val="0"/>
        <w:keepLines w:val="0"/>
        <w:spacing w:before="240"/>
        <w:ind w:left="0" w:firstLine="0"/>
      </w:pPr>
    </w:p>
    <w:p w14:paraId="73F27735" w14:textId="10A7CADD" w:rsidR="007B4AB1" w:rsidRDefault="00805EB1" w:rsidP="00664E97">
      <w:pPr>
        <w:pStyle w:val="Heading2"/>
        <w:keepNext w:val="0"/>
        <w:keepLines w:val="0"/>
        <w:spacing w:before="240"/>
        <w:ind w:left="0" w:firstLine="0"/>
      </w:pPr>
      <w:r>
        <w:t>1. Introduction</w:t>
      </w:r>
    </w:p>
    <w:p w14:paraId="7FC991EF" w14:textId="08AE8FB1" w:rsidR="00BC3736" w:rsidRPr="00BC3736" w:rsidRDefault="00BC3736" w:rsidP="00664E97">
      <w:pPr>
        <w:spacing w:before="240" w:line="356" w:lineRule="auto"/>
        <w:ind w:left="10"/>
      </w:pPr>
      <w:r w:rsidRPr="00BC3736">
        <w:t xml:space="preserve">Humanitarian organisations operate in data-intensive environments where accurate, well-structured, and interoperable data is critical for decision-making, coordination, and resource </w:t>
      </w:r>
      <w:proofErr w:type="gramStart"/>
      <w:r w:rsidR="00257A3D" w:rsidRPr="00BC3736">
        <w:t>allocation</w:t>
      </w:r>
      <w:r w:rsidR="00257A3D">
        <w:t xml:space="preserve"> </w:t>
      </w:r>
      <w:r w:rsidR="00481196">
        <w:t>.</w:t>
      </w:r>
      <w:r w:rsidRPr="00BC3736">
        <w:t>These</w:t>
      </w:r>
      <w:proofErr w:type="gramEnd"/>
      <w:r w:rsidRPr="00BC3736">
        <w:t xml:space="preserve"> organisations collect and manage data using a wide range of tools and formats, including </w:t>
      </w:r>
      <w:proofErr w:type="spellStart"/>
      <w:r w:rsidRPr="00BC3736">
        <w:t>XLSForm</w:t>
      </w:r>
      <w:proofErr w:type="spellEnd"/>
      <w:r w:rsidRPr="00BC3736">
        <w:t xml:space="preserve"> (used in ODK and </w:t>
      </w:r>
      <w:proofErr w:type="spellStart"/>
      <w:r w:rsidRPr="00BC3736">
        <w:t>KoBoToolbox</w:t>
      </w:r>
      <w:proofErr w:type="spellEnd"/>
      <w:r w:rsidRPr="00BC3736">
        <w:t xml:space="preserve">), XML-based standards such as </w:t>
      </w:r>
      <w:proofErr w:type="spellStart"/>
      <w:r w:rsidRPr="00BC3736">
        <w:t>XForms</w:t>
      </w:r>
      <w:proofErr w:type="spellEnd"/>
      <w:r w:rsidRPr="00BC3736">
        <w:t xml:space="preserve"> and </w:t>
      </w:r>
      <w:proofErr w:type="gramStart"/>
      <w:r w:rsidR="00257A3D" w:rsidRPr="00BC3736">
        <w:t>IATI</w:t>
      </w:r>
      <w:r w:rsidR="00257A3D">
        <w:t xml:space="preserve"> </w:t>
      </w:r>
      <w:r w:rsidR="00481196">
        <w:t>,</w:t>
      </w:r>
      <w:r w:rsidRPr="00BC3736">
        <w:t>HXL</w:t>
      </w:r>
      <w:proofErr w:type="gramEnd"/>
      <w:r w:rsidRPr="00BC3736">
        <w:t xml:space="preserve">-tagged CSV </w:t>
      </w:r>
      <w:r w:rsidR="00257A3D" w:rsidRPr="00BC3736">
        <w:t>files</w:t>
      </w:r>
      <w:r w:rsidRPr="00BC3736">
        <w:t xml:space="preserve">, and custom JSON or CSV exports from operational systems. While these formats enable flexibility, they introduce significant challenges in data integration and analysis due to inconsistencies in structure, naming conventions, and data </w:t>
      </w:r>
      <w:r w:rsidR="00257A3D" w:rsidRPr="00BC3736">
        <w:t>types</w:t>
      </w:r>
      <w:r w:rsidR="00257A3D" w:rsidRPr="00225B78">
        <w:t xml:space="preserve"> (</w:t>
      </w:r>
      <w:r w:rsidR="00225B78" w:rsidRPr="00225B78">
        <w:t>Rahm &amp; Bernstein, 2001)</w:t>
      </w:r>
      <w:r w:rsidRPr="00BC3736">
        <w:t>.</w:t>
      </w:r>
    </w:p>
    <w:p w14:paraId="72F08345" w14:textId="2BCB21FD" w:rsidR="00BC3736" w:rsidRPr="00BC3736" w:rsidRDefault="00BC3736" w:rsidP="00664E97">
      <w:pPr>
        <w:spacing w:before="240" w:line="356" w:lineRule="auto"/>
        <w:ind w:left="10"/>
      </w:pPr>
      <w:r w:rsidRPr="00BC3736">
        <w:t xml:space="preserve">Before any advanced data operations such as Federated Learning or cross-organisational analytics can be performed, it is necessary to understand and standardise the structure of </w:t>
      </w:r>
      <w:r w:rsidR="00257A3D" w:rsidRPr="00BC3736">
        <w:t>datasets</w:t>
      </w:r>
      <w:r w:rsidRPr="00BC3736">
        <w:t xml:space="preserve">. Currently, this process is largely manual, requiring data engineers to inspect schemas, identify relationships, infer types, and document inconsistencies. This approach is time-consuming, error-prone, and does not scale effectively when working with multiple organisations and large </w:t>
      </w:r>
      <w:r w:rsidR="00257A3D" w:rsidRPr="00BC3736">
        <w:t>datasets</w:t>
      </w:r>
      <w:r w:rsidR="00257A3D">
        <w:t xml:space="preserve"> (</w:t>
      </w:r>
      <w:r w:rsidR="00AA4DE5">
        <w:t xml:space="preserve">Do </w:t>
      </w:r>
      <w:r w:rsidR="00A34918">
        <w:t>&amp; Rahm,2000)</w:t>
      </w:r>
      <w:r w:rsidRPr="00BC3736">
        <w:t>.</w:t>
      </w:r>
    </w:p>
    <w:p w14:paraId="2E509771" w14:textId="29E11600" w:rsidR="00BC3736" w:rsidRDefault="00BC3736" w:rsidP="00664E97">
      <w:pPr>
        <w:spacing w:before="240" w:line="356" w:lineRule="auto"/>
        <w:ind w:left="10"/>
      </w:pPr>
      <w:r w:rsidRPr="00BC3736">
        <w:t xml:space="preserve">The Humanitarian Data Schema Analyzer project proposes the development of a Python-based tool that automates the analysis and profiling of diverse data </w:t>
      </w:r>
      <w:r w:rsidR="00AA4DE5" w:rsidRPr="00BC3736">
        <w:t>schemas</w:t>
      </w:r>
      <w:r w:rsidR="00AA4DE5" w:rsidRPr="00AA4DE5">
        <w:t xml:space="preserve"> (</w:t>
      </w:r>
      <w:proofErr w:type="spellStart"/>
      <w:r w:rsidR="00AA4DE5" w:rsidRPr="00AA4DE5">
        <w:t>Abedjan</w:t>
      </w:r>
      <w:proofErr w:type="spellEnd"/>
      <w:r w:rsidR="00AA4DE5" w:rsidRPr="00AA4DE5">
        <w:t xml:space="preserve">, 2019; </w:t>
      </w:r>
      <w:proofErr w:type="spellStart"/>
      <w:r w:rsidR="00AA4DE5" w:rsidRPr="00AA4DE5">
        <w:t>Alrehamy</w:t>
      </w:r>
      <w:proofErr w:type="spellEnd"/>
      <w:r w:rsidR="00AA4DE5" w:rsidRPr="00AA4DE5">
        <w:t xml:space="preserve"> &amp; Walker, 2018)</w:t>
      </w:r>
      <w:r w:rsidRPr="00BC3736">
        <w:t>. The system will parse multiple humanitarian data formats, extract structural metadata, perform data profiling, and generate standardised outputs such as JSON Schema and human-readable reports. By automating schema understanding, the tool will reduce manual effort, improve data quality, and enable interoperability across systems.</w:t>
      </w:r>
    </w:p>
    <w:p w14:paraId="62AEAB2E" w14:textId="77777777" w:rsidR="007B4AB1" w:rsidRDefault="00805EB1" w:rsidP="00664E97">
      <w:pPr>
        <w:pStyle w:val="Heading3"/>
        <w:keepNext w:val="0"/>
        <w:keepLines w:val="0"/>
        <w:tabs>
          <w:tab w:val="center" w:pos="2112"/>
        </w:tabs>
        <w:spacing w:before="240" w:after="281"/>
        <w:ind w:left="-15" w:firstLine="0"/>
      </w:pPr>
      <w:r>
        <w:t>1.1</w:t>
      </w:r>
      <w:r>
        <w:tab/>
        <w:t>Problem Statement</w:t>
      </w:r>
    </w:p>
    <w:p w14:paraId="4B31636B" w14:textId="77777777" w:rsidR="00BC3736" w:rsidRPr="00BC3736" w:rsidRDefault="00BC3736" w:rsidP="00664E97">
      <w:pPr>
        <w:tabs>
          <w:tab w:val="center" w:pos="1614"/>
        </w:tabs>
        <w:spacing w:before="240" w:after="310" w:line="259" w:lineRule="auto"/>
        <w:ind w:left="-15" w:firstLine="0"/>
        <w:jc w:val="left"/>
      </w:pPr>
      <w:r w:rsidRPr="00BC3736">
        <w:t xml:space="preserve">Humanitarian organisations face significant challenges in analysing and integrating data due to the diversity of formats and lack of standardisation. Data collected through platforms such as ODK, </w:t>
      </w:r>
      <w:proofErr w:type="spellStart"/>
      <w:r w:rsidRPr="00BC3736">
        <w:t>KoBoToolbox</w:t>
      </w:r>
      <w:proofErr w:type="spellEnd"/>
      <w:r w:rsidRPr="00BC3736">
        <w:t>, and IATI often differs in structure, hierarchy, and semantics, making it difficult to combine datasets or perform unified analysis.</w:t>
      </w:r>
    </w:p>
    <w:p w14:paraId="40BFEE17" w14:textId="77777777" w:rsidR="00BC3736" w:rsidRPr="00BC3736" w:rsidRDefault="00BC3736" w:rsidP="00664E97">
      <w:pPr>
        <w:tabs>
          <w:tab w:val="center" w:pos="1614"/>
        </w:tabs>
        <w:spacing w:before="240" w:after="310" w:line="259" w:lineRule="auto"/>
        <w:ind w:left="-15" w:firstLine="0"/>
        <w:jc w:val="left"/>
      </w:pPr>
      <w:r w:rsidRPr="00BC3736">
        <w:t xml:space="preserve">Currently, schema analysis is performed manually, requiring technical expertise and considerable time. This leads to several issues. First, the process does not scale when </w:t>
      </w:r>
      <w:r w:rsidRPr="00BC3736">
        <w:lastRenderedPageBreak/>
        <w:t>dealing with multiple organisations or large datasets. Second, manual analysis introduces inconsistencies and errors in schema interpretation. Third, the lack of automated tools delays downstream processes such as data integration, validation, and machine learning.</w:t>
      </w:r>
    </w:p>
    <w:p w14:paraId="489E90D7" w14:textId="3B15C063" w:rsidR="00BC3736" w:rsidRDefault="00BC3736" w:rsidP="00664E97">
      <w:pPr>
        <w:tabs>
          <w:tab w:val="center" w:pos="1614"/>
        </w:tabs>
        <w:spacing w:before="240" w:after="310" w:line="259" w:lineRule="auto"/>
        <w:ind w:left="-15" w:firstLine="0"/>
        <w:jc w:val="left"/>
      </w:pPr>
      <w:r w:rsidRPr="00BC3736">
        <w:t>Additionally, without proper profiling, data quality issues such as missing values, inconsistent types, and anomalies often go undetected until later stages, increasing the cost of correction. There is therefore a need for an automated system that can analyse, profile, and standardise schemas across multiple humanitarian data formats efficiently and reliably.</w:t>
      </w:r>
    </w:p>
    <w:p w14:paraId="36573CCD" w14:textId="6705125E" w:rsidR="007B4AB1" w:rsidRDefault="00805EB1" w:rsidP="00664E97">
      <w:pPr>
        <w:tabs>
          <w:tab w:val="center" w:pos="1614"/>
        </w:tabs>
        <w:spacing w:before="240" w:after="310" w:line="259" w:lineRule="auto"/>
        <w:ind w:left="-15" w:firstLine="0"/>
        <w:jc w:val="left"/>
      </w:pPr>
      <w:r>
        <w:rPr>
          <w:b/>
          <w:sz w:val="29"/>
        </w:rPr>
        <w:t>1.2</w:t>
      </w:r>
      <w:r>
        <w:rPr>
          <w:b/>
          <w:sz w:val="29"/>
        </w:rPr>
        <w:tab/>
        <w:t>Project Aim</w:t>
      </w:r>
    </w:p>
    <w:p w14:paraId="4BC45878" w14:textId="1B7500A3" w:rsidR="007B4AB1" w:rsidRDefault="00805EB1" w:rsidP="00664E97">
      <w:pPr>
        <w:spacing w:before="240" w:after="618"/>
        <w:ind w:left="10"/>
      </w:pPr>
      <w:r>
        <w:rPr>
          <w:b/>
        </w:rPr>
        <w:t xml:space="preserve">Aim: </w:t>
      </w:r>
      <w:r w:rsidR="00BC3736" w:rsidRPr="00BC3736">
        <w:t>To design and develop a Python-based tool that automatically analyses, profiles, and standardises data schemas from multiple humanitarian data formats to support efficient data integration and quality assessment.</w:t>
      </w:r>
    </w:p>
    <w:p w14:paraId="4682BED2" w14:textId="77777777" w:rsidR="007B4AB1" w:rsidRDefault="00805EB1" w:rsidP="00664E97">
      <w:pPr>
        <w:pStyle w:val="Heading3"/>
        <w:keepNext w:val="0"/>
        <w:keepLines w:val="0"/>
        <w:tabs>
          <w:tab w:val="center" w:pos="1475"/>
        </w:tabs>
        <w:spacing w:before="240" w:after="281"/>
        <w:ind w:left="-15" w:firstLine="0"/>
      </w:pPr>
      <w:r>
        <w:t>1.3</w:t>
      </w:r>
      <w:r>
        <w:tab/>
        <w:t>Objectives</w:t>
      </w:r>
    </w:p>
    <w:p w14:paraId="20DF6638" w14:textId="77777777" w:rsidR="007B4AB1" w:rsidRDefault="00805EB1" w:rsidP="00664E97">
      <w:pPr>
        <w:spacing w:before="240" w:after="299"/>
        <w:ind w:left="-5"/>
        <w:jc w:val="left"/>
      </w:pPr>
      <w:r>
        <w:rPr>
          <w:b/>
        </w:rPr>
        <w:t>Objectives:</w:t>
      </w:r>
    </w:p>
    <w:p w14:paraId="123077EA" w14:textId="40531886" w:rsidR="00BC3736" w:rsidRPr="00BC3736" w:rsidRDefault="00BC3736" w:rsidP="00664E97">
      <w:pPr>
        <w:numPr>
          <w:ilvl w:val="0"/>
          <w:numId w:val="3"/>
        </w:numPr>
        <w:spacing w:before="240" w:after="256"/>
        <w:ind w:hanging="299"/>
      </w:pPr>
      <w:r w:rsidRPr="00BC3736">
        <w:t xml:space="preserve">To analyse the structural characteristics of common humanitarian data formats including </w:t>
      </w:r>
      <w:proofErr w:type="spellStart"/>
      <w:r w:rsidRPr="00BC3736">
        <w:t>XLSForm</w:t>
      </w:r>
      <w:proofErr w:type="spellEnd"/>
      <w:r w:rsidRPr="00BC3736">
        <w:t>, XML (</w:t>
      </w:r>
      <w:proofErr w:type="spellStart"/>
      <w:r w:rsidRPr="00BC3736">
        <w:t>XForms</w:t>
      </w:r>
      <w:proofErr w:type="spellEnd"/>
      <w:r w:rsidRPr="00BC3736">
        <w:t xml:space="preserve"> and IATI), CSV, JSON, and HXL.</w:t>
      </w:r>
    </w:p>
    <w:p w14:paraId="70239CA4" w14:textId="30138E23" w:rsidR="005915F2" w:rsidRDefault="00151E4B" w:rsidP="005915F2">
      <w:pPr>
        <w:numPr>
          <w:ilvl w:val="0"/>
          <w:numId w:val="3"/>
        </w:numPr>
        <w:spacing w:before="240" w:after="256"/>
        <w:ind w:hanging="299"/>
      </w:pPr>
      <w:r w:rsidRPr="00151E4B">
        <w:t>To implement parsers for at least four data formats capable of extracting field names, data types, and structural constraints from heterogeneous datasets.</w:t>
      </w:r>
      <w:r w:rsidR="00BC3736" w:rsidRPr="00BC3736">
        <w:t xml:space="preserve"> </w:t>
      </w:r>
    </w:p>
    <w:p w14:paraId="12A1A25E" w14:textId="03EE82FB" w:rsidR="007B4AB1" w:rsidRDefault="00992FAE" w:rsidP="005915F2">
      <w:pPr>
        <w:numPr>
          <w:ilvl w:val="0"/>
          <w:numId w:val="3"/>
        </w:numPr>
        <w:spacing w:before="240" w:after="256"/>
        <w:ind w:hanging="299"/>
      </w:pPr>
      <w:r w:rsidRPr="00992FAE">
        <w:t>To design a unified internal schema representation that standardises metadata across different formats.</w:t>
      </w:r>
    </w:p>
    <w:p w14:paraId="1ADEE6CD" w14:textId="4FE6F769" w:rsidR="00BC3736" w:rsidRDefault="00992FAE" w:rsidP="00664E97">
      <w:pPr>
        <w:numPr>
          <w:ilvl w:val="0"/>
          <w:numId w:val="3"/>
        </w:numPr>
        <w:spacing w:before="240" w:after="618"/>
        <w:ind w:hanging="299"/>
      </w:pPr>
      <w:r>
        <w:t>To generate standardised outputs including JSON Schema documents and human readable HTML reports.</w:t>
      </w:r>
    </w:p>
    <w:p w14:paraId="4FD5AA0B" w14:textId="799F8D18" w:rsidR="00BC3736" w:rsidRDefault="008C7306" w:rsidP="00664E97">
      <w:pPr>
        <w:numPr>
          <w:ilvl w:val="0"/>
          <w:numId w:val="3"/>
        </w:numPr>
        <w:spacing w:before="240" w:after="618"/>
        <w:ind w:hanging="299"/>
      </w:pPr>
      <w:r w:rsidRPr="008C7306">
        <w:t>To implement a command-line interface (CLI) for integrating the tool into data pipelines and automated data-processing workflows.</w:t>
      </w:r>
    </w:p>
    <w:p w14:paraId="23EBE7C9" w14:textId="3801EA81" w:rsidR="00BC3736" w:rsidRDefault="005915F2" w:rsidP="00664E97">
      <w:pPr>
        <w:numPr>
          <w:ilvl w:val="0"/>
          <w:numId w:val="3"/>
        </w:numPr>
        <w:spacing w:before="240" w:after="618"/>
        <w:ind w:hanging="299"/>
      </w:pPr>
      <w:r w:rsidRPr="005915F2">
        <w:t>To evaluate the system's parsing accuracy, profiling completeness, and performance against the criteria in Section 3.3</w:t>
      </w:r>
    </w:p>
    <w:p w14:paraId="4F51F440" w14:textId="1744735C" w:rsidR="00BC3736" w:rsidRDefault="00992FAE" w:rsidP="00664E97">
      <w:pPr>
        <w:numPr>
          <w:ilvl w:val="0"/>
          <w:numId w:val="3"/>
        </w:numPr>
        <w:spacing w:before="240" w:after="618"/>
        <w:ind w:hanging="299"/>
      </w:pPr>
      <w:r>
        <w:t>To validate the system using real-world humanitarian datasets and document findings.</w:t>
      </w:r>
    </w:p>
    <w:p w14:paraId="435FE9F7" w14:textId="77777777" w:rsidR="007B4AB1" w:rsidRDefault="00805EB1" w:rsidP="00664E97">
      <w:pPr>
        <w:pStyle w:val="Heading3"/>
        <w:keepNext w:val="0"/>
        <w:keepLines w:val="0"/>
        <w:tabs>
          <w:tab w:val="center" w:pos="2186"/>
        </w:tabs>
        <w:spacing w:before="240" w:after="281"/>
        <w:ind w:left="-15" w:firstLine="0"/>
      </w:pPr>
      <w:r>
        <w:lastRenderedPageBreak/>
        <w:t>1.4</w:t>
      </w:r>
      <w:r>
        <w:tab/>
        <w:t>Scope of the Project</w:t>
      </w:r>
    </w:p>
    <w:p w14:paraId="717794A7" w14:textId="77777777" w:rsidR="007B4AB1" w:rsidRDefault="00805EB1" w:rsidP="00664E97">
      <w:pPr>
        <w:spacing w:before="240" w:after="270"/>
        <w:ind w:left="-5"/>
        <w:jc w:val="left"/>
      </w:pPr>
      <w:r>
        <w:rPr>
          <w:b/>
        </w:rPr>
        <w:t>In Scope:</w:t>
      </w:r>
    </w:p>
    <w:p w14:paraId="138ECB2C" w14:textId="727C4A2F" w:rsidR="007B4AB1" w:rsidRDefault="00992FAE" w:rsidP="00664E97">
      <w:pPr>
        <w:pStyle w:val="ListParagraph"/>
        <w:numPr>
          <w:ilvl w:val="0"/>
          <w:numId w:val="9"/>
        </w:numPr>
        <w:spacing w:before="240" w:after="259"/>
        <w:jc w:val="left"/>
      </w:pPr>
      <w:r>
        <w:t xml:space="preserve">Parsing and analysing </w:t>
      </w:r>
      <w:r w:rsidRPr="00992FAE">
        <w:t>CSV, JSON, XML (</w:t>
      </w:r>
      <w:proofErr w:type="spellStart"/>
      <w:r w:rsidRPr="00992FAE">
        <w:t>XForms</w:t>
      </w:r>
      <w:proofErr w:type="spellEnd"/>
      <w:r w:rsidRPr="00992FAE">
        <w:t xml:space="preserve">/IATI), and </w:t>
      </w:r>
      <w:proofErr w:type="spellStart"/>
      <w:r w:rsidRPr="00992FAE">
        <w:t>XLSForm</w:t>
      </w:r>
      <w:proofErr w:type="spellEnd"/>
      <w:r w:rsidRPr="00992FAE">
        <w:t xml:space="preserve"> datasets.</w:t>
      </w:r>
    </w:p>
    <w:p w14:paraId="3999C22B" w14:textId="7B310B2B" w:rsidR="00992FAE" w:rsidRDefault="00992FAE" w:rsidP="00664E97">
      <w:pPr>
        <w:pStyle w:val="ListParagraph"/>
        <w:numPr>
          <w:ilvl w:val="0"/>
          <w:numId w:val="9"/>
        </w:numPr>
        <w:spacing w:before="240" w:after="259"/>
        <w:jc w:val="left"/>
      </w:pPr>
      <w:r w:rsidRPr="00992FAE">
        <w:t>Data profiling using statistical and pattern-based techniques.</w:t>
      </w:r>
    </w:p>
    <w:p w14:paraId="1A3ABEDD" w14:textId="21727D44" w:rsidR="00992FAE" w:rsidRDefault="00992FAE" w:rsidP="00664E97">
      <w:pPr>
        <w:pStyle w:val="ListParagraph"/>
        <w:numPr>
          <w:ilvl w:val="0"/>
          <w:numId w:val="9"/>
        </w:numPr>
        <w:spacing w:before="240" w:after="259"/>
        <w:jc w:val="left"/>
      </w:pPr>
      <w:r w:rsidRPr="00992FAE">
        <w:t>Development of a unified schema model representing structure and metadata.</w:t>
      </w:r>
    </w:p>
    <w:p w14:paraId="7BD17F43" w14:textId="002116C8" w:rsidR="00992FAE" w:rsidRPr="00992FAE" w:rsidRDefault="00992FAE" w:rsidP="00664E97">
      <w:pPr>
        <w:pStyle w:val="ListParagraph"/>
        <w:numPr>
          <w:ilvl w:val="0"/>
          <w:numId w:val="9"/>
        </w:numPr>
        <w:spacing w:before="240" w:after="259"/>
      </w:pPr>
      <w:r w:rsidRPr="00992FAE">
        <w:t>Generation of JSON Schema and HTML reports.</w:t>
      </w:r>
    </w:p>
    <w:p w14:paraId="76C96244" w14:textId="57B9DAC4" w:rsidR="00992FAE" w:rsidRDefault="00992FAE" w:rsidP="00664E97">
      <w:pPr>
        <w:pStyle w:val="ListParagraph"/>
        <w:numPr>
          <w:ilvl w:val="0"/>
          <w:numId w:val="9"/>
        </w:numPr>
        <w:spacing w:before="240" w:after="259"/>
        <w:jc w:val="left"/>
      </w:pPr>
      <w:r w:rsidRPr="00992FAE">
        <w:t>CLI-based interaction</w:t>
      </w:r>
      <w:r w:rsidR="002E542E">
        <w:t xml:space="preserve"> mainly</w:t>
      </w:r>
      <w:r w:rsidRPr="00992FAE">
        <w:t xml:space="preserve"> for</w:t>
      </w:r>
      <w:r w:rsidR="002E542E">
        <w:t xml:space="preserve"> technical</w:t>
      </w:r>
      <w:r w:rsidRPr="00992FAE">
        <w:t xml:space="preserve"> </w:t>
      </w:r>
      <w:r w:rsidR="002E542E" w:rsidRPr="00992FAE">
        <w:t>users</w:t>
      </w:r>
      <w:r w:rsidR="002E542E">
        <w:t xml:space="preserve"> (e.g. Data Analysts, Data engineers etc)</w:t>
      </w:r>
      <w:r w:rsidRPr="00992FAE">
        <w:t>.</w:t>
      </w:r>
    </w:p>
    <w:p w14:paraId="1301A7BE" w14:textId="4220197E" w:rsidR="00992FAE" w:rsidRDefault="00992FAE" w:rsidP="00664E97">
      <w:pPr>
        <w:pStyle w:val="ListParagraph"/>
        <w:numPr>
          <w:ilvl w:val="0"/>
          <w:numId w:val="9"/>
        </w:numPr>
        <w:spacing w:before="240" w:after="259"/>
        <w:jc w:val="left"/>
      </w:pPr>
      <w:r w:rsidRPr="00992FAE">
        <w:t xml:space="preserve">Testing and validation using real humanitarian </w:t>
      </w:r>
      <w:proofErr w:type="gramStart"/>
      <w:r w:rsidRPr="00992FAE">
        <w:t>datasets</w:t>
      </w:r>
      <w:r w:rsidR="002E542E">
        <w:t>(</w:t>
      </w:r>
      <w:proofErr w:type="gramEnd"/>
      <w:r w:rsidR="00AA4DE5">
        <w:fldChar w:fldCharType="begin"/>
      </w:r>
      <w:r w:rsidR="00AA4DE5">
        <w:instrText>HYPERLINK "https://data.humdata.org"</w:instrText>
      </w:r>
      <w:r w:rsidR="00AA4DE5">
        <w:fldChar w:fldCharType="separate"/>
      </w:r>
      <w:r w:rsidR="00AA4DE5" w:rsidRPr="00206DAD">
        <w:rPr>
          <w:rStyle w:val="Hyperlink"/>
        </w:rPr>
        <w:t>https://data.humdata.org</w:t>
      </w:r>
      <w:r w:rsidR="00AA4DE5">
        <w:fldChar w:fldCharType="end"/>
      </w:r>
      <w:r w:rsidR="002E542E">
        <w:t xml:space="preserve"> )</w:t>
      </w:r>
      <w:r w:rsidRPr="00992FAE">
        <w:t>.</w:t>
      </w:r>
    </w:p>
    <w:p w14:paraId="68151E3D" w14:textId="77777777" w:rsidR="007B4AB1" w:rsidRDefault="00805EB1" w:rsidP="00664E97">
      <w:pPr>
        <w:spacing w:before="240" w:after="270"/>
        <w:ind w:left="-5"/>
        <w:jc w:val="left"/>
      </w:pPr>
      <w:r>
        <w:rPr>
          <w:b/>
        </w:rPr>
        <w:t>Out of Scope:</w:t>
      </w:r>
    </w:p>
    <w:p w14:paraId="10CC0D7E" w14:textId="3F7E56E3" w:rsidR="00992FAE" w:rsidRPr="004B0C2E" w:rsidRDefault="00992FAE" w:rsidP="00664E97">
      <w:pPr>
        <w:pStyle w:val="ListParagraph"/>
        <w:numPr>
          <w:ilvl w:val="0"/>
          <w:numId w:val="9"/>
        </w:numPr>
        <w:spacing w:before="240" w:after="587"/>
        <w:jc w:val="left"/>
        <w:rPr>
          <w:rFonts w:eastAsia="Calibri" w:cs="Calibri"/>
        </w:rPr>
      </w:pPr>
      <w:r w:rsidRPr="004B0C2E">
        <w:rPr>
          <w:rFonts w:eastAsia="Calibri" w:cs="Calibri"/>
        </w:rPr>
        <w:t>Full implementation of Federated Learning systems.</w:t>
      </w:r>
    </w:p>
    <w:p w14:paraId="2E0AE471" w14:textId="493C743E" w:rsidR="00992FAE" w:rsidRPr="004B0C2E" w:rsidRDefault="00992FAE" w:rsidP="00664E97">
      <w:pPr>
        <w:pStyle w:val="ListParagraph"/>
        <w:numPr>
          <w:ilvl w:val="0"/>
          <w:numId w:val="9"/>
        </w:numPr>
        <w:spacing w:before="240" w:after="587"/>
        <w:jc w:val="left"/>
        <w:rPr>
          <w:rFonts w:eastAsia="Calibri" w:cs="Calibri"/>
        </w:rPr>
      </w:pPr>
      <w:r w:rsidRPr="004B0C2E">
        <w:rPr>
          <w:rFonts w:eastAsia="Calibri" w:cs="Calibri"/>
        </w:rPr>
        <w:t>Real-time data streaming or distributed systems.</w:t>
      </w:r>
    </w:p>
    <w:p w14:paraId="57705687" w14:textId="6CF45F21" w:rsidR="00992FAE" w:rsidRPr="004B0C2E" w:rsidRDefault="00992FAE" w:rsidP="00664E97">
      <w:pPr>
        <w:pStyle w:val="ListParagraph"/>
        <w:numPr>
          <w:ilvl w:val="0"/>
          <w:numId w:val="9"/>
        </w:numPr>
        <w:spacing w:before="240" w:after="587"/>
        <w:rPr>
          <w:rFonts w:eastAsia="Calibri" w:cs="Calibri"/>
        </w:rPr>
      </w:pPr>
      <w:r w:rsidRPr="004B0C2E">
        <w:rPr>
          <w:rFonts w:eastAsia="Calibri" w:cs="Calibri"/>
        </w:rPr>
        <w:t xml:space="preserve">Integration with live humanitarian platforms (e.g., </w:t>
      </w:r>
      <w:proofErr w:type="spellStart"/>
      <w:r w:rsidRPr="004B0C2E">
        <w:rPr>
          <w:rFonts w:eastAsia="Calibri" w:cs="Calibri"/>
        </w:rPr>
        <w:t>KoBoToolbox</w:t>
      </w:r>
      <w:proofErr w:type="spellEnd"/>
      <w:r w:rsidRPr="004B0C2E">
        <w:rPr>
          <w:rFonts w:eastAsia="Calibri" w:cs="Calibri"/>
        </w:rPr>
        <w:t xml:space="preserve"> APIs).</w:t>
      </w:r>
    </w:p>
    <w:p w14:paraId="7E546EF1" w14:textId="105148F8" w:rsidR="00992FAE" w:rsidRPr="004B0C2E" w:rsidRDefault="00992FAE" w:rsidP="00664E97">
      <w:pPr>
        <w:pStyle w:val="ListParagraph"/>
        <w:numPr>
          <w:ilvl w:val="0"/>
          <w:numId w:val="9"/>
        </w:numPr>
        <w:spacing w:before="240" w:after="587"/>
        <w:rPr>
          <w:rFonts w:eastAsia="Calibri" w:cs="Calibri"/>
        </w:rPr>
      </w:pPr>
      <w:r w:rsidRPr="004B0C2E">
        <w:rPr>
          <w:rFonts w:eastAsia="Calibri" w:cs="Calibri"/>
        </w:rPr>
        <w:t>Development of graphical user interfaces (GUI).</w:t>
      </w:r>
    </w:p>
    <w:p w14:paraId="1FEDF356" w14:textId="7B68E16A" w:rsidR="00EF02E1" w:rsidRPr="004B0C2E" w:rsidRDefault="00992FAE" w:rsidP="00664E97">
      <w:pPr>
        <w:pStyle w:val="ListParagraph"/>
        <w:numPr>
          <w:ilvl w:val="0"/>
          <w:numId w:val="9"/>
        </w:numPr>
        <w:spacing w:before="240" w:after="587"/>
        <w:rPr>
          <w:rFonts w:eastAsia="Calibri" w:cs="Calibri"/>
        </w:rPr>
      </w:pPr>
      <w:r w:rsidRPr="004B0C2E">
        <w:rPr>
          <w:rFonts w:eastAsia="Calibri" w:cs="Calibri"/>
        </w:rPr>
        <w:t>Data collection or field deployment.</w:t>
      </w:r>
    </w:p>
    <w:p w14:paraId="6BBA14A8" w14:textId="77777777" w:rsidR="007B4AB1" w:rsidRDefault="00805EB1" w:rsidP="00664E97">
      <w:pPr>
        <w:pStyle w:val="Heading2"/>
        <w:keepNext w:val="0"/>
        <w:keepLines w:val="0"/>
        <w:spacing w:before="240"/>
        <w:ind w:left="0" w:firstLine="0"/>
      </w:pPr>
      <w:r>
        <w:t>2. Literature Overview</w:t>
      </w:r>
    </w:p>
    <w:p w14:paraId="78F4D982" w14:textId="77777777" w:rsidR="00712114" w:rsidRDefault="00992FAE" w:rsidP="00FA3E50">
      <w:pPr>
        <w:pStyle w:val="Heading2"/>
        <w:keepNext w:val="0"/>
        <w:keepLines w:val="0"/>
        <w:spacing w:before="240"/>
        <w:ind w:left="-5"/>
        <w:rPr>
          <w:bCs/>
        </w:rPr>
      </w:pPr>
      <w:r w:rsidRPr="00992FAE">
        <w:rPr>
          <w:bCs/>
        </w:rPr>
        <w:t>2.1 Data Heterogeneity in Humanitarian Systems</w:t>
      </w:r>
    </w:p>
    <w:p w14:paraId="2E8FCD58" w14:textId="644940B1" w:rsidR="001F0689" w:rsidRPr="00A71B8F" w:rsidRDefault="001F0689" w:rsidP="00A71B8F">
      <w:pPr>
        <w:ind w:left="616" w:firstLine="0"/>
      </w:pPr>
      <w:r w:rsidRPr="00A71B8F">
        <w:t xml:space="preserve">Humanitarian data ecosystems are characterised by significant heterogeneity due to the wide range of tools and standards used for data collection and reporting. Platforms such as Open Data Kit (ODK), </w:t>
      </w:r>
      <w:proofErr w:type="spellStart"/>
      <w:r w:rsidRPr="00A71B8F">
        <w:t>KoboToolbox</w:t>
      </w:r>
      <w:proofErr w:type="spellEnd"/>
      <w:r w:rsidRPr="00A71B8F">
        <w:t xml:space="preserve">, the International Aid Transparency Initiative (IATI), and the Humanitarian Data Exchange (HDX) generate data in formats including </w:t>
      </w:r>
      <w:proofErr w:type="spellStart"/>
      <w:r w:rsidRPr="00A71B8F">
        <w:t>XLSForm</w:t>
      </w:r>
      <w:proofErr w:type="spellEnd"/>
      <w:r w:rsidRPr="00A71B8F">
        <w:t xml:space="preserve">, XML, JSON, and CSV, each with distinct structural and semantic properties. This diversity creates challenges in data integration, interoperability, and analysis across organisations. As noted by </w:t>
      </w:r>
      <w:proofErr w:type="spellStart"/>
      <w:r w:rsidRPr="00A71B8F">
        <w:t>Keßler</w:t>
      </w:r>
      <w:proofErr w:type="spellEnd"/>
      <w:r w:rsidRPr="00A71B8F">
        <w:t xml:space="preserve"> and Hendrix (2015), humanitarian organisations frequently exchange data using incompatible structures and semantics, motivating the development of common standards such as the Humanitarian Exchange Language (HXL) to improve interoperability.</w:t>
      </w:r>
    </w:p>
    <w:p w14:paraId="5DC58521" w14:textId="77777777" w:rsidR="001F0689" w:rsidRPr="00A71B8F" w:rsidRDefault="001F0689" w:rsidP="00A71B8F">
      <w:pPr>
        <w:ind w:left="616" w:firstLine="0"/>
      </w:pPr>
      <w:r w:rsidRPr="00A71B8F">
        <w:t>HXL provides a lightweight semantic tagging standard that enables datasets from different humanitarian actors to be consistently described without requiring major changes to existing data collection processes (</w:t>
      </w:r>
      <w:proofErr w:type="spellStart"/>
      <w:r w:rsidRPr="00A71B8F">
        <w:t>Keßler</w:t>
      </w:r>
      <w:proofErr w:type="spellEnd"/>
      <w:r w:rsidRPr="00A71B8F">
        <w:t xml:space="preserve"> &amp; Hendrix, 2015). Similarly, the International Aid Transparency Initiative (IATI) defines a standardised XML structure, schemas, </w:t>
      </w:r>
      <w:proofErr w:type="spellStart"/>
      <w:r w:rsidRPr="00A71B8F">
        <w:t>codelists</w:t>
      </w:r>
      <w:proofErr w:type="spellEnd"/>
      <w:r w:rsidRPr="00A71B8F">
        <w:t xml:space="preserve">, and rulesets for publishing development and humanitarian activity information (International Aid Transparency Initiative [IATI], 2018). Within the ODK ecosystem, the ODK </w:t>
      </w:r>
      <w:proofErr w:type="spellStart"/>
      <w:r w:rsidRPr="00A71B8F">
        <w:t>XForms</w:t>
      </w:r>
      <w:proofErr w:type="spellEnd"/>
      <w:r w:rsidRPr="00A71B8F">
        <w:t xml:space="preserve"> Specification provides a </w:t>
      </w:r>
      <w:r w:rsidRPr="00A71B8F">
        <w:lastRenderedPageBreak/>
        <w:t>common XML-based form description standard defining elements such as data instances, bindings, data types, and form controls (Open Data Kit, 2019). These standards provide greater consistency while still introducing different structural and semantic requirements that must be understood when integrating data from multiple humanitarian systems.</w:t>
      </w:r>
    </w:p>
    <w:p w14:paraId="7D912CDC" w14:textId="77777777" w:rsidR="001F0689" w:rsidRPr="00FA3E50" w:rsidRDefault="001F0689" w:rsidP="00A71B8F">
      <w:pPr>
        <w:ind w:left="616" w:firstLine="0"/>
        <w:rPr>
          <w:b/>
          <w:bCs/>
        </w:rPr>
      </w:pPr>
      <w:r w:rsidRPr="00A71B8F">
        <w:t>Rahm and Bernstein (2001) identify schema heterogeneity as one of the primary barriers to effective data integration, noting that differences in structure, naming conventions, and data representation require complex mapping and transformation processes. In humanitarian contexts, these challenges are amplified by the coexistence of multiple standards and independently developed data collection tools. Consequently, understanding and harmonising schemas becomes a prerequisite for collaborative data analysis and effective humanitarian information management.</w:t>
      </w:r>
    </w:p>
    <w:p w14:paraId="2119EC3D" w14:textId="7064C5A8" w:rsidR="00992FAE" w:rsidRPr="00992FAE" w:rsidRDefault="00992FAE" w:rsidP="00664E97">
      <w:pPr>
        <w:pStyle w:val="Heading2"/>
        <w:keepNext w:val="0"/>
        <w:keepLines w:val="0"/>
        <w:spacing w:before="240"/>
        <w:ind w:left="-5"/>
        <w:rPr>
          <w:bCs/>
        </w:rPr>
      </w:pPr>
      <w:r w:rsidRPr="00992FAE">
        <w:rPr>
          <w:bCs/>
        </w:rPr>
        <w:t xml:space="preserve">2.2 Schema </w:t>
      </w:r>
      <w:r w:rsidR="001F53B6">
        <w:rPr>
          <w:bCs/>
        </w:rPr>
        <w:t>Matching and Data Integration</w:t>
      </w:r>
    </w:p>
    <w:p w14:paraId="69DCAC89" w14:textId="77777777" w:rsidR="001F53B6" w:rsidRPr="00A71B8F" w:rsidRDefault="001F53B6" w:rsidP="00A71B8F">
      <w:pPr>
        <w:ind w:left="616" w:firstLine="0"/>
      </w:pPr>
      <w:r w:rsidRPr="00A71B8F">
        <w:t>Schema matching is a fundamental process in data integration, involving the identification of correspondences between elements of different data schemas. According to Rahm and Bernstein (2001), schema matching techniques range from manual approaches to semi-automated and fully automated methods that leverage structural, syntactic, and semantic similarities.</w:t>
      </w:r>
    </w:p>
    <w:p w14:paraId="48A17311" w14:textId="33C65D59" w:rsidR="001F53B6" w:rsidRPr="00A71B8F" w:rsidRDefault="001F53B6" w:rsidP="00A71B8F">
      <w:pPr>
        <w:ind w:left="616" w:firstLine="0"/>
      </w:pPr>
      <w:r w:rsidRPr="00A71B8F">
        <w:t xml:space="preserve">Do and Rahm (2000) further highlight that manual schema analysis is time-consuming and prone to inconsistencies, particularly when dealing with large and complex datasets. Recent approaches, such as those proposed by </w:t>
      </w:r>
      <w:proofErr w:type="spellStart"/>
      <w:r w:rsidRPr="00A71B8F">
        <w:t>Amghar</w:t>
      </w:r>
      <w:proofErr w:type="spellEnd"/>
      <w:r w:rsidRPr="00A71B8F">
        <w:t xml:space="preserve"> et al. (2023), emphasise automated schema integration techniques that reduce human intervention and improve scalability in big data environments. These studies underscore the importance of developing automated tools capable of analysing and standardising schemas, which directly aligns with the objectives of the Humanitarian Data Schema Analyzer.</w:t>
      </w:r>
    </w:p>
    <w:p w14:paraId="685D5A4D" w14:textId="071AEA04" w:rsidR="00992FAE" w:rsidRPr="00992FAE" w:rsidRDefault="00992FAE" w:rsidP="00664E97">
      <w:pPr>
        <w:pStyle w:val="Heading2"/>
        <w:keepNext w:val="0"/>
        <w:keepLines w:val="0"/>
        <w:spacing w:before="240"/>
        <w:ind w:left="-5"/>
        <w:rPr>
          <w:bCs/>
        </w:rPr>
      </w:pPr>
      <w:r w:rsidRPr="00992FAE">
        <w:rPr>
          <w:bCs/>
        </w:rPr>
        <w:t>2.3</w:t>
      </w:r>
      <w:r w:rsidR="003B2962">
        <w:rPr>
          <w:bCs/>
        </w:rPr>
        <w:t xml:space="preserve"> Data Profiling and Data Quality Assessment</w:t>
      </w:r>
    </w:p>
    <w:p w14:paraId="17DFDE31" w14:textId="77777777" w:rsidR="003B2962" w:rsidRPr="00A71B8F" w:rsidRDefault="003B2962" w:rsidP="00A71B8F">
      <w:pPr>
        <w:ind w:left="616" w:firstLine="0"/>
      </w:pPr>
      <w:r w:rsidRPr="00A71B8F">
        <w:t xml:space="preserve">Data profiling is a critical step in understanding the structure, content, and quality of datasets. It involves analysing data to generate statistics, detect anomalies, and infer data types. </w:t>
      </w:r>
      <w:proofErr w:type="spellStart"/>
      <w:r w:rsidRPr="00A71B8F">
        <w:t>Abedjan</w:t>
      </w:r>
      <w:proofErr w:type="spellEnd"/>
      <w:r w:rsidRPr="00A71B8F">
        <w:t xml:space="preserve"> (2019) defines data profiling as a foundational process in data engineering that enables better decision-making by providing insights into data characteristics.</w:t>
      </w:r>
    </w:p>
    <w:p w14:paraId="025BBF71" w14:textId="77777777" w:rsidR="003B2962" w:rsidRPr="00A71B8F" w:rsidRDefault="003B2962" w:rsidP="00A71B8F">
      <w:pPr>
        <w:ind w:left="616" w:firstLine="0"/>
      </w:pPr>
      <w:r w:rsidRPr="00A71B8F">
        <w:t xml:space="preserve">In the context of humanitarian data, profiling is particularly important due to frequent issues such as missing values, inconsistent formats, and data entry errors. Automated profiling tools can identify these issues early in the data pipeline, reducing the cost and effort required for data cleaning and improving overall data </w:t>
      </w:r>
      <w:r w:rsidRPr="00A71B8F">
        <w:lastRenderedPageBreak/>
        <w:t>quality. The integration of data profiling capabilities into schema analysis tools enhances their usefulness by not only describing structure but also evaluating the reliability of the data itself.</w:t>
      </w:r>
    </w:p>
    <w:p w14:paraId="1900E9FD" w14:textId="1D434413" w:rsidR="00992FAE" w:rsidRPr="00992FAE" w:rsidRDefault="00992FAE" w:rsidP="00664E97">
      <w:pPr>
        <w:pStyle w:val="Heading2"/>
        <w:keepNext w:val="0"/>
        <w:keepLines w:val="0"/>
        <w:spacing w:before="240"/>
        <w:ind w:left="-5"/>
        <w:rPr>
          <w:bCs/>
        </w:rPr>
      </w:pPr>
      <w:r w:rsidRPr="00992FAE">
        <w:rPr>
          <w:bCs/>
        </w:rPr>
        <w:t xml:space="preserve">2.4 </w:t>
      </w:r>
      <w:r w:rsidR="00DE5DC2">
        <w:rPr>
          <w:bCs/>
        </w:rPr>
        <w:t>JSON Schema and Data Standardisation</w:t>
      </w:r>
    </w:p>
    <w:p w14:paraId="374EE013" w14:textId="77777777" w:rsidR="00DE5DC2" w:rsidRPr="00A71B8F" w:rsidRDefault="00DE5DC2" w:rsidP="00A71B8F">
      <w:pPr>
        <w:ind w:left="616" w:firstLine="0"/>
      </w:pPr>
      <w:r w:rsidRPr="00A71B8F">
        <w:t>JSON Schema has emerged as a widely adopted standard for defining and validating the structure of JSON data. It provides a formal specification for describing data types, constraints, and relationships, enabling automated validation and interoperability between systems.</w:t>
      </w:r>
    </w:p>
    <w:p w14:paraId="67F6FB70" w14:textId="77777777" w:rsidR="00DE5DC2" w:rsidRPr="00A71B8F" w:rsidRDefault="00DE5DC2" w:rsidP="00A71B8F">
      <w:pPr>
        <w:ind w:left="616" w:firstLine="0"/>
      </w:pPr>
      <w:proofErr w:type="spellStart"/>
      <w:r w:rsidRPr="00A71B8F">
        <w:t>Attouche</w:t>
      </w:r>
      <w:proofErr w:type="spellEnd"/>
      <w:r w:rsidRPr="00A71B8F">
        <w:t xml:space="preserve"> et al. (2023) highlight the importance of JSON Schema in modern data systems, particularly in ensuring consistency and correctness in data exchange. Similarly, Habib et al. (2019) emphasise its role in enforcing type safety and enabling automated validation processes. By generating JSON Schema outputs, the proposed system will provide a standardised representation of heterogeneous data formats, facilitating integration and validation across different platforms</w:t>
      </w:r>
    </w:p>
    <w:p w14:paraId="27ECBA95" w14:textId="36C21BF4" w:rsidR="00992FAE" w:rsidRPr="00992FAE" w:rsidRDefault="00992FAE" w:rsidP="00664E97">
      <w:pPr>
        <w:pStyle w:val="Heading2"/>
        <w:keepNext w:val="0"/>
        <w:keepLines w:val="0"/>
        <w:spacing w:before="240"/>
        <w:ind w:left="-5"/>
        <w:rPr>
          <w:bCs/>
        </w:rPr>
      </w:pPr>
      <w:r w:rsidRPr="00992FAE">
        <w:rPr>
          <w:bCs/>
        </w:rPr>
        <w:t xml:space="preserve">2.5 </w:t>
      </w:r>
      <w:r w:rsidR="00DE5DC2">
        <w:rPr>
          <w:bCs/>
        </w:rPr>
        <w:t>Automated Data Integration Tools</w:t>
      </w:r>
    </w:p>
    <w:p w14:paraId="416C2001" w14:textId="77777777" w:rsidR="00DE5DC2" w:rsidRPr="00A71B8F" w:rsidRDefault="00DE5DC2" w:rsidP="00A71B8F">
      <w:pPr>
        <w:ind w:left="616" w:firstLine="0"/>
      </w:pPr>
      <w:r w:rsidRPr="00A71B8F">
        <w:t xml:space="preserve">Recent advancements in data engineering have led to the development of tools that automate schema analysis and data integration. </w:t>
      </w:r>
      <w:proofErr w:type="spellStart"/>
      <w:r w:rsidRPr="00A71B8F">
        <w:t>Alrehamy</w:t>
      </w:r>
      <w:proofErr w:type="spellEnd"/>
      <w:r w:rsidRPr="00A71B8F">
        <w:t xml:space="preserve"> and Walker (2018) introduced </w:t>
      </w:r>
      <w:proofErr w:type="spellStart"/>
      <w:r w:rsidRPr="00A71B8F">
        <w:t>SemLinker</w:t>
      </w:r>
      <w:proofErr w:type="spellEnd"/>
      <w:r w:rsidRPr="00A71B8F">
        <w:t>, a system designed to automate data integration processes for non-expert users, demonstrating the potential of intelligent tools in simplifying complex data workflows.</w:t>
      </w:r>
    </w:p>
    <w:p w14:paraId="6C149E8D" w14:textId="77777777" w:rsidR="00DE5DC2" w:rsidRPr="00A71B8F" w:rsidRDefault="00DE5DC2" w:rsidP="00A71B8F">
      <w:pPr>
        <w:ind w:left="616" w:firstLine="0"/>
      </w:pPr>
      <w:r w:rsidRPr="00A71B8F">
        <w:t>More recent research by Flores et al. (2025) explores techniques for enhancing data discovery through contextual filtering, further improving the efficiency of data integration systems. These approaches highlight the growing importance of automation in handling large-scale, heterogeneous datasets. The Humanitarian Data Schema Analyzer builds on these concepts by focusing specifically on schema understanding and profiling as a foundational step in automated data integration.</w:t>
      </w:r>
    </w:p>
    <w:p w14:paraId="2AC17F23" w14:textId="2BD66738" w:rsidR="00DE5DC2" w:rsidRPr="00DE5DC2" w:rsidRDefault="00DE5DC2" w:rsidP="00664E97">
      <w:pPr>
        <w:spacing w:before="240"/>
        <w:ind w:left="0" w:firstLine="0"/>
        <w:rPr>
          <w:b/>
          <w:bCs/>
        </w:rPr>
      </w:pPr>
      <w:r w:rsidRPr="00DE5DC2">
        <w:rPr>
          <w:b/>
          <w:bCs/>
        </w:rPr>
        <w:t xml:space="preserve">2.6 Machine Learning Approaches to Schema Matching </w:t>
      </w:r>
    </w:p>
    <w:p w14:paraId="2757770E" w14:textId="77777777" w:rsidR="00DE5DC2" w:rsidRPr="00A71B8F" w:rsidRDefault="00DE5DC2" w:rsidP="00A71B8F">
      <w:pPr>
        <w:ind w:left="616" w:firstLine="0"/>
      </w:pPr>
      <w:r w:rsidRPr="00A71B8F">
        <w:t>Emerging research has explored the use of machine learning techniques to improve schema matching accuracy. Koutras et al. (2020) introduced the Valentine framework, which evaluates multiple schema matching techniques to improve dataset discovery. Similarly, Shraga and Gal (2021) proposed a deep learning-based approach that incorporates data quality awareness into schema matching processes.</w:t>
      </w:r>
    </w:p>
    <w:p w14:paraId="24B0E7CD" w14:textId="31B97BAA" w:rsidR="00035FB9" w:rsidRPr="00A71B8F" w:rsidRDefault="00DE5DC2" w:rsidP="00A71B8F">
      <w:pPr>
        <w:ind w:left="616" w:firstLine="0"/>
      </w:pPr>
      <w:r w:rsidRPr="00A71B8F">
        <w:lastRenderedPageBreak/>
        <w:t>While the current project does not implement machine learning, these studies provide insight into future directions and highlight the potential for extending the proposed system with intelligent matching capabilities.</w:t>
      </w:r>
    </w:p>
    <w:p w14:paraId="2CDB060E" w14:textId="77777777" w:rsidR="0094096D" w:rsidRPr="0094096D" w:rsidRDefault="0094096D" w:rsidP="0094096D">
      <w:pPr>
        <w:pStyle w:val="Heading3"/>
        <w:tabs>
          <w:tab w:val="center" w:pos="2362"/>
        </w:tabs>
        <w:spacing w:before="240" w:after="281"/>
        <w:rPr>
          <w:bCs/>
        </w:rPr>
      </w:pPr>
      <w:r w:rsidRPr="0094096D">
        <w:rPr>
          <w:bCs/>
        </w:rPr>
        <w:t>3. Proposed Methodology</w:t>
      </w:r>
    </w:p>
    <w:p w14:paraId="6984092C" w14:textId="77777777" w:rsidR="0094096D" w:rsidRPr="00266CCE" w:rsidRDefault="0094096D" w:rsidP="00FD4C83">
      <w:pPr>
        <w:pStyle w:val="ListParagraph"/>
        <w:numPr>
          <w:ilvl w:val="0"/>
          <w:numId w:val="30"/>
        </w:numPr>
      </w:pPr>
      <w:r w:rsidRPr="00266CCE">
        <w:t>The project will follow an Agile development approach with iterative prototyping and testing. Within this process, development will be organised into two-week sprints, allowing for continuous refinement based on feedback and evolving requirements.</w:t>
      </w:r>
    </w:p>
    <w:p w14:paraId="0960BEC5" w14:textId="77777777" w:rsidR="0094096D" w:rsidRPr="00266CCE" w:rsidRDefault="0094096D" w:rsidP="00FD4C83">
      <w:pPr>
        <w:pStyle w:val="ListParagraph"/>
        <w:numPr>
          <w:ilvl w:val="0"/>
          <w:numId w:val="30"/>
        </w:numPr>
      </w:pPr>
      <w:r w:rsidRPr="00266CCE">
        <w:t>The project will be divided into 10 structured phases over 36 weeks, ensuring sufficient time for development, evaluation, documentation, and final presentation.</w:t>
      </w:r>
    </w:p>
    <w:p w14:paraId="0567DB38" w14:textId="77777777" w:rsidR="0094096D" w:rsidRPr="0094096D" w:rsidRDefault="0094096D" w:rsidP="0094096D">
      <w:pPr>
        <w:pStyle w:val="Heading3"/>
        <w:tabs>
          <w:tab w:val="center" w:pos="2362"/>
        </w:tabs>
        <w:spacing w:before="240" w:after="281"/>
        <w:rPr>
          <w:bCs/>
        </w:rPr>
      </w:pPr>
      <w:r w:rsidRPr="0094096D">
        <w:rPr>
          <w:bCs/>
        </w:rPr>
        <w:t>Phase 0: Proposal &amp; Planning (Weeks 1–4)</w:t>
      </w:r>
    </w:p>
    <w:p w14:paraId="7C51A312" w14:textId="77777777" w:rsidR="0094096D" w:rsidRPr="00FD4C83" w:rsidRDefault="0094096D" w:rsidP="00FD4C83">
      <w:pPr>
        <w:pStyle w:val="ListParagraph"/>
        <w:numPr>
          <w:ilvl w:val="0"/>
          <w:numId w:val="31"/>
        </w:numPr>
      </w:pPr>
      <w:r w:rsidRPr="00FD4C83">
        <w:t xml:space="preserve">Project proposal development </w:t>
      </w:r>
    </w:p>
    <w:p w14:paraId="62E9DE6D" w14:textId="77777777" w:rsidR="0094096D" w:rsidRPr="00FD4C83" w:rsidRDefault="0094096D" w:rsidP="00FD4C83">
      <w:pPr>
        <w:pStyle w:val="ListParagraph"/>
        <w:numPr>
          <w:ilvl w:val="0"/>
          <w:numId w:val="31"/>
        </w:numPr>
      </w:pPr>
      <w:r w:rsidRPr="00FD4C83">
        <w:t xml:space="preserve">Literature review initiation </w:t>
      </w:r>
    </w:p>
    <w:p w14:paraId="4047E390" w14:textId="288CA537" w:rsidR="0094096D" w:rsidRPr="0094096D" w:rsidRDefault="0094096D" w:rsidP="00FD4C83">
      <w:pPr>
        <w:pStyle w:val="ListParagraph"/>
        <w:numPr>
          <w:ilvl w:val="0"/>
          <w:numId w:val="31"/>
        </w:numPr>
      </w:pPr>
      <w:r w:rsidRPr="00FD4C83">
        <w:t xml:space="preserve">Initial presentation and approval </w:t>
      </w:r>
    </w:p>
    <w:p w14:paraId="20F1EDB2" w14:textId="77777777" w:rsidR="0094096D" w:rsidRPr="0094096D" w:rsidRDefault="0094096D" w:rsidP="0094096D">
      <w:pPr>
        <w:pStyle w:val="Heading3"/>
        <w:tabs>
          <w:tab w:val="center" w:pos="2362"/>
        </w:tabs>
        <w:spacing w:before="240" w:after="281"/>
        <w:rPr>
          <w:bCs/>
        </w:rPr>
      </w:pPr>
      <w:r w:rsidRPr="0094096D">
        <w:rPr>
          <w:bCs/>
        </w:rPr>
        <w:t>Phase 1: Format Analysis (Weeks 5–8)</w:t>
      </w:r>
    </w:p>
    <w:p w14:paraId="7C388C18" w14:textId="77777777" w:rsidR="0094096D" w:rsidRPr="00FD4C83" w:rsidRDefault="0094096D" w:rsidP="00FD4C83">
      <w:pPr>
        <w:pStyle w:val="ListParagraph"/>
        <w:numPr>
          <w:ilvl w:val="0"/>
          <w:numId w:val="32"/>
        </w:numPr>
      </w:pPr>
      <w:r w:rsidRPr="00FD4C83">
        <w:t xml:space="preserve">Study humanitarian data formats (CSV, JSON, XML, </w:t>
      </w:r>
      <w:proofErr w:type="spellStart"/>
      <w:r w:rsidRPr="00FD4C83">
        <w:t>XLSForm</w:t>
      </w:r>
      <w:proofErr w:type="spellEnd"/>
      <w:r w:rsidRPr="00FD4C83">
        <w:t xml:space="preserve">, HXL, IATI) </w:t>
      </w:r>
    </w:p>
    <w:p w14:paraId="20636B08" w14:textId="77777777" w:rsidR="0094096D" w:rsidRPr="00FD4C83" w:rsidRDefault="0094096D" w:rsidP="00FD4C83">
      <w:pPr>
        <w:pStyle w:val="ListParagraph"/>
        <w:numPr>
          <w:ilvl w:val="0"/>
          <w:numId w:val="32"/>
        </w:numPr>
      </w:pPr>
      <w:r w:rsidRPr="00FD4C83">
        <w:t xml:space="preserve">Identify structural patterns and inconsistencies </w:t>
      </w:r>
    </w:p>
    <w:p w14:paraId="2D05DC7A" w14:textId="281C6E72" w:rsidR="0094096D" w:rsidRPr="00FD4C83" w:rsidRDefault="0094096D" w:rsidP="00FD4C83">
      <w:pPr>
        <w:pStyle w:val="ListParagraph"/>
        <w:numPr>
          <w:ilvl w:val="0"/>
          <w:numId w:val="32"/>
        </w:numPr>
      </w:pPr>
      <w:r w:rsidRPr="00FD4C83">
        <w:t xml:space="preserve">Define parsing requirements </w:t>
      </w:r>
    </w:p>
    <w:p w14:paraId="54E7F356" w14:textId="77777777" w:rsidR="0094096D" w:rsidRPr="0094096D" w:rsidRDefault="0094096D" w:rsidP="0094096D">
      <w:pPr>
        <w:pStyle w:val="Heading3"/>
        <w:tabs>
          <w:tab w:val="center" w:pos="2362"/>
        </w:tabs>
        <w:spacing w:before="240" w:after="281"/>
        <w:rPr>
          <w:bCs/>
        </w:rPr>
      </w:pPr>
      <w:r w:rsidRPr="0094096D">
        <w:rPr>
          <w:bCs/>
        </w:rPr>
        <w:t>Phase 2: Parser Development (Weeks 9–14)</w:t>
      </w:r>
    </w:p>
    <w:p w14:paraId="616EFADD" w14:textId="77777777" w:rsidR="0094096D" w:rsidRPr="00FD4C83" w:rsidRDefault="0094096D" w:rsidP="00FD4C83">
      <w:pPr>
        <w:pStyle w:val="ListParagraph"/>
        <w:numPr>
          <w:ilvl w:val="0"/>
          <w:numId w:val="33"/>
        </w:numPr>
      </w:pPr>
      <w:r w:rsidRPr="00FD4C83">
        <w:t xml:space="preserve">Develop modular parsers for each format </w:t>
      </w:r>
    </w:p>
    <w:p w14:paraId="799ADB34" w14:textId="77777777" w:rsidR="0094096D" w:rsidRPr="00FD4C83" w:rsidRDefault="0094096D" w:rsidP="00FD4C83">
      <w:pPr>
        <w:pStyle w:val="ListParagraph"/>
        <w:numPr>
          <w:ilvl w:val="0"/>
          <w:numId w:val="33"/>
        </w:numPr>
      </w:pPr>
      <w:r w:rsidRPr="00FD4C83">
        <w:t xml:space="preserve">Handle format-specific challenges (e.g., XML nesting, CSV inconsistencies) </w:t>
      </w:r>
    </w:p>
    <w:p w14:paraId="2C795C33" w14:textId="40FED20A" w:rsidR="0094096D" w:rsidRPr="00FD4C83" w:rsidRDefault="0094096D" w:rsidP="00FD4C83">
      <w:pPr>
        <w:pStyle w:val="ListParagraph"/>
        <w:numPr>
          <w:ilvl w:val="0"/>
          <w:numId w:val="33"/>
        </w:numPr>
      </w:pPr>
      <w:r w:rsidRPr="00FD4C83">
        <w:t xml:space="preserve">Extract schema metadata (fields, types, constraints) </w:t>
      </w:r>
    </w:p>
    <w:p w14:paraId="67D6288F" w14:textId="77777777" w:rsidR="0094096D" w:rsidRPr="0094096D" w:rsidRDefault="0094096D" w:rsidP="0094096D"/>
    <w:p w14:paraId="46D2D6BC" w14:textId="77777777" w:rsidR="0094096D" w:rsidRPr="0094096D" w:rsidRDefault="0094096D" w:rsidP="0094096D">
      <w:pPr>
        <w:pStyle w:val="Heading3"/>
        <w:tabs>
          <w:tab w:val="center" w:pos="2362"/>
        </w:tabs>
        <w:spacing w:before="240" w:after="281"/>
        <w:rPr>
          <w:bCs/>
        </w:rPr>
      </w:pPr>
      <w:r w:rsidRPr="0094096D">
        <w:rPr>
          <w:bCs/>
        </w:rPr>
        <w:t>Phase 3: Profiling Engine Development (Weeks 15–18)</w:t>
      </w:r>
    </w:p>
    <w:p w14:paraId="2184CBB5" w14:textId="77777777" w:rsidR="0094096D" w:rsidRPr="00FD4C83" w:rsidRDefault="0094096D" w:rsidP="00FD4C83">
      <w:pPr>
        <w:pStyle w:val="ListParagraph"/>
        <w:numPr>
          <w:ilvl w:val="0"/>
          <w:numId w:val="34"/>
        </w:numPr>
      </w:pPr>
      <w:r w:rsidRPr="00FD4C83">
        <w:t xml:space="preserve">Implement statistical profiling using pandas </w:t>
      </w:r>
    </w:p>
    <w:p w14:paraId="7E879752" w14:textId="77777777" w:rsidR="0094096D" w:rsidRPr="00FD4C83" w:rsidRDefault="0094096D" w:rsidP="00FD4C83">
      <w:pPr>
        <w:pStyle w:val="ListParagraph"/>
        <w:numPr>
          <w:ilvl w:val="0"/>
          <w:numId w:val="34"/>
        </w:numPr>
      </w:pPr>
      <w:r w:rsidRPr="00FD4C83">
        <w:t xml:space="preserve">Detect anomalies (missing values, type inconsistencies, outliers) </w:t>
      </w:r>
    </w:p>
    <w:p w14:paraId="50F50CEA" w14:textId="462F2BBB" w:rsidR="0094096D" w:rsidRPr="00FD4C83" w:rsidRDefault="0094096D" w:rsidP="00FD4C83">
      <w:pPr>
        <w:pStyle w:val="ListParagraph"/>
        <w:numPr>
          <w:ilvl w:val="0"/>
          <w:numId w:val="34"/>
        </w:numPr>
      </w:pPr>
      <w:r w:rsidRPr="00FD4C83">
        <w:t xml:space="preserve">Generate field-level summaries </w:t>
      </w:r>
    </w:p>
    <w:p w14:paraId="63FD3C48" w14:textId="77777777" w:rsidR="0094096D" w:rsidRPr="0094096D" w:rsidRDefault="0094096D" w:rsidP="0094096D">
      <w:pPr>
        <w:pStyle w:val="Heading3"/>
        <w:tabs>
          <w:tab w:val="center" w:pos="2362"/>
        </w:tabs>
        <w:spacing w:before="240" w:after="281"/>
        <w:rPr>
          <w:bCs/>
        </w:rPr>
      </w:pPr>
      <w:r w:rsidRPr="0094096D">
        <w:rPr>
          <w:bCs/>
        </w:rPr>
        <w:t>Phase 4: Schema Representation Design (Weeks 19–22)</w:t>
      </w:r>
    </w:p>
    <w:p w14:paraId="04FE76BE" w14:textId="77777777" w:rsidR="0094096D" w:rsidRPr="00FD4C83" w:rsidRDefault="0094096D" w:rsidP="00FD4C83">
      <w:pPr>
        <w:pStyle w:val="ListParagraph"/>
        <w:numPr>
          <w:ilvl w:val="0"/>
          <w:numId w:val="35"/>
        </w:numPr>
      </w:pPr>
      <w:r w:rsidRPr="00FD4C83">
        <w:t xml:space="preserve">Design unified internal schema model </w:t>
      </w:r>
    </w:p>
    <w:p w14:paraId="311E0FAC" w14:textId="77777777" w:rsidR="0094096D" w:rsidRPr="00FD4C83" w:rsidRDefault="0094096D" w:rsidP="00FD4C83">
      <w:pPr>
        <w:pStyle w:val="ListParagraph"/>
        <w:numPr>
          <w:ilvl w:val="0"/>
          <w:numId w:val="35"/>
        </w:numPr>
      </w:pPr>
      <w:r w:rsidRPr="00FD4C83">
        <w:lastRenderedPageBreak/>
        <w:t xml:space="preserve">Map heterogeneous formats into standard representation </w:t>
      </w:r>
    </w:p>
    <w:p w14:paraId="22A5D5D5" w14:textId="20FA46A6" w:rsidR="0094096D" w:rsidRPr="00FD4C83" w:rsidRDefault="0094096D" w:rsidP="00FD4C83">
      <w:pPr>
        <w:pStyle w:val="ListParagraph"/>
        <w:numPr>
          <w:ilvl w:val="0"/>
          <w:numId w:val="35"/>
        </w:numPr>
      </w:pPr>
      <w:r w:rsidRPr="00FD4C83">
        <w:t xml:space="preserve">Ensure compatibility across all parsers </w:t>
      </w:r>
    </w:p>
    <w:p w14:paraId="4F090E17" w14:textId="77777777" w:rsidR="0094096D" w:rsidRPr="0094096D" w:rsidRDefault="0094096D" w:rsidP="0094096D">
      <w:pPr>
        <w:pStyle w:val="Heading3"/>
        <w:tabs>
          <w:tab w:val="center" w:pos="2362"/>
        </w:tabs>
        <w:spacing w:before="240" w:after="281"/>
        <w:rPr>
          <w:bCs/>
        </w:rPr>
      </w:pPr>
      <w:r w:rsidRPr="0094096D">
        <w:rPr>
          <w:bCs/>
        </w:rPr>
        <w:t>Phase 5: Output Generation (Weeks 23–26)</w:t>
      </w:r>
    </w:p>
    <w:p w14:paraId="296E6DA9" w14:textId="77777777" w:rsidR="0094096D" w:rsidRPr="00FD4C83" w:rsidRDefault="0094096D" w:rsidP="00FD4C83">
      <w:pPr>
        <w:pStyle w:val="ListParagraph"/>
        <w:numPr>
          <w:ilvl w:val="0"/>
          <w:numId w:val="36"/>
        </w:numPr>
      </w:pPr>
      <w:r w:rsidRPr="00FD4C83">
        <w:t xml:space="preserve">Generate JSON Schema outputs </w:t>
      </w:r>
    </w:p>
    <w:p w14:paraId="0C71B60D" w14:textId="77777777" w:rsidR="0094096D" w:rsidRPr="00FD4C83" w:rsidRDefault="0094096D" w:rsidP="00FD4C83">
      <w:pPr>
        <w:pStyle w:val="ListParagraph"/>
        <w:numPr>
          <w:ilvl w:val="0"/>
          <w:numId w:val="36"/>
        </w:numPr>
      </w:pPr>
      <w:r w:rsidRPr="00FD4C83">
        <w:t xml:space="preserve">Develop human-readable HTML reports </w:t>
      </w:r>
    </w:p>
    <w:p w14:paraId="0161D968" w14:textId="77777777" w:rsidR="0094096D" w:rsidRPr="00FD4C83" w:rsidRDefault="0094096D" w:rsidP="00FD4C83">
      <w:pPr>
        <w:pStyle w:val="ListParagraph"/>
        <w:numPr>
          <w:ilvl w:val="0"/>
          <w:numId w:val="36"/>
        </w:numPr>
      </w:pPr>
      <w:r w:rsidRPr="00FD4C83">
        <w:t xml:space="preserve">Ensure output consistency and correctness </w:t>
      </w:r>
    </w:p>
    <w:p w14:paraId="21DE259A" w14:textId="3C75248C" w:rsidR="0094096D" w:rsidRPr="0094096D" w:rsidRDefault="0094096D" w:rsidP="0094096D">
      <w:pPr>
        <w:pStyle w:val="Heading3"/>
        <w:tabs>
          <w:tab w:val="center" w:pos="2362"/>
        </w:tabs>
        <w:spacing w:before="240" w:after="281"/>
      </w:pPr>
    </w:p>
    <w:p w14:paraId="62554EF9" w14:textId="77777777" w:rsidR="0094096D" w:rsidRPr="0094096D" w:rsidRDefault="0094096D" w:rsidP="0094096D">
      <w:pPr>
        <w:pStyle w:val="Heading3"/>
        <w:tabs>
          <w:tab w:val="center" w:pos="2362"/>
        </w:tabs>
        <w:spacing w:before="240" w:after="281"/>
        <w:rPr>
          <w:bCs/>
        </w:rPr>
      </w:pPr>
      <w:r w:rsidRPr="0094096D">
        <w:rPr>
          <w:bCs/>
        </w:rPr>
        <w:t>Phase 6: CLI Development &amp; Packaging (Weeks 27–28)</w:t>
      </w:r>
    </w:p>
    <w:p w14:paraId="7DC39D7A" w14:textId="77777777" w:rsidR="0094096D" w:rsidRPr="00FD4C83" w:rsidRDefault="0094096D" w:rsidP="00FD4C83">
      <w:pPr>
        <w:pStyle w:val="ListParagraph"/>
        <w:numPr>
          <w:ilvl w:val="0"/>
          <w:numId w:val="37"/>
        </w:numPr>
      </w:pPr>
      <w:r w:rsidRPr="00FD4C83">
        <w:t xml:space="preserve">Build CLI using Typer </w:t>
      </w:r>
    </w:p>
    <w:p w14:paraId="547D52F2" w14:textId="77777777" w:rsidR="0094096D" w:rsidRPr="00FD4C83" w:rsidRDefault="0094096D" w:rsidP="00FD4C83">
      <w:pPr>
        <w:pStyle w:val="ListParagraph"/>
        <w:numPr>
          <w:ilvl w:val="0"/>
          <w:numId w:val="37"/>
        </w:numPr>
      </w:pPr>
      <w:r w:rsidRPr="00FD4C83">
        <w:t xml:space="preserve">Add command options and argument handling </w:t>
      </w:r>
    </w:p>
    <w:p w14:paraId="51A318BF" w14:textId="3AD3F92D" w:rsidR="0094096D" w:rsidRPr="00FD4C83" w:rsidRDefault="0094096D" w:rsidP="00FD4C83">
      <w:pPr>
        <w:pStyle w:val="ListParagraph"/>
        <w:numPr>
          <w:ilvl w:val="0"/>
          <w:numId w:val="37"/>
        </w:numPr>
      </w:pPr>
      <w:r w:rsidRPr="00FD4C83">
        <w:t xml:space="preserve">Prepare project for packaging and distribution </w:t>
      </w:r>
    </w:p>
    <w:p w14:paraId="78F94AD9" w14:textId="6FFA3838" w:rsidR="0094096D" w:rsidRPr="0094096D" w:rsidRDefault="0094096D" w:rsidP="0094096D">
      <w:pPr>
        <w:pStyle w:val="Heading3"/>
        <w:tabs>
          <w:tab w:val="center" w:pos="2362"/>
        </w:tabs>
        <w:spacing w:before="240" w:after="281"/>
        <w:rPr>
          <w:bCs/>
        </w:rPr>
      </w:pPr>
      <w:r w:rsidRPr="0094096D">
        <w:rPr>
          <w:bCs/>
        </w:rPr>
        <w:t>Phase 7: Testing &amp; Validation (Weeks 29–3</w:t>
      </w:r>
      <w:r w:rsidR="00EA675B">
        <w:rPr>
          <w:bCs/>
        </w:rPr>
        <w:t>0</w:t>
      </w:r>
      <w:r w:rsidRPr="0094096D">
        <w:rPr>
          <w:bCs/>
        </w:rPr>
        <w:t>)</w:t>
      </w:r>
    </w:p>
    <w:p w14:paraId="0EB96384" w14:textId="77777777" w:rsidR="0094096D" w:rsidRPr="00FD4C83" w:rsidRDefault="0094096D" w:rsidP="00FD4C83">
      <w:pPr>
        <w:pStyle w:val="ListParagraph"/>
        <w:numPr>
          <w:ilvl w:val="0"/>
          <w:numId w:val="38"/>
        </w:numPr>
      </w:pPr>
      <w:r w:rsidRPr="00FD4C83">
        <w:t xml:space="preserve">Test system with real humanitarian datasets (e.g., HDX) </w:t>
      </w:r>
    </w:p>
    <w:p w14:paraId="792B7C04" w14:textId="77777777" w:rsidR="0094096D" w:rsidRPr="00FD4C83" w:rsidRDefault="0094096D" w:rsidP="00FD4C83">
      <w:pPr>
        <w:pStyle w:val="ListParagraph"/>
        <w:numPr>
          <w:ilvl w:val="0"/>
          <w:numId w:val="38"/>
        </w:numPr>
      </w:pPr>
      <w:r w:rsidRPr="00FD4C83">
        <w:t xml:space="preserve">Evaluate using defined metrics (accuracy, coverage, performance) </w:t>
      </w:r>
    </w:p>
    <w:p w14:paraId="140D52F0" w14:textId="3C839ADF" w:rsidR="0094096D" w:rsidRPr="00FD4C83" w:rsidRDefault="0094096D" w:rsidP="00FD4C83">
      <w:pPr>
        <w:pStyle w:val="ListParagraph"/>
        <w:numPr>
          <w:ilvl w:val="0"/>
          <w:numId w:val="38"/>
        </w:numPr>
      </w:pPr>
      <w:r w:rsidRPr="00FD4C83">
        <w:t xml:space="preserve">Fix bugs and improve reliability </w:t>
      </w:r>
    </w:p>
    <w:p w14:paraId="098F7F85" w14:textId="4943312F" w:rsidR="0094096D" w:rsidRPr="0094096D" w:rsidRDefault="0094096D" w:rsidP="0094096D">
      <w:pPr>
        <w:pStyle w:val="Heading3"/>
        <w:tabs>
          <w:tab w:val="center" w:pos="2362"/>
        </w:tabs>
        <w:spacing w:before="240" w:after="281"/>
        <w:rPr>
          <w:bCs/>
        </w:rPr>
      </w:pPr>
      <w:r w:rsidRPr="0094096D">
        <w:rPr>
          <w:bCs/>
        </w:rPr>
        <w:t>Phase 8: Report Writing (Weeks 3</w:t>
      </w:r>
      <w:r w:rsidR="00EA675B">
        <w:rPr>
          <w:bCs/>
        </w:rPr>
        <w:t>1</w:t>
      </w:r>
      <w:r w:rsidRPr="0094096D">
        <w:rPr>
          <w:bCs/>
        </w:rPr>
        <w:t>–3</w:t>
      </w:r>
      <w:r w:rsidR="00EA675B">
        <w:rPr>
          <w:bCs/>
        </w:rPr>
        <w:t>2</w:t>
      </w:r>
      <w:r w:rsidRPr="0094096D">
        <w:rPr>
          <w:bCs/>
        </w:rPr>
        <w:t>)</w:t>
      </w:r>
    </w:p>
    <w:p w14:paraId="611BC145" w14:textId="77777777" w:rsidR="0094096D" w:rsidRPr="00FD4C83" w:rsidRDefault="0094096D" w:rsidP="00FD4C83">
      <w:pPr>
        <w:pStyle w:val="ListParagraph"/>
        <w:numPr>
          <w:ilvl w:val="0"/>
          <w:numId w:val="39"/>
        </w:numPr>
      </w:pPr>
      <w:r w:rsidRPr="00FD4C83">
        <w:t xml:space="preserve">Write full project report (methodology, implementation, results) </w:t>
      </w:r>
    </w:p>
    <w:p w14:paraId="20737E67" w14:textId="759B1DF5" w:rsidR="0094096D" w:rsidRPr="00FD4C83" w:rsidRDefault="0094096D" w:rsidP="00FD4C83">
      <w:pPr>
        <w:pStyle w:val="ListParagraph"/>
        <w:numPr>
          <w:ilvl w:val="0"/>
          <w:numId w:val="39"/>
        </w:numPr>
      </w:pPr>
      <w:r w:rsidRPr="00FD4C83">
        <w:t xml:space="preserve">Document system architecture and evaluation findings </w:t>
      </w:r>
    </w:p>
    <w:p w14:paraId="09C4F20A" w14:textId="6AFA080D" w:rsidR="0094096D" w:rsidRPr="0094096D" w:rsidRDefault="0094096D" w:rsidP="0094096D">
      <w:pPr>
        <w:pStyle w:val="Heading3"/>
        <w:tabs>
          <w:tab w:val="center" w:pos="2362"/>
        </w:tabs>
        <w:spacing w:before="240" w:after="281"/>
        <w:rPr>
          <w:bCs/>
        </w:rPr>
      </w:pPr>
      <w:r w:rsidRPr="0094096D">
        <w:rPr>
          <w:bCs/>
        </w:rPr>
        <w:t>Phase 9: Review &amp; Refinement (Weeks 3</w:t>
      </w:r>
      <w:r w:rsidR="000F0CE6">
        <w:rPr>
          <w:bCs/>
        </w:rPr>
        <w:t>3</w:t>
      </w:r>
      <w:r w:rsidRPr="0094096D">
        <w:rPr>
          <w:bCs/>
        </w:rPr>
        <w:t>–3</w:t>
      </w:r>
      <w:r w:rsidR="000F0CE6">
        <w:rPr>
          <w:bCs/>
        </w:rPr>
        <w:t>4</w:t>
      </w:r>
      <w:r w:rsidRPr="0094096D">
        <w:rPr>
          <w:bCs/>
        </w:rPr>
        <w:t>)</w:t>
      </w:r>
    </w:p>
    <w:p w14:paraId="63862696" w14:textId="77777777" w:rsidR="0094096D" w:rsidRPr="00EF32DD" w:rsidRDefault="0094096D" w:rsidP="00EF32DD">
      <w:pPr>
        <w:pStyle w:val="ListParagraph"/>
        <w:numPr>
          <w:ilvl w:val="0"/>
          <w:numId w:val="40"/>
        </w:numPr>
      </w:pPr>
      <w:r w:rsidRPr="00EF32DD">
        <w:t xml:space="preserve">Revise report based on feedback </w:t>
      </w:r>
    </w:p>
    <w:p w14:paraId="2C832C7C" w14:textId="77777777" w:rsidR="0094096D" w:rsidRPr="00EF32DD" w:rsidRDefault="0094096D" w:rsidP="00EF32DD">
      <w:pPr>
        <w:pStyle w:val="ListParagraph"/>
        <w:numPr>
          <w:ilvl w:val="0"/>
          <w:numId w:val="40"/>
        </w:numPr>
      </w:pPr>
      <w:r w:rsidRPr="00EF32DD">
        <w:t xml:space="preserve">Improve system performance and documentation </w:t>
      </w:r>
    </w:p>
    <w:p w14:paraId="3DD4BEBC" w14:textId="1E41DA8D" w:rsidR="0094096D" w:rsidRPr="00EF32DD" w:rsidRDefault="0094096D" w:rsidP="00EF32DD">
      <w:pPr>
        <w:pStyle w:val="ListParagraph"/>
        <w:numPr>
          <w:ilvl w:val="0"/>
          <w:numId w:val="40"/>
        </w:numPr>
      </w:pPr>
      <w:r w:rsidRPr="00EF32DD">
        <w:t xml:space="preserve">Finalise deliverables </w:t>
      </w:r>
    </w:p>
    <w:p w14:paraId="25A5F7AF" w14:textId="44906A80" w:rsidR="0094096D" w:rsidRPr="0094096D" w:rsidRDefault="0094096D" w:rsidP="0094096D">
      <w:pPr>
        <w:pStyle w:val="Heading3"/>
        <w:tabs>
          <w:tab w:val="center" w:pos="2362"/>
        </w:tabs>
        <w:spacing w:before="240" w:after="281"/>
        <w:rPr>
          <w:bCs/>
        </w:rPr>
      </w:pPr>
      <w:r w:rsidRPr="0094096D">
        <w:rPr>
          <w:bCs/>
        </w:rPr>
        <w:t xml:space="preserve">Phase 10: Presentation Preparation (Week </w:t>
      </w:r>
      <w:r w:rsidR="000F0CE6">
        <w:rPr>
          <w:bCs/>
        </w:rPr>
        <w:t>35-</w:t>
      </w:r>
      <w:r w:rsidRPr="0094096D">
        <w:rPr>
          <w:bCs/>
        </w:rPr>
        <w:t>36)</w:t>
      </w:r>
    </w:p>
    <w:p w14:paraId="6B1BAFB1" w14:textId="77777777" w:rsidR="0094096D" w:rsidRPr="00EF32DD" w:rsidRDefault="0094096D" w:rsidP="00EF32DD">
      <w:pPr>
        <w:pStyle w:val="ListParagraph"/>
        <w:numPr>
          <w:ilvl w:val="0"/>
          <w:numId w:val="41"/>
        </w:numPr>
      </w:pPr>
      <w:r w:rsidRPr="00EF32DD">
        <w:t xml:space="preserve">Prepare slides and demonstration </w:t>
      </w:r>
    </w:p>
    <w:p w14:paraId="451F7221" w14:textId="5157D9C3" w:rsidR="0094096D" w:rsidRDefault="0094096D" w:rsidP="002A700D">
      <w:pPr>
        <w:pStyle w:val="ListParagraph"/>
        <w:numPr>
          <w:ilvl w:val="0"/>
          <w:numId w:val="41"/>
        </w:numPr>
      </w:pPr>
      <w:r w:rsidRPr="00EF32DD">
        <w:t xml:space="preserve">Rehearse final presentation </w:t>
      </w:r>
    </w:p>
    <w:p w14:paraId="06E082E6" w14:textId="77777777" w:rsidR="002A700D" w:rsidRDefault="002A700D" w:rsidP="002A700D"/>
    <w:p w14:paraId="591306D4" w14:textId="77777777" w:rsidR="002A700D" w:rsidRPr="002A700D" w:rsidRDefault="002A700D" w:rsidP="002A700D"/>
    <w:p w14:paraId="13565BC3" w14:textId="579C5995" w:rsidR="003E639D" w:rsidRDefault="00805EB1" w:rsidP="002A700D">
      <w:pPr>
        <w:pStyle w:val="Heading3"/>
        <w:keepNext w:val="0"/>
        <w:keepLines w:val="0"/>
        <w:tabs>
          <w:tab w:val="center" w:pos="2362"/>
        </w:tabs>
        <w:spacing w:before="240" w:after="281"/>
        <w:ind w:left="-15" w:firstLine="0"/>
      </w:pPr>
      <w:r>
        <w:lastRenderedPageBreak/>
        <w:t>3.1</w:t>
      </w:r>
      <w:r>
        <w:tab/>
        <w:t>Tools and Technologies</w:t>
      </w:r>
    </w:p>
    <w:p w14:paraId="0C6A8BF4" w14:textId="6A031555" w:rsidR="00F56E0E" w:rsidRDefault="00C865F4" w:rsidP="00664E97">
      <w:pPr>
        <w:spacing w:before="240" w:after="639"/>
        <w:ind w:left="570" w:firstLine="0"/>
      </w:pPr>
      <w:r>
        <w:t>Table 1.0: Tools and Technologies for Humanitarian Data Schema Analyser.</w:t>
      </w:r>
    </w:p>
    <w:tbl>
      <w:tblPr>
        <w:tblStyle w:val="TableGrid0"/>
        <w:tblW w:w="9225" w:type="dxa"/>
        <w:tblInd w:w="570" w:type="dxa"/>
        <w:tblLook w:val="04A0" w:firstRow="1" w:lastRow="0" w:firstColumn="1" w:lastColumn="0" w:noHBand="0" w:noVBand="1"/>
      </w:tblPr>
      <w:tblGrid>
        <w:gridCol w:w="2315"/>
        <w:gridCol w:w="1788"/>
        <w:gridCol w:w="2807"/>
        <w:gridCol w:w="2315"/>
      </w:tblGrid>
      <w:tr w:rsidR="008106A2" w14:paraId="0C8D3E59" w14:textId="5F0DDB7A" w:rsidTr="00645750">
        <w:trPr>
          <w:trHeight w:val="1214"/>
        </w:trPr>
        <w:tc>
          <w:tcPr>
            <w:tcW w:w="2315" w:type="dxa"/>
          </w:tcPr>
          <w:p w14:paraId="44C36562" w14:textId="0E992BA7" w:rsidR="008106A2" w:rsidRPr="0051350D" w:rsidRDefault="008106A2" w:rsidP="003E639D">
            <w:pPr>
              <w:spacing w:before="240" w:after="639"/>
              <w:ind w:left="0" w:firstLine="0"/>
              <w:jc w:val="left"/>
              <w:rPr>
                <w:b/>
                <w:bCs/>
                <w:sz w:val="29"/>
                <w:szCs w:val="29"/>
              </w:rPr>
            </w:pPr>
            <w:r w:rsidRPr="0051350D">
              <w:rPr>
                <w:b/>
                <w:bCs/>
                <w:sz w:val="29"/>
                <w:szCs w:val="29"/>
              </w:rPr>
              <w:t>Category</w:t>
            </w:r>
          </w:p>
        </w:tc>
        <w:tc>
          <w:tcPr>
            <w:tcW w:w="1788" w:type="dxa"/>
          </w:tcPr>
          <w:p w14:paraId="1715393F" w14:textId="4FA8C8EF" w:rsidR="008106A2" w:rsidRPr="0051350D" w:rsidRDefault="008106A2" w:rsidP="003E639D">
            <w:pPr>
              <w:spacing w:before="240" w:after="639"/>
              <w:ind w:left="0" w:firstLine="0"/>
              <w:jc w:val="left"/>
              <w:rPr>
                <w:b/>
                <w:bCs/>
                <w:sz w:val="29"/>
                <w:szCs w:val="29"/>
              </w:rPr>
            </w:pPr>
            <w:r w:rsidRPr="0051350D">
              <w:rPr>
                <w:b/>
                <w:bCs/>
                <w:sz w:val="29"/>
                <w:szCs w:val="29"/>
              </w:rPr>
              <w:t>Technology</w:t>
            </w:r>
          </w:p>
        </w:tc>
        <w:tc>
          <w:tcPr>
            <w:tcW w:w="2807" w:type="dxa"/>
          </w:tcPr>
          <w:p w14:paraId="08EF027E" w14:textId="4F6EAF8D" w:rsidR="008106A2" w:rsidRPr="0051350D" w:rsidRDefault="008106A2" w:rsidP="003E639D">
            <w:pPr>
              <w:spacing w:before="240" w:after="639"/>
              <w:ind w:left="0" w:firstLine="0"/>
              <w:jc w:val="left"/>
              <w:rPr>
                <w:b/>
                <w:bCs/>
                <w:sz w:val="29"/>
                <w:szCs w:val="29"/>
              </w:rPr>
            </w:pPr>
            <w:r>
              <w:rPr>
                <w:b/>
                <w:bCs/>
                <w:sz w:val="29"/>
                <w:szCs w:val="29"/>
              </w:rPr>
              <w:t>Description</w:t>
            </w:r>
          </w:p>
        </w:tc>
        <w:tc>
          <w:tcPr>
            <w:tcW w:w="2315" w:type="dxa"/>
          </w:tcPr>
          <w:p w14:paraId="2441D4CB" w14:textId="4C483390" w:rsidR="008106A2" w:rsidRPr="0051350D" w:rsidRDefault="008106A2" w:rsidP="003E639D">
            <w:pPr>
              <w:spacing w:before="240" w:after="639"/>
              <w:ind w:left="0" w:firstLine="0"/>
              <w:jc w:val="left"/>
              <w:rPr>
                <w:b/>
                <w:bCs/>
                <w:sz w:val="29"/>
                <w:szCs w:val="29"/>
              </w:rPr>
            </w:pPr>
            <w:r w:rsidRPr="0051350D">
              <w:rPr>
                <w:b/>
                <w:bCs/>
                <w:sz w:val="29"/>
                <w:szCs w:val="29"/>
              </w:rPr>
              <w:t>Purpose</w:t>
            </w:r>
          </w:p>
        </w:tc>
      </w:tr>
      <w:tr w:rsidR="008106A2" w14:paraId="63CA8ACF" w14:textId="5B0EA93D" w:rsidTr="00645750">
        <w:trPr>
          <w:trHeight w:val="2369"/>
        </w:trPr>
        <w:tc>
          <w:tcPr>
            <w:tcW w:w="2315" w:type="dxa"/>
          </w:tcPr>
          <w:p w14:paraId="219DA491" w14:textId="3B827E86" w:rsidR="008106A2" w:rsidRDefault="008106A2" w:rsidP="003E639D">
            <w:pPr>
              <w:spacing w:before="240" w:after="639"/>
              <w:ind w:left="0" w:firstLine="0"/>
              <w:jc w:val="left"/>
            </w:pPr>
            <w:r>
              <w:t>Language</w:t>
            </w:r>
          </w:p>
        </w:tc>
        <w:tc>
          <w:tcPr>
            <w:tcW w:w="1788" w:type="dxa"/>
          </w:tcPr>
          <w:p w14:paraId="37BF060C" w14:textId="4FF4DA15" w:rsidR="008106A2" w:rsidRDefault="008106A2" w:rsidP="003E639D">
            <w:pPr>
              <w:spacing w:before="240" w:after="639"/>
              <w:ind w:left="0" w:firstLine="0"/>
              <w:jc w:val="left"/>
            </w:pPr>
            <w:r>
              <w:t>Python 3.13.2</w:t>
            </w:r>
          </w:p>
        </w:tc>
        <w:tc>
          <w:tcPr>
            <w:tcW w:w="28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6A2" w:rsidRPr="008106A2" w14:paraId="74D1AC31" w14:textId="77777777">
              <w:trPr>
                <w:tblCellSpacing w:w="15" w:type="dxa"/>
              </w:trPr>
              <w:tc>
                <w:tcPr>
                  <w:tcW w:w="0" w:type="auto"/>
                  <w:vAlign w:val="center"/>
                  <w:hideMark/>
                </w:tcPr>
                <w:p w14:paraId="6CE6FF01" w14:textId="77777777" w:rsidR="008106A2" w:rsidRPr="008106A2" w:rsidRDefault="008106A2" w:rsidP="003E639D">
                  <w:pPr>
                    <w:spacing w:before="240" w:after="639"/>
                    <w:ind w:left="0" w:firstLine="0"/>
                    <w:jc w:val="left"/>
                  </w:pPr>
                </w:p>
              </w:tc>
            </w:tr>
          </w:tbl>
          <w:p w14:paraId="2AC7C41F" w14:textId="77777777" w:rsidR="008106A2" w:rsidRPr="008106A2" w:rsidRDefault="008106A2" w:rsidP="003E639D">
            <w:pPr>
              <w:spacing w:before="240" w:after="639"/>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tblGrid>
            <w:tr w:rsidR="008106A2" w:rsidRPr="008106A2" w14:paraId="53B0EDB5" w14:textId="77777777" w:rsidTr="003E639D">
              <w:trPr>
                <w:trHeight w:val="2219"/>
                <w:tblCellSpacing w:w="15" w:type="dxa"/>
              </w:trPr>
              <w:tc>
                <w:tcPr>
                  <w:tcW w:w="0" w:type="auto"/>
                  <w:vAlign w:val="center"/>
                  <w:hideMark/>
                </w:tcPr>
                <w:p w14:paraId="4CBB9787" w14:textId="1A5652C7" w:rsidR="008106A2" w:rsidRPr="008106A2" w:rsidRDefault="008106A2" w:rsidP="003E639D">
                  <w:pPr>
                    <w:spacing w:before="240" w:after="639"/>
                    <w:ind w:left="0" w:firstLine="0"/>
                    <w:jc w:val="left"/>
                  </w:pPr>
                  <w:r w:rsidRPr="008106A2">
                    <w:t>A</w:t>
                  </w:r>
                  <w:r w:rsidR="003E639D">
                    <w:t xml:space="preserve"> </w:t>
                  </w:r>
                  <w:r w:rsidRPr="008106A2">
                    <w:t>high-level programming language known for its simplicity and extensive ecosystem</w:t>
                  </w:r>
                </w:p>
              </w:tc>
            </w:tr>
          </w:tbl>
          <w:p w14:paraId="1C7F7409" w14:textId="77777777" w:rsidR="008106A2" w:rsidRDefault="008106A2" w:rsidP="003E639D">
            <w:pPr>
              <w:spacing w:before="240" w:after="639"/>
              <w:ind w:left="0" w:firstLine="0"/>
              <w:jc w:val="left"/>
            </w:pPr>
          </w:p>
        </w:tc>
        <w:tc>
          <w:tcPr>
            <w:tcW w:w="2315" w:type="dxa"/>
          </w:tcPr>
          <w:p w14:paraId="3657DD1E" w14:textId="26ECB28E" w:rsidR="008106A2" w:rsidRDefault="008106A2" w:rsidP="003E639D">
            <w:pPr>
              <w:spacing w:before="240" w:after="639"/>
              <w:ind w:left="0" w:firstLine="0"/>
              <w:jc w:val="left"/>
            </w:pPr>
            <w:r w:rsidRPr="008106A2">
              <w:t>Core development of the entire system</w:t>
            </w:r>
          </w:p>
        </w:tc>
      </w:tr>
      <w:tr w:rsidR="008106A2" w14:paraId="01B6D5F6" w14:textId="212204DA" w:rsidTr="00645750">
        <w:trPr>
          <w:trHeight w:val="416"/>
        </w:trPr>
        <w:tc>
          <w:tcPr>
            <w:tcW w:w="2315" w:type="dxa"/>
          </w:tcPr>
          <w:p w14:paraId="6C3C08E7" w14:textId="4336AAF9" w:rsidR="008106A2" w:rsidRDefault="008106A2" w:rsidP="003E639D">
            <w:pPr>
              <w:spacing w:before="240" w:after="639"/>
              <w:ind w:left="0" w:firstLine="0"/>
              <w:jc w:val="left"/>
            </w:pPr>
            <w:r>
              <w:t>Data Processing</w:t>
            </w:r>
          </w:p>
        </w:tc>
        <w:tc>
          <w:tcPr>
            <w:tcW w:w="1788" w:type="dxa"/>
          </w:tcPr>
          <w:p w14:paraId="562E80B9" w14:textId="1E5289FB" w:rsidR="008106A2" w:rsidRDefault="008106A2" w:rsidP="003E639D">
            <w:pPr>
              <w:spacing w:before="240" w:after="639"/>
              <w:ind w:left="0" w:firstLine="0"/>
              <w:jc w:val="left"/>
            </w:pPr>
            <w:r>
              <w:t>pandas</w:t>
            </w:r>
          </w:p>
        </w:tc>
        <w:tc>
          <w:tcPr>
            <w:tcW w:w="2807" w:type="dxa"/>
          </w:tcPr>
          <w:p w14:paraId="0C42E439" w14:textId="1E320066" w:rsidR="008106A2" w:rsidRDefault="008106A2" w:rsidP="003E639D">
            <w:pPr>
              <w:spacing w:before="240" w:after="639"/>
              <w:ind w:left="0" w:firstLine="0"/>
              <w:jc w:val="left"/>
            </w:pPr>
            <w:r w:rsidRPr="008106A2">
              <w:t>A powerful data analysis library for structured data processing</w:t>
            </w:r>
          </w:p>
        </w:tc>
        <w:tc>
          <w:tcPr>
            <w:tcW w:w="2315" w:type="dxa"/>
          </w:tcPr>
          <w:p w14:paraId="510D2E52" w14:textId="62098A00" w:rsidR="008106A2" w:rsidRDefault="008106A2" w:rsidP="003E639D">
            <w:pPr>
              <w:spacing w:before="240" w:after="639"/>
              <w:ind w:left="0" w:firstLine="0"/>
              <w:jc w:val="left"/>
            </w:pPr>
            <w:r w:rsidRPr="008106A2">
              <w:t>Used for data profiling, statistical analysis, and anomaly detection</w:t>
            </w:r>
          </w:p>
        </w:tc>
      </w:tr>
      <w:tr w:rsidR="008106A2" w14:paraId="7375015A" w14:textId="5494F2C4" w:rsidTr="00645750">
        <w:trPr>
          <w:trHeight w:val="1270"/>
        </w:trPr>
        <w:tc>
          <w:tcPr>
            <w:tcW w:w="2315" w:type="dxa"/>
          </w:tcPr>
          <w:p w14:paraId="5E3AED7F" w14:textId="5DF05C83" w:rsidR="008106A2" w:rsidRDefault="008106A2" w:rsidP="003E639D">
            <w:pPr>
              <w:spacing w:before="240" w:after="639"/>
              <w:ind w:left="0" w:firstLine="0"/>
              <w:jc w:val="left"/>
            </w:pPr>
            <w:r>
              <w:t>Excel parsing</w:t>
            </w:r>
          </w:p>
        </w:tc>
        <w:tc>
          <w:tcPr>
            <w:tcW w:w="1788" w:type="dxa"/>
          </w:tcPr>
          <w:p w14:paraId="15B604A6" w14:textId="64C52022" w:rsidR="008106A2" w:rsidRDefault="008106A2" w:rsidP="003E639D">
            <w:pPr>
              <w:spacing w:before="240" w:after="639"/>
              <w:ind w:left="0" w:firstLine="0"/>
              <w:jc w:val="left"/>
            </w:pPr>
            <w:proofErr w:type="spellStart"/>
            <w:r>
              <w:t>openpyxl</w:t>
            </w:r>
            <w:proofErr w:type="spellEnd"/>
          </w:p>
        </w:tc>
        <w:tc>
          <w:tcPr>
            <w:tcW w:w="2807" w:type="dxa"/>
          </w:tcPr>
          <w:p w14:paraId="3809448C" w14:textId="7DF1D632" w:rsidR="008106A2" w:rsidRDefault="008106A2" w:rsidP="003E639D">
            <w:pPr>
              <w:spacing w:before="240" w:after="639"/>
              <w:ind w:left="0" w:firstLine="0"/>
              <w:jc w:val="left"/>
            </w:pPr>
            <w:r w:rsidRPr="008106A2">
              <w:t>A Python library for reading and writing Excel files</w:t>
            </w:r>
          </w:p>
        </w:tc>
        <w:tc>
          <w:tcPr>
            <w:tcW w:w="2315" w:type="dxa"/>
          </w:tcPr>
          <w:p w14:paraId="02DD00D1" w14:textId="0894B800" w:rsidR="008106A2" w:rsidRDefault="008106A2" w:rsidP="003E639D">
            <w:pPr>
              <w:spacing w:before="240" w:after="639"/>
              <w:ind w:left="0" w:firstLine="0"/>
              <w:jc w:val="left"/>
            </w:pPr>
            <w:r w:rsidRPr="008106A2">
              <w:t xml:space="preserve">Used to parse </w:t>
            </w:r>
            <w:proofErr w:type="spellStart"/>
            <w:r w:rsidRPr="008106A2">
              <w:t>XLSForm</w:t>
            </w:r>
            <w:proofErr w:type="spellEnd"/>
            <w:r w:rsidRPr="008106A2">
              <w:t xml:space="preserve"> datasets</w:t>
            </w:r>
          </w:p>
        </w:tc>
      </w:tr>
      <w:tr w:rsidR="008106A2" w14:paraId="47342130" w14:textId="2CA50117" w:rsidTr="00645750">
        <w:trPr>
          <w:trHeight w:val="1720"/>
        </w:trPr>
        <w:tc>
          <w:tcPr>
            <w:tcW w:w="2315" w:type="dxa"/>
          </w:tcPr>
          <w:p w14:paraId="6AC1D913" w14:textId="05833E75" w:rsidR="008106A2" w:rsidRDefault="008106A2" w:rsidP="003E639D">
            <w:pPr>
              <w:spacing w:before="240" w:after="639"/>
              <w:ind w:left="0" w:firstLine="0"/>
              <w:jc w:val="left"/>
            </w:pPr>
            <w:r>
              <w:t>CLI</w:t>
            </w:r>
          </w:p>
        </w:tc>
        <w:tc>
          <w:tcPr>
            <w:tcW w:w="1788" w:type="dxa"/>
          </w:tcPr>
          <w:p w14:paraId="29B196BB" w14:textId="1B50BB0F" w:rsidR="008106A2" w:rsidRDefault="008106A2" w:rsidP="003E639D">
            <w:pPr>
              <w:spacing w:before="240" w:after="639"/>
              <w:ind w:left="0" w:firstLine="0"/>
              <w:jc w:val="left"/>
            </w:pPr>
            <w:r>
              <w:t>Typer</w:t>
            </w:r>
          </w:p>
        </w:tc>
        <w:tc>
          <w:tcPr>
            <w:tcW w:w="2807" w:type="dxa"/>
          </w:tcPr>
          <w:p w14:paraId="0F5581D7" w14:textId="4B0C3A30" w:rsidR="008106A2" w:rsidRDefault="008106A2" w:rsidP="003E639D">
            <w:pPr>
              <w:spacing w:before="240" w:after="639"/>
              <w:ind w:left="0" w:firstLine="0"/>
              <w:jc w:val="left"/>
            </w:pPr>
            <w:r w:rsidRPr="008106A2">
              <w:t>A modern Python library for building command-line interfaces</w:t>
            </w:r>
          </w:p>
        </w:tc>
        <w:tc>
          <w:tcPr>
            <w:tcW w:w="2315" w:type="dxa"/>
          </w:tcPr>
          <w:p w14:paraId="1CF03BD5" w14:textId="60A18A7E" w:rsidR="008106A2" w:rsidRDefault="008106A2" w:rsidP="003E639D">
            <w:pPr>
              <w:spacing w:before="240" w:after="639"/>
              <w:ind w:left="0" w:firstLine="0"/>
              <w:jc w:val="left"/>
            </w:pPr>
            <w:r w:rsidRPr="008106A2">
              <w:t>Used to implement the CLI for user interaction</w:t>
            </w:r>
          </w:p>
        </w:tc>
      </w:tr>
      <w:tr w:rsidR="008106A2" w14:paraId="125FC8D8" w14:textId="77E947F9" w:rsidTr="00645750">
        <w:trPr>
          <w:trHeight w:val="1439"/>
        </w:trPr>
        <w:tc>
          <w:tcPr>
            <w:tcW w:w="2315" w:type="dxa"/>
          </w:tcPr>
          <w:p w14:paraId="35E9FADE" w14:textId="65D7416E" w:rsidR="008106A2" w:rsidRDefault="008106A2" w:rsidP="003E639D">
            <w:pPr>
              <w:spacing w:before="240" w:after="639"/>
              <w:ind w:left="0" w:firstLine="0"/>
              <w:jc w:val="left"/>
            </w:pPr>
            <w:r>
              <w:t>Validation</w:t>
            </w:r>
          </w:p>
        </w:tc>
        <w:tc>
          <w:tcPr>
            <w:tcW w:w="1788" w:type="dxa"/>
          </w:tcPr>
          <w:p w14:paraId="6C49D49D" w14:textId="42F81B69" w:rsidR="008106A2" w:rsidRDefault="008106A2" w:rsidP="003E639D">
            <w:pPr>
              <w:spacing w:before="240" w:after="639"/>
              <w:ind w:left="0" w:firstLine="0"/>
              <w:jc w:val="left"/>
            </w:pPr>
            <w:proofErr w:type="spellStart"/>
            <w:r>
              <w:t>jsonschema</w:t>
            </w:r>
            <w:proofErr w:type="spellEnd"/>
          </w:p>
        </w:tc>
        <w:tc>
          <w:tcPr>
            <w:tcW w:w="2807" w:type="dxa"/>
          </w:tcPr>
          <w:p w14:paraId="0E821022" w14:textId="0BC456D8" w:rsidR="008106A2" w:rsidRDefault="00D60918" w:rsidP="005915F2">
            <w:pPr>
              <w:spacing w:before="240" w:after="639"/>
              <w:ind w:left="0" w:firstLine="720"/>
              <w:jc w:val="left"/>
            </w:pPr>
            <w:r w:rsidRPr="00D60918">
              <w:t>A library for validating JSON data against schema definitions</w:t>
            </w: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0918" w:rsidRPr="00D60918" w14:paraId="7B20CCE1" w14:textId="77777777">
              <w:trPr>
                <w:tblCellSpacing w:w="15" w:type="dxa"/>
              </w:trPr>
              <w:tc>
                <w:tcPr>
                  <w:tcW w:w="0" w:type="auto"/>
                  <w:vAlign w:val="center"/>
                  <w:hideMark/>
                </w:tcPr>
                <w:p w14:paraId="6A633623" w14:textId="77777777" w:rsidR="00D60918" w:rsidRPr="00D60918" w:rsidRDefault="00D60918" w:rsidP="003E639D">
                  <w:pPr>
                    <w:spacing w:before="240" w:after="639"/>
                    <w:ind w:left="0" w:firstLine="0"/>
                    <w:jc w:val="left"/>
                  </w:pPr>
                </w:p>
              </w:tc>
            </w:tr>
          </w:tbl>
          <w:p w14:paraId="3460D0B8" w14:textId="77777777" w:rsidR="00D60918" w:rsidRPr="00D60918" w:rsidRDefault="00D60918" w:rsidP="003E639D">
            <w:pPr>
              <w:spacing w:before="240" w:after="639"/>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D60918" w:rsidRPr="00D60918" w14:paraId="424F18CC" w14:textId="77777777">
              <w:trPr>
                <w:tblCellSpacing w:w="15" w:type="dxa"/>
              </w:trPr>
              <w:tc>
                <w:tcPr>
                  <w:tcW w:w="0" w:type="auto"/>
                  <w:vAlign w:val="center"/>
                  <w:hideMark/>
                </w:tcPr>
                <w:p w14:paraId="0133FBCA" w14:textId="77777777" w:rsidR="00D60918" w:rsidRPr="00D60918" w:rsidRDefault="00D60918" w:rsidP="003E639D">
                  <w:pPr>
                    <w:spacing w:before="240" w:after="639"/>
                    <w:ind w:left="0" w:firstLine="0"/>
                    <w:jc w:val="left"/>
                  </w:pPr>
                  <w:r w:rsidRPr="00D60918">
                    <w:t>Used to validate generated JSON Schema outputs</w:t>
                  </w:r>
                </w:p>
              </w:tc>
            </w:tr>
          </w:tbl>
          <w:p w14:paraId="676E6D30" w14:textId="25CDFCAD" w:rsidR="008106A2" w:rsidRDefault="008106A2" w:rsidP="003E639D">
            <w:pPr>
              <w:spacing w:before="240" w:after="639"/>
              <w:ind w:left="0" w:firstLine="0"/>
              <w:jc w:val="left"/>
            </w:pPr>
          </w:p>
        </w:tc>
      </w:tr>
      <w:tr w:rsidR="008106A2" w14:paraId="127F699B" w14:textId="4C3A3BA4" w:rsidTr="00645750">
        <w:tc>
          <w:tcPr>
            <w:tcW w:w="2315" w:type="dxa"/>
          </w:tcPr>
          <w:p w14:paraId="7FA8CA5A" w14:textId="0BD96A5C" w:rsidR="008106A2" w:rsidRDefault="008106A2" w:rsidP="003E639D">
            <w:pPr>
              <w:spacing w:before="240" w:after="639"/>
              <w:ind w:left="0" w:firstLine="0"/>
              <w:jc w:val="left"/>
            </w:pPr>
            <w:r>
              <w:lastRenderedPageBreak/>
              <w:t>Testing</w:t>
            </w:r>
          </w:p>
        </w:tc>
        <w:tc>
          <w:tcPr>
            <w:tcW w:w="1788" w:type="dxa"/>
          </w:tcPr>
          <w:p w14:paraId="0967CE44" w14:textId="7B5D4108" w:rsidR="008106A2" w:rsidRDefault="008106A2" w:rsidP="003E639D">
            <w:pPr>
              <w:spacing w:before="240" w:after="639"/>
              <w:ind w:left="0" w:firstLine="0"/>
              <w:jc w:val="left"/>
            </w:pPr>
            <w:proofErr w:type="spellStart"/>
            <w:r>
              <w:t>pytest</w:t>
            </w:r>
            <w:proofErr w:type="spellEnd"/>
          </w:p>
        </w:tc>
        <w:tc>
          <w:tcPr>
            <w:tcW w:w="28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0918" w:rsidRPr="00D60918" w14:paraId="65028BD6" w14:textId="77777777">
              <w:trPr>
                <w:tblCellSpacing w:w="15" w:type="dxa"/>
              </w:trPr>
              <w:tc>
                <w:tcPr>
                  <w:tcW w:w="0" w:type="auto"/>
                  <w:vAlign w:val="center"/>
                  <w:hideMark/>
                </w:tcPr>
                <w:p w14:paraId="5D7B79F5" w14:textId="77777777" w:rsidR="00D60918" w:rsidRPr="00D60918" w:rsidRDefault="00D60918" w:rsidP="003E639D">
                  <w:pPr>
                    <w:spacing w:before="240" w:after="639"/>
                    <w:ind w:left="0" w:firstLine="0"/>
                    <w:jc w:val="left"/>
                  </w:pPr>
                </w:p>
              </w:tc>
            </w:tr>
          </w:tbl>
          <w:p w14:paraId="2DBB76CC" w14:textId="77777777" w:rsidR="00D60918" w:rsidRPr="00D60918" w:rsidRDefault="00D60918" w:rsidP="003E639D">
            <w:pPr>
              <w:spacing w:before="240" w:after="639"/>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tblGrid>
            <w:tr w:rsidR="00D60918" w:rsidRPr="00D60918" w14:paraId="40ABA90A" w14:textId="77777777">
              <w:trPr>
                <w:tblCellSpacing w:w="15" w:type="dxa"/>
              </w:trPr>
              <w:tc>
                <w:tcPr>
                  <w:tcW w:w="0" w:type="auto"/>
                  <w:vAlign w:val="center"/>
                  <w:hideMark/>
                </w:tcPr>
                <w:p w14:paraId="0BC932B9" w14:textId="77777777" w:rsidR="00D60918" w:rsidRPr="00D60918" w:rsidRDefault="00D60918" w:rsidP="003E639D">
                  <w:pPr>
                    <w:spacing w:before="240" w:after="639"/>
                    <w:ind w:left="0" w:firstLine="0"/>
                    <w:jc w:val="left"/>
                  </w:pPr>
                  <w:r w:rsidRPr="00D60918">
                    <w:t>A testing framework for writing and executing unit tests</w:t>
                  </w:r>
                </w:p>
              </w:tc>
            </w:tr>
          </w:tbl>
          <w:p w14:paraId="6E40EADC" w14:textId="77777777" w:rsidR="008106A2" w:rsidRDefault="008106A2" w:rsidP="003E639D">
            <w:pPr>
              <w:spacing w:before="240" w:after="639"/>
              <w:ind w:left="0" w:firstLine="0"/>
              <w:jc w:val="left"/>
            </w:pPr>
          </w:p>
        </w:tc>
        <w:tc>
          <w:tcPr>
            <w:tcW w:w="2315" w:type="dxa"/>
          </w:tcPr>
          <w:p w14:paraId="6E60CC02" w14:textId="6011401A" w:rsidR="008106A2" w:rsidRDefault="00D60918" w:rsidP="003E639D">
            <w:pPr>
              <w:spacing w:before="240" w:after="639"/>
              <w:ind w:left="0" w:firstLine="0"/>
              <w:jc w:val="left"/>
            </w:pPr>
            <w:r w:rsidRPr="00D60918">
              <w:t>Ensures correctness and reliability of system components</w:t>
            </w:r>
          </w:p>
        </w:tc>
      </w:tr>
      <w:tr w:rsidR="008106A2" w14:paraId="1DF84D53" w14:textId="64780C07" w:rsidTr="00645750">
        <w:tc>
          <w:tcPr>
            <w:tcW w:w="2315" w:type="dxa"/>
          </w:tcPr>
          <w:p w14:paraId="3D0322F8" w14:textId="6037B34A" w:rsidR="008106A2" w:rsidRDefault="008106A2" w:rsidP="003E639D">
            <w:pPr>
              <w:spacing w:before="240" w:after="639"/>
              <w:ind w:left="0" w:firstLine="0"/>
              <w:jc w:val="left"/>
            </w:pPr>
            <w:r>
              <w:t>Documentation</w:t>
            </w:r>
          </w:p>
        </w:tc>
        <w:tc>
          <w:tcPr>
            <w:tcW w:w="1788" w:type="dxa"/>
          </w:tcPr>
          <w:p w14:paraId="3C615EC2" w14:textId="516EC3E0" w:rsidR="008106A2" w:rsidRDefault="008106A2" w:rsidP="003E639D">
            <w:pPr>
              <w:spacing w:before="240" w:after="639"/>
              <w:ind w:left="0" w:firstLine="0"/>
              <w:jc w:val="left"/>
            </w:pPr>
            <w:r>
              <w:t>Sp</w:t>
            </w:r>
            <w:r w:rsidR="003E639D">
              <w:t>h</w:t>
            </w:r>
            <w:r>
              <w:t>inx</w:t>
            </w:r>
          </w:p>
        </w:tc>
        <w:tc>
          <w:tcPr>
            <w:tcW w:w="28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0918" w:rsidRPr="00D60918" w14:paraId="122BA718" w14:textId="77777777">
              <w:trPr>
                <w:tblCellSpacing w:w="15" w:type="dxa"/>
              </w:trPr>
              <w:tc>
                <w:tcPr>
                  <w:tcW w:w="0" w:type="auto"/>
                  <w:vAlign w:val="center"/>
                  <w:hideMark/>
                </w:tcPr>
                <w:p w14:paraId="453B6201" w14:textId="77777777" w:rsidR="00D60918" w:rsidRPr="00D60918" w:rsidRDefault="00D60918" w:rsidP="003E639D">
                  <w:pPr>
                    <w:spacing w:before="240" w:after="639"/>
                    <w:ind w:left="0" w:firstLine="0"/>
                    <w:jc w:val="left"/>
                  </w:pPr>
                </w:p>
              </w:tc>
            </w:tr>
          </w:tbl>
          <w:p w14:paraId="2FB5F852" w14:textId="77777777" w:rsidR="00D60918" w:rsidRPr="00D60918" w:rsidRDefault="00D60918" w:rsidP="003E639D">
            <w:pPr>
              <w:spacing w:before="240" w:after="639"/>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tblGrid>
            <w:tr w:rsidR="00D60918" w:rsidRPr="00D60918" w14:paraId="01A1C17F" w14:textId="77777777">
              <w:trPr>
                <w:tblCellSpacing w:w="15" w:type="dxa"/>
              </w:trPr>
              <w:tc>
                <w:tcPr>
                  <w:tcW w:w="0" w:type="auto"/>
                  <w:vAlign w:val="center"/>
                  <w:hideMark/>
                </w:tcPr>
                <w:p w14:paraId="730428E5" w14:textId="77777777" w:rsidR="00D60918" w:rsidRPr="00D60918" w:rsidRDefault="00D60918" w:rsidP="003E639D">
                  <w:pPr>
                    <w:spacing w:before="240" w:after="639"/>
                    <w:ind w:left="0" w:firstLine="0"/>
                    <w:jc w:val="left"/>
                  </w:pPr>
                  <w:r w:rsidRPr="00D60918">
                    <w:t>A documentation generation tool</w:t>
                  </w:r>
                </w:p>
              </w:tc>
            </w:tr>
          </w:tbl>
          <w:p w14:paraId="5D325EB4" w14:textId="77777777" w:rsidR="008106A2" w:rsidRDefault="008106A2" w:rsidP="003E639D">
            <w:pPr>
              <w:spacing w:before="240" w:after="639"/>
              <w:ind w:left="0" w:firstLine="0"/>
              <w:jc w:val="left"/>
            </w:pP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0918" w:rsidRPr="00D60918" w14:paraId="21FD97D4" w14:textId="77777777">
              <w:trPr>
                <w:tblCellSpacing w:w="15" w:type="dxa"/>
              </w:trPr>
              <w:tc>
                <w:tcPr>
                  <w:tcW w:w="0" w:type="auto"/>
                  <w:vAlign w:val="center"/>
                  <w:hideMark/>
                </w:tcPr>
                <w:p w14:paraId="3A0D0ECD" w14:textId="77777777" w:rsidR="00D60918" w:rsidRPr="00D60918" w:rsidRDefault="00D60918" w:rsidP="003E639D">
                  <w:pPr>
                    <w:spacing w:before="240" w:after="639"/>
                    <w:ind w:left="0" w:firstLine="0"/>
                    <w:jc w:val="left"/>
                  </w:pPr>
                </w:p>
              </w:tc>
            </w:tr>
          </w:tbl>
          <w:p w14:paraId="18B67330" w14:textId="77777777" w:rsidR="00D60918" w:rsidRPr="00D60918" w:rsidRDefault="00D60918" w:rsidP="003E639D">
            <w:pPr>
              <w:spacing w:before="240" w:after="639"/>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D60918" w:rsidRPr="00D60918" w14:paraId="4FFB188E" w14:textId="77777777">
              <w:trPr>
                <w:tblCellSpacing w:w="15" w:type="dxa"/>
              </w:trPr>
              <w:tc>
                <w:tcPr>
                  <w:tcW w:w="0" w:type="auto"/>
                  <w:vAlign w:val="center"/>
                  <w:hideMark/>
                </w:tcPr>
                <w:p w14:paraId="2A6DC3BE" w14:textId="77777777" w:rsidR="00D60918" w:rsidRPr="00D60918" w:rsidRDefault="00D60918" w:rsidP="003E639D">
                  <w:pPr>
                    <w:spacing w:before="240" w:after="639"/>
                    <w:ind w:left="0" w:firstLine="0"/>
                    <w:jc w:val="left"/>
                  </w:pPr>
                  <w:r w:rsidRPr="00D60918">
                    <w:t>Used to create structured technical documentation</w:t>
                  </w:r>
                </w:p>
              </w:tc>
            </w:tr>
          </w:tbl>
          <w:p w14:paraId="7E7D0A12" w14:textId="67F195CF" w:rsidR="008106A2" w:rsidRDefault="008106A2" w:rsidP="003E639D">
            <w:pPr>
              <w:spacing w:before="240" w:after="639"/>
              <w:ind w:left="0" w:firstLine="0"/>
              <w:jc w:val="left"/>
            </w:pPr>
          </w:p>
        </w:tc>
      </w:tr>
      <w:tr w:rsidR="008106A2" w14:paraId="38B6A65C" w14:textId="7BFB3B20" w:rsidTr="00645750">
        <w:tc>
          <w:tcPr>
            <w:tcW w:w="2315" w:type="dxa"/>
          </w:tcPr>
          <w:p w14:paraId="59BB3B7F" w14:textId="578D6D0F" w:rsidR="008106A2" w:rsidRDefault="008106A2" w:rsidP="003E639D">
            <w:pPr>
              <w:spacing w:before="240" w:after="639"/>
              <w:ind w:left="0" w:firstLine="0"/>
              <w:jc w:val="left"/>
            </w:pPr>
            <w:r>
              <w:t>Version Control</w:t>
            </w:r>
          </w:p>
        </w:tc>
        <w:tc>
          <w:tcPr>
            <w:tcW w:w="1788" w:type="dxa"/>
          </w:tcPr>
          <w:p w14:paraId="7EE668E0" w14:textId="5FB57A33" w:rsidR="008106A2" w:rsidRDefault="008106A2" w:rsidP="003E639D">
            <w:pPr>
              <w:spacing w:before="240" w:after="639"/>
              <w:ind w:left="0" w:firstLine="0"/>
              <w:jc w:val="left"/>
            </w:pPr>
            <w:r>
              <w:t>Git/</w:t>
            </w:r>
            <w:proofErr w:type="spellStart"/>
            <w:r>
              <w:t>Github</w:t>
            </w:r>
            <w:proofErr w:type="spellEnd"/>
          </w:p>
        </w:tc>
        <w:tc>
          <w:tcPr>
            <w:tcW w:w="2807" w:type="dxa"/>
          </w:tcPr>
          <w:p w14:paraId="629CDDE7" w14:textId="020D5EAF" w:rsidR="008106A2" w:rsidRDefault="00D60918" w:rsidP="003E639D">
            <w:pPr>
              <w:spacing w:before="240" w:after="639"/>
              <w:ind w:left="0" w:firstLine="0"/>
              <w:jc w:val="left"/>
            </w:pPr>
            <w:r>
              <w:t>Version control and collaboration platform</w:t>
            </w:r>
          </w:p>
        </w:tc>
        <w:tc>
          <w:tcPr>
            <w:tcW w:w="2315" w:type="dxa"/>
          </w:tcPr>
          <w:p w14:paraId="68524F3C" w14:textId="1ECD88FA" w:rsidR="008106A2" w:rsidRDefault="00D60918" w:rsidP="003E639D">
            <w:pPr>
              <w:spacing w:before="240" w:after="639"/>
              <w:ind w:left="0" w:firstLine="0"/>
              <w:jc w:val="left"/>
            </w:pPr>
            <w:r>
              <w:t>Used for code management and project tracking</w:t>
            </w:r>
          </w:p>
        </w:tc>
      </w:tr>
    </w:tbl>
    <w:p w14:paraId="0E942051" w14:textId="77777777" w:rsidR="00F56E0E" w:rsidRDefault="00F56E0E" w:rsidP="00664E97">
      <w:pPr>
        <w:spacing w:before="240" w:after="639"/>
        <w:ind w:left="0" w:firstLine="0"/>
      </w:pPr>
    </w:p>
    <w:p w14:paraId="55614129" w14:textId="77777777" w:rsidR="007B4AB1" w:rsidRDefault="00805EB1" w:rsidP="00664E97">
      <w:pPr>
        <w:pStyle w:val="Heading3"/>
        <w:keepNext w:val="0"/>
        <w:keepLines w:val="0"/>
        <w:tabs>
          <w:tab w:val="center" w:pos="3072"/>
        </w:tabs>
        <w:spacing w:before="240" w:after="281"/>
        <w:ind w:left="-15" w:firstLine="0"/>
      </w:pPr>
      <w:r>
        <w:t>3.2</w:t>
      </w:r>
      <w:r>
        <w:tab/>
        <w:t>Ethical and Legal Considerations</w:t>
      </w:r>
    </w:p>
    <w:p w14:paraId="19FF373F" w14:textId="6CC3172D" w:rsidR="007B4AB1" w:rsidRDefault="00805EB1" w:rsidP="00664E97">
      <w:pPr>
        <w:numPr>
          <w:ilvl w:val="0"/>
          <w:numId w:val="6"/>
        </w:numPr>
        <w:spacing w:before="240"/>
        <w:ind w:hanging="234"/>
      </w:pPr>
      <w:r>
        <w:t>Data privacy</w:t>
      </w:r>
      <w:r w:rsidR="002549D3">
        <w:t xml:space="preserve"> </w:t>
      </w:r>
      <w:r w:rsidR="002549D3" w:rsidRPr="002549D3">
        <w:t>&amp; Minimal Exposure: The tool will exclusively process publicly available, synthetic, or rigorously anonymised datasets. To ensure the safety of vulnerable populations represented in humanitarian data, the system will not attempt to re-identify anonymised records and will actively discard any inadvertent Personally Identifiable Information (PII) it encounters during the parsing phase.</w:t>
      </w:r>
    </w:p>
    <w:p w14:paraId="6EF71D1D" w14:textId="1EFC6C55" w:rsidR="007B4AB1" w:rsidRDefault="00805EB1" w:rsidP="00664E97">
      <w:pPr>
        <w:numPr>
          <w:ilvl w:val="0"/>
          <w:numId w:val="6"/>
        </w:numPr>
        <w:spacing w:before="240"/>
        <w:ind w:hanging="234"/>
      </w:pPr>
      <w:r>
        <w:t>User consent</w:t>
      </w:r>
      <w:r w:rsidR="000F6F35">
        <w:t xml:space="preserve"> </w:t>
      </w:r>
      <w:r w:rsidR="000F6F35" w:rsidRPr="000F6F35">
        <w:t>&amp; Data Minimization: The architecture is designed to process schema and metadata rather than retaining the underlying raw data. By ensuring no sensitive personal data is stored, cached, or persistently processed, the project mitigates the risk of unauthorized access to consent-bound information.</w:t>
      </w:r>
    </w:p>
    <w:p w14:paraId="4C5B5493" w14:textId="20AAC6DC" w:rsidR="00B556F1" w:rsidRDefault="00B556F1" w:rsidP="00664E97">
      <w:pPr>
        <w:numPr>
          <w:ilvl w:val="0"/>
          <w:numId w:val="6"/>
        </w:numPr>
        <w:spacing w:before="240"/>
        <w:ind w:hanging="234"/>
      </w:pPr>
      <w:r w:rsidRPr="00B556F1">
        <w:t>Security &amp; Data Protection Frameworks</w:t>
      </w:r>
      <w:r w:rsidRPr="00B556F1">
        <w:rPr>
          <w:b/>
          <w:bCs/>
        </w:rPr>
        <w:t>:</w:t>
      </w:r>
      <w:r w:rsidRPr="00B556F1">
        <w:t xml:space="preserve"> The tool's operational workflows will adhere to established data protection principles (such as GDPR and the UN Development Group's data privacy guidelines). Even when processing local files, memory management protocols will ensure that temporary data buffers are securely cleared after the schema analysis and profiling steps are complete.</w:t>
      </w:r>
    </w:p>
    <w:p w14:paraId="33266D2D" w14:textId="296242AD" w:rsidR="007B4AB1" w:rsidRDefault="008A514C" w:rsidP="00664E97">
      <w:pPr>
        <w:numPr>
          <w:ilvl w:val="0"/>
          <w:numId w:val="6"/>
        </w:numPr>
        <w:spacing w:before="240" w:after="630"/>
        <w:ind w:hanging="234"/>
      </w:pPr>
      <w:r w:rsidRPr="008A514C">
        <w:t>Intellectual Property &amp; Accessibility: To maximize impact within the resource-constrained humanitarian sector, the tool will be released under a permissive open-</w:t>
      </w:r>
      <w:r w:rsidRPr="008A514C">
        <w:lastRenderedPageBreak/>
        <w:t>source license (such as MIT or Apache 2.0). This ensures clear intellectual property boundaries, allows NGOs to freely integrate the tool into their proprietary systems, and encourages collaborative contributions from the global open-source community.</w:t>
      </w:r>
    </w:p>
    <w:p w14:paraId="2417F3A2" w14:textId="77777777" w:rsidR="004E50AA" w:rsidRDefault="004E50AA" w:rsidP="00664E97">
      <w:pPr>
        <w:pStyle w:val="Heading3"/>
        <w:keepNext w:val="0"/>
        <w:keepLines w:val="0"/>
        <w:tabs>
          <w:tab w:val="center" w:pos="3072"/>
        </w:tabs>
        <w:spacing w:before="240" w:after="281"/>
        <w:ind w:left="-15" w:firstLine="0"/>
      </w:pPr>
    </w:p>
    <w:p w14:paraId="48EFAD22" w14:textId="77777777" w:rsidR="004E50AA" w:rsidRDefault="004E50AA" w:rsidP="00664E97">
      <w:pPr>
        <w:pStyle w:val="Heading3"/>
        <w:keepNext w:val="0"/>
        <w:keepLines w:val="0"/>
        <w:tabs>
          <w:tab w:val="center" w:pos="3072"/>
        </w:tabs>
        <w:spacing w:before="240" w:after="281"/>
        <w:ind w:left="-15" w:firstLine="0"/>
      </w:pPr>
    </w:p>
    <w:p w14:paraId="647867F4" w14:textId="77777777" w:rsidR="004E50AA" w:rsidRDefault="004E50AA" w:rsidP="00664E97">
      <w:pPr>
        <w:pStyle w:val="Heading3"/>
        <w:keepNext w:val="0"/>
        <w:keepLines w:val="0"/>
        <w:tabs>
          <w:tab w:val="center" w:pos="3072"/>
        </w:tabs>
        <w:spacing w:before="240" w:after="281"/>
        <w:ind w:left="-15" w:firstLine="0"/>
      </w:pPr>
    </w:p>
    <w:p w14:paraId="7498BC5E" w14:textId="77777777" w:rsidR="004E50AA" w:rsidRDefault="004E50AA" w:rsidP="00664E97">
      <w:pPr>
        <w:pStyle w:val="Heading3"/>
        <w:keepNext w:val="0"/>
        <w:keepLines w:val="0"/>
        <w:tabs>
          <w:tab w:val="center" w:pos="3072"/>
        </w:tabs>
        <w:spacing w:before="240" w:after="281"/>
        <w:ind w:left="-15" w:firstLine="0"/>
      </w:pPr>
    </w:p>
    <w:p w14:paraId="07B41913" w14:textId="77777777" w:rsidR="004E50AA" w:rsidRDefault="004E50AA" w:rsidP="00664E97">
      <w:pPr>
        <w:pStyle w:val="Heading3"/>
        <w:keepNext w:val="0"/>
        <w:keepLines w:val="0"/>
        <w:tabs>
          <w:tab w:val="center" w:pos="3072"/>
        </w:tabs>
        <w:spacing w:before="240" w:after="281"/>
        <w:ind w:left="-15" w:firstLine="0"/>
      </w:pPr>
    </w:p>
    <w:p w14:paraId="65DF1502" w14:textId="77777777" w:rsidR="004E50AA" w:rsidRDefault="004E50AA" w:rsidP="00664E97">
      <w:pPr>
        <w:pStyle w:val="Heading3"/>
        <w:keepNext w:val="0"/>
        <w:keepLines w:val="0"/>
        <w:tabs>
          <w:tab w:val="center" w:pos="3072"/>
        </w:tabs>
        <w:spacing w:before="240" w:after="281"/>
        <w:ind w:left="-15" w:firstLine="0"/>
      </w:pPr>
    </w:p>
    <w:p w14:paraId="3D1EACDF" w14:textId="77777777" w:rsidR="004E50AA" w:rsidRDefault="004E50AA" w:rsidP="00664E97">
      <w:pPr>
        <w:pStyle w:val="Heading3"/>
        <w:keepNext w:val="0"/>
        <w:keepLines w:val="0"/>
        <w:tabs>
          <w:tab w:val="center" w:pos="3072"/>
        </w:tabs>
        <w:spacing w:before="240" w:after="281"/>
        <w:ind w:left="-15" w:firstLine="0"/>
      </w:pPr>
    </w:p>
    <w:p w14:paraId="4F16427B" w14:textId="3A35CDA3" w:rsidR="00CA0767" w:rsidRDefault="00CA0767" w:rsidP="00664E97">
      <w:pPr>
        <w:pStyle w:val="Heading3"/>
        <w:keepNext w:val="0"/>
        <w:keepLines w:val="0"/>
        <w:tabs>
          <w:tab w:val="center" w:pos="3072"/>
        </w:tabs>
        <w:spacing w:before="240" w:after="281"/>
        <w:ind w:left="-15" w:firstLine="0"/>
      </w:pPr>
      <w:r>
        <w:t>3.3</w:t>
      </w:r>
      <w:r w:rsidR="008F422C">
        <w:t xml:space="preserve">         </w:t>
      </w:r>
      <w:r>
        <w:t>Evaluation Criteria</w:t>
      </w:r>
    </w:p>
    <w:p w14:paraId="09E54889" w14:textId="73CAA3A1" w:rsidR="002A2B93" w:rsidRDefault="00AA49EA" w:rsidP="00664E97">
      <w:pPr>
        <w:spacing w:before="240"/>
        <w:ind w:left="0" w:firstLine="0"/>
      </w:pPr>
      <w:r w:rsidRPr="00AA49EA">
        <w:t>The effectiveness of the Humanitarian Data Schema Analyzer will be evaluated using measurable and objective criteria to ensure the system meets its intended goals. The following metrics will be used:</w:t>
      </w:r>
    </w:p>
    <w:p w14:paraId="77901AF3" w14:textId="77777777" w:rsidR="00AA49EA" w:rsidRDefault="00AA49EA" w:rsidP="00664E97">
      <w:pPr>
        <w:spacing w:before="240"/>
        <w:ind w:left="0" w:firstLine="0"/>
      </w:pPr>
    </w:p>
    <w:tbl>
      <w:tblPr>
        <w:tblStyle w:val="TableGrid0"/>
        <w:tblW w:w="0" w:type="auto"/>
        <w:tblLook w:val="04A0" w:firstRow="1" w:lastRow="0" w:firstColumn="1" w:lastColumn="0" w:noHBand="0" w:noVBand="1"/>
      </w:tblPr>
      <w:tblGrid>
        <w:gridCol w:w="2254"/>
        <w:gridCol w:w="2254"/>
        <w:gridCol w:w="2254"/>
        <w:gridCol w:w="2254"/>
      </w:tblGrid>
      <w:tr w:rsidR="00AA49EA" w14:paraId="54CCF0E4" w14:textId="77777777" w:rsidTr="00AA49EA">
        <w:tc>
          <w:tcPr>
            <w:tcW w:w="2254" w:type="dxa"/>
          </w:tcPr>
          <w:p w14:paraId="2A78CB1D" w14:textId="331AD360" w:rsidR="00AA49EA" w:rsidRPr="009E0E53" w:rsidRDefault="00AA49EA" w:rsidP="009E0E53">
            <w:pPr>
              <w:spacing w:before="240" w:after="630"/>
              <w:ind w:left="0" w:firstLine="0"/>
              <w:jc w:val="center"/>
              <w:rPr>
                <w:b/>
                <w:bCs/>
                <w:i/>
                <w:iCs/>
                <w:sz w:val="28"/>
                <w:szCs w:val="28"/>
              </w:rPr>
            </w:pPr>
            <w:r w:rsidRPr="009E0E53">
              <w:rPr>
                <w:b/>
                <w:bCs/>
                <w:i/>
                <w:iCs/>
                <w:sz w:val="28"/>
                <w:szCs w:val="28"/>
              </w:rPr>
              <w:t>Criterion</w:t>
            </w:r>
          </w:p>
        </w:tc>
        <w:tc>
          <w:tcPr>
            <w:tcW w:w="2254" w:type="dxa"/>
          </w:tcPr>
          <w:p w14:paraId="7714E4EF" w14:textId="1FAAEA1E" w:rsidR="00AA49EA" w:rsidRPr="009E0E53" w:rsidRDefault="00AA49EA" w:rsidP="009E0E53">
            <w:pPr>
              <w:spacing w:before="240" w:after="630"/>
              <w:ind w:left="0" w:firstLine="0"/>
              <w:jc w:val="center"/>
              <w:rPr>
                <w:b/>
                <w:bCs/>
                <w:i/>
                <w:iCs/>
                <w:sz w:val="28"/>
                <w:szCs w:val="28"/>
              </w:rPr>
            </w:pPr>
            <w:r w:rsidRPr="009E0E53">
              <w:rPr>
                <w:b/>
                <w:bCs/>
                <w:i/>
                <w:iCs/>
                <w:sz w:val="28"/>
                <w:szCs w:val="28"/>
              </w:rPr>
              <w:t>Description</w:t>
            </w:r>
          </w:p>
        </w:tc>
        <w:tc>
          <w:tcPr>
            <w:tcW w:w="2254" w:type="dxa"/>
          </w:tcPr>
          <w:p w14:paraId="779F9703" w14:textId="7BFC2461" w:rsidR="00AA49EA" w:rsidRPr="009E0E53" w:rsidRDefault="00AA49EA" w:rsidP="009E0E53">
            <w:pPr>
              <w:spacing w:before="240" w:after="630"/>
              <w:ind w:left="0" w:firstLine="0"/>
              <w:jc w:val="center"/>
              <w:rPr>
                <w:b/>
                <w:bCs/>
                <w:i/>
                <w:iCs/>
                <w:sz w:val="28"/>
                <w:szCs w:val="28"/>
              </w:rPr>
            </w:pPr>
            <w:r w:rsidRPr="009E0E53">
              <w:rPr>
                <w:b/>
                <w:bCs/>
                <w:i/>
                <w:iCs/>
                <w:sz w:val="28"/>
                <w:szCs w:val="28"/>
              </w:rPr>
              <w:t>Measurement Method</w:t>
            </w:r>
          </w:p>
        </w:tc>
        <w:tc>
          <w:tcPr>
            <w:tcW w:w="2254" w:type="dxa"/>
          </w:tcPr>
          <w:p w14:paraId="40714766" w14:textId="746B1543" w:rsidR="00AA49EA" w:rsidRPr="009E0E53" w:rsidRDefault="00AA49EA" w:rsidP="009E0E53">
            <w:pPr>
              <w:spacing w:before="240" w:after="630"/>
              <w:ind w:left="0" w:firstLine="0"/>
              <w:jc w:val="center"/>
              <w:rPr>
                <w:b/>
                <w:bCs/>
                <w:i/>
                <w:iCs/>
                <w:sz w:val="28"/>
                <w:szCs w:val="28"/>
              </w:rPr>
            </w:pPr>
            <w:r w:rsidRPr="009E0E53">
              <w:rPr>
                <w:b/>
                <w:bCs/>
                <w:i/>
                <w:iCs/>
                <w:sz w:val="28"/>
                <w:szCs w:val="28"/>
              </w:rPr>
              <w:t>Target</w:t>
            </w:r>
          </w:p>
        </w:tc>
      </w:tr>
      <w:tr w:rsidR="00AA49EA" w14:paraId="0468D258" w14:textId="77777777" w:rsidTr="00AA49EA">
        <w:tc>
          <w:tcPr>
            <w:tcW w:w="2254" w:type="dxa"/>
          </w:tcPr>
          <w:p w14:paraId="554236B0" w14:textId="2D08FA02" w:rsidR="00AA49EA" w:rsidRPr="009E0E53" w:rsidRDefault="009E0E53" w:rsidP="009E0E53">
            <w:pPr>
              <w:spacing w:before="240" w:after="630"/>
              <w:ind w:left="0" w:firstLine="0"/>
              <w:jc w:val="center"/>
              <w:rPr>
                <w:b/>
                <w:bCs/>
              </w:rPr>
            </w:pPr>
            <w:r w:rsidRPr="009E0E53">
              <w:rPr>
                <w:b/>
                <w:bCs/>
              </w:rPr>
              <w:t>Parsing Accuracy</w:t>
            </w:r>
          </w:p>
        </w:tc>
        <w:tc>
          <w:tcPr>
            <w:tcW w:w="2254" w:type="dxa"/>
          </w:tcPr>
          <w:p w14:paraId="6838F24D" w14:textId="6874337B" w:rsidR="00AA49EA" w:rsidRDefault="00AA49EA" w:rsidP="009E0E53">
            <w:pPr>
              <w:spacing w:before="240" w:after="630"/>
              <w:ind w:left="0" w:firstLine="0"/>
              <w:jc w:val="center"/>
            </w:pPr>
            <w:r>
              <w:t>Ability of the system to correctly extract elements from input datasets</w:t>
            </w:r>
          </w:p>
        </w:tc>
        <w:tc>
          <w:tcPr>
            <w:tcW w:w="2254" w:type="dxa"/>
          </w:tcPr>
          <w:p w14:paraId="6BB4512E" w14:textId="026DFC09" w:rsidR="00AA49EA" w:rsidRDefault="00AA49EA" w:rsidP="009E0E53">
            <w:pPr>
              <w:spacing w:before="240" w:after="630"/>
              <w:ind w:left="0" w:firstLine="0"/>
              <w:jc w:val="center"/>
            </w:pPr>
            <w:r>
              <w:t>Compare extracted schema against manually verified ground truth datasets</w:t>
            </w:r>
          </w:p>
        </w:tc>
        <w:tc>
          <w:tcPr>
            <w:tcW w:w="2254" w:type="dxa"/>
          </w:tcPr>
          <w:p w14:paraId="7F9B5069" w14:textId="65956B01" w:rsidR="00AA49EA" w:rsidRDefault="009E0E53" w:rsidP="009E0E53">
            <w:pPr>
              <w:spacing w:before="240" w:after="630"/>
              <w:ind w:left="0" w:firstLine="0"/>
              <w:jc w:val="center"/>
            </w:pPr>
            <w:r>
              <w:t>At least 90% accuracy</w:t>
            </w:r>
          </w:p>
        </w:tc>
      </w:tr>
      <w:tr w:rsidR="00AA49EA" w14:paraId="0C863F49" w14:textId="77777777" w:rsidTr="00AA49EA">
        <w:tc>
          <w:tcPr>
            <w:tcW w:w="2254" w:type="dxa"/>
          </w:tcPr>
          <w:p w14:paraId="445A39BC" w14:textId="484A0024" w:rsidR="00AA49EA" w:rsidRDefault="009E0E53" w:rsidP="009E0E53">
            <w:pPr>
              <w:spacing w:before="240" w:after="630"/>
              <w:ind w:left="0" w:firstLine="0"/>
              <w:jc w:val="center"/>
            </w:pPr>
            <w:r w:rsidRPr="009E0E53">
              <w:lastRenderedPageBreak/>
              <w:t>Schema Coverage</w:t>
            </w:r>
          </w:p>
        </w:tc>
        <w:tc>
          <w:tcPr>
            <w:tcW w:w="2254" w:type="dxa"/>
          </w:tcPr>
          <w:p w14:paraId="5465AAE0" w14:textId="287E454C" w:rsidR="00AA49EA" w:rsidRDefault="009E0E53" w:rsidP="009E0E53">
            <w:pPr>
              <w:spacing w:before="240" w:after="630"/>
              <w:ind w:left="0" w:firstLine="0"/>
              <w:jc w:val="center"/>
            </w:pPr>
            <w:r w:rsidRPr="009E0E53">
              <w:t>Extent to which the dataset structure is captured in the unified schema model</w:t>
            </w:r>
          </w:p>
        </w:tc>
        <w:tc>
          <w:tcPr>
            <w:tcW w:w="2254" w:type="dxa"/>
          </w:tcPr>
          <w:p w14:paraId="5B593B73" w14:textId="712FFB0B" w:rsidR="00AA49EA" w:rsidRDefault="009E0E53" w:rsidP="009E0E53">
            <w:pPr>
              <w:spacing w:before="240" w:after="630"/>
              <w:ind w:left="0" w:firstLine="0"/>
              <w:jc w:val="center"/>
            </w:pPr>
            <w:r w:rsidRPr="009E0E53">
              <w:t>Ratio of detected fields to total fields in dataset</w:t>
            </w:r>
          </w:p>
        </w:tc>
        <w:tc>
          <w:tcPr>
            <w:tcW w:w="2254" w:type="dxa"/>
          </w:tcPr>
          <w:p w14:paraId="094A9016" w14:textId="30EB13DE" w:rsidR="00AA49EA" w:rsidRDefault="009E0E53" w:rsidP="009E0E53">
            <w:pPr>
              <w:spacing w:before="240" w:after="630"/>
              <w:ind w:left="0" w:firstLine="0"/>
              <w:jc w:val="center"/>
            </w:pPr>
            <w:r>
              <w:t>At least 95% coverage</w:t>
            </w:r>
          </w:p>
        </w:tc>
      </w:tr>
      <w:tr w:rsidR="00AA49EA" w14:paraId="7D57334E" w14:textId="77777777" w:rsidTr="00AA49EA">
        <w:tc>
          <w:tcPr>
            <w:tcW w:w="2254" w:type="dxa"/>
          </w:tcPr>
          <w:p w14:paraId="15369C34" w14:textId="5109AD47" w:rsidR="00AA49EA" w:rsidRDefault="009E0E53" w:rsidP="009E0E53">
            <w:pPr>
              <w:spacing w:before="240" w:after="630"/>
              <w:ind w:left="0" w:firstLine="0"/>
              <w:jc w:val="center"/>
            </w:pPr>
            <w:r w:rsidRPr="009E0E53">
              <w:t>Profiling Completeness</w:t>
            </w:r>
          </w:p>
        </w:tc>
        <w:tc>
          <w:tcPr>
            <w:tcW w:w="2254" w:type="dxa"/>
          </w:tcPr>
          <w:p w14:paraId="6B1331B5" w14:textId="2F653C56" w:rsidR="00AA49EA" w:rsidRDefault="009E0E53" w:rsidP="009E0E53">
            <w:pPr>
              <w:spacing w:before="240" w:after="630"/>
              <w:ind w:left="0" w:firstLine="0"/>
              <w:jc w:val="center"/>
            </w:pPr>
            <w:r w:rsidRPr="009E0E53">
              <w:t>Degree to which profiling metrics are generated for each field</w:t>
            </w:r>
          </w:p>
        </w:tc>
        <w:tc>
          <w:tcPr>
            <w:tcW w:w="2254" w:type="dxa"/>
          </w:tcPr>
          <w:p w14:paraId="5A66DD25" w14:textId="7C345425" w:rsidR="00AA49EA" w:rsidRDefault="009E0E53" w:rsidP="009E0E53">
            <w:pPr>
              <w:spacing w:before="240" w:after="630"/>
              <w:ind w:left="0" w:firstLine="0"/>
              <w:jc w:val="center"/>
            </w:pPr>
            <w:r w:rsidRPr="009E0E53">
              <w:t>Check presence of statistics (null count, data type, distribution) per field</w:t>
            </w:r>
          </w:p>
        </w:tc>
        <w:tc>
          <w:tcPr>
            <w:tcW w:w="2254" w:type="dxa"/>
          </w:tcPr>
          <w:p w14:paraId="373EBFF7" w14:textId="17A871FE" w:rsidR="00AA49EA" w:rsidRDefault="009E0E53" w:rsidP="009E0E53">
            <w:pPr>
              <w:spacing w:before="240" w:after="630"/>
              <w:ind w:left="0" w:firstLine="0"/>
              <w:jc w:val="center"/>
            </w:pPr>
            <w:r w:rsidRPr="009E0E53">
              <w:t>100% of fields profiled</w:t>
            </w:r>
          </w:p>
        </w:tc>
      </w:tr>
      <w:tr w:rsidR="00AA49EA" w14:paraId="646201EE" w14:textId="77777777" w:rsidTr="00AA49EA">
        <w:tc>
          <w:tcPr>
            <w:tcW w:w="2254" w:type="dxa"/>
          </w:tcPr>
          <w:p w14:paraId="1558299B" w14:textId="5EFA27F3" w:rsidR="00AA49EA" w:rsidRDefault="009E0E53" w:rsidP="009E0E53">
            <w:pPr>
              <w:spacing w:before="240" w:after="630"/>
              <w:ind w:left="0" w:firstLine="0"/>
              <w:jc w:val="center"/>
            </w:pPr>
            <w:r w:rsidRPr="009E0E53">
              <w:t>Schema Validation</w:t>
            </w:r>
          </w:p>
        </w:tc>
        <w:tc>
          <w:tcPr>
            <w:tcW w:w="2254" w:type="dxa"/>
          </w:tcPr>
          <w:p w14:paraId="7240D2EE" w14:textId="4EE737AD" w:rsidR="00AA49EA" w:rsidRDefault="009E0E53" w:rsidP="009E0E53">
            <w:pPr>
              <w:spacing w:before="240" w:after="630"/>
              <w:ind w:left="0" w:firstLine="0"/>
              <w:jc w:val="center"/>
            </w:pPr>
            <w:r w:rsidRPr="009E0E53">
              <w:t>Correctness of generated JSON Schema outputs</w:t>
            </w:r>
          </w:p>
        </w:tc>
        <w:tc>
          <w:tcPr>
            <w:tcW w:w="2254" w:type="dxa"/>
          </w:tcPr>
          <w:p w14:paraId="3BE8FA6F" w14:textId="33A32CBB" w:rsidR="00AA49EA" w:rsidRDefault="009E0E53" w:rsidP="009E0E53">
            <w:pPr>
              <w:spacing w:before="240" w:after="630"/>
              <w:ind w:left="0" w:firstLine="0"/>
              <w:jc w:val="center"/>
            </w:pPr>
            <w:r w:rsidRPr="009E0E53">
              <w:t xml:space="preserve">Validate using </w:t>
            </w:r>
            <w:proofErr w:type="spellStart"/>
            <w:r w:rsidRPr="009E0E53">
              <w:t>jsonschema</w:t>
            </w:r>
            <w:proofErr w:type="spellEnd"/>
            <w:r w:rsidRPr="009E0E53">
              <w:t xml:space="preserve"> library</w:t>
            </w:r>
          </w:p>
        </w:tc>
        <w:tc>
          <w:tcPr>
            <w:tcW w:w="2254" w:type="dxa"/>
          </w:tcPr>
          <w:p w14:paraId="73DC4578" w14:textId="7D0FDAFA" w:rsidR="00AA49EA" w:rsidRDefault="009E0E53" w:rsidP="009E0E53">
            <w:pPr>
              <w:spacing w:before="240" w:after="630"/>
              <w:ind w:left="0" w:firstLine="0"/>
              <w:jc w:val="center"/>
            </w:pPr>
            <w:r w:rsidRPr="009E0E53">
              <w:t>100% valid schemas</w:t>
            </w:r>
          </w:p>
        </w:tc>
      </w:tr>
      <w:tr w:rsidR="00AA49EA" w14:paraId="5785672B" w14:textId="77777777" w:rsidTr="00AA49EA">
        <w:tc>
          <w:tcPr>
            <w:tcW w:w="2254" w:type="dxa"/>
          </w:tcPr>
          <w:p w14:paraId="1EF0F2B0" w14:textId="00F1065A" w:rsidR="00AA49EA" w:rsidRDefault="009E0E53" w:rsidP="009E0E53">
            <w:pPr>
              <w:spacing w:before="240" w:after="630"/>
              <w:ind w:left="0" w:firstLine="0"/>
              <w:jc w:val="center"/>
            </w:pPr>
            <w:r w:rsidRPr="009E0E53">
              <w:t>Performance Efficiency</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0E53" w:rsidRPr="009E0E53" w14:paraId="4C320837" w14:textId="77777777">
              <w:trPr>
                <w:tblCellSpacing w:w="15" w:type="dxa"/>
              </w:trPr>
              <w:tc>
                <w:tcPr>
                  <w:tcW w:w="0" w:type="auto"/>
                  <w:vAlign w:val="center"/>
                  <w:hideMark/>
                </w:tcPr>
                <w:p w14:paraId="14E5BA8A" w14:textId="77777777" w:rsidR="009E0E53" w:rsidRPr="009E0E53" w:rsidRDefault="009E0E53" w:rsidP="009E0E53">
                  <w:pPr>
                    <w:spacing w:before="240" w:after="630"/>
                    <w:ind w:left="0" w:firstLine="0"/>
                    <w:jc w:val="center"/>
                  </w:pPr>
                </w:p>
              </w:tc>
            </w:tr>
          </w:tbl>
          <w:p w14:paraId="3671F5C8" w14:textId="77777777" w:rsidR="009E0E53" w:rsidRPr="009E0E53" w:rsidRDefault="009E0E53" w:rsidP="009E0E53">
            <w:pPr>
              <w:spacing w:before="240" w:after="630"/>
              <w:ind w:left="0" w:firstLine="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9E0E53" w:rsidRPr="009E0E53" w14:paraId="7E070568" w14:textId="77777777">
              <w:trPr>
                <w:tblCellSpacing w:w="15" w:type="dxa"/>
              </w:trPr>
              <w:tc>
                <w:tcPr>
                  <w:tcW w:w="0" w:type="auto"/>
                  <w:vAlign w:val="center"/>
                  <w:hideMark/>
                </w:tcPr>
                <w:p w14:paraId="4CEEBE4A" w14:textId="77777777" w:rsidR="009E0E53" w:rsidRPr="009E0E53" w:rsidRDefault="009E0E53" w:rsidP="009E0E53">
                  <w:pPr>
                    <w:spacing w:before="240" w:after="630"/>
                    <w:ind w:left="0" w:firstLine="0"/>
                    <w:jc w:val="center"/>
                  </w:pPr>
                  <w:r w:rsidRPr="009E0E53">
                    <w:t>Time taken to process datasets of varying sizes</w:t>
                  </w:r>
                </w:p>
              </w:tc>
            </w:tr>
          </w:tbl>
          <w:p w14:paraId="1C9AFAA5" w14:textId="77777777" w:rsidR="00AA49EA" w:rsidRDefault="00AA49EA" w:rsidP="009E0E53">
            <w:pPr>
              <w:spacing w:before="240" w:after="630"/>
              <w:ind w:left="0" w:firstLine="0"/>
              <w:jc w:val="center"/>
            </w:pPr>
          </w:p>
        </w:tc>
        <w:tc>
          <w:tcPr>
            <w:tcW w:w="2254" w:type="dxa"/>
          </w:tcPr>
          <w:p w14:paraId="008E41F8" w14:textId="1D1BFAC5" w:rsidR="00AA49EA" w:rsidRDefault="009E0E53" w:rsidP="009E0E53">
            <w:pPr>
              <w:spacing w:before="240" w:after="630"/>
              <w:ind w:left="0" w:firstLine="0"/>
              <w:jc w:val="center"/>
            </w:pPr>
            <w:r w:rsidRPr="009E0E53">
              <w:t>Measure execution time for datasets (e.g., 5MB, 10MB, 50MB)</w:t>
            </w:r>
          </w:p>
        </w:tc>
        <w:tc>
          <w:tcPr>
            <w:tcW w:w="2254" w:type="dxa"/>
          </w:tcPr>
          <w:p w14:paraId="6C857925" w14:textId="50ACA0F2" w:rsidR="00AA49EA" w:rsidRDefault="009E0E53" w:rsidP="009E0E53">
            <w:pPr>
              <w:spacing w:before="240" w:after="630"/>
              <w:ind w:left="0" w:firstLine="0"/>
              <w:jc w:val="center"/>
            </w:pPr>
            <w:r w:rsidRPr="009E0E53">
              <w:t>≤ 5 seconds for 10MB dataset</w:t>
            </w:r>
          </w:p>
        </w:tc>
      </w:tr>
      <w:tr w:rsidR="00AA49EA" w14:paraId="1F24C3EA" w14:textId="77777777" w:rsidTr="00AA49EA">
        <w:tc>
          <w:tcPr>
            <w:tcW w:w="2254" w:type="dxa"/>
          </w:tcPr>
          <w:p w14:paraId="33D3C333" w14:textId="12C07A95" w:rsidR="00AA49EA" w:rsidRDefault="009E0E53" w:rsidP="009E0E53">
            <w:pPr>
              <w:spacing w:before="240" w:after="630"/>
              <w:ind w:left="0" w:firstLine="0"/>
              <w:jc w:val="center"/>
            </w:pPr>
            <w:r w:rsidRPr="009E0E53">
              <w:t>Report Quality</w:t>
            </w:r>
          </w:p>
        </w:tc>
        <w:tc>
          <w:tcPr>
            <w:tcW w:w="2254" w:type="dxa"/>
          </w:tcPr>
          <w:p w14:paraId="5DF4488D" w14:textId="7E230F7A" w:rsidR="00AA49EA" w:rsidRDefault="009E0E53" w:rsidP="009E0E53">
            <w:pPr>
              <w:spacing w:before="240" w:after="630"/>
              <w:ind w:left="0" w:firstLine="0"/>
              <w:jc w:val="center"/>
            </w:pPr>
            <w:r w:rsidRPr="009E0E53">
              <w:t>Clarity and usability of generated HTML reports</w:t>
            </w:r>
          </w:p>
        </w:tc>
        <w:tc>
          <w:tcPr>
            <w:tcW w:w="2254" w:type="dxa"/>
          </w:tcPr>
          <w:p w14:paraId="7F903EEE" w14:textId="10289119" w:rsidR="00AA49EA" w:rsidRDefault="009E0E53" w:rsidP="009E0E53">
            <w:pPr>
              <w:spacing w:before="240" w:after="630"/>
              <w:ind w:left="0" w:firstLine="0"/>
              <w:jc w:val="center"/>
            </w:pPr>
            <w:r w:rsidRPr="009E0E53">
              <w:t>User evaluation and completeness checklist</w:t>
            </w:r>
          </w:p>
        </w:tc>
        <w:tc>
          <w:tcPr>
            <w:tcW w:w="2254" w:type="dxa"/>
          </w:tcPr>
          <w:p w14:paraId="5BCB3E60" w14:textId="41C540FE" w:rsidR="00AA49EA" w:rsidRDefault="009E0E53" w:rsidP="009E0E53">
            <w:pPr>
              <w:spacing w:before="240" w:after="630"/>
              <w:ind w:left="0" w:firstLine="0"/>
              <w:jc w:val="center"/>
            </w:pPr>
            <w:r w:rsidRPr="009E0E53">
              <w:t>Fully readable and structured reports</w:t>
            </w:r>
          </w:p>
        </w:tc>
      </w:tr>
      <w:tr w:rsidR="00AA49EA" w14:paraId="0728CB01" w14:textId="77777777" w:rsidTr="00AA49EA">
        <w:tc>
          <w:tcPr>
            <w:tcW w:w="2254" w:type="dxa"/>
          </w:tcPr>
          <w:p w14:paraId="607CB615" w14:textId="3680D35F" w:rsidR="00AA49EA" w:rsidRDefault="009E0E53" w:rsidP="009E0E53">
            <w:pPr>
              <w:spacing w:before="240" w:after="630"/>
              <w:ind w:left="0" w:firstLine="0"/>
              <w:jc w:val="center"/>
            </w:pPr>
            <w:r w:rsidRPr="009E0E53">
              <w:t>CLI Usability</w:t>
            </w:r>
          </w:p>
        </w:tc>
        <w:tc>
          <w:tcPr>
            <w:tcW w:w="2254" w:type="dxa"/>
          </w:tcPr>
          <w:p w14:paraId="2B6227CF" w14:textId="790A4799" w:rsidR="00AA49EA" w:rsidRDefault="009E0E53" w:rsidP="009E0E53">
            <w:pPr>
              <w:spacing w:before="240" w:after="630"/>
              <w:ind w:left="0" w:firstLine="0"/>
              <w:jc w:val="center"/>
            </w:pPr>
            <w:r w:rsidRPr="009E0E53">
              <w:t>Reliability and correctness of command-line interface operations</w:t>
            </w:r>
          </w:p>
        </w:tc>
        <w:tc>
          <w:tcPr>
            <w:tcW w:w="2254" w:type="dxa"/>
          </w:tcPr>
          <w:p w14:paraId="6F9E046B" w14:textId="31B0B99E" w:rsidR="00AA49EA" w:rsidRDefault="009E0E53" w:rsidP="009E0E53">
            <w:pPr>
              <w:spacing w:before="240" w:after="630"/>
              <w:ind w:left="0" w:firstLine="0"/>
              <w:jc w:val="center"/>
            </w:pPr>
            <w:r w:rsidRPr="009E0E53">
              <w:t>Number of successful command executions vs failures</w:t>
            </w:r>
          </w:p>
        </w:tc>
        <w:tc>
          <w:tcPr>
            <w:tcW w:w="2254" w:type="dxa"/>
          </w:tcPr>
          <w:p w14:paraId="1C1C5D02" w14:textId="069E5303" w:rsidR="00AA49EA" w:rsidRDefault="009E0E53" w:rsidP="009E0E53">
            <w:pPr>
              <w:spacing w:before="240" w:after="630"/>
              <w:ind w:left="0" w:firstLine="0"/>
              <w:jc w:val="center"/>
            </w:pPr>
            <w:r w:rsidRPr="009E0E53">
              <w:t>≥ 95% success rate</w:t>
            </w:r>
          </w:p>
        </w:tc>
      </w:tr>
    </w:tbl>
    <w:p w14:paraId="6252E49E" w14:textId="77777777" w:rsidR="001743F9" w:rsidRDefault="001743F9" w:rsidP="001743F9">
      <w:pPr>
        <w:ind w:left="0" w:firstLine="0"/>
      </w:pPr>
    </w:p>
    <w:p w14:paraId="6740A8A3" w14:textId="77777777" w:rsidR="001743F9" w:rsidRPr="001743F9" w:rsidRDefault="001743F9" w:rsidP="001743F9">
      <w:pPr>
        <w:ind w:left="0" w:firstLine="0"/>
        <w:rPr>
          <w:sz w:val="29"/>
          <w:szCs w:val="29"/>
        </w:rPr>
      </w:pPr>
    </w:p>
    <w:p w14:paraId="2936F7FF" w14:textId="0F06E71A" w:rsidR="001743F9" w:rsidRDefault="001743F9" w:rsidP="001743F9">
      <w:pPr>
        <w:ind w:left="0" w:firstLine="0"/>
        <w:rPr>
          <w:b/>
          <w:bCs/>
          <w:sz w:val="29"/>
          <w:szCs w:val="29"/>
        </w:rPr>
      </w:pPr>
      <w:r w:rsidRPr="001743F9">
        <w:rPr>
          <w:b/>
          <w:bCs/>
          <w:sz w:val="29"/>
          <w:szCs w:val="29"/>
        </w:rPr>
        <w:t>3.4 System Diagrams</w:t>
      </w:r>
    </w:p>
    <w:p w14:paraId="6EC11FA1" w14:textId="13CAEBB8" w:rsidR="001743F9" w:rsidRPr="004E50AA" w:rsidRDefault="00CF599D" w:rsidP="001743F9">
      <w:pPr>
        <w:ind w:left="0" w:firstLine="0"/>
      </w:pPr>
      <w:r w:rsidRPr="00CF599D">
        <w:t>This section presents the visual representations of the system architecture, data flow, and internal component structure of the Humanitarian Data Schema Analyzer. These diagrams provide a clear understanding of how data is processed, how system components interact, and how outputs are generated.</w:t>
      </w:r>
    </w:p>
    <w:p w14:paraId="06D99DBE" w14:textId="77777777" w:rsidR="00CF599D" w:rsidRPr="00CF599D" w:rsidRDefault="00000000" w:rsidP="00CF599D">
      <w:pPr>
        <w:ind w:left="0" w:firstLine="0"/>
      </w:pPr>
      <w:r>
        <w:pict w14:anchorId="685EE216">
          <v:rect id="_x0000_i1027" style="width:0;height:1.5pt" o:hralign="center" o:hrstd="t" o:hr="t" fillcolor="#a0a0a0" stroked="f"/>
        </w:pict>
      </w:r>
    </w:p>
    <w:p w14:paraId="2453678F" w14:textId="50839731" w:rsidR="000415C6" w:rsidRDefault="000415C6" w:rsidP="008944DD">
      <w:pPr>
        <w:ind w:left="0" w:firstLine="0"/>
        <w:jc w:val="center"/>
        <w:rPr>
          <w:b/>
          <w:bCs/>
          <w:sz w:val="29"/>
          <w:szCs w:val="29"/>
        </w:rPr>
      </w:pPr>
      <w:r w:rsidRPr="000415C6">
        <w:rPr>
          <w:b/>
          <w:bCs/>
          <w:noProof/>
          <w:sz w:val="29"/>
          <w:szCs w:val="29"/>
        </w:rPr>
        <w:drawing>
          <wp:inline distT="0" distB="0" distL="0" distR="0" wp14:anchorId="634C230B" wp14:editId="7AE93A94">
            <wp:extent cx="5044877" cy="5387807"/>
            <wp:effectExtent l="0" t="0" r="3810" b="3810"/>
            <wp:docPr id="16286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3299" name=""/>
                    <pic:cNvPicPr/>
                  </pic:nvPicPr>
                  <pic:blipFill>
                    <a:blip r:embed="rId8"/>
                    <a:stretch>
                      <a:fillRect/>
                    </a:stretch>
                  </pic:blipFill>
                  <pic:spPr>
                    <a:xfrm>
                      <a:off x="0" y="0"/>
                      <a:ext cx="5044877" cy="5387807"/>
                    </a:xfrm>
                    <a:prstGeom prst="rect">
                      <a:avLst/>
                    </a:prstGeom>
                  </pic:spPr>
                </pic:pic>
              </a:graphicData>
            </a:graphic>
          </wp:inline>
        </w:drawing>
      </w:r>
    </w:p>
    <w:p w14:paraId="65853400" w14:textId="10944CCF" w:rsidR="00CF599D" w:rsidRPr="00CF599D" w:rsidRDefault="00CF599D" w:rsidP="008944DD">
      <w:pPr>
        <w:ind w:left="0" w:firstLine="0"/>
        <w:jc w:val="center"/>
        <w:rPr>
          <w:b/>
          <w:bCs/>
          <w:sz w:val="29"/>
          <w:szCs w:val="29"/>
        </w:rPr>
      </w:pPr>
      <w:r w:rsidRPr="00CF599D">
        <w:rPr>
          <w:b/>
          <w:bCs/>
          <w:sz w:val="29"/>
          <w:szCs w:val="29"/>
        </w:rPr>
        <w:t>Figure 1: System Architecture Diagram</w:t>
      </w:r>
    </w:p>
    <w:p w14:paraId="607C5877" w14:textId="65391CC4" w:rsidR="000415C6" w:rsidRDefault="00CF599D" w:rsidP="00CF599D">
      <w:pPr>
        <w:ind w:left="0" w:firstLine="0"/>
      </w:pPr>
      <w:r w:rsidRPr="00CF599D">
        <w:t xml:space="preserve">The system architecture diagram illustrates the overall structure of the proposed tool. Input datasets in various formats, including CSV, JSON, XML, </w:t>
      </w:r>
      <w:proofErr w:type="spellStart"/>
      <w:r w:rsidRPr="00CF599D">
        <w:t>XLSForm</w:t>
      </w:r>
      <w:proofErr w:type="spellEnd"/>
      <w:r w:rsidR="000415C6">
        <w:t xml:space="preserve"> </w:t>
      </w:r>
      <w:r w:rsidRPr="00CF599D">
        <w:t xml:space="preserve">are first processed by specialised format parsers. These parsers extract structural metadata, which is then </w:t>
      </w:r>
      <w:r w:rsidRPr="00CF599D">
        <w:lastRenderedPageBreak/>
        <w:t>transformed into a unified schema representation. The profiling engine operates on this standardised schema to perform statistical analysis, type inference, and anomaly detection. Finally, the processed data is passed to the output generator, which produces JSON Schema files and human-readable HTML reports. The entire system is controlled through a command-line interface (CLI), enabling efficient user interaction and integration into automated workflows.</w:t>
      </w:r>
    </w:p>
    <w:p w14:paraId="3D7424EC" w14:textId="77777777" w:rsidR="000415C6" w:rsidRPr="00CF599D" w:rsidRDefault="000415C6" w:rsidP="00CF599D">
      <w:pPr>
        <w:ind w:left="0" w:firstLine="0"/>
      </w:pPr>
    </w:p>
    <w:p w14:paraId="30EAC890" w14:textId="77777777" w:rsidR="00CF599D" w:rsidRDefault="00000000" w:rsidP="00CF599D">
      <w:pPr>
        <w:ind w:left="0" w:firstLine="0"/>
      </w:pPr>
      <w:r>
        <w:pict w14:anchorId="1B144F1F">
          <v:rect id="_x0000_i1028" style="width:0;height:1.5pt" o:hralign="center" o:bullet="t" o:hrstd="t" o:hr="t" fillcolor="#a0a0a0" stroked="f"/>
        </w:pict>
      </w:r>
    </w:p>
    <w:p w14:paraId="7DC90141" w14:textId="77777777" w:rsidR="000415C6" w:rsidRDefault="000415C6" w:rsidP="00CF599D">
      <w:pPr>
        <w:ind w:left="0" w:firstLine="0"/>
      </w:pPr>
    </w:p>
    <w:p w14:paraId="2700D005" w14:textId="14A1D45E" w:rsidR="000415C6" w:rsidRPr="00CF599D" w:rsidRDefault="00725B8E" w:rsidP="00CF599D">
      <w:pPr>
        <w:ind w:left="0" w:firstLine="0"/>
      </w:pPr>
      <w:r w:rsidRPr="00725B8E">
        <w:rPr>
          <w:noProof/>
        </w:rPr>
        <w:drawing>
          <wp:inline distT="0" distB="0" distL="0" distR="0" wp14:anchorId="1F5CCF46" wp14:editId="28D751D0">
            <wp:extent cx="5731510" cy="5216525"/>
            <wp:effectExtent l="0" t="0" r="2540" b="3175"/>
            <wp:docPr id="211477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1960" name=""/>
                    <pic:cNvPicPr/>
                  </pic:nvPicPr>
                  <pic:blipFill>
                    <a:blip r:embed="rId9"/>
                    <a:stretch>
                      <a:fillRect/>
                    </a:stretch>
                  </pic:blipFill>
                  <pic:spPr>
                    <a:xfrm>
                      <a:off x="0" y="0"/>
                      <a:ext cx="5731510" cy="5216525"/>
                    </a:xfrm>
                    <a:prstGeom prst="rect">
                      <a:avLst/>
                    </a:prstGeom>
                  </pic:spPr>
                </pic:pic>
              </a:graphicData>
            </a:graphic>
          </wp:inline>
        </w:drawing>
      </w:r>
    </w:p>
    <w:p w14:paraId="3A1D030C" w14:textId="77777777" w:rsidR="00CF599D" w:rsidRPr="00CF599D" w:rsidRDefault="00CF599D" w:rsidP="008944DD">
      <w:pPr>
        <w:ind w:left="0" w:firstLine="0"/>
        <w:jc w:val="center"/>
        <w:rPr>
          <w:b/>
          <w:bCs/>
          <w:sz w:val="29"/>
          <w:szCs w:val="29"/>
        </w:rPr>
      </w:pPr>
      <w:r w:rsidRPr="00CF599D">
        <w:rPr>
          <w:b/>
          <w:bCs/>
          <w:sz w:val="29"/>
          <w:szCs w:val="29"/>
        </w:rPr>
        <w:t>Figure 2: Data Flow Diagram (DFD)</w:t>
      </w:r>
    </w:p>
    <w:p w14:paraId="060AA8D2" w14:textId="77777777" w:rsidR="00CF599D" w:rsidRPr="00CF599D" w:rsidRDefault="00CF599D" w:rsidP="00CF599D">
      <w:pPr>
        <w:ind w:left="0" w:firstLine="0"/>
      </w:pPr>
      <w:r w:rsidRPr="00CF599D">
        <w:t xml:space="preserve">The data flow diagram illustrates how data moves through the system from input to output. The process begins with the user providing dataset files as input. These datasets </w:t>
      </w:r>
      <w:r w:rsidRPr="00CF599D">
        <w:lastRenderedPageBreak/>
        <w:t>are passed through the parsing stage, where their structure is analysed and schema information is extracted. The extracted schema is then processed by the profiling module, which generates statistical summaries and identifies potential data quality issues. The final stage involves generating outputs in the form of JSON Schema documents and HTML reports. This diagram highlights the sequential transformation of data and the key processing stages within the system.</w:t>
      </w:r>
    </w:p>
    <w:p w14:paraId="61FB4260" w14:textId="77777777" w:rsidR="00CF599D" w:rsidRDefault="00000000" w:rsidP="00CF599D">
      <w:pPr>
        <w:ind w:left="0" w:firstLine="0"/>
      </w:pPr>
      <w:r>
        <w:pict w14:anchorId="752C05AA">
          <v:rect id="_x0000_i1029" style="width:0;height:1.5pt" o:hralign="center" o:bullet="t" o:hrstd="t" o:hr="t" fillcolor="#a0a0a0" stroked="f"/>
        </w:pict>
      </w:r>
    </w:p>
    <w:p w14:paraId="677FC79C" w14:textId="77777777" w:rsidR="004E50AA" w:rsidRDefault="004E50AA" w:rsidP="00CF599D">
      <w:pPr>
        <w:ind w:left="0" w:firstLine="0"/>
      </w:pPr>
    </w:p>
    <w:p w14:paraId="1C486E36" w14:textId="191D6B02" w:rsidR="004E50AA" w:rsidRPr="00CF599D" w:rsidRDefault="004E50AA" w:rsidP="00CF599D">
      <w:pPr>
        <w:ind w:left="0" w:firstLine="0"/>
      </w:pPr>
      <w:r w:rsidRPr="004E50AA">
        <w:rPr>
          <w:noProof/>
        </w:rPr>
        <w:drawing>
          <wp:inline distT="0" distB="0" distL="0" distR="0" wp14:anchorId="189ED8B0" wp14:editId="20EB8AD1">
            <wp:extent cx="5471634" cy="5250635"/>
            <wp:effectExtent l="0" t="0" r="0" b="7620"/>
            <wp:docPr id="72786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69927" name=""/>
                    <pic:cNvPicPr/>
                  </pic:nvPicPr>
                  <pic:blipFill>
                    <a:blip r:embed="rId10"/>
                    <a:stretch>
                      <a:fillRect/>
                    </a:stretch>
                  </pic:blipFill>
                  <pic:spPr>
                    <a:xfrm>
                      <a:off x="0" y="0"/>
                      <a:ext cx="5471634" cy="5250635"/>
                    </a:xfrm>
                    <a:prstGeom prst="rect">
                      <a:avLst/>
                    </a:prstGeom>
                  </pic:spPr>
                </pic:pic>
              </a:graphicData>
            </a:graphic>
          </wp:inline>
        </w:drawing>
      </w:r>
    </w:p>
    <w:p w14:paraId="7F2E3EA7" w14:textId="77777777" w:rsidR="00CF599D" w:rsidRPr="00CF599D" w:rsidRDefault="00CF599D" w:rsidP="008944DD">
      <w:pPr>
        <w:ind w:left="0" w:firstLine="0"/>
        <w:jc w:val="center"/>
        <w:rPr>
          <w:b/>
          <w:bCs/>
          <w:sz w:val="29"/>
          <w:szCs w:val="29"/>
        </w:rPr>
      </w:pPr>
      <w:r w:rsidRPr="00CF599D">
        <w:rPr>
          <w:b/>
          <w:bCs/>
          <w:sz w:val="29"/>
          <w:szCs w:val="29"/>
        </w:rPr>
        <w:t>Figure 3: Component Diagram</w:t>
      </w:r>
    </w:p>
    <w:p w14:paraId="471148D0" w14:textId="7D2328D4" w:rsidR="00A20ABE" w:rsidRDefault="00CF599D" w:rsidP="00CF599D">
      <w:pPr>
        <w:ind w:left="0" w:firstLine="0"/>
      </w:pPr>
      <w:r w:rsidRPr="00CF599D">
        <w:t xml:space="preserve">The component diagram provides a detailed view of the internal structure of the system and the interaction between its modules. The CLI module serves as the entry point, receiving user commands and passing them to the controller or orchestrator. The controller coordinates the execution of different parser modules, including CSV, JSON, </w:t>
      </w:r>
      <w:r w:rsidRPr="00CF599D">
        <w:lastRenderedPageBreak/>
        <w:t xml:space="preserve">XML, and </w:t>
      </w:r>
      <w:proofErr w:type="spellStart"/>
      <w:r w:rsidRPr="00CF599D">
        <w:t>XLSForm</w:t>
      </w:r>
      <w:proofErr w:type="spellEnd"/>
      <w:r w:rsidRPr="00CF599D">
        <w:t xml:space="preserve"> parsers. These parsers extract schema information and pass it to the unified schema representation module, which standardises the data structure. The profiling module then analyses the standardised schema using statistical techniques. Finally, the output generator produces JSON Schema files and HTML reports. This modular design ensures scalability, maintainability, and ease of extension.</w:t>
      </w:r>
    </w:p>
    <w:p w14:paraId="2B0A027E" w14:textId="77777777" w:rsidR="00A20ABE" w:rsidRDefault="00A20ABE" w:rsidP="00CF599D">
      <w:pPr>
        <w:ind w:left="0" w:firstLine="0"/>
      </w:pPr>
    </w:p>
    <w:p w14:paraId="56583540" w14:textId="77777777" w:rsidR="00A20ABE" w:rsidRDefault="00A20ABE" w:rsidP="00CF599D">
      <w:pPr>
        <w:ind w:left="0" w:firstLine="0"/>
        <w:rPr>
          <w:b/>
          <w:bCs/>
          <w:sz w:val="29"/>
          <w:szCs w:val="29"/>
        </w:rPr>
      </w:pPr>
    </w:p>
    <w:p w14:paraId="6F4D2C0C" w14:textId="52350045" w:rsidR="00733719" w:rsidRDefault="00733719" w:rsidP="00CF599D">
      <w:pPr>
        <w:ind w:left="0" w:firstLine="0"/>
        <w:rPr>
          <w:b/>
          <w:bCs/>
          <w:sz w:val="29"/>
          <w:szCs w:val="29"/>
        </w:rPr>
      </w:pPr>
      <w:r w:rsidRPr="00A20ABE">
        <w:rPr>
          <w:b/>
          <w:bCs/>
          <w:sz w:val="29"/>
          <w:szCs w:val="29"/>
        </w:rPr>
        <w:t>3.5 AI-Assisted Development Disclosure</w:t>
      </w:r>
    </w:p>
    <w:p w14:paraId="2461CA8C" w14:textId="544BA3ED" w:rsidR="001743F9" w:rsidRPr="001743F9" w:rsidRDefault="00A20ABE" w:rsidP="001743F9">
      <w:pPr>
        <w:ind w:left="0" w:firstLine="0"/>
      </w:pPr>
      <w:r w:rsidRPr="00A20ABE">
        <w:t>This project may utilize AI-assisted tools such as code suggestion systems and language models to support development activities including code generation, debugging, and documentation drafting. All outputs generated using such tools will be critically reviewed, tested, and validated by the author to ensure correctness, originality, and compliance with academic standards. The final system design, implementation, and evaluation remain the sole responsibility of the student.</w:t>
      </w:r>
    </w:p>
    <w:p w14:paraId="4872F9BA" w14:textId="77777777" w:rsidR="00EC2C57" w:rsidRDefault="00EC2C57" w:rsidP="00664E97">
      <w:pPr>
        <w:pStyle w:val="Heading2"/>
        <w:keepNext w:val="0"/>
        <w:keepLines w:val="0"/>
        <w:spacing w:before="240"/>
        <w:ind w:left="-5"/>
        <w:rPr>
          <w:bCs/>
        </w:rPr>
      </w:pPr>
    </w:p>
    <w:p w14:paraId="3CB8039B" w14:textId="6330211B" w:rsidR="00847C3D" w:rsidRPr="00847C3D" w:rsidRDefault="00847C3D" w:rsidP="00664E97">
      <w:pPr>
        <w:pStyle w:val="Heading2"/>
        <w:keepNext w:val="0"/>
        <w:keepLines w:val="0"/>
        <w:spacing w:before="240"/>
        <w:ind w:left="-5"/>
        <w:rPr>
          <w:bCs/>
        </w:rPr>
      </w:pPr>
      <w:r w:rsidRPr="00847C3D">
        <w:rPr>
          <w:bCs/>
        </w:rPr>
        <w:t>4. Expected Outcomes</w:t>
      </w:r>
    </w:p>
    <w:p w14:paraId="7A6F199C" w14:textId="77777777" w:rsidR="00847C3D" w:rsidRPr="00596CF8" w:rsidRDefault="00847C3D" w:rsidP="00596CF8">
      <w:pPr>
        <w:ind w:left="616" w:firstLine="0"/>
      </w:pPr>
      <w:r w:rsidRPr="00596CF8">
        <w:t>The project will deliver a comprehensive suite of utilities designed to streamline humanitarian data operations. The specific deliverables include:</w:t>
      </w:r>
    </w:p>
    <w:p w14:paraId="133680BE" w14:textId="3D7687CC" w:rsidR="00847C3D" w:rsidRPr="00596CF8" w:rsidRDefault="00847C3D" w:rsidP="00596CF8">
      <w:pPr>
        <w:pStyle w:val="ListParagraph"/>
        <w:numPr>
          <w:ilvl w:val="0"/>
          <w:numId w:val="42"/>
        </w:numPr>
      </w:pPr>
      <w:r w:rsidRPr="00596CF8">
        <w:t>A Functional Python-Based Schema Analysis Tool: The core deliverable is a robust, modular Python application. It will be built using modern, maintainable coding standards, ensuring it is lightweight, highly performant, and easily extensible by future developers.</w:t>
      </w:r>
    </w:p>
    <w:p w14:paraId="2CF5B14C" w14:textId="3752E5F3" w:rsidR="00847C3D" w:rsidRPr="00596CF8" w:rsidRDefault="00847C3D" w:rsidP="00596CF8">
      <w:pPr>
        <w:pStyle w:val="ListParagraph"/>
        <w:numPr>
          <w:ilvl w:val="0"/>
          <w:numId w:val="42"/>
        </w:numPr>
      </w:pPr>
      <w:r w:rsidRPr="00596CF8">
        <w:t xml:space="preserve">Specialized Humanitarian Data Parsers: A collection of ingestion modules tailored for formats frequently encountered in crisis response and development sectors. This includes standard formats (CSV, JSON, Excel, XML) as well as specific humanitarian exports (e.g., </w:t>
      </w:r>
      <w:proofErr w:type="spellStart"/>
      <w:r w:rsidRPr="00596CF8">
        <w:t>KoboToolbox</w:t>
      </w:r>
      <w:proofErr w:type="spellEnd"/>
      <w:r w:rsidRPr="00596CF8">
        <w:t xml:space="preserve"> data, HXL-tagged datasets, and IATI standard files).</w:t>
      </w:r>
    </w:p>
    <w:p w14:paraId="689F73E5" w14:textId="3F5AFFC9" w:rsidR="00847C3D" w:rsidRPr="00596CF8" w:rsidRDefault="00847C3D" w:rsidP="00596CF8">
      <w:pPr>
        <w:pStyle w:val="ListParagraph"/>
        <w:numPr>
          <w:ilvl w:val="0"/>
          <w:numId w:val="42"/>
        </w:numPr>
      </w:pPr>
      <w:r w:rsidRPr="00596CF8">
        <w:t>Advanced Data Profiling Engine: An analytical component that goes beyond basic type-checking. It will perform statistical profiling to infer data types, calculate distributions, and detect anomalies such as outliers, inconsistent formatting, or missing values that frequently plague field-collected data.</w:t>
      </w:r>
    </w:p>
    <w:p w14:paraId="482DF660" w14:textId="54DC3664" w:rsidR="00847C3D" w:rsidRPr="00596CF8" w:rsidRDefault="00847C3D" w:rsidP="00596CF8">
      <w:pPr>
        <w:pStyle w:val="ListParagraph"/>
        <w:numPr>
          <w:ilvl w:val="0"/>
          <w:numId w:val="42"/>
        </w:numPr>
      </w:pPr>
      <w:r w:rsidRPr="00596CF8">
        <w:t>Unified Schema Representation Model: An internal, standardized data structure that maps diverse, chaotic input datasets into a single, normalized format. This allows the profiling engine to treat all data uniformly, regardless of its original source format.</w:t>
      </w:r>
    </w:p>
    <w:p w14:paraId="2651A714" w14:textId="6EAF5323" w:rsidR="00847C3D" w:rsidRPr="00596CF8" w:rsidRDefault="00847C3D" w:rsidP="00380C6C">
      <w:pPr>
        <w:pStyle w:val="ListParagraph"/>
        <w:numPr>
          <w:ilvl w:val="0"/>
          <w:numId w:val="42"/>
        </w:numPr>
      </w:pPr>
      <w:r w:rsidRPr="00596CF8">
        <w:lastRenderedPageBreak/>
        <w:t>Multi-Format Report Generation: * JSON Schema: For machine-to-machine integration, allowing the tool's output to be consumed by other automated data pipelines or validation tools.</w:t>
      </w:r>
    </w:p>
    <w:p w14:paraId="25837AD1" w14:textId="6B09785E" w:rsidR="00847C3D" w:rsidRPr="00596CF8" w:rsidRDefault="00847C3D" w:rsidP="00380C6C">
      <w:pPr>
        <w:pStyle w:val="ListParagraph"/>
        <w:numPr>
          <w:ilvl w:val="0"/>
          <w:numId w:val="42"/>
        </w:numPr>
      </w:pPr>
      <w:r w:rsidRPr="00596CF8">
        <w:t>HTML Reports: Interactive, human-readable dashboards that provide data officers with visual summaries of data health, schema structures, and identified anomalies.</w:t>
      </w:r>
    </w:p>
    <w:p w14:paraId="400B6184" w14:textId="33B56AFF" w:rsidR="00847C3D" w:rsidRPr="00596CF8" w:rsidRDefault="00847C3D" w:rsidP="00380C6C">
      <w:pPr>
        <w:pStyle w:val="ListParagraph"/>
        <w:numPr>
          <w:ilvl w:val="0"/>
          <w:numId w:val="42"/>
        </w:numPr>
      </w:pPr>
      <w:r w:rsidRPr="00596CF8">
        <w:t xml:space="preserve">Command-Line Interface (CLI): A fully featured CLI equipped with customizable arguments and flags. This ensures the tool can be run manually by data scientists or seamlessly embedded into automated CI/CD pipelines, </w:t>
      </w:r>
      <w:proofErr w:type="spellStart"/>
      <w:r w:rsidRPr="00596CF8">
        <w:t>cron</w:t>
      </w:r>
      <w:proofErr w:type="spellEnd"/>
      <w:r w:rsidRPr="00596CF8">
        <w:t xml:space="preserve"> jobs, and data ingestion workflows.</w:t>
      </w:r>
    </w:p>
    <w:p w14:paraId="0FA8EAA2" w14:textId="2AEA0FE3" w:rsidR="00847C3D" w:rsidRPr="00596CF8" w:rsidRDefault="00847C3D" w:rsidP="00380C6C">
      <w:pPr>
        <w:pStyle w:val="ListParagraph"/>
        <w:numPr>
          <w:ilvl w:val="0"/>
          <w:numId w:val="42"/>
        </w:numPr>
      </w:pPr>
      <w:r w:rsidRPr="00596CF8">
        <w:t>Comprehensive Documentation: A complete knowledge base, including a quick-start guide, detailed API documentation, architectural overviews, and a final project report detailing the methodology, challenges overcome, and the tool's impact on humanitarian data readiness.</w:t>
      </w:r>
    </w:p>
    <w:p w14:paraId="674AC246" w14:textId="77777777" w:rsidR="00A77927" w:rsidRDefault="00A77927" w:rsidP="00A77927">
      <w:pPr>
        <w:ind w:left="0" w:firstLine="0"/>
        <w:rPr>
          <w:rFonts w:ascii="Times New Roman" w:eastAsia="Times New Roman" w:hAnsi="Times New Roman" w:cs="Times New Roman"/>
          <w:bCs/>
          <w:color w:val="auto"/>
          <w:kern w:val="0"/>
          <w:sz w:val="27"/>
          <w:szCs w:val="27"/>
          <w14:ligatures w14:val="none"/>
        </w:rPr>
      </w:pPr>
    </w:p>
    <w:p w14:paraId="5B4EF71D" w14:textId="4019B6D1" w:rsidR="00A77927" w:rsidRPr="00A77927" w:rsidRDefault="00A77927" w:rsidP="00A77927">
      <w:pPr>
        <w:ind w:left="0" w:firstLine="0"/>
        <w:rPr>
          <w:b/>
          <w:bCs/>
          <w:sz w:val="29"/>
          <w:szCs w:val="29"/>
        </w:rPr>
      </w:pPr>
      <w:r w:rsidRPr="00A77927">
        <w:rPr>
          <w:rFonts w:ascii="Times New Roman" w:eastAsia="Times New Roman" w:hAnsi="Times New Roman" w:cs="Times New Roman"/>
          <w:bCs/>
          <w:color w:val="auto"/>
          <w:kern w:val="0"/>
          <w:sz w:val="29"/>
          <w:szCs w:val="29"/>
          <w14:ligatures w14:val="none"/>
        </w:rPr>
        <w:t xml:space="preserve">4.1 </w:t>
      </w:r>
      <w:r w:rsidRPr="00A77927">
        <w:rPr>
          <w:b/>
          <w:bCs/>
          <w:sz w:val="29"/>
          <w:szCs w:val="29"/>
        </w:rPr>
        <w:t>Dissemination and Publication Plan</w:t>
      </w:r>
    </w:p>
    <w:p w14:paraId="7F6AFE28" w14:textId="77777777" w:rsidR="00A77927" w:rsidRPr="00A77927" w:rsidRDefault="00A77927" w:rsidP="00A77927">
      <w:pPr>
        <w:ind w:left="0" w:firstLine="0"/>
      </w:pPr>
      <w:r w:rsidRPr="00A77927">
        <w:t>To maximize the impact and usability of the developed system, the following dissemination strategies will be adopted:</w:t>
      </w:r>
    </w:p>
    <w:p w14:paraId="46A53094" w14:textId="77777777" w:rsidR="00A77927" w:rsidRPr="00A77927" w:rsidRDefault="00A77927" w:rsidP="00A77927">
      <w:pPr>
        <w:numPr>
          <w:ilvl w:val="0"/>
          <w:numId w:val="29"/>
        </w:numPr>
      </w:pPr>
      <w:r w:rsidRPr="00A77927">
        <w:t xml:space="preserve">The tool will be published as an open-source project on GitHub for public access and collaboration </w:t>
      </w:r>
    </w:p>
    <w:p w14:paraId="4A4574E8" w14:textId="77777777" w:rsidR="00A77927" w:rsidRPr="00A77927" w:rsidRDefault="00A77927" w:rsidP="00A77927">
      <w:pPr>
        <w:numPr>
          <w:ilvl w:val="0"/>
          <w:numId w:val="29"/>
        </w:numPr>
      </w:pPr>
      <w:r w:rsidRPr="00A77927">
        <w:t xml:space="preserve">The package will be distributed via </w:t>
      </w:r>
      <w:proofErr w:type="spellStart"/>
      <w:r w:rsidRPr="00A77927">
        <w:t>PyPI</w:t>
      </w:r>
      <w:proofErr w:type="spellEnd"/>
      <w:r w:rsidRPr="00A77927">
        <w:t xml:space="preserve"> to allow easy installation and integration </w:t>
      </w:r>
    </w:p>
    <w:p w14:paraId="65A2CBA2" w14:textId="77777777" w:rsidR="00A77927" w:rsidRPr="00A77927" w:rsidRDefault="00A77927" w:rsidP="00A77927">
      <w:pPr>
        <w:numPr>
          <w:ilvl w:val="0"/>
          <w:numId w:val="29"/>
        </w:numPr>
      </w:pPr>
      <w:r w:rsidRPr="00A77927">
        <w:t xml:space="preserve">Documentation will be made publicly available to support adoption by humanitarian organizations </w:t>
      </w:r>
    </w:p>
    <w:p w14:paraId="316B0083" w14:textId="77777777" w:rsidR="00A77927" w:rsidRPr="00A77927" w:rsidRDefault="00A77927" w:rsidP="00A77927">
      <w:pPr>
        <w:numPr>
          <w:ilvl w:val="0"/>
          <w:numId w:val="29"/>
        </w:numPr>
      </w:pPr>
      <w:r w:rsidRPr="00A77927">
        <w:t xml:space="preserve">The project findings may be submitted as an academic paper or technical report </w:t>
      </w:r>
    </w:p>
    <w:p w14:paraId="70FF6253" w14:textId="77777777" w:rsidR="00A77927" w:rsidRPr="00A77927" w:rsidRDefault="00A77927" w:rsidP="00A77927">
      <w:pPr>
        <w:numPr>
          <w:ilvl w:val="0"/>
          <w:numId w:val="29"/>
        </w:numPr>
      </w:pPr>
      <w:r w:rsidRPr="00A77927">
        <w:t>The tool may be shared with NGOs and data practitioners for real-world use and feedback</w:t>
      </w:r>
    </w:p>
    <w:p w14:paraId="7BF21172" w14:textId="77777777" w:rsidR="000415C6" w:rsidRDefault="000415C6" w:rsidP="00BF1A99">
      <w:pPr>
        <w:pStyle w:val="Heading2"/>
        <w:keepNext w:val="0"/>
        <w:keepLines w:val="0"/>
        <w:spacing w:before="240"/>
        <w:ind w:left="0" w:firstLine="0"/>
      </w:pPr>
    </w:p>
    <w:p w14:paraId="50CBC9DB" w14:textId="77777777" w:rsidR="004E50AA" w:rsidRDefault="004E50AA" w:rsidP="0056468C">
      <w:pPr>
        <w:pStyle w:val="Heading2"/>
        <w:keepNext w:val="0"/>
        <w:keepLines w:val="0"/>
        <w:spacing w:before="240"/>
        <w:ind w:left="-5"/>
      </w:pPr>
    </w:p>
    <w:p w14:paraId="1D9D5DAB" w14:textId="77777777" w:rsidR="004E50AA" w:rsidRDefault="004E50AA" w:rsidP="0056468C">
      <w:pPr>
        <w:pStyle w:val="Heading2"/>
        <w:keepNext w:val="0"/>
        <w:keepLines w:val="0"/>
        <w:spacing w:before="240"/>
        <w:ind w:left="-5"/>
      </w:pPr>
    </w:p>
    <w:p w14:paraId="7A650212" w14:textId="77777777" w:rsidR="004E50AA" w:rsidRDefault="004E50AA" w:rsidP="0056468C">
      <w:pPr>
        <w:pStyle w:val="Heading2"/>
        <w:keepNext w:val="0"/>
        <w:keepLines w:val="0"/>
        <w:spacing w:before="240"/>
        <w:ind w:left="-5"/>
      </w:pPr>
    </w:p>
    <w:p w14:paraId="6A6590FC" w14:textId="77777777" w:rsidR="004E50AA" w:rsidRDefault="004E50AA" w:rsidP="0056468C">
      <w:pPr>
        <w:pStyle w:val="Heading2"/>
        <w:keepNext w:val="0"/>
        <w:keepLines w:val="0"/>
        <w:spacing w:before="240"/>
        <w:ind w:left="-5"/>
      </w:pPr>
    </w:p>
    <w:p w14:paraId="63A35887" w14:textId="100D543E" w:rsidR="00984145" w:rsidRDefault="00805EB1" w:rsidP="0056468C">
      <w:pPr>
        <w:pStyle w:val="Heading2"/>
        <w:keepNext w:val="0"/>
        <w:keepLines w:val="0"/>
        <w:spacing w:before="240"/>
        <w:ind w:left="-5"/>
      </w:pPr>
      <w:r>
        <w:t>5. Project Timeline</w:t>
      </w:r>
    </w:p>
    <w:p w14:paraId="11CDBAAD" w14:textId="6CEFB518" w:rsidR="00FC7C1C" w:rsidRPr="00FC7C1C" w:rsidRDefault="00FC7C1C" w:rsidP="00FC7C1C">
      <w:r>
        <w:t xml:space="preserve">This section provides the phase, duration activities and deliverables of the project across a </w:t>
      </w:r>
      <w:proofErr w:type="gramStart"/>
      <w:r>
        <w:t>36 week</w:t>
      </w:r>
      <w:proofErr w:type="gramEnd"/>
      <w:r>
        <w:t xml:space="preserve"> period.</w:t>
      </w:r>
    </w:p>
    <w:p w14:paraId="74FAE0AA" w14:textId="7757A2C8" w:rsidR="007B4AB1" w:rsidRDefault="007B4AB1" w:rsidP="00664E97">
      <w:pPr>
        <w:spacing w:before="240" w:after="0"/>
        <w:ind w:left="10"/>
      </w:pPr>
    </w:p>
    <w:tbl>
      <w:tblPr>
        <w:tblStyle w:val="TableGrid"/>
        <w:tblW w:w="9018" w:type="dxa"/>
        <w:tblInd w:w="0" w:type="dxa"/>
        <w:tblCellMar>
          <w:top w:w="89" w:type="dxa"/>
          <w:left w:w="120" w:type="dxa"/>
          <w:right w:w="115" w:type="dxa"/>
        </w:tblCellMar>
        <w:tblLook w:val="04A0" w:firstRow="1" w:lastRow="0" w:firstColumn="1" w:lastColumn="0" w:noHBand="0" w:noVBand="1"/>
      </w:tblPr>
      <w:tblGrid>
        <w:gridCol w:w="2948"/>
        <w:gridCol w:w="2370"/>
        <w:gridCol w:w="1850"/>
        <w:gridCol w:w="1850"/>
      </w:tblGrid>
      <w:tr w:rsidR="004F2977" w14:paraId="31EDB3E4" w14:textId="260599F9"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5789D52A" w14:textId="77777777" w:rsidR="004F2977" w:rsidRDefault="004F2977" w:rsidP="00664E97">
            <w:pPr>
              <w:spacing w:before="240" w:after="0" w:line="259" w:lineRule="auto"/>
              <w:ind w:left="0" w:firstLine="0"/>
              <w:jc w:val="left"/>
            </w:pPr>
            <w:r>
              <w:rPr>
                <w:b/>
              </w:rPr>
              <w:t>Phase</w:t>
            </w:r>
          </w:p>
        </w:tc>
        <w:tc>
          <w:tcPr>
            <w:tcW w:w="2370" w:type="dxa"/>
            <w:tcBorders>
              <w:top w:val="single" w:sz="3" w:space="0" w:color="000000"/>
              <w:left w:val="single" w:sz="3" w:space="0" w:color="000000"/>
              <w:bottom w:val="single" w:sz="3" w:space="0" w:color="000000"/>
              <w:right w:val="single" w:sz="3" w:space="0" w:color="000000"/>
            </w:tcBorders>
          </w:tcPr>
          <w:p w14:paraId="5DC38C64" w14:textId="77777777" w:rsidR="004F2977" w:rsidRDefault="004F2977" w:rsidP="00664E97">
            <w:pPr>
              <w:spacing w:before="240" w:after="0" w:line="259" w:lineRule="auto"/>
              <w:ind w:left="0" w:firstLine="0"/>
              <w:jc w:val="left"/>
            </w:pPr>
            <w:r>
              <w:rPr>
                <w:b/>
              </w:rPr>
              <w:t>Duration</w:t>
            </w:r>
          </w:p>
        </w:tc>
        <w:tc>
          <w:tcPr>
            <w:tcW w:w="1850" w:type="dxa"/>
            <w:tcBorders>
              <w:top w:val="single" w:sz="3" w:space="0" w:color="000000"/>
              <w:left w:val="single" w:sz="3" w:space="0" w:color="000000"/>
              <w:bottom w:val="single" w:sz="3" w:space="0" w:color="000000"/>
              <w:right w:val="single" w:sz="3" w:space="0" w:color="000000"/>
            </w:tcBorders>
          </w:tcPr>
          <w:p w14:paraId="7A512008" w14:textId="6E9AA911" w:rsidR="004F2977" w:rsidRDefault="004F2977" w:rsidP="00664E97">
            <w:pPr>
              <w:spacing w:before="240" w:after="0" w:line="259" w:lineRule="auto"/>
              <w:ind w:left="0" w:firstLine="0"/>
              <w:jc w:val="left"/>
              <w:rPr>
                <w:b/>
              </w:rPr>
            </w:pPr>
            <w:r>
              <w:rPr>
                <w:b/>
              </w:rPr>
              <w:t>Activities</w:t>
            </w:r>
          </w:p>
        </w:tc>
        <w:tc>
          <w:tcPr>
            <w:tcW w:w="1850" w:type="dxa"/>
            <w:tcBorders>
              <w:top w:val="single" w:sz="3" w:space="0" w:color="000000"/>
              <w:left w:val="single" w:sz="3" w:space="0" w:color="000000"/>
              <w:bottom w:val="single" w:sz="3" w:space="0" w:color="000000"/>
              <w:right w:val="single" w:sz="3" w:space="0" w:color="000000"/>
            </w:tcBorders>
          </w:tcPr>
          <w:p w14:paraId="3FF09F60" w14:textId="4B1A3AB8" w:rsidR="004F2977" w:rsidRDefault="004F2977" w:rsidP="00664E97">
            <w:pPr>
              <w:spacing w:before="240" w:after="0" w:line="259" w:lineRule="auto"/>
              <w:ind w:left="0" w:firstLine="0"/>
              <w:jc w:val="left"/>
              <w:rPr>
                <w:b/>
              </w:rPr>
            </w:pPr>
            <w:r>
              <w:rPr>
                <w:b/>
              </w:rPr>
              <w:t>Deliverables</w:t>
            </w:r>
          </w:p>
        </w:tc>
      </w:tr>
      <w:tr w:rsidR="004F2977" w14:paraId="2C4F831B" w14:textId="0D1F0F61"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071B0A52" w14:textId="42C72F22" w:rsidR="004F2977" w:rsidRDefault="004F2977" w:rsidP="00664E97">
            <w:pPr>
              <w:spacing w:before="240" w:after="0" w:line="259" w:lineRule="auto"/>
              <w:ind w:left="0" w:firstLine="0"/>
              <w:jc w:val="left"/>
            </w:pPr>
            <w:r>
              <w:t>Proposal &amp; Planning</w:t>
            </w:r>
          </w:p>
        </w:tc>
        <w:tc>
          <w:tcPr>
            <w:tcW w:w="2370" w:type="dxa"/>
            <w:tcBorders>
              <w:top w:val="single" w:sz="3" w:space="0" w:color="000000"/>
              <w:left w:val="single" w:sz="3" w:space="0" w:color="000000"/>
              <w:bottom w:val="single" w:sz="3" w:space="0" w:color="000000"/>
              <w:right w:val="single" w:sz="3" w:space="0" w:color="000000"/>
            </w:tcBorders>
          </w:tcPr>
          <w:p w14:paraId="3367B31F" w14:textId="4EDF856B" w:rsidR="004F2977" w:rsidRDefault="004F2977" w:rsidP="00664E97">
            <w:pPr>
              <w:spacing w:before="240" w:after="0" w:line="259" w:lineRule="auto"/>
              <w:ind w:left="0" w:firstLine="0"/>
              <w:jc w:val="left"/>
            </w:pPr>
            <w:r>
              <w:t>Week 1-4</w:t>
            </w:r>
          </w:p>
        </w:tc>
        <w:tc>
          <w:tcPr>
            <w:tcW w:w="1850" w:type="dxa"/>
            <w:tcBorders>
              <w:top w:val="single" w:sz="3" w:space="0" w:color="000000"/>
              <w:left w:val="single" w:sz="3" w:space="0" w:color="000000"/>
              <w:bottom w:val="single" w:sz="3" w:space="0" w:color="000000"/>
              <w:right w:val="single" w:sz="3" w:space="0" w:color="000000"/>
            </w:tcBorders>
          </w:tcPr>
          <w:p w14:paraId="557D349D" w14:textId="755AEF6F" w:rsidR="004F2977" w:rsidRDefault="004F2977" w:rsidP="00664E97">
            <w:pPr>
              <w:spacing w:before="240" w:after="0" w:line="259" w:lineRule="auto"/>
              <w:ind w:left="0" w:firstLine="0"/>
              <w:jc w:val="left"/>
            </w:pPr>
            <w:r w:rsidRPr="004F2977">
              <w:t>Proposal writing, approval</w:t>
            </w:r>
          </w:p>
        </w:tc>
        <w:tc>
          <w:tcPr>
            <w:tcW w:w="1850" w:type="dxa"/>
            <w:tcBorders>
              <w:top w:val="single" w:sz="3" w:space="0" w:color="000000"/>
              <w:left w:val="single" w:sz="3" w:space="0" w:color="000000"/>
              <w:bottom w:val="single" w:sz="3" w:space="0" w:color="000000"/>
              <w:right w:val="single" w:sz="3" w:space="0" w:color="000000"/>
            </w:tcBorders>
          </w:tcPr>
          <w:p w14:paraId="7B9DA61F" w14:textId="78A23DDF" w:rsidR="004F2977" w:rsidRDefault="0056468C" w:rsidP="00664E97">
            <w:pPr>
              <w:spacing w:before="240" w:after="0" w:line="259" w:lineRule="auto"/>
              <w:ind w:left="0" w:firstLine="0"/>
              <w:jc w:val="left"/>
            </w:pPr>
            <w:r w:rsidRPr="0056468C">
              <w:t>Approved proposal</w:t>
            </w:r>
          </w:p>
        </w:tc>
      </w:tr>
      <w:tr w:rsidR="004F2977" w14:paraId="1000A200" w14:textId="69FAE1B4"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01656A4B" w14:textId="357862CA" w:rsidR="004F2977" w:rsidRDefault="004F2977" w:rsidP="00664E97">
            <w:pPr>
              <w:spacing w:before="240" w:after="0" w:line="259" w:lineRule="auto"/>
              <w:ind w:left="0" w:firstLine="0"/>
              <w:jc w:val="left"/>
            </w:pPr>
            <w:r>
              <w:t>Format Analysis</w:t>
            </w:r>
          </w:p>
        </w:tc>
        <w:tc>
          <w:tcPr>
            <w:tcW w:w="2370" w:type="dxa"/>
            <w:tcBorders>
              <w:top w:val="single" w:sz="3" w:space="0" w:color="000000"/>
              <w:left w:val="single" w:sz="3" w:space="0" w:color="000000"/>
              <w:bottom w:val="single" w:sz="3" w:space="0" w:color="000000"/>
              <w:right w:val="single" w:sz="3" w:space="0" w:color="000000"/>
            </w:tcBorders>
          </w:tcPr>
          <w:p w14:paraId="2AAB7DAA" w14:textId="1B205E6E" w:rsidR="004F2977" w:rsidRDefault="004F2977" w:rsidP="00664E97">
            <w:pPr>
              <w:spacing w:before="240" w:after="0" w:line="259" w:lineRule="auto"/>
              <w:ind w:left="0" w:firstLine="0"/>
              <w:jc w:val="left"/>
            </w:pPr>
            <w:r>
              <w:t>Week 5-8</w:t>
            </w:r>
          </w:p>
        </w:tc>
        <w:tc>
          <w:tcPr>
            <w:tcW w:w="1850" w:type="dxa"/>
            <w:tcBorders>
              <w:top w:val="single" w:sz="3" w:space="0" w:color="000000"/>
              <w:left w:val="single" w:sz="3" w:space="0" w:color="000000"/>
              <w:bottom w:val="single" w:sz="3" w:space="0" w:color="000000"/>
              <w:right w:val="single" w:sz="3" w:space="0" w:color="000000"/>
            </w:tcBorders>
          </w:tcPr>
          <w:p w14:paraId="3C4809A7" w14:textId="33E7073F" w:rsidR="004F2977" w:rsidRDefault="004F2977" w:rsidP="00664E97">
            <w:pPr>
              <w:spacing w:before="240" w:after="0" w:line="259" w:lineRule="auto"/>
              <w:ind w:left="0" w:firstLine="0"/>
              <w:jc w:val="left"/>
            </w:pPr>
            <w:r w:rsidRPr="004F2977">
              <w:t>Study CSV, JSON, XML, XLS</w:t>
            </w:r>
            <w:r>
              <w:t xml:space="preserve"> </w:t>
            </w:r>
            <w:r w:rsidRPr="004F2977">
              <w:t>Form</w:t>
            </w:r>
            <w:r>
              <w:t>ats</w:t>
            </w:r>
          </w:p>
        </w:tc>
        <w:tc>
          <w:tcPr>
            <w:tcW w:w="1850" w:type="dxa"/>
            <w:tcBorders>
              <w:top w:val="single" w:sz="3" w:space="0" w:color="000000"/>
              <w:left w:val="single" w:sz="3" w:space="0" w:color="000000"/>
              <w:bottom w:val="single" w:sz="3" w:space="0" w:color="000000"/>
              <w:right w:val="single" w:sz="3" w:space="0" w:color="000000"/>
            </w:tcBorders>
          </w:tcPr>
          <w:p w14:paraId="58B1ACB4" w14:textId="32F7372F" w:rsidR="004F2977" w:rsidRDefault="0056468C" w:rsidP="00664E97">
            <w:pPr>
              <w:spacing w:before="240" w:after="0" w:line="259" w:lineRule="auto"/>
              <w:ind w:left="0" w:firstLine="0"/>
              <w:jc w:val="left"/>
            </w:pPr>
            <w:r w:rsidRPr="0056468C">
              <w:t>Format analysis report</w:t>
            </w:r>
          </w:p>
        </w:tc>
      </w:tr>
      <w:tr w:rsidR="004F2977" w14:paraId="6408B8D3" w14:textId="333B47F6"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0353A4AC" w14:textId="3295B835" w:rsidR="004F2977" w:rsidRDefault="004F2977" w:rsidP="00664E97">
            <w:pPr>
              <w:spacing w:before="240" w:after="0" w:line="259" w:lineRule="auto"/>
              <w:ind w:left="0" w:firstLine="0"/>
              <w:jc w:val="left"/>
            </w:pPr>
            <w:r>
              <w:t>Parser Development</w:t>
            </w:r>
          </w:p>
        </w:tc>
        <w:tc>
          <w:tcPr>
            <w:tcW w:w="2370" w:type="dxa"/>
            <w:tcBorders>
              <w:top w:val="single" w:sz="3" w:space="0" w:color="000000"/>
              <w:left w:val="single" w:sz="3" w:space="0" w:color="000000"/>
              <w:bottom w:val="single" w:sz="3" w:space="0" w:color="000000"/>
              <w:right w:val="single" w:sz="3" w:space="0" w:color="000000"/>
            </w:tcBorders>
          </w:tcPr>
          <w:p w14:paraId="3AE0FAF7" w14:textId="0AD78B50" w:rsidR="004F2977" w:rsidRDefault="004F2977" w:rsidP="00664E97">
            <w:pPr>
              <w:spacing w:before="240" w:after="0" w:line="259" w:lineRule="auto"/>
              <w:ind w:left="0" w:firstLine="0"/>
              <w:jc w:val="left"/>
            </w:pPr>
            <w:r>
              <w:t>Week 9-14</w:t>
            </w:r>
          </w:p>
        </w:tc>
        <w:tc>
          <w:tcPr>
            <w:tcW w:w="1850" w:type="dxa"/>
            <w:tcBorders>
              <w:top w:val="single" w:sz="3" w:space="0" w:color="000000"/>
              <w:left w:val="single" w:sz="3" w:space="0" w:color="000000"/>
              <w:bottom w:val="single" w:sz="3" w:space="0" w:color="000000"/>
              <w:right w:val="single" w:sz="3" w:space="0" w:color="000000"/>
            </w:tcBorders>
          </w:tcPr>
          <w:p w14:paraId="32890683" w14:textId="72D7FAFE" w:rsidR="004F2977" w:rsidRDefault="0056468C" w:rsidP="00664E97">
            <w:pPr>
              <w:spacing w:before="240" w:after="0" w:line="259" w:lineRule="auto"/>
              <w:ind w:left="0" w:firstLine="0"/>
              <w:jc w:val="left"/>
            </w:pPr>
            <w:r>
              <w:t>Build parsers for formats</w:t>
            </w:r>
          </w:p>
          <w:p w14:paraId="52F78B25" w14:textId="77777777" w:rsidR="004F2977" w:rsidRDefault="004F2977" w:rsidP="00664E97">
            <w:pPr>
              <w:spacing w:before="240" w:after="0" w:line="259" w:lineRule="auto"/>
              <w:ind w:left="0" w:firstLine="0"/>
              <w:jc w:val="left"/>
            </w:pPr>
          </w:p>
        </w:tc>
        <w:tc>
          <w:tcPr>
            <w:tcW w:w="1850" w:type="dxa"/>
            <w:tcBorders>
              <w:top w:val="single" w:sz="3" w:space="0" w:color="000000"/>
              <w:left w:val="single" w:sz="3" w:space="0" w:color="000000"/>
              <w:bottom w:val="single" w:sz="3" w:space="0" w:color="000000"/>
              <w:right w:val="single" w:sz="3" w:space="0" w:color="000000"/>
            </w:tcBorders>
          </w:tcPr>
          <w:p w14:paraId="07BEDA91" w14:textId="1331E00D" w:rsidR="004F2977" w:rsidRDefault="0056468C" w:rsidP="00664E97">
            <w:pPr>
              <w:spacing w:before="240" w:after="0" w:line="259" w:lineRule="auto"/>
              <w:ind w:left="0" w:firstLine="0"/>
              <w:jc w:val="left"/>
            </w:pPr>
            <w:r w:rsidRPr="0056468C">
              <w:t>Functional parsers</w:t>
            </w:r>
          </w:p>
          <w:p w14:paraId="044488A7" w14:textId="77777777" w:rsidR="0056468C" w:rsidRPr="0056468C" w:rsidRDefault="0056468C" w:rsidP="0056468C"/>
        </w:tc>
      </w:tr>
      <w:tr w:rsidR="004F2977" w14:paraId="7F7731FA" w14:textId="543B31CE"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3DA75CB5" w14:textId="417462D4" w:rsidR="004F2977" w:rsidRDefault="004F2977" w:rsidP="00664E97">
            <w:pPr>
              <w:spacing w:before="240" w:after="0" w:line="259" w:lineRule="auto"/>
              <w:ind w:left="0" w:firstLine="0"/>
              <w:jc w:val="left"/>
            </w:pPr>
            <w:r>
              <w:t>Profiling Engine</w:t>
            </w:r>
          </w:p>
        </w:tc>
        <w:tc>
          <w:tcPr>
            <w:tcW w:w="2370" w:type="dxa"/>
            <w:tcBorders>
              <w:top w:val="single" w:sz="3" w:space="0" w:color="000000"/>
              <w:left w:val="single" w:sz="3" w:space="0" w:color="000000"/>
              <w:bottom w:val="single" w:sz="3" w:space="0" w:color="000000"/>
              <w:right w:val="single" w:sz="3" w:space="0" w:color="000000"/>
            </w:tcBorders>
          </w:tcPr>
          <w:p w14:paraId="589C4E5D" w14:textId="5B810D2C" w:rsidR="004F2977" w:rsidRDefault="004F2977" w:rsidP="00664E97">
            <w:pPr>
              <w:spacing w:before="240" w:after="0" w:line="259" w:lineRule="auto"/>
              <w:ind w:left="0" w:firstLine="0"/>
              <w:jc w:val="left"/>
            </w:pPr>
            <w:r>
              <w:t>Week 15-18</w:t>
            </w:r>
          </w:p>
        </w:tc>
        <w:tc>
          <w:tcPr>
            <w:tcW w:w="1850" w:type="dxa"/>
            <w:tcBorders>
              <w:top w:val="single" w:sz="3" w:space="0" w:color="000000"/>
              <w:left w:val="single" w:sz="3" w:space="0" w:color="000000"/>
              <w:bottom w:val="single" w:sz="3" w:space="0" w:color="000000"/>
              <w:right w:val="single" w:sz="3" w:space="0" w:color="000000"/>
            </w:tcBorders>
          </w:tcPr>
          <w:p w14:paraId="491DF48A" w14:textId="256C2797" w:rsidR="004F2977" w:rsidRDefault="0056468C" w:rsidP="00664E97">
            <w:pPr>
              <w:spacing w:before="240" w:after="0" w:line="259" w:lineRule="auto"/>
              <w:ind w:left="0" w:firstLine="0"/>
              <w:jc w:val="left"/>
            </w:pPr>
            <w:r>
              <w:t>Implement profiling logic</w:t>
            </w:r>
          </w:p>
        </w:tc>
        <w:tc>
          <w:tcPr>
            <w:tcW w:w="1850" w:type="dxa"/>
            <w:tcBorders>
              <w:top w:val="single" w:sz="3" w:space="0" w:color="000000"/>
              <w:left w:val="single" w:sz="3" w:space="0" w:color="000000"/>
              <w:bottom w:val="single" w:sz="3" w:space="0" w:color="000000"/>
              <w:right w:val="single" w:sz="3" w:space="0" w:color="000000"/>
            </w:tcBorders>
          </w:tcPr>
          <w:p w14:paraId="7DF27C15" w14:textId="5065FE94" w:rsidR="004F2977" w:rsidRDefault="0056468C" w:rsidP="00664E97">
            <w:pPr>
              <w:spacing w:before="240" w:after="0" w:line="259" w:lineRule="auto"/>
              <w:ind w:left="0" w:firstLine="0"/>
              <w:jc w:val="left"/>
            </w:pPr>
            <w:r>
              <w:t>Profiling module</w:t>
            </w:r>
          </w:p>
        </w:tc>
      </w:tr>
      <w:tr w:rsidR="004F2977" w14:paraId="1D217B47" w14:textId="5A8F2012"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1AC54F1D" w14:textId="2045875C" w:rsidR="004F2977" w:rsidRDefault="004F2977" w:rsidP="00664E97">
            <w:pPr>
              <w:spacing w:before="240" w:after="0" w:line="259" w:lineRule="auto"/>
              <w:ind w:left="0" w:firstLine="0"/>
              <w:jc w:val="left"/>
            </w:pPr>
            <w:r>
              <w:t>Schema Representation</w:t>
            </w:r>
          </w:p>
        </w:tc>
        <w:tc>
          <w:tcPr>
            <w:tcW w:w="2370" w:type="dxa"/>
            <w:tcBorders>
              <w:top w:val="single" w:sz="3" w:space="0" w:color="000000"/>
              <w:left w:val="single" w:sz="3" w:space="0" w:color="000000"/>
              <w:bottom w:val="single" w:sz="3" w:space="0" w:color="000000"/>
              <w:right w:val="single" w:sz="3" w:space="0" w:color="000000"/>
            </w:tcBorders>
          </w:tcPr>
          <w:p w14:paraId="1E78D8CA" w14:textId="50D7E376" w:rsidR="004F2977" w:rsidRDefault="004F2977" w:rsidP="00664E97">
            <w:pPr>
              <w:spacing w:before="240" w:after="0" w:line="259" w:lineRule="auto"/>
              <w:ind w:left="0" w:firstLine="0"/>
              <w:jc w:val="left"/>
            </w:pPr>
            <w:r>
              <w:t>Week 19-22</w:t>
            </w:r>
          </w:p>
        </w:tc>
        <w:tc>
          <w:tcPr>
            <w:tcW w:w="1850" w:type="dxa"/>
            <w:tcBorders>
              <w:top w:val="single" w:sz="3" w:space="0" w:color="000000"/>
              <w:left w:val="single" w:sz="3" w:space="0" w:color="000000"/>
              <w:bottom w:val="single" w:sz="3" w:space="0" w:color="000000"/>
              <w:right w:val="single" w:sz="3" w:space="0" w:color="000000"/>
            </w:tcBorders>
          </w:tcPr>
          <w:p w14:paraId="03EFEBAA" w14:textId="7137E5AA" w:rsidR="004F2977" w:rsidRDefault="0056468C" w:rsidP="00664E97">
            <w:pPr>
              <w:spacing w:before="240" w:after="0" w:line="259" w:lineRule="auto"/>
              <w:ind w:left="0" w:firstLine="0"/>
              <w:jc w:val="left"/>
            </w:pPr>
            <w:r w:rsidRPr="0056468C">
              <w:t>Unified schema design</w:t>
            </w:r>
          </w:p>
        </w:tc>
        <w:tc>
          <w:tcPr>
            <w:tcW w:w="1850" w:type="dxa"/>
            <w:tcBorders>
              <w:top w:val="single" w:sz="3" w:space="0" w:color="000000"/>
              <w:left w:val="single" w:sz="3" w:space="0" w:color="000000"/>
              <w:bottom w:val="single" w:sz="3" w:space="0" w:color="000000"/>
              <w:right w:val="single" w:sz="3" w:space="0" w:color="000000"/>
            </w:tcBorders>
          </w:tcPr>
          <w:p w14:paraId="3FCE48DA" w14:textId="1C6BBEFE" w:rsidR="004F2977" w:rsidRDefault="0056468C" w:rsidP="00664E97">
            <w:pPr>
              <w:spacing w:before="240" w:after="0" w:line="259" w:lineRule="auto"/>
              <w:ind w:left="0" w:firstLine="0"/>
              <w:jc w:val="left"/>
            </w:pPr>
            <w:r>
              <w:t>Schema model</w:t>
            </w:r>
          </w:p>
        </w:tc>
      </w:tr>
      <w:tr w:rsidR="004F2977" w14:paraId="27C3DC15" w14:textId="67CDA5C4"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2883079F" w14:textId="18E43E00" w:rsidR="004F2977" w:rsidRDefault="004F2977" w:rsidP="00664E97">
            <w:pPr>
              <w:spacing w:before="240" w:after="0" w:line="259" w:lineRule="auto"/>
              <w:ind w:left="0" w:firstLine="0"/>
              <w:jc w:val="left"/>
            </w:pPr>
            <w:r>
              <w:t>Output Generation</w:t>
            </w:r>
          </w:p>
        </w:tc>
        <w:tc>
          <w:tcPr>
            <w:tcW w:w="2370" w:type="dxa"/>
            <w:tcBorders>
              <w:top w:val="single" w:sz="3" w:space="0" w:color="000000"/>
              <w:left w:val="single" w:sz="3" w:space="0" w:color="000000"/>
              <w:bottom w:val="single" w:sz="3" w:space="0" w:color="000000"/>
              <w:right w:val="single" w:sz="3" w:space="0" w:color="000000"/>
            </w:tcBorders>
          </w:tcPr>
          <w:p w14:paraId="45C81469" w14:textId="67B1B85B" w:rsidR="004F2977" w:rsidRDefault="004F2977" w:rsidP="00664E97">
            <w:pPr>
              <w:spacing w:before="240" w:after="0" w:line="259" w:lineRule="auto"/>
              <w:ind w:left="0" w:firstLine="0"/>
              <w:jc w:val="left"/>
            </w:pPr>
            <w:r>
              <w:t>Week 23-26</w:t>
            </w:r>
          </w:p>
        </w:tc>
        <w:tc>
          <w:tcPr>
            <w:tcW w:w="1850" w:type="dxa"/>
            <w:tcBorders>
              <w:top w:val="single" w:sz="3" w:space="0" w:color="000000"/>
              <w:left w:val="single" w:sz="3" w:space="0" w:color="000000"/>
              <w:bottom w:val="single" w:sz="3" w:space="0" w:color="000000"/>
              <w:right w:val="single" w:sz="3"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68C" w:rsidRPr="0056468C" w14:paraId="431EADAE" w14:textId="77777777">
              <w:trPr>
                <w:tblCellSpacing w:w="15" w:type="dxa"/>
              </w:trPr>
              <w:tc>
                <w:tcPr>
                  <w:tcW w:w="0" w:type="auto"/>
                  <w:vAlign w:val="center"/>
                  <w:hideMark/>
                </w:tcPr>
                <w:p w14:paraId="1C63FE47" w14:textId="77777777" w:rsidR="0056468C" w:rsidRPr="0056468C" w:rsidRDefault="0056468C" w:rsidP="0056468C">
                  <w:pPr>
                    <w:spacing w:before="240" w:after="0" w:line="259" w:lineRule="auto"/>
                    <w:ind w:left="0" w:firstLine="0"/>
                    <w:jc w:val="left"/>
                  </w:pPr>
                </w:p>
              </w:tc>
            </w:tr>
          </w:tbl>
          <w:p w14:paraId="0AF9B56B" w14:textId="77777777" w:rsidR="0056468C" w:rsidRPr="0056468C" w:rsidRDefault="0056468C" w:rsidP="0056468C">
            <w:pPr>
              <w:spacing w:before="240"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tblGrid>
            <w:tr w:rsidR="0056468C" w:rsidRPr="0056468C" w14:paraId="3ECBD25B" w14:textId="77777777">
              <w:trPr>
                <w:tblCellSpacing w:w="15" w:type="dxa"/>
              </w:trPr>
              <w:tc>
                <w:tcPr>
                  <w:tcW w:w="0" w:type="auto"/>
                  <w:vAlign w:val="center"/>
                  <w:hideMark/>
                </w:tcPr>
                <w:p w14:paraId="28B18F1B" w14:textId="08CC5A4C" w:rsidR="0056468C" w:rsidRPr="0056468C" w:rsidRDefault="0056468C" w:rsidP="0056468C">
                  <w:pPr>
                    <w:spacing w:before="240" w:after="0" w:line="259" w:lineRule="auto"/>
                    <w:ind w:left="0" w:firstLine="0"/>
                    <w:jc w:val="left"/>
                  </w:pPr>
                  <w:r w:rsidRPr="0056468C">
                    <w:t xml:space="preserve">JSON </w:t>
                  </w:r>
                  <w:r>
                    <w:t>and</w:t>
                  </w:r>
                  <w:r w:rsidRPr="0056468C">
                    <w:t xml:space="preserve"> HTML reports</w:t>
                  </w:r>
                </w:p>
              </w:tc>
            </w:tr>
          </w:tbl>
          <w:p w14:paraId="3066A120" w14:textId="77777777" w:rsidR="004F2977" w:rsidRDefault="004F2977" w:rsidP="00664E97">
            <w:pPr>
              <w:spacing w:before="240" w:after="0" w:line="259" w:lineRule="auto"/>
              <w:ind w:left="0" w:firstLine="0"/>
              <w:jc w:val="left"/>
            </w:pPr>
          </w:p>
        </w:tc>
        <w:tc>
          <w:tcPr>
            <w:tcW w:w="1850" w:type="dxa"/>
            <w:tcBorders>
              <w:top w:val="single" w:sz="3" w:space="0" w:color="000000"/>
              <w:left w:val="single" w:sz="3" w:space="0" w:color="000000"/>
              <w:bottom w:val="single" w:sz="3" w:space="0" w:color="000000"/>
              <w:right w:val="single" w:sz="3" w:space="0" w:color="000000"/>
            </w:tcBorders>
          </w:tcPr>
          <w:p w14:paraId="575D307C" w14:textId="352D759E" w:rsidR="004F2977" w:rsidRDefault="0056468C" w:rsidP="00664E97">
            <w:pPr>
              <w:spacing w:before="240" w:after="0" w:line="259" w:lineRule="auto"/>
              <w:ind w:left="0" w:firstLine="0"/>
              <w:jc w:val="left"/>
            </w:pPr>
            <w:r>
              <w:t>Output modules</w:t>
            </w:r>
          </w:p>
        </w:tc>
      </w:tr>
      <w:tr w:rsidR="004F2977" w14:paraId="765A2332" w14:textId="2D19EE8C"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1FDEE69A" w14:textId="19598D5B" w:rsidR="004F2977" w:rsidRPr="004F2977" w:rsidRDefault="004F2977" w:rsidP="004F2977">
            <w:pPr>
              <w:spacing w:before="240" w:after="0" w:line="259" w:lineRule="auto"/>
              <w:ind w:left="0" w:firstLine="0"/>
            </w:pPr>
            <w:r>
              <w:t>CLI Development</w:t>
            </w:r>
          </w:p>
        </w:tc>
        <w:tc>
          <w:tcPr>
            <w:tcW w:w="2370" w:type="dxa"/>
            <w:tcBorders>
              <w:top w:val="single" w:sz="3" w:space="0" w:color="000000"/>
              <w:left w:val="single" w:sz="3" w:space="0" w:color="000000"/>
              <w:bottom w:val="single" w:sz="3" w:space="0" w:color="000000"/>
              <w:right w:val="single" w:sz="3" w:space="0" w:color="000000"/>
            </w:tcBorders>
          </w:tcPr>
          <w:p w14:paraId="454154AC" w14:textId="5DD16DBB" w:rsidR="004F2977" w:rsidRDefault="004F2977" w:rsidP="00664E97">
            <w:pPr>
              <w:spacing w:before="240" w:after="0" w:line="259" w:lineRule="auto"/>
              <w:ind w:left="0" w:firstLine="0"/>
              <w:jc w:val="left"/>
            </w:pPr>
            <w:r>
              <w:t>Week 27-28</w:t>
            </w:r>
          </w:p>
        </w:tc>
        <w:tc>
          <w:tcPr>
            <w:tcW w:w="1850" w:type="dxa"/>
            <w:tcBorders>
              <w:top w:val="single" w:sz="3" w:space="0" w:color="000000"/>
              <w:left w:val="single" w:sz="3" w:space="0" w:color="000000"/>
              <w:bottom w:val="single" w:sz="3" w:space="0" w:color="000000"/>
              <w:right w:val="single" w:sz="3" w:space="0" w:color="000000"/>
            </w:tcBorders>
          </w:tcPr>
          <w:p w14:paraId="6FFBE8FE" w14:textId="71A05901" w:rsidR="004F2977" w:rsidRDefault="0056468C" w:rsidP="00664E97">
            <w:pPr>
              <w:spacing w:before="240" w:after="0" w:line="259" w:lineRule="auto"/>
              <w:ind w:left="0" w:firstLine="0"/>
              <w:jc w:val="left"/>
            </w:pPr>
            <w:r w:rsidRPr="0056468C">
              <w:t>Build CLI interface</w:t>
            </w:r>
          </w:p>
        </w:tc>
        <w:tc>
          <w:tcPr>
            <w:tcW w:w="1850" w:type="dxa"/>
            <w:tcBorders>
              <w:top w:val="single" w:sz="3" w:space="0" w:color="000000"/>
              <w:left w:val="single" w:sz="3" w:space="0" w:color="000000"/>
              <w:bottom w:val="single" w:sz="3" w:space="0" w:color="000000"/>
              <w:right w:val="single" w:sz="3" w:space="0" w:color="000000"/>
            </w:tcBorders>
          </w:tcPr>
          <w:p w14:paraId="56E1411B" w14:textId="03EA7F91" w:rsidR="004F2977" w:rsidRDefault="0056468C" w:rsidP="00664E97">
            <w:pPr>
              <w:spacing w:before="240" w:after="0" w:line="259" w:lineRule="auto"/>
              <w:ind w:left="0" w:firstLine="0"/>
              <w:jc w:val="left"/>
            </w:pPr>
            <w:r>
              <w:t>Working CLI</w:t>
            </w:r>
          </w:p>
        </w:tc>
      </w:tr>
      <w:tr w:rsidR="004F2977" w14:paraId="5C607784" w14:textId="1A8B9741"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5C50B41D" w14:textId="493755F0" w:rsidR="004F2977" w:rsidRDefault="004F2977" w:rsidP="00664E97">
            <w:pPr>
              <w:spacing w:before="240" w:after="0" w:line="259" w:lineRule="auto"/>
              <w:ind w:left="0" w:firstLine="0"/>
              <w:jc w:val="left"/>
            </w:pPr>
            <w:r>
              <w:t>Testing &amp; Validation</w:t>
            </w:r>
          </w:p>
        </w:tc>
        <w:tc>
          <w:tcPr>
            <w:tcW w:w="2370" w:type="dxa"/>
            <w:tcBorders>
              <w:top w:val="single" w:sz="3" w:space="0" w:color="000000"/>
              <w:left w:val="single" w:sz="3" w:space="0" w:color="000000"/>
              <w:bottom w:val="single" w:sz="3" w:space="0" w:color="000000"/>
              <w:right w:val="single" w:sz="3" w:space="0" w:color="000000"/>
            </w:tcBorders>
          </w:tcPr>
          <w:p w14:paraId="1F1AA609" w14:textId="6634A050" w:rsidR="004F2977" w:rsidRDefault="004F2977" w:rsidP="00664E97">
            <w:pPr>
              <w:spacing w:before="240" w:after="0" w:line="259" w:lineRule="auto"/>
              <w:ind w:left="0" w:firstLine="0"/>
              <w:jc w:val="left"/>
            </w:pPr>
            <w:r>
              <w:t>Week 29-30</w:t>
            </w:r>
          </w:p>
        </w:tc>
        <w:tc>
          <w:tcPr>
            <w:tcW w:w="1850" w:type="dxa"/>
            <w:tcBorders>
              <w:top w:val="single" w:sz="3" w:space="0" w:color="000000"/>
              <w:left w:val="single" w:sz="3" w:space="0" w:color="000000"/>
              <w:bottom w:val="single" w:sz="3" w:space="0" w:color="000000"/>
              <w:right w:val="single" w:sz="3" w:space="0" w:color="000000"/>
            </w:tcBorders>
          </w:tcPr>
          <w:p w14:paraId="0C06C125" w14:textId="5FB60761" w:rsidR="004F2977" w:rsidRDefault="0056468C" w:rsidP="00664E97">
            <w:pPr>
              <w:spacing w:before="240" w:after="0" w:line="259" w:lineRule="auto"/>
              <w:ind w:left="0" w:firstLine="0"/>
              <w:jc w:val="left"/>
            </w:pPr>
            <w:r w:rsidRPr="0056468C">
              <w:t>Test with real datasets</w:t>
            </w:r>
          </w:p>
        </w:tc>
        <w:tc>
          <w:tcPr>
            <w:tcW w:w="1850" w:type="dxa"/>
            <w:tcBorders>
              <w:top w:val="single" w:sz="3" w:space="0" w:color="000000"/>
              <w:left w:val="single" w:sz="3" w:space="0" w:color="000000"/>
              <w:bottom w:val="single" w:sz="3" w:space="0" w:color="000000"/>
              <w:right w:val="single" w:sz="3" w:space="0" w:color="000000"/>
            </w:tcBorders>
          </w:tcPr>
          <w:p w14:paraId="78366869" w14:textId="46023E29" w:rsidR="004F2977" w:rsidRDefault="0056468C" w:rsidP="00664E97">
            <w:pPr>
              <w:spacing w:before="240" w:after="0" w:line="259" w:lineRule="auto"/>
              <w:ind w:left="0" w:firstLine="0"/>
              <w:jc w:val="left"/>
            </w:pPr>
            <w:r>
              <w:t>Test results</w:t>
            </w:r>
          </w:p>
        </w:tc>
      </w:tr>
      <w:tr w:rsidR="004F2977" w14:paraId="1CD98745" w14:textId="5A506F24"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7BD5F165" w14:textId="265F45F6" w:rsidR="004F2977" w:rsidRDefault="004F2977" w:rsidP="00664E97">
            <w:pPr>
              <w:spacing w:before="240" w:after="0" w:line="259" w:lineRule="auto"/>
              <w:ind w:left="0" w:firstLine="0"/>
              <w:jc w:val="left"/>
            </w:pPr>
            <w:r>
              <w:t>Report Writing</w:t>
            </w:r>
          </w:p>
        </w:tc>
        <w:tc>
          <w:tcPr>
            <w:tcW w:w="2370" w:type="dxa"/>
            <w:tcBorders>
              <w:top w:val="single" w:sz="3" w:space="0" w:color="000000"/>
              <w:left w:val="single" w:sz="3" w:space="0" w:color="000000"/>
              <w:bottom w:val="single" w:sz="3" w:space="0" w:color="000000"/>
              <w:right w:val="single" w:sz="3" w:space="0" w:color="000000"/>
            </w:tcBorders>
          </w:tcPr>
          <w:p w14:paraId="599AA5DA" w14:textId="1E0EB520" w:rsidR="004F2977" w:rsidRDefault="004F2977" w:rsidP="00664E97">
            <w:pPr>
              <w:spacing w:before="240" w:after="0" w:line="259" w:lineRule="auto"/>
              <w:ind w:left="0" w:firstLine="0"/>
              <w:jc w:val="left"/>
            </w:pPr>
            <w:r>
              <w:t>Weeks 31-32</w:t>
            </w:r>
          </w:p>
        </w:tc>
        <w:tc>
          <w:tcPr>
            <w:tcW w:w="1850" w:type="dxa"/>
            <w:tcBorders>
              <w:top w:val="single" w:sz="3" w:space="0" w:color="000000"/>
              <w:left w:val="single" w:sz="3" w:space="0" w:color="000000"/>
              <w:bottom w:val="single" w:sz="3" w:space="0" w:color="000000"/>
              <w:right w:val="single" w:sz="3" w:space="0" w:color="000000"/>
            </w:tcBorders>
          </w:tcPr>
          <w:p w14:paraId="145EA612" w14:textId="6B3946CA" w:rsidR="004F2977" w:rsidRDefault="0056468C" w:rsidP="00664E97">
            <w:pPr>
              <w:spacing w:before="240" w:after="0" w:line="259" w:lineRule="auto"/>
              <w:ind w:left="0" w:firstLine="0"/>
              <w:jc w:val="left"/>
            </w:pPr>
            <w:r w:rsidRPr="0056468C">
              <w:t>Draft full report</w:t>
            </w:r>
          </w:p>
        </w:tc>
        <w:tc>
          <w:tcPr>
            <w:tcW w:w="1850" w:type="dxa"/>
            <w:tcBorders>
              <w:top w:val="single" w:sz="3" w:space="0" w:color="000000"/>
              <w:left w:val="single" w:sz="3" w:space="0" w:color="000000"/>
              <w:bottom w:val="single" w:sz="3" w:space="0" w:color="000000"/>
              <w:right w:val="single" w:sz="3" w:space="0" w:color="000000"/>
            </w:tcBorders>
          </w:tcPr>
          <w:p w14:paraId="5AC4A09A" w14:textId="564F6284" w:rsidR="004F2977" w:rsidRDefault="0056468C" w:rsidP="00664E97">
            <w:pPr>
              <w:spacing w:before="240" w:after="0" w:line="259" w:lineRule="auto"/>
              <w:ind w:left="0" w:firstLine="0"/>
              <w:jc w:val="left"/>
            </w:pPr>
            <w:r>
              <w:t>Draft thesis</w:t>
            </w:r>
          </w:p>
        </w:tc>
      </w:tr>
      <w:tr w:rsidR="004F2977" w14:paraId="769EA069" w14:textId="44521CB2"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60272B32" w14:textId="6E107C47" w:rsidR="004F2977" w:rsidRDefault="004F2977" w:rsidP="00664E97">
            <w:pPr>
              <w:spacing w:before="240" w:after="0" w:line="259" w:lineRule="auto"/>
              <w:ind w:left="0" w:firstLine="0"/>
              <w:jc w:val="left"/>
            </w:pPr>
            <w:r>
              <w:lastRenderedPageBreak/>
              <w:t>Review &amp; Refinement</w:t>
            </w:r>
          </w:p>
        </w:tc>
        <w:tc>
          <w:tcPr>
            <w:tcW w:w="2370" w:type="dxa"/>
            <w:tcBorders>
              <w:top w:val="single" w:sz="3" w:space="0" w:color="000000"/>
              <w:left w:val="single" w:sz="3" w:space="0" w:color="000000"/>
              <w:bottom w:val="single" w:sz="3" w:space="0" w:color="000000"/>
              <w:right w:val="single" w:sz="3" w:space="0" w:color="000000"/>
            </w:tcBorders>
          </w:tcPr>
          <w:p w14:paraId="59B101CB" w14:textId="7565FCA1" w:rsidR="004F2977" w:rsidRDefault="004F2977" w:rsidP="00664E97">
            <w:pPr>
              <w:spacing w:before="240" w:after="0" w:line="259" w:lineRule="auto"/>
              <w:ind w:left="0" w:firstLine="0"/>
              <w:jc w:val="left"/>
            </w:pPr>
            <w:r>
              <w:t>Weeks 33-34</w:t>
            </w:r>
          </w:p>
        </w:tc>
        <w:tc>
          <w:tcPr>
            <w:tcW w:w="1850" w:type="dxa"/>
            <w:tcBorders>
              <w:top w:val="single" w:sz="3" w:space="0" w:color="000000"/>
              <w:left w:val="single" w:sz="3" w:space="0" w:color="000000"/>
              <w:bottom w:val="single" w:sz="3" w:space="0" w:color="000000"/>
              <w:right w:val="single" w:sz="3"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tblGrid>
            <w:tr w:rsidR="0056468C" w:rsidRPr="0056468C" w14:paraId="20D15AFF" w14:textId="77777777">
              <w:trPr>
                <w:tblCellSpacing w:w="15" w:type="dxa"/>
              </w:trPr>
              <w:tc>
                <w:tcPr>
                  <w:tcW w:w="0" w:type="auto"/>
                  <w:vAlign w:val="center"/>
                  <w:hideMark/>
                </w:tcPr>
                <w:p w14:paraId="2D4DE831" w14:textId="0C89EA8C" w:rsidR="0056468C" w:rsidRPr="0056468C" w:rsidRDefault="00BF1A99" w:rsidP="0056468C">
                  <w:pPr>
                    <w:spacing w:before="240" w:after="0" w:line="259" w:lineRule="auto"/>
                    <w:ind w:left="0" w:firstLine="0"/>
                    <w:jc w:val="left"/>
                  </w:pPr>
                  <w:r w:rsidRPr="0056468C">
                    <w:t>Corrections and improvements</w:t>
                  </w:r>
                </w:p>
              </w:tc>
            </w:tr>
          </w:tbl>
          <w:p w14:paraId="1A9CAF26" w14:textId="77777777" w:rsidR="0056468C" w:rsidRPr="0056468C" w:rsidRDefault="0056468C" w:rsidP="0056468C">
            <w:pPr>
              <w:spacing w:before="240" w:after="0" w:line="259" w:lineRule="auto"/>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68C" w:rsidRPr="0056468C" w14:paraId="4E8C98DF" w14:textId="77777777">
              <w:trPr>
                <w:tblCellSpacing w:w="15" w:type="dxa"/>
              </w:trPr>
              <w:tc>
                <w:tcPr>
                  <w:tcW w:w="0" w:type="auto"/>
                  <w:vAlign w:val="center"/>
                  <w:hideMark/>
                </w:tcPr>
                <w:p w14:paraId="07F7F55D" w14:textId="38E4E49E" w:rsidR="0056468C" w:rsidRPr="0056468C" w:rsidRDefault="0056468C" w:rsidP="0056468C">
                  <w:pPr>
                    <w:spacing w:before="240" w:after="0" w:line="259" w:lineRule="auto"/>
                    <w:ind w:left="0" w:firstLine="0"/>
                    <w:jc w:val="left"/>
                  </w:pPr>
                </w:p>
              </w:tc>
            </w:tr>
          </w:tbl>
          <w:p w14:paraId="71FE0B3E" w14:textId="77777777" w:rsidR="004F2977" w:rsidRDefault="004F2977" w:rsidP="00664E97">
            <w:pPr>
              <w:spacing w:before="240" w:after="0" w:line="259" w:lineRule="auto"/>
              <w:ind w:left="0" w:firstLine="0"/>
              <w:jc w:val="left"/>
            </w:pPr>
          </w:p>
        </w:tc>
        <w:tc>
          <w:tcPr>
            <w:tcW w:w="1850" w:type="dxa"/>
            <w:tcBorders>
              <w:top w:val="single" w:sz="3" w:space="0" w:color="000000"/>
              <w:left w:val="single" w:sz="3" w:space="0" w:color="000000"/>
              <w:bottom w:val="single" w:sz="3" w:space="0" w:color="000000"/>
              <w:right w:val="single" w:sz="3" w:space="0" w:color="000000"/>
            </w:tcBorders>
          </w:tcPr>
          <w:p w14:paraId="1D23AFF5" w14:textId="42043A2F" w:rsidR="004F2977" w:rsidRDefault="0056468C" w:rsidP="00664E97">
            <w:pPr>
              <w:spacing w:before="240" w:after="0" w:line="259" w:lineRule="auto"/>
              <w:ind w:left="0" w:firstLine="0"/>
              <w:jc w:val="left"/>
            </w:pPr>
            <w:r>
              <w:t>Final report</w:t>
            </w:r>
          </w:p>
        </w:tc>
      </w:tr>
      <w:tr w:rsidR="004F2977" w14:paraId="404B6285" w14:textId="7D2214EE" w:rsidTr="004F2977">
        <w:trPr>
          <w:trHeight w:val="367"/>
        </w:trPr>
        <w:tc>
          <w:tcPr>
            <w:tcW w:w="2948" w:type="dxa"/>
            <w:tcBorders>
              <w:top w:val="single" w:sz="3" w:space="0" w:color="000000"/>
              <w:left w:val="single" w:sz="3" w:space="0" w:color="000000"/>
              <w:bottom w:val="single" w:sz="3" w:space="0" w:color="000000"/>
              <w:right w:val="single" w:sz="3" w:space="0" w:color="000000"/>
            </w:tcBorders>
          </w:tcPr>
          <w:p w14:paraId="3E7CC9EA" w14:textId="2A7B2CE1" w:rsidR="004F2977" w:rsidRDefault="004F2977" w:rsidP="00664E97">
            <w:pPr>
              <w:spacing w:before="240" w:after="0" w:line="259" w:lineRule="auto"/>
              <w:ind w:left="0" w:firstLine="0"/>
              <w:jc w:val="left"/>
            </w:pPr>
            <w:r>
              <w:t>Presentation Prep</w:t>
            </w:r>
          </w:p>
        </w:tc>
        <w:tc>
          <w:tcPr>
            <w:tcW w:w="2370" w:type="dxa"/>
            <w:tcBorders>
              <w:top w:val="single" w:sz="3" w:space="0" w:color="000000"/>
              <w:left w:val="single" w:sz="3" w:space="0" w:color="000000"/>
              <w:bottom w:val="single" w:sz="3" w:space="0" w:color="000000"/>
              <w:right w:val="single" w:sz="3" w:space="0" w:color="000000"/>
            </w:tcBorders>
          </w:tcPr>
          <w:p w14:paraId="545AF3E4" w14:textId="2C7CA195" w:rsidR="004F2977" w:rsidRDefault="004F2977" w:rsidP="00664E97">
            <w:pPr>
              <w:spacing w:before="240" w:after="0" w:line="259" w:lineRule="auto"/>
              <w:ind w:left="0" w:firstLine="0"/>
              <w:jc w:val="left"/>
            </w:pPr>
            <w:r>
              <w:t>Weeks 35-36</w:t>
            </w:r>
          </w:p>
        </w:tc>
        <w:tc>
          <w:tcPr>
            <w:tcW w:w="1850" w:type="dxa"/>
            <w:tcBorders>
              <w:top w:val="single" w:sz="3" w:space="0" w:color="000000"/>
              <w:left w:val="single" w:sz="3" w:space="0" w:color="000000"/>
              <w:bottom w:val="single" w:sz="3" w:space="0" w:color="000000"/>
              <w:right w:val="single" w:sz="3" w:space="0" w:color="000000"/>
            </w:tcBorders>
          </w:tcPr>
          <w:p w14:paraId="037A45D7" w14:textId="324C29DE" w:rsidR="004F2977" w:rsidRDefault="0056468C" w:rsidP="0056468C">
            <w:pPr>
              <w:spacing w:before="240" w:after="0" w:line="259" w:lineRule="auto"/>
              <w:ind w:left="0" w:firstLine="0"/>
              <w:jc w:val="center"/>
            </w:pPr>
            <w:r w:rsidRPr="0056468C">
              <w:t xml:space="preserve">Slides </w:t>
            </w:r>
            <w:r>
              <w:t>and</w:t>
            </w:r>
            <w:r w:rsidRPr="0056468C">
              <w:t xml:space="preserve"> demo preparation</w:t>
            </w:r>
          </w:p>
        </w:tc>
        <w:tc>
          <w:tcPr>
            <w:tcW w:w="1850" w:type="dxa"/>
            <w:tcBorders>
              <w:top w:val="single" w:sz="3" w:space="0" w:color="000000"/>
              <w:left w:val="single" w:sz="3" w:space="0" w:color="000000"/>
              <w:bottom w:val="single" w:sz="3" w:space="0" w:color="000000"/>
              <w:right w:val="single" w:sz="3" w:space="0" w:color="000000"/>
            </w:tcBorders>
          </w:tcPr>
          <w:p w14:paraId="1F89E0E1" w14:textId="68035456" w:rsidR="004F2977" w:rsidRDefault="0056468C" w:rsidP="00664E97">
            <w:pPr>
              <w:spacing w:before="240" w:after="0" w:line="259" w:lineRule="auto"/>
              <w:ind w:left="0" w:firstLine="0"/>
              <w:jc w:val="left"/>
            </w:pPr>
            <w:r>
              <w:t>Final presentation</w:t>
            </w:r>
          </w:p>
        </w:tc>
      </w:tr>
    </w:tbl>
    <w:p w14:paraId="628C71D1" w14:textId="40F75277" w:rsidR="0056468C" w:rsidRPr="0056468C" w:rsidRDefault="0056468C" w:rsidP="0056468C">
      <w:pPr>
        <w:ind w:left="2066" w:firstLine="94"/>
      </w:pPr>
      <w:r>
        <w:t>Table 2.0 representing the project timeline</w:t>
      </w:r>
    </w:p>
    <w:p w14:paraId="446BD31C" w14:textId="3E16784E" w:rsidR="00016121" w:rsidRDefault="00805EB1" w:rsidP="00AA49EA">
      <w:pPr>
        <w:pStyle w:val="Heading2"/>
        <w:keepNext w:val="0"/>
        <w:keepLines w:val="0"/>
        <w:spacing w:before="240"/>
        <w:ind w:left="-5"/>
      </w:pPr>
      <w:r>
        <w:t>6. Risk Analysis</w:t>
      </w:r>
    </w:p>
    <w:p w14:paraId="6F956766" w14:textId="0C62281B" w:rsidR="00FC7C1C" w:rsidRPr="00FC7C1C" w:rsidRDefault="00FC7C1C" w:rsidP="00FC7C1C">
      <w:r>
        <w:t>This section provides the risks to be faced with there likelihood, impact and mitigation throughout the project.</w:t>
      </w:r>
    </w:p>
    <w:tbl>
      <w:tblPr>
        <w:tblStyle w:val="TableGrid"/>
        <w:tblW w:w="10915" w:type="dxa"/>
        <w:tblInd w:w="-713" w:type="dxa"/>
        <w:tblLayout w:type="fixed"/>
        <w:tblCellMar>
          <w:top w:w="89" w:type="dxa"/>
          <w:left w:w="120" w:type="dxa"/>
          <w:right w:w="115" w:type="dxa"/>
        </w:tblCellMar>
        <w:tblLook w:val="04A0" w:firstRow="1" w:lastRow="0" w:firstColumn="1" w:lastColumn="0" w:noHBand="0" w:noVBand="1"/>
      </w:tblPr>
      <w:tblGrid>
        <w:gridCol w:w="2127"/>
        <w:gridCol w:w="2693"/>
        <w:gridCol w:w="1276"/>
        <w:gridCol w:w="1417"/>
        <w:gridCol w:w="3402"/>
      </w:tblGrid>
      <w:tr w:rsidR="003677BA" w14:paraId="187B5858" w14:textId="4EE751CB" w:rsidTr="00A37D8D">
        <w:trPr>
          <w:trHeight w:val="199"/>
        </w:trPr>
        <w:tc>
          <w:tcPr>
            <w:tcW w:w="2127" w:type="dxa"/>
            <w:tcBorders>
              <w:top w:val="single" w:sz="3" w:space="0" w:color="000000"/>
              <w:left w:val="single" w:sz="3" w:space="0" w:color="000000"/>
              <w:bottom w:val="single" w:sz="3" w:space="0" w:color="000000"/>
              <w:right w:val="single" w:sz="3" w:space="0" w:color="000000"/>
            </w:tcBorders>
          </w:tcPr>
          <w:p w14:paraId="3543F620" w14:textId="77777777" w:rsidR="003677BA" w:rsidRDefault="003677BA" w:rsidP="00664E97">
            <w:pPr>
              <w:spacing w:before="240" w:after="0" w:line="259" w:lineRule="auto"/>
              <w:ind w:left="0" w:firstLine="0"/>
              <w:jc w:val="left"/>
            </w:pPr>
            <w:r>
              <w:rPr>
                <w:b/>
              </w:rPr>
              <w:t>Risk</w:t>
            </w:r>
          </w:p>
        </w:tc>
        <w:tc>
          <w:tcPr>
            <w:tcW w:w="2693" w:type="dxa"/>
            <w:tcBorders>
              <w:top w:val="single" w:sz="3" w:space="0" w:color="000000"/>
              <w:left w:val="single" w:sz="3" w:space="0" w:color="000000"/>
              <w:bottom w:val="single" w:sz="3" w:space="0" w:color="000000"/>
              <w:right w:val="single" w:sz="3" w:space="0" w:color="000000"/>
            </w:tcBorders>
          </w:tcPr>
          <w:p w14:paraId="0B4606B1" w14:textId="3B093B46" w:rsidR="003677BA" w:rsidRDefault="00A918B5" w:rsidP="00664E97">
            <w:pPr>
              <w:spacing w:before="240" w:after="0" w:line="259" w:lineRule="auto"/>
              <w:ind w:left="0" w:firstLine="0"/>
              <w:jc w:val="left"/>
            </w:pPr>
            <w:r>
              <w:rPr>
                <w:b/>
              </w:rPr>
              <w:t>Description</w:t>
            </w:r>
          </w:p>
        </w:tc>
        <w:tc>
          <w:tcPr>
            <w:tcW w:w="1276" w:type="dxa"/>
            <w:tcBorders>
              <w:top w:val="single" w:sz="3" w:space="0" w:color="000000"/>
              <w:left w:val="single" w:sz="3" w:space="0" w:color="000000"/>
              <w:bottom w:val="single" w:sz="3" w:space="0" w:color="000000"/>
              <w:right w:val="single" w:sz="3" w:space="0" w:color="000000"/>
            </w:tcBorders>
          </w:tcPr>
          <w:tbl>
            <w:tblPr>
              <w:tblW w:w="0" w:type="auto"/>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128"/>
            </w:tblGrid>
            <w:tr w:rsidR="003677BA" w:rsidRPr="003677BA" w14:paraId="307EA1C5" w14:textId="77777777" w:rsidTr="00470C86">
              <w:trPr>
                <w:tblCellSpacing w:w="15" w:type="dxa"/>
              </w:trPr>
              <w:tc>
                <w:tcPr>
                  <w:tcW w:w="68" w:type="dxa"/>
                  <w:vAlign w:val="center"/>
                  <w:hideMark/>
                </w:tcPr>
                <w:p w14:paraId="424D7497" w14:textId="77777777" w:rsidR="003677BA" w:rsidRPr="003677BA" w:rsidRDefault="003677BA" w:rsidP="003677BA">
                  <w:pPr>
                    <w:spacing w:before="240" w:after="0" w:line="259" w:lineRule="auto"/>
                    <w:ind w:left="0" w:firstLine="0"/>
                    <w:jc w:val="center"/>
                    <w:rPr>
                      <w:b/>
                    </w:rPr>
                  </w:pPr>
                </w:p>
              </w:tc>
            </w:tr>
          </w:tbl>
          <w:p w14:paraId="0510BF0A" w14:textId="77777777" w:rsidR="003677BA" w:rsidRPr="003677BA" w:rsidRDefault="003677BA" w:rsidP="003677BA">
            <w:pPr>
              <w:spacing w:before="240" w:after="0" w:line="259" w:lineRule="auto"/>
              <w:ind w:left="0" w:firstLine="0"/>
              <w:jc w:val="center"/>
              <w:rPr>
                <w:b/>
                <w:vanish/>
              </w:rPr>
            </w:pPr>
          </w:p>
          <w:tbl>
            <w:tblPr>
              <w:tblW w:w="1297" w:type="dxa"/>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1297"/>
            </w:tblGrid>
            <w:tr w:rsidR="003677BA" w:rsidRPr="003677BA" w14:paraId="60903D63" w14:textId="77777777" w:rsidTr="00470C86">
              <w:trPr>
                <w:trHeight w:val="293"/>
                <w:tblCellSpacing w:w="15" w:type="dxa"/>
              </w:trPr>
              <w:tc>
                <w:tcPr>
                  <w:tcW w:w="1237" w:type="dxa"/>
                  <w:vAlign w:val="center"/>
                  <w:hideMark/>
                </w:tcPr>
                <w:p w14:paraId="6E7D8625" w14:textId="64B22BFE" w:rsidR="003677BA" w:rsidRPr="003677BA" w:rsidRDefault="00470C86" w:rsidP="00A918B5">
                  <w:pPr>
                    <w:spacing w:before="240" w:after="0" w:line="259" w:lineRule="auto"/>
                    <w:ind w:left="0" w:firstLine="0"/>
                    <w:rPr>
                      <w:b/>
                      <w:bCs/>
                    </w:rPr>
                  </w:pPr>
                  <w:r w:rsidRPr="003677BA">
                    <w:rPr>
                      <w:b/>
                      <w:bCs/>
                    </w:rPr>
                    <w:t>Likelihood</w:t>
                  </w:r>
                </w:p>
              </w:tc>
            </w:tr>
          </w:tbl>
          <w:p w14:paraId="1280C864" w14:textId="77777777" w:rsidR="003677BA" w:rsidRDefault="003677BA" w:rsidP="003677BA">
            <w:pPr>
              <w:spacing w:before="240" w:after="0" w:line="259" w:lineRule="auto"/>
              <w:ind w:left="0" w:firstLine="0"/>
              <w:jc w:val="center"/>
              <w:rPr>
                <w:b/>
              </w:rPr>
            </w:pPr>
          </w:p>
        </w:tc>
        <w:tc>
          <w:tcPr>
            <w:tcW w:w="1417" w:type="dxa"/>
            <w:tcBorders>
              <w:top w:val="single" w:sz="3" w:space="0" w:color="000000"/>
              <w:left w:val="single" w:sz="3" w:space="0" w:color="000000"/>
              <w:bottom w:val="single" w:sz="3" w:space="0" w:color="000000"/>
              <w:right w:val="single" w:sz="3" w:space="0" w:color="000000"/>
            </w:tcBorders>
          </w:tcPr>
          <w:p w14:paraId="71945807" w14:textId="530A7039" w:rsidR="003677BA" w:rsidRDefault="003677BA" w:rsidP="003677BA">
            <w:pPr>
              <w:spacing w:before="240" w:after="0" w:line="259" w:lineRule="auto"/>
              <w:ind w:left="0" w:firstLine="0"/>
              <w:jc w:val="center"/>
              <w:rPr>
                <w:b/>
              </w:rPr>
            </w:pPr>
            <w:r w:rsidRPr="003677BA">
              <w:rPr>
                <w:b/>
              </w:rPr>
              <w:t>Impact</w:t>
            </w:r>
          </w:p>
        </w:tc>
        <w:tc>
          <w:tcPr>
            <w:tcW w:w="3402" w:type="dxa"/>
            <w:tcBorders>
              <w:top w:val="single" w:sz="3" w:space="0" w:color="000000"/>
              <w:left w:val="single" w:sz="3" w:space="0" w:color="000000"/>
              <w:bottom w:val="single" w:sz="3" w:space="0" w:color="000000"/>
              <w:right w:val="single" w:sz="3" w:space="0" w:color="000000"/>
            </w:tcBorders>
          </w:tcPr>
          <w:p w14:paraId="1B39C864" w14:textId="3D80A32C" w:rsidR="003677BA" w:rsidRDefault="003677BA" w:rsidP="003677BA">
            <w:pPr>
              <w:spacing w:before="240" w:after="0" w:line="259" w:lineRule="auto"/>
              <w:ind w:left="0" w:firstLine="0"/>
              <w:jc w:val="center"/>
              <w:rPr>
                <w:b/>
              </w:rPr>
            </w:pPr>
            <w:r w:rsidRPr="003677BA">
              <w:rPr>
                <w:b/>
              </w:rPr>
              <w:t>Mitigation</w:t>
            </w:r>
          </w:p>
        </w:tc>
      </w:tr>
      <w:tr w:rsidR="003677BA" w14:paraId="6F89323D" w14:textId="12C97089" w:rsidTr="00A37D8D">
        <w:trPr>
          <w:trHeight w:val="199"/>
        </w:trPr>
        <w:tc>
          <w:tcPr>
            <w:tcW w:w="2127" w:type="dxa"/>
            <w:tcBorders>
              <w:top w:val="single" w:sz="3" w:space="0" w:color="000000"/>
              <w:left w:val="single" w:sz="3" w:space="0" w:color="000000"/>
              <w:bottom w:val="single" w:sz="3" w:space="0" w:color="000000"/>
              <w:right w:val="single" w:sz="3" w:space="0" w:color="000000"/>
            </w:tcBorders>
          </w:tcPr>
          <w:p w14:paraId="318B4312" w14:textId="5BE5A6EC" w:rsidR="003677BA" w:rsidRPr="00F56E0E" w:rsidRDefault="003677BA" w:rsidP="00664E97">
            <w:pPr>
              <w:spacing w:before="240" w:after="0" w:line="259" w:lineRule="auto"/>
              <w:ind w:left="0" w:firstLine="0"/>
              <w:jc w:val="left"/>
              <w:rPr>
                <w:bCs/>
              </w:rPr>
            </w:pPr>
            <w:r>
              <w:rPr>
                <w:bCs/>
              </w:rPr>
              <w:t xml:space="preserve"> </w:t>
            </w:r>
            <w:r w:rsidRPr="003677BA">
              <w:rPr>
                <w:bCs/>
              </w:rPr>
              <w:t>Complex XML Structures</w:t>
            </w:r>
          </w:p>
        </w:tc>
        <w:tc>
          <w:tcPr>
            <w:tcW w:w="2693" w:type="dxa"/>
            <w:tcBorders>
              <w:top w:val="single" w:sz="3" w:space="0" w:color="000000"/>
              <w:left w:val="single" w:sz="3" w:space="0" w:color="000000"/>
              <w:bottom w:val="single" w:sz="3" w:space="0" w:color="000000"/>
              <w:right w:val="single" w:sz="3" w:space="0" w:color="000000"/>
            </w:tcBorders>
          </w:tcPr>
          <w:tbl>
            <w:tblPr>
              <w:tblW w:w="0" w:type="auto"/>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128"/>
            </w:tblGrid>
            <w:tr w:rsidR="003677BA" w:rsidRPr="003677BA" w14:paraId="18932350" w14:textId="77777777" w:rsidTr="00470C86">
              <w:trPr>
                <w:tblCellSpacing w:w="15" w:type="dxa"/>
              </w:trPr>
              <w:tc>
                <w:tcPr>
                  <w:tcW w:w="68" w:type="dxa"/>
                  <w:vAlign w:val="center"/>
                  <w:hideMark/>
                </w:tcPr>
                <w:p w14:paraId="70FF98BB" w14:textId="77777777" w:rsidR="003677BA" w:rsidRPr="003677BA" w:rsidRDefault="003677BA" w:rsidP="003677BA">
                  <w:pPr>
                    <w:spacing w:before="240" w:after="0" w:line="259" w:lineRule="auto"/>
                    <w:ind w:left="0" w:firstLine="0"/>
                    <w:jc w:val="left"/>
                    <w:rPr>
                      <w:bCs/>
                    </w:rPr>
                  </w:pPr>
                </w:p>
              </w:tc>
            </w:tr>
          </w:tbl>
          <w:p w14:paraId="5FBE84C2" w14:textId="77777777" w:rsidR="003677BA" w:rsidRPr="003677BA" w:rsidRDefault="003677BA" w:rsidP="003677BA">
            <w:pPr>
              <w:spacing w:before="240" w:after="0" w:line="259" w:lineRule="auto"/>
              <w:ind w:left="0" w:firstLine="0"/>
              <w:jc w:val="left"/>
              <w:rPr>
                <w:bCs/>
                <w:vanish/>
              </w:rPr>
            </w:pPr>
          </w:p>
          <w:tbl>
            <w:tblPr>
              <w:tblW w:w="0" w:type="auto"/>
              <w:tblCellSpacing w:w="15" w:type="dxa"/>
              <w:tblInd w:w="3" w:type="dxa"/>
              <w:tblLayout w:type="fixed"/>
              <w:tblCellMar>
                <w:top w:w="15" w:type="dxa"/>
                <w:left w:w="15" w:type="dxa"/>
                <w:bottom w:w="15" w:type="dxa"/>
                <w:right w:w="15" w:type="dxa"/>
              </w:tblCellMar>
              <w:tblLook w:val="04A0" w:firstRow="1" w:lastRow="0" w:firstColumn="1" w:lastColumn="0" w:noHBand="0" w:noVBand="1"/>
            </w:tblPr>
            <w:tblGrid>
              <w:gridCol w:w="2382"/>
            </w:tblGrid>
            <w:tr w:rsidR="003677BA" w:rsidRPr="003677BA" w14:paraId="06000B96" w14:textId="77777777" w:rsidTr="00470C86">
              <w:trPr>
                <w:trHeight w:val="953"/>
                <w:tblCellSpacing w:w="15" w:type="dxa"/>
              </w:trPr>
              <w:tc>
                <w:tcPr>
                  <w:tcW w:w="2322" w:type="dxa"/>
                  <w:vAlign w:val="center"/>
                  <w:hideMark/>
                </w:tcPr>
                <w:p w14:paraId="2AF7F85F" w14:textId="6C33BFAC" w:rsidR="003677BA" w:rsidRPr="003677BA" w:rsidRDefault="003677BA" w:rsidP="003677BA">
                  <w:pPr>
                    <w:spacing w:before="240" w:after="0" w:line="259" w:lineRule="auto"/>
                    <w:ind w:left="0" w:firstLine="0"/>
                    <w:jc w:val="left"/>
                    <w:rPr>
                      <w:bCs/>
                    </w:rPr>
                  </w:pPr>
                  <w:r w:rsidRPr="003677BA">
                    <w:rPr>
                      <w:bCs/>
                    </w:rPr>
                    <w:t>XML formats like IATI and X</w:t>
                  </w:r>
                  <w:r w:rsidR="00A918B5">
                    <w:rPr>
                      <w:bCs/>
                    </w:rPr>
                    <w:t xml:space="preserve">LS </w:t>
                  </w:r>
                  <w:r w:rsidRPr="003677BA">
                    <w:rPr>
                      <w:bCs/>
                    </w:rPr>
                    <w:t>Forms have deep nesting, namespaces, and inconsistent schemas</w:t>
                  </w:r>
                </w:p>
              </w:tc>
            </w:tr>
          </w:tbl>
          <w:p w14:paraId="4698D0A5" w14:textId="7F6C18C7" w:rsidR="003677BA" w:rsidRPr="00FE2C17" w:rsidRDefault="003677BA" w:rsidP="00664E97">
            <w:pPr>
              <w:spacing w:before="240" w:after="0" w:line="259" w:lineRule="auto"/>
              <w:ind w:left="0" w:firstLine="0"/>
              <w:jc w:val="left"/>
              <w:rPr>
                <w:bCs/>
              </w:rPr>
            </w:pPr>
          </w:p>
        </w:tc>
        <w:tc>
          <w:tcPr>
            <w:tcW w:w="1276" w:type="dxa"/>
            <w:tcBorders>
              <w:top w:val="single" w:sz="3" w:space="0" w:color="000000"/>
              <w:left w:val="single" w:sz="3" w:space="0" w:color="000000"/>
              <w:bottom w:val="single" w:sz="3" w:space="0" w:color="000000"/>
              <w:right w:val="single" w:sz="3" w:space="0" w:color="000000"/>
            </w:tcBorders>
          </w:tcPr>
          <w:p w14:paraId="5BA5D15D" w14:textId="0540C7CB" w:rsidR="003677BA" w:rsidRPr="00FE2C17" w:rsidRDefault="003677BA" w:rsidP="00664E97">
            <w:pPr>
              <w:spacing w:before="240" w:after="0" w:line="259" w:lineRule="auto"/>
              <w:ind w:left="0" w:firstLine="0"/>
              <w:jc w:val="left"/>
              <w:rPr>
                <w:bCs/>
              </w:rPr>
            </w:pPr>
            <w:r>
              <w:rPr>
                <w:bCs/>
              </w:rPr>
              <w:t>High</w:t>
            </w:r>
          </w:p>
        </w:tc>
        <w:tc>
          <w:tcPr>
            <w:tcW w:w="1417" w:type="dxa"/>
            <w:tcBorders>
              <w:top w:val="single" w:sz="3" w:space="0" w:color="000000"/>
              <w:left w:val="single" w:sz="3" w:space="0" w:color="000000"/>
              <w:bottom w:val="single" w:sz="3" w:space="0" w:color="000000"/>
              <w:right w:val="single" w:sz="3" w:space="0" w:color="000000"/>
            </w:tcBorders>
          </w:tcPr>
          <w:p w14:paraId="035DB31B" w14:textId="27B355EC" w:rsidR="003677BA" w:rsidRPr="00FE2C17" w:rsidRDefault="003677BA" w:rsidP="00664E97">
            <w:pPr>
              <w:spacing w:before="240" w:after="0" w:line="259" w:lineRule="auto"/>
              <w:ind w:left="0" w:firstLine="0"/>
              <w:jc w:val="left"/>
              <w:rPr>
                <w:bCs/>
              </w:rPr>
            </w:pPr>
            <w:r>
              <w:rPr>
                <w:bCs/>
              </w:rPr>
              <w:t>High</w:t>
            </w:r>
          </w:p>
        </w:tc>
        <w:tc>
          <w:tcPr>
            <w:tcW w:w="3402" w:type="dxa"/>
            <w:tcBorders>
              <w:top w:val="single" w:sz="3" w:space="0" w:color="000000"/>
              <w:left w:val="single" w:sz="3" w:space="0" w:color="000000"/>
              <w:bottom w:val="single" w:sz="3" w:space="0" w:color="000000"/>
              <w:right w:val="single" w:sz="3" w:space="0" w:color="000000"/>
            </w:tcBorders>
          </w:tcPr>
          <w:p w14:paraId="54EEE0D4" w14:textId="2DDA61B9" w:rsidR="003677BA" w:rsidRPr="00FE2C17" w:rsidRDefault="003677BA" w:rsidP="00664E97">
            <w:pPr>
              <w:spacing w:before="240" w:after="0" w:line="259" w:lineRule="auto"/>
              <w:ind w:left="0" w:firstLine="0"/>
              <w:jc w:val="left"/>
              <w:rPr>
                <w:bCs/>
              </w:rPr>
            </w:pPr>
            <w:r w:rsidRPr="003677BA">
              <w:rPr>
                <w:bCs/>
              </w:rPr>
              <w:t xml:space="preserve">Use libraries like </w:t>
            </w:r>
            <w:proofErr w:type="spellStart"/>
            <w:r w:rsidRPr="003677BA">
              <w:rPr>
                <w:bCs/>
              </w:rPr>
              <w:t>lxml</w:t>
            </w:r>
            <w:proofErr w:type="spellEnd"/>
            <w:r w:rsidR="00A918B5">
              <w:rPr>
                <w:bCs/>
              </w:rPr>
              <w:t xml:space="preserve"> to</w:t>
            </w:r>
            <w:r w:rsidRPr="003677BA">
              <w:rPr>
                <w:bCs/>
              </w:rPr>
              <w:t xml:space="preserve"> build modular parsers, and test early</w:t>
            </w:r>
            <w:r w:rsidR="00A918B5">
              <w:rPr>
                <w:bCs/>
              </w:rPr>
              <w:t xml:space="preserve"> in timeline</w:t>
            </w:r>
            <w:r w:rsidRPr="003677BA">
              <w:rPr>
                <w:bCs/>
              </w:rPr>
              <w:t xml:space="preserve"> with real datasets</w:t>
            </w:r>
          </w:p>
        </w:tc>
      </w:tr>
      <w:tr w:rsidR="003677BA" w14:paraId="76342032" w14:textId="6B341388" w:rsidTr="00A37D8D">
        <w:trPr>
          <w:trHeight w:val="199"/>
        </w:trPr>
        <w:tc>
          <w:tcPr>
            <w:tcW w:w="2127" w:type="dxa"/>
            <w:tcBorders>
              <w:top w:val="single" w:sz="3" w:space="0" w:color="000000"/>
              <w:left w:val="single" w:sz="3" w:space="0" w:color="000000"/>
              <w:bottom w:val="single" w:sz="3" w:space="0" w:color="000000"/>
              <w:right w:val="single" w:sz="3" w:space="0" w:color="000000"/>
            </w:tcBorders>
          </w:tcPr>
          <w:p w14:paraId="02328597" w14:textId="3AEDAB7C" w:rsidR="003677BA" w:rsidRPr="00FE2C17" w:rsidRDefault="003677BA" w:rsidP="00664E97">
            <w:pPr>
              <w:spacing w:before="240" w:after="0" w:line="259" w:lineRule="auto"/>
              <w:ind w:left="0" w:firstLine="0"/>
              <w:jc w:val="left"/>
              <w:rPr>
                <w:bCs/>
              </w:rPr>
            </w:pPr>
            <w:r>
              <w:rPr>
                <w:bCs/>
              </w:rPr>
              <w:t>Data inconsistency</w:t>
            </w:r>
          </w:p>
        </w:tc>
        <w:tc>
          <w:tcPr>
            <w:tcW w:w="2693" w:type="dxa"/>
            <w:tcBorders>
              <w:top w:val="single" w:sz="3" w:space="0" w:color="000000"/>
              <w:left w:val="single" w:sz="3" w:space="0" w:color="000000"/>
              <w:bottom w:val="single" w:sz="3" w:space="0" w:color="000000"/>
              <w:right w:val="single" w:sz="3" w:space="0" w:color="000000"/>
            </w:tcBorders>
          </w:tcPr>
          <w:p w14:paraId="673BA4F4" w14:textId="1BAEF7BD" w:rsidR="003677BA" w:rsidRPr="00FE2C17" w:rsidRDefault="003677BA" w:rsidP="00664E97">
            <w:pPr>
              <w:spacing w:before="240" w:after="0" w:line="259" w:lineRule="auto"/>
              <w:ind w:left="0" w:firstLine="0"/>
              <w:jc w:val="left"/>
              <w:rPr>
                <w:bCs/>
              </w:rPr>
            </w:pPr>
            <w:r w:rsidRPr="003677BA">
              <w:rPr>
                <w:bCs/>
              </w:rPr>
              <w:t>Datasets may contain missing values, inconsistent types, or naming variations across formats</w:t>
            </w:r>
          </w:p>
        </w:tc>
        <w:tc>
          <w:tcPr>
            <w:tcW w:w="1276" w:type="dxa"/>
            <w:tcBorders>
              <w:top w:val="single" w:sz="3" w:space="0" w:color="000000"/>
              <w:left w:val="single" w:sz="3" w:space="0" w:color="000000"/>
              <w:bottom w:val="single" w:sz="3" w:space="0" w:color="000000"/>
              <w:right w:val="single" w:sz="3" w:space="0" w:color="000000"/>
            </w:tcBorders>
          </w:tcPr>
          <w:p w14:paraId="4CAF9FA3" w14:textId="5A0D3B05" w:rsidR="003677BA" w:rsidRPr="00FE2C17" w:rsidRDefault="003677BA" w:rsidP="00664E97">
            <w:pPr>
              <w:spacing w:before="240" w:after="0" w:line="259" w:lineRule="auto"/>
              <w:ind w:left="0" w:firstLine="0"/>
              <w:jc w:val="left"/>
              <w:rPr>
                <w:bCs/>
              </w:rPr>
            </w:pPr>
            <w:r>
              <w:rPr>
                <w:bCs/>
              </w:rPr>
              <w:t>High</w:t>
            </w:r>
          </w:p>
        </w:tc>
        <w:tc>
          <w:tcPr>
            <w:tcW w:w="1417" w:type="dxa"/>
            <w:tcBorders>
              <w:top w:val="single" w:sz="3" w:space="0" w:color="000000"/>
              <w:left w:val="single" w:sz="3" w:space="0" w:color="000000"/>
              <w:bottom w:val="single" w:sz="3" w:space="0" w:color="000000"/>
              <w:right w:val="single" w:sz="3" w:space="0" w:color="000000"/>
            </w:tcBorders>
          </w:tcPr>
          <w:p w14:paraId="088C1333" w14:textId="121F73E1" w:rsidR="003677BA" w:rsidRPr="00FE2C17" w:rsidRDefault="003677BA" w:rsidP="00664E97">
            <w:pPr>
              <w:spacing w:before="240" w:after="0" w:line="259" w:lineRule="auto"/>
              <w:ind w:left="0" w:firstLine="0"/>
              <w:jc w:val="left"/>
              <w:rPr>
                <w:bCs/>
              </w:rPr>
            </w:pPr>
            <w:r>
              <w:rPr>
                <w:bCs/>
              </w:rPr>
              <w:t>High</w:t>
            </w:r>
          </w:p>
        </w:tc>
        <w:tc>
          <w:tcPr>
            <w:tcW w:w="3402" w:type="dxa"/>
            <w:tcBorders>
              <w:top w:val="single" w:sz="3" w:space="0" w:color="000000"/>
              <w:left w:val="single" w:sz="3" w:space="0" w:color="000000"/>
              <w:bottom w:val="single" w:sz="3" w:space="0" w:color="000000"/>
              <w:right w:val="single" w:sz="3" w:space="0" w:color="000000"/>
            </w:tcBorders>
          </w:tcPr>
          <w:p w14:paraId="47DE4589" w14:textId="3C3ACA05" w:rsidR="003677BA" w:rsidRPr="00FE2C17" w:rsidRDefault="003677BA" w:rsidP="003677BA">
            <w:pPr>
              <w:spacing w:before="240" w:after="0" w:line="259" w:lineRule="auto"/>
              <w:ind w:left="0" w:firstLine="0"/>
              <w:jc w:val="center"/>
              <w:rPr>
                <w:bCs/>
              </w:rPr>
            </w:pPr>
            <w:r w:rsidRPr="003677BA">
              <w:rPr>
                <w:bCs/>
              </w:rPr>
              <w:t>Implement robust validation and flexible schema inference logic</w:t>
            </w:r>
          </w:p>
        </w:tc>
      </w:tr>
      <w:tr w:rsidR="003677BA" w14:paraId="2DCFE443" w14:textId="351E7FCC" w:rsidTr="00A37D8D">
        <w:trPr>
          <w:trHeight w:val="199"/>
        </w:trPr>
        <w:tc>
          <w:tcPr>
            <w:tcW w:w="2127" w:type="dxa"/>
            <w:tcBorders>
              <w:top w:val="single" w:sz="3" w:space="0" w:color="000000"/>
              <w:left w:val="single" w:sz="3" w:space="0" w:color="000000"/>
              <w:bottom w:val="single" w:sz="3" w:space="0" w:color="000000"/>
              <w:right w:val="single" w:sz="3" w:space="0" w:color="000000"/>
            </w:tcBorders>
          </w:tcPr>
          <w:p w14:paraId="506D2C2C" w14:textId="77777777" w:rsidR="00A918B5" w:rsidRDefault="00A918B5" w:rsidP="00A918B5">
            <w:pPr>
              <w:spacing w:before="240" w:after="0" w:line="259" w:lineRule="auto"/>
              <w:ind w:left="0" w:firstLine="0"/>
              <w:jc w:val="left"/>
              <w:rPr>
                <w:bCs/>
              </w:rPr>
            </w:pPr>
            <w:r w:rsidRPr="00AC469A">
              <w:rPr>
                <w:bCs/>
              </w:rPr>
              <w:t xml:space="preserve">Tool </w:t>
            </w:r>
            <w:r>
              <w:rPr>
                <w:bCs/>
              </w:rPr>
              <w:t>Constraints</w:t>
            </w:r>
          </w:p>
          <w:p w14:paraId="144CB89C" w14:textId="5C42D652" w:rsidR="003677BA" w:rsidRPr="00AC469A" w:rsidRDefault="003677BA" w:rsidP="00664E97">
            <w:pPr>
              <w:spacing w:before="240" w:after="0" w:line="259" w:lineRule="auto"/>
              <w:ind w:left="0" w:firstLine="0"/>
              <w:jc w:val="left"/>
              <w:rPr>
                <w:bCs/>
              </w:rPr>
            </w:pPr>
          </w:p>
        </w:tc>
        <w:tc>
          <w:tcPr>
            <w:tcW w:w="2693" w:type="dxa"/>
            <w:tcBorders>
              <w:top w:val="single" w:sz="3" w:space="0" w:color="000000"/>
              <w:left w:val="single" w:sz="3" w:space="0" w:color="000000"/>
              <w:bottom w:val="single" w:sz="3" w:space="0" w:color="000000"/>
              <w:right w:val="single" w:sz="3" w:space="0" w:color="000000"/>
            </w:tcBorders>
          </w:tcPr>
          <w:p w14:paraId="5E52E960" w14:textId="57F73FB4" w:rsidR="003677BA" w:rsidRPr="00AC469A" w:rsidRDefault="003677BA" w:rsidP="00664E97">
            <w:pPr>
              <w:spacing w:before="240" w:after="0" w:line="259" w:lineRule="auto"/>
              <w:ind w:left="0" w:firstLine="0"/>
              <w:jc w:val="left"/>
              <w:rPr>
                <w:bCs/>
              </w:rPr>
            </w:pPr>
            <w:r w:rsidRPr="003677BA">
              <w:rPr>
                <w:bCs/>
              </w:rPr>
              <w:t xml:space="preserve">Learning curve of libraries such as pandas and </w:t>
            </w:r>
            <w:proofErr w:type="spellStart"/>
            <w:r w:rsidRPr="003677BA">
              <w:rPr>
                <w:bCs/>
              </w:rPr>
              <w:t>jsonschema</w:t>
            </w:r>
            <w:proofErr w:type="spellEnd"/>
          </w:p>
        </w:tc>
        <w:tc>
          <w:tcPr>
            <w:tcW w:w="1276" w:type="dxa"/>
            <w:tcBorders>
              <w:top w:val="single" w:sz="3" w:space="0" w:color="000000"/>
              <w:left w:val="single" w:sz="3" w:space="0" w:color="000000"/>
              <w:bottom w:val="single" w:sz="3" w:space="0" w:color="000000"/>
              <w:right w:val="single" w:sz="3" w:space="0" w:color="000000"/>
            </w:tcBorders>
          </w:tcPr>
          <w:p w14:paraId="43353E87" w14:textId="33C2935D" w:rsidR="003677BA" w:rsidRPr="00AC469A" w:rsidRDefault="003677BA" w:rsidP="00664E97">
            <w:pPr>
              <w:spacing w:before="240" w:after="0" w:line="259" w:lineRule="auto"/>
              <w:ind w:left="0" w:firstLine="0"/>
              <w:jc w:val="left"/>
              <w:rPr>
                <w:bCs/>
              </w:rPr>
            </w:pPr>
            <w:r>
              <w:rPr>
                <w:bCs/>
              </w:rPr>
              <w:t>Medium</w:t>
            </w:r>
          </w:p>
        </w:tc>
        <w:tc>
          <w:tcPr>
            <w:tcW w:w="1417" w:type="dxa"/>
            <w:tcBorders>
              <w:top w:val="single" w:sz="3" w:space="0" w:color="000000"/>
              <w:left w:val="single" w:sz="3" w:space="0" w:color="000000"/>
              <w:bottom w:val="single" w:sz="3" w:space="0" w:color="000000"/>
              <w:right w:val="single" w:sz="3" w:space="0" w:color="000000"/>
            </w:tcBorders>
          </w:tcPr>
          <w:p w14:paraId="6CAC969C" w14:textId="0DF44478" w:rsidR="003677BA" w:rsidRPr="00AC469A" w:rsidRDefault="003677BA" w:rsidP="00664E97">
            <w:pPr>
              <w:spacing w:before="240" w:after="0" w:line="259" w:lineRule="auto"/>
              <w:ind w:left="0" w:firstLine="0"/>
              <w:jc w:val="left"/>
              <w:rPr>
                <w:bCs/>
              </w:rPr>
            </w:pPr>
            <w:r>
              <w:rPr>
                <w:bCs/>
              </w:rPr>
              <w:t>Medium</w:t>
            </w:r>
          </w:p>
        </w:tc>
        <w:tc>
          <w:tcPr>
            <w:tcW w:w="3402" w:type="dxa"/>
            <w:tcBorders>
              <w:top w:val="single" w:sz="3" w:space="0" w:color="000000"/>
              <w:left w:val="single" w:sz="3" w:space="0" w:color="000000"/>
              <w:bottom w:val="single" w:sz="3" w:space="0" w:color="000000"/>
              <w:right w:val="single" w:sz="3" w:space="0" w:color="000000"/>
            </w:tcBorders>
          </w:tcPr>
          <w:p w14:paraId="6E198594" w14:textId="6E20F772" w:rsidR="003677BA" w:rsidRPr="00AC469A" w:rsidRDefault="00AE6B0E" w:rsidP="00664E97">
            <w:pPr>
              <w:spacing w:before="240" w:after="0" w:line="259" w:lineRule="auto"/>
              <w:ind w:left="0" w:firstLine="0"/>
              <w:jc w:val="left"/>
              <w:rPr>
                <w:bCs/>
              </w:rPr>
            </w:pPr>
            <w:r w:rsidRPr="00AE6B0E">
              <w:rPr>
                <w:bCs/>
              </w:rPr>
              <w:t xml:space="preserve">Conduct early spike tasks to prototype </w:t>
            </w:r>
            <w:r w:rsidRPr="00AE6B0E">
              <w:rPr>
                <w:b/>
                <w:bCs/>
              </w:rPr>
              <w:t>pandas profiling</w:t>
            </w:r>
            <w:r w:rsidRPr="00AE6B0E">
              <w:rPr>
                <w:bCs/>
              </w:rPr>
              <w:t xml:space="preserve"> and </w:t>
            </w:r>
            <w:r w:rsidRPr="00AE6B0E">
              <w:rPr>
                <w:b/>
                <w:bCs/>
              </w:rPr>
              <w:t>JSON Schema generation</w:t>
            </w:r>
            <w:r w:rsidRPr="00AE6B0E">
              <w:rPr>
                <w:bCs/>
              </w:rPr>
              <w:t xml:space="preserve"> using one representative sample dataset for each. Evaluate the results by a defined decision date and select alternative libraries if the required functionality or compatibility is inadequate.</w:t>
            </w:r>
          </w:p>
        </w:tc>
      </w:tr>
      <w:tr w:rsidR="003677BA" w14:paraId="7D8D720C" w14:textId="6426821D" w:rsidTr="00A37D8D">
        <w:trPr>
          <w:trHeight w:val="199"/>
        </w:trPr>
        <w:tc>
          <w:tcPr>
            <w:tcW w:w="2127" w:type="dxa"/>
            <w:tcBorders>
              <w:top w:val="single" w:sz="3" w:space="0" w:color="000000"/>
              <w:left w:val="single" w:sz="3" w:space="0" w:color="000000"/>
              <w:bottom w:val="single" w:sz="3" w:space="0" w:color="000000"/>
              <w:right w:val="single" w:sz="3" w:space="0" w:color="000000"/>
            </w:tcBorders>
          </w:tcPr>
          <w:p w14:paraId="279EB77F" w14:textId="0ADEF8AE" w:rsidR="00A918B5" w:rsidRPr="00AC469A" w:rsidRDefault="00A918B5" w:rsidP="00664E97">
            <w:pPr>
              <w:spacing w:before="240" w:after="0" w:line="259" w:lineRule="auto"/>
              <w:ind w:left="0" w:firstLine="0"/>
              <w:jc w:val="left"/>
              <w:rPr>
                <w:bCs/>
              </w:rPr>
            </w:pPr>
            <w:r w:rsidRPr="00AC469A">
              <w:rPr>
                <w:bCs/>
              </w:rPr>
              <w:lastRenderedPageBreak/>
              <w:t xml:space="preserve">Time </w:t>
            </w:r>
            <w:r>
              <w:rPr>
                <w:bCs/>
              </w:rPr>
              <w:t>Complexity</w:t>
            </w:r>
          </w:p>
        </w:tc>
        <w:tc>
          <w:tcPr>
            <w:tcW w:w="2693" w:type="dxa"/>
            <w:tcBorders>
              <w:top w:val="single" w:sz="3" w:space="0" w:color="000000"/>
              <w:left w:val="single" w:sz="3" w:space="0" w:color="000000"/>
              <w:bottom w:val="single" w:sz="3" w:space="0" w:color="000000"/>
              <w:right w:val="single" w:sz="3" w:space="0" w:color="000000"/>
            </w:tcBorders>
          </w:tcPr>
          <w:p w14:paraId="0EF23950" w14:textId="05989298" w:rsidR="003677BA" w:rsidRPr="00AC469A" w:rsidRDefault="003677BA" w:rsidP="00664E97">
            <w:pPr>
              <w:spacing w:before="240" w:after="0" w:line="259" w:lineRule="auto"/>
              <w:ind w:left="0" w:firstLine="0"/>
              <w:jc w:val="left"/>
              <w:rPr>
                <w:bCs/>
              </w:rPr>
            </w:pPr>
            <w:r w:rsidRPr="003677BA">
              <w:rPr>
                <w:bCs/>
              </w:rPr>
              <w:t>Limited time to complete all components</w:t>
            </w:r>
          </w:p>
        </w:tc>
        <w:tc>
          <w:tcPr>
            <w:tcW w:w="1276" w:type="dxa"/>
            <w:tcBorders>
              <w:top w:val="single" w:sz="3" w:space="0" w:color="000000"/>
              <w:left w:val="single" w:sz="3" w:space="0" w:color="000000"/>
              <w:bottom w:val="single" w:sz="3" w:space="0" w:color="000000"/>
              <w:right w:val="single" w:sz="3" w:space="0" w:color="000000"/>
            </w:tcBorders>
          </w:tcPr>
          <w:p w14:paraId="045B3AEB" w14:textId="214E44EA" w:rsidR="003677BA" w:rsidRPr="00AC469A" w:rsidRDefault="003677BA" w:rsidP="00664E97">
            <w:pPr>
              <w:spacing w:before="240" w:after="0" w:line="259" w:lineRule="auto"/>
              <w:ind w:left="0" w:firstLine="0"/>
              <w:jc w:val="left"/>
              <w:rPr>
                <w:bCs/>
              </w:rPr>
            </w:pPr>
            <w:r>
              <w:rPr>
                <w:bCs/>
              </w:rPr>
              <w:t>Medium</w:t>
            </w:r>
          </w:p>
        </w:tc>
        <w:tc>
          <w:tcPr>
            <w:tcW w:w="1417" w:type="dxa"/>
            <w:tcBorders>
              <w:top w:val="single" w:sz="3" w:space="0" w:color="000000"/>
              <w:left w:val="single" w:sz="3" w:space="0" w:color="000000"/>
              <w:bottom w:val="single" w:sz="3" w:space="0" w:color="000000"/>
              <w:right w:val="single" w:sz="3" w:space="0" w:color="000000"/>
            </w:tcBorders>
          </w:tcPr>
          <w:p w14:paraId="3AEFFF78" w14:textId="1FB8C434" w:rsidR="003677BA" w:rsidRPr="00AC469A" w:rsidRDefault="003677BA" w:rsidP="00664E97">
            <w:pPr>
              <w:spacing w:before="240" w:after="0" w:line="259" w:lineRule="auto"/>
              <w:ind w:left="0" w:firstLine="0"/>
              <w:jc w:val="left"/>
              <w:rPr>
                <w:bCs/>
              </w:rPr>
            </w:pPr>
            <w:r>
              <w:rPr>
                <w:bCs/>
              </w:rPr>
              <w:t>High</w:t>
            </w:r>
          </w:p>
        </w:tc>
        <w:tc>
          <w:tcPr>
            <w:tcW w:w="3402" w:type="dxa"/>
            <w:tcBorders>
              <w:top w:val="single" w:sz="3" w:space="0" w:color="000000"/>
              <w:left w:val="single" w:sz="3" w:space="0" w:color="000000"/>
              <w:bottom w:val="single" w:sz="3" w:space="0" w:color="000000"/>
              <w:right w:val="single" w:sz="3" w:space="0" w:color="000000"/>
            </w:tcBorders>
          </w:tcPr>
          <w:p w14:paraId="345A7C69" w14:textId="01BA2E93" w:rsidR="003677BA" w:rsidRPr="00AC469A" w:rsidRDefault="00470C86" w:rsidP="00664E97">
            <w:pPr>
              <w:spacing w:before="240" w:after="0" w:line="259" w:lineRule="auto"/>
              <w:ind w:left="0" w:firstLine="0"/>
              <w:jc w:val="left"/>
              <w:rPr>
                <w:bCs/>
              </w:rPr>
            </w:pPr>
            <w:r>
              <w:rPr>
                <w:bCs/>
              </w:rPr>
              <w:t xml:space="preserve">By following a well-structured timeline and </w:t>
            </w:r>
            <w:r w:rsidR="003677BA" w:rsidRPr="003677BA">
              <w:rPr>
                <w:bCs/>
              </w:rPr>
              <w:t>prioritiz</w:t>
            </w:r>
            <w:r>
              <w:rPr>
                <w:bCs/>
              </w:rPr>
              <w:t>ing</w:t>
            </w:r>
            <w:r w:rsidR="003677BA" w:rsidRPr="003677BA">
              <w:rPr>
                <w:bCs/>
              </w:rPr>
              <w:t xml:space="preserve"> core features</w:t>
            </w:r>
            <w:r w:rsidR="008337F8">
              <w:rPr>
                <w:bCs/>
              </w:rPr>
              <w:t xml:space="preserve"> to eventually produce a Minimal Viable Product (MVP)</w:t>
            </w:r>
          </w:p>
        </w:tc>
      </w:tr>
      <w:tr w:rsidR="003677BA" w14:paraId="6F4630B7" w14:textId="0E6394E0" w:rsidTr="00A37D8D">
        <w:trPr>
          <w:trHeight w:val="199"/>
        </w:trPr>
        <w:tc>
          <w:tcPr>
            <w:tcW w:w="2127" w:type="dxa"/>
            <w:tcBorders>
              <w:top w:val="single" w:sz="3" w:space="0" w:color="000000"/>
              <w:left w:val="single" w:sz="3" w:space="0" w:color="000000"/>
              <w:bottom w:val="single" w:sz="3" w:space="0" w:color="000000"/>
              <w:right w:val="single" w:sz="3" w:space="0" w:color="000000"/>
            </w:tcBorders>
          </w:tcPr>
          <w:p w14:paraId="4EF8E99B" w14:textId="47E2CBFB" w:rsidR="003677BA" w:rsidRDefault="003677BA" w:rsidP="00664E97">
            <w:pPr>
              <w:spacing w:before="240" w:after="0" w:line="259" w:lineRule="auto"/>
              <w:ind w:left="0" w:firstLine="0"/>
              <w:jc w:val="left"/>
            </w:pPr>
            <w:r>
              <w:t>Limited</w:t>
            </w:r>
            <w:r w:rsidR="00A37D8D">
              <w:t>/Var</w:t>
            </w:r>
            <w:r w:rsidR="006F633D">
              <w:t>ied Datasets</w:t>
            </w:r>
          </w:p>
        </w:tc>
        <w:tc>
          <w:tcPr>
            <w:tcW w:w="2693" w:type="dxa"/>
            <w:tcBorders>
              <w:top w:val="single" w:sz="3" w:space="0" w:color="000000"/>
              <w:left w:val="single" w:sz="3" w:space="0" w:color="000000"/>
              <w:bottom w:val="single" w:sz="3" w:space="0" w:color="000000"/>
              <w:right w:val="single" w:sz="3" w:space="0" w:color="000000"/>
            </w:tcBorders>
          </w:tcPr>
          <w:p w14:paraId="3E26BDA5" w14:textId="420D28B7" w:rsidR="003677BA" w:rsidRDefault="006F633D" w:rsidP="00664E97">
            <w:pPr>
              <w:spacing w:before="240" w:after="0" w:line="259" w:lineRule="auto"/>
              <w:ind w:left="0" w:firstLine="0"/>
              <w:jc w:val="left"/>
            </w:pPr>
            <w:r w:rsidRPr="006F633D">
              <w:t>Difficulty accessing sufficient and diverse real-world humanitarian datasets for development and system testing.</w:t>
            </w:r>
          </w:p>
        </w:tc>
        <w:tc>
          <w:tcPr>
            <w:tcW w:w="1276" w:type="dxa"/>
            <w:tcBorders>
              <w:top w:val="single" w:sz="3" w:space="0" w:color="000000"/>
              <w:left w:val="single" w:sz="3" w:space="0" w:color="000000"/>
              <w:bottom w:val="single" w:sz="3" w:space="0" w:color="000000"/>
              <w:right w:val="single" w:sz="3" w:space="0" w:color="000000"/>
            </w:tcBorders>
          </w:tcPr>
          <w:p w14:paraId="4075C26D" w14:textId="6912F7A1" w:rsidR="003677BA" w:rsidRDefault="003677BA" w:rsidP="00664E97">
            <w:pPr>
              <w:spacing w:before="240" w:after="0" w:line="259" w:lineRule="auto"/>
              <w:ind w:left="0" w:firstLine="0"/>
              <w:jc w:val="left"/>
            </w:pPr>
            <w:r>
              <w:t>Medium</w:t>
            </w:r>
          </w:p>
        </w:tc>
        <w:tc>
          <w:tcPr>
            <w:tcW w:w="1417" w:type="dxa"/>
            <w:tcBorders>
              <w:top w:val="single" w:sz="3" w:space="0" w:color="000000"/>
              <w:left w:val="single" w:sz="3" w:space="0" w:color="000000"/>
              <w:bottom w:val="single" w:sz="3" w:space="0" w:color="000000"/>
              <w:right w:val="single" w:sz="3" w:space="0" w:color="000000"/>
            </w:tcBorders>
          </w:tcPr>
          <w:p w14:paraId="00B0AAF0" w14:textId="050E4E69" w:rsidR="003677BA" w:rsidRDefault="003677BA" w:rsidP="00664E97">
            <w:pPr>
              <w:spacing w:before="240" w:after="0" w:line="259" w:lineRule="auto"/>
              <w:ind w:left="0" w:firstLine="0"/>
              <w:jc w:val="left"/>
            </w:pPr>
            <w:r>
              <w:t>Medium</w:t>
            </w:r>
          </w:p>
        </w:tc>
        <w:tc>
          <w:tcPr>
            <w:tcW w:w="3402" w:type="dxa"/>
            <w:tcBorders>
              <w:top w:val="single" w:sz="3" w:space="0" w:color="000000"/>
              <w:left w:val="single" w:sz="3" w:space="0" w:color="000000"/>
              <w:bottom w:val="single" w:sz="3" w:space="0" w:color="000000"/>
              <w:right w:val="single" w:sz="3" w:space="0" w:color="000000"/>
            </w:tcBorders>
          </w:tcPr>
          <w:p w14:paraId="1D5308DA" w14:textId="272E819D" w:rsidR="003677BA" w:rsidRDefault="00A71B8F" w:rsidP="00664E97">
            <w:pPr>
              <w:spacing w:before="240" w:after="0" w:line="259" w:lineRule="auto"/>
              <w:ind w:left="0" w:firstLine="0"/>
              <w:jc w:val="left"/>
            </w:pPr>
            <w:r w:rsidRPr="00A71B8F">
              <w:t>Use publicly available datasets from HDX and similar humanitarian data platforms, supplemented by carefully designed mock datasets representing the supported formats to ensure all major use cases can be tested.</w:t>
            </w:r>
          </w:p>
        </w:tc>
      </w:tr>
    </w:tbl>
    <w:p w14:paraId="4D18E46D" w14:textId="77777777" w:rsidR="00AA49EA" w:rsidRDefault="00AA49EA" w:rsidP="00AA49EA">
      <w:pPr>
        <w:spacing w:before="240" w:after="0"/>
        <w:ind w:left="0" w:firstLine="0"/>
      </w:pPr>
      <w:r>
        <w:t>Table 3.0 Risk Analysis and Mitigation Strategies of the development of the schema analyser</w:t>
      </w:r>
    </w:p>
    <w:p w14:paraId="7676815A" w14:textId="77777777" w:rsidR="00AA49EA" w:rsidRDefault="00AA49EA" w:rsidP="00664E97">
      <w:pPr>
        <w:pStyle w:val="Heading2"/>
        <w:keepNext w:val="0"/>
        <w:keepLines w:val="0"/>
        <w:spacing w:before="240"/>
        <w:ind w:left="-5"/>
      </w:pPr>
    </w:p>
    <w:p w14:paraId="72C7CB26" w14:textId="7F122731" w:rsidR="007B4AB1" w:rsidRDefault="00805EB1" w:rsidP="00664E97">
      <w:pPr>
        <w:pStyle w:val="Heading2"/>
        <w:keepNext w:val="0"/>
        <w:keepLines w:val="0"/>
        <w:spacing w:before="240"/>
        <w:ind w:left="-5"/>
      </w:pPr>
      <w:r>
        <w:t>7. References</w:t>
      </w:r>
    </w:p>
    <w:p w14:paraId="78468AEB" w14:textId="20A0BCF8" w:rsidR="00DA4773" w:rsidRPr="00DA4773" w:rsidRDefault="00DA4773" w:rsidP="00664E97">
      <w:pPr>
        <w:spacing w:before="240"/>
      </w:pPr>
      <w:r>
        <w:t>1.</w:t>
      </w:r>
      <w:r w:rsidRPr="00DA4773">
        <w:t xml:space="preserve"> </w:t>
      </w:r>
      <w:proofErr w:type="spellStart"/>
      <w:r w:rsidRPr="00DA4773">
        <w:t>Abedjan</w:t>
      </w:r>
      <w:proofErr w:type="spellEnd"/>
      <w:r w:rsidRPr="00DA4773">
        <w:t xml:space="preserve">, Z. (2019). Data profiling. In </w:t>
      </w:r>
      <w:r w:rsidR="00512808" w:rsidRPr="00DA4773">
        <w:rPr>
          <w:i/>
          <w:iCs/>
        </w:rPr>
        <w:t>Encyclopaedia</w:t>
      </w:r>
      <w:r w:rsidRPr="00DA4773">
        <w:rPr>
          <w:i/>
          <w:iCs/>
        </w:rPr>
        <w:t xml:space="preserve"> of Big Data Technologies</w:t>
      </w:r>
      <w:r w:rsidRPr="00DA4773">
        <w:t>. Springer.</w:t>
      </w:r>
    </w:p>
    <w:p w14:paraId="454C4C29" w14:textId="384FC319" w:rsidR="00DA4773" w:rsidRPr="00DA4773" w:rsidRDefault="00DA4773" w:rsidP="00664E97">
      <w:pPr>
        <w:spacing w:before="240"/>
      </w:pPr>
      <w:r>
        <w:t>2.</w:t>
      </w:r>
      <w:r w:rsidRPr="00DA4773">
        <w:t xml:space="preserve"> Alrehamy, H., &amp; Walker, C. (2018). </w:t>
      </w:r>
      <w:proofErr w:type="spellStart"/>
      <w:r w:rsidRPr="00DA4773">
        <w:t>SemLinker</w:t>
      </w:r>
      <w:proofErr w:type="spellEnd"/>
      <w:r w:rsidRPr="00DA4773">
        <w:t xml:space="preserve">: Automating big data integration for casual users. </w:t>
      </w:r>
      <w:r w:rsidRPr="00DA4773">
        <w:rPr>
          <w:i/>
          <w:iCs/>
        </w:rPr>
        <w:t>Journal of Big Data</w:t>
      </w:r>
      <w:r w:rsidRPr="00DA4773">
        <w:t>, 5(1), 1–20.</w:t>
      </w:r>
    </w:p>
    <w:p w14:paraId="1B12A53A" w14:textId="44E1D904" w:rsidR="00DA4773" w:rsidRPr="00DA4773" w:rsidRDefault="00DA4773" w:rsidP="00664E97">
      <w:pPr>
        <w:spacing w:before="240"/>
      </w:pPr>
      <w:r>
        <w:t>3.</w:t>
      </w:r>
      <w:r w:rsidRPr="00DA4773">
        <w:t xml:space="preserve"> </w:t>
      </w:r>
      <w:proofErr w:type="spellStart"/>
      <w:r w:rsidRPr="00DA4773">
        <w:t>Amghar</w:t>
      </w:r>
      <w:proofErr w:type="spellEnd"/>
      <w:r w:rsidRPr="00DA4773">
        <w:t xml:space="preserve">, S., </w:t>
      </w:r>
      <w:proofErr w:type="spellStart"/>
      <w:r w:rsidRPr="00DA4773">
        <w:t>Cherdal</w:t>
      </w:r>
      <w:proofErr w:type="spellEnd"/>
      <w:r w:rsidRPr="00DA4773">
        <w:t xml:space="preserve">, S., &amp; </w:t>
      </w:r>
      <w:proofErr w:type="spellStart"/>
      <w:r w:rsidRPr="00DA4773">
        <w:t>Mouline</w:t>
      </w:r>
      <w:proofErr w:type="spellEnd"/>
      <w:r w:rsidRPr="00DA4773">
        <w:t xml:space="preserve">, S. (2023). A schema integration approach for big data analysis. </w:t>
      </w:r>
      <w:proofErr w:type="spellStart"/>
      <w:r w:rsidRPr="00DA4773">
        <w:rPr>
          <w:i/>
          <w:iCs/>
        </w:rPr>
        <w:t>Ingénierie</w:t>
      </w:r>
      <w:proofErr w:type="spellEnd"/>
      <w:r w:rsidRPr="00DA4773">
        <w:rPr>
          <w:i/>
          <w:iCs/>
        </w:rPr>
        <w:t xml:space="preserve"> des Systèmes </w:t>
      </w:r>
      <w:proofErr w:type="spellStart"/>
      <w:r w:rsidRPr="00DA4773">
        <w:rPr>
          <w:i/>
          <w:iCs/>
        </w:rPr>
        <w:t>d’Information</w:t>
      </w:r>
      <w:proofErr w:type="spellEnd"/>
      <w:r w:rsidRPr="00DA4773">
        <w:t>, 28(2), 343–350.</w:t>
      </w:r>
    </w:p>
    <w:p w14:paraId="35595DDD" w14:textId="43FEE678" w:rsidR="00DA4773" w:rsidRPr="00DA4773" w:rsidRDefault="00DA4773" w:rsidP="00664E97">
      <w:pPr>
        <w:spacing w:before="240"/>
      </w:pPr>
      <w:r>
        <w:t>4.</w:t>
      </w:r>
      <w:r w:rsidRPr="00DA4773">
        <w:t xml:space="preserve"> </w:t>
      </w:r>
      <w:proofErr w:type="spellStart"/>
      <w:r w:rsidRPr="00DA4773">
        <w:t>Attouche</w:t>
      </w:r>
      <w:proofErr w:type="spellEnd"/>
      <w:r w:rsidRPr="00DA4773">
        <w:t xml:space="preserve">, L., et al. (2023). Validation of modern JSON schema: Formalization and complexity. </w:t>
      </w:r>
      <w:proofErr w:type="spellStart"/>
      <w:r w:rsidRPr="00DA4773">
        <w:rPr>
          <w:i/>
          <w:iCs/>
        </w:rPr>
        <w:t>arXiv</w:t>
      </w:r>
      <w:proofErr w:type="spellEnd"/>
      <w:r w:rsidRPr="00DA4773">
        <w:rPr>
          <w:i/>
          <w:iCs/>
        </w:rPr>
        <w:t xml:space="preserve"> preprint arXiv:2307.10034</w:t>
      </w:r>
      <w:r w:rsidRPr="00DA4773">
        <w:t>.</w:t>
      </w:r>
    </w:p>
    <w:p w14:paraId="4072BF2D" w14:textId="542953C1" w:rsidR="00DA4773" w:rsidRPr="00DA4773" w:rsidRDefault="00DA4773" w:rsidP="00664E97">
      <w:pPr>
        <w:spacing w:before="240"/>
      </w:pPr>
      <w:r>
        <w:t>5.</w:t>
      </w:r>
      <w:r w:rsidRPr="00DA4773">
        <w:t xml:space="preserve"> Do, H. H., &amp; Rahm, E. (2000). Data cleaning: Problems and current approaches. </w:t>
      </w:r>
      <w:r w:rsidRPr="00DA4773">
        <w:rPr>
          <w:i/>
          <w:iCs/>
        </w:rPr>
        <w:t>IEEE Data Engineering Bulletin</w:t>
      </w:r>
      <w:r w:rsidRPr="00DA4773">
        <w:t>, 23(4), 3–13.</w:t>
      </w:r>
    </w:p>
    <w:p w14:paraId="0D1CFDAA" w14:textId="69E535E5" w:rsidR="00DA4773" w:rsidRPr="00DA4773" w:rsidRDefault="00DA4773" w:rsidP="00664E97">
      <w:pPr>
        <w:spacing w:before="240"/>
      </w:pPr>
      <w:r>
        <w:t>6.</w:t>
      </w:r>
      <w:r w:rsidRPr="00DA4773">
        <w:t xml:space="preserve"> Flores, J., Nadal, S., &amp; Romero, O. (2025). Enhancing data discovery with contextual pre-filtering. </w:t>
      </w:r>
      <w:r w:rsidRPr="00DA4773">
        <w:rPr>
          <w:i/>
          <w:iCs/>
        </w:rPr>
        <w:t>Journal of Big Data</w:t>
      </w:r>
      <w:r w:rsidRPr="00DA4773">
        <w:t>, 12(1), 1–25.</w:t>
      </w:r>
    </w:p>
    <w:p w14:paraId="2C3C0DD8" w14:textId="7559A8CE" w:rsidR="00DA4773" w:rsidRPr="00DA4773" w:rsidRDefault="00DA4773" w:rsidP="00664E97">
      <w:pPr>
        <w:spacing w:before="240"/>
      </w:pPr>
      <w:r>
        <w:t>7.</w:t>
      </w:r>
      <w:r w:rsidRPr="00DA4773">
        <w:t xml:space="preserve"> Habib, A., et al. (2019). Type safety with JSON subschema. </w:t>
      </w:r>
      <w:proofErr w:type="spellStart"/>
      <w:r w:rsidRPr="00DA4773">
        <w:rPr>
          <w:i/>
          <w:iCs/>
        </w:rPr>
        <w:t>arXiv</w:t>
      </w:r>
      <w:proofErr w:type="spellEnd"/>
      <w:r w:rsidRPr="00DA4773">
        <w:rPr>
          <w:i/>
          <w:iCs/>
        </w:rPr>
        <w:t xml:space="preserve"> preprint arXiv:1911.12651</w:t>
      </w:r>
      <w:r w:rsidRPr="00DA4773">
        <w:t>.</w:t>
      </w:r>
    </w:p>
    <w:p w14:paraId="16EBDBF5" w14:textId="017C7050" w:rsidR="00DA4773" w:rsidRPr="00DA4773" w:rsidRDefault="00DA4773" w:rsidP="00664E97">
      <w:pPr>
        <w:spacing w:before="240"/>
      </w:pPr>
      <w:r>
        <w:lastRenderedPageBreak/>
        <w:t>8.</w:t>
      </w:r>
      <w:r w:rsidRPr="00DA4773">
        <w:t xml:space="preserve"> Koutras, C., et al. (2020). Valentine: Evaluating matching techniques for dataset discovery. </w:t>
      </w:r>
      <w:proofErr w:type="spellStart"/>
      <w:r w:rsidRPr="00DA4773">
        <w:rPr>
          <w:i/>
          <w:iCs/>
        </w:rPr>
        <w:t>arXiv</w:t>
      </w:r>
      <w:proofErr w:type="spellEnd"/>
      <w:r w:rsidRPr="00DA4773">
        <w:rPr>
          <w:i/>
          <w:iCs/>
        </w:rPr>
        <w:t xml:space="preserve"> preprint arXiv:2010.07386</w:t>
      </w:r>
      <w:r w:rsidRPr="00DA4773">
        <w:t>.</w:t>
      </w:r>
    </w:p>
    <w:p w14:paraId="7161FA3A" w14:textId="0309CBA5" w:rsidR="00DA4773" w:rsidRPr="00DA4773" w:rsidRDefault="00DA4773" w:rsidP="00664E97">
      <w:pPr>
        <w:spacing w:before="240"/>
      </w:pPr>
      <w:r>
        <w:t>9.</w:t>
      </w:r>
      <w:r w:rsidRPr="00DA4773">
        <w:t xml:space="preserve"> Rahm, E., &amp; Bernstein, P. A. (2001). A survey of approaches to automatic schema matching. </w:t>
      </w:r>
      <w:r w:rsidRPr="00DA4773">
        <w:rPr>
          <w:i/>
          <w:iCs/>
        </w:rPr>
        <w:t>The VLDB Journal</w:t>
      </w:r>
      <w:r w:rsidRPr="00DA4773">
        <w:t>, 10(4), 334–350.</w:t>
      </w:r>
    </w:p>
    <w:p w14:paraId="56C97410" w14:textId="4DCA4AB8" w:rsidR="00DA4773" w:rsidRDefault="00DA4773" w:rsidP="00664E97">
      <w:pPr>
        <w:spacing w:before="240"/>
      </w:pPr>
      <w:r>
        <w:t>10.</w:t>
      </w:r>
      <w:r w:rsidRPr="00DA4773">
        <w:t xml:space="preserve"> Shraga, R., &amp; Gal, A. (2021). </w:t>
      </w:r>
      <w:proofErr w:type="spellStart"/>
      <w:r w:rsidRPr="00DA4773">
        <w:t>PoWareMatch</w:t>
      </w:r>
      <w:proofErr w:type="spellEnd"/>
      <w:r w:rsidRPr="00DA4773">
        <w:t xml:space="preserve">: A quality-aware deep learning approach to improve schema matching. </w:t>
      </w:r>
      <w:proofErr w:type="spellStart"/>
      <w:r w:rsidRPr="00DA4773">
        <w:rPr>
          <w:i/>
          <w:iCs/>
        </w:rPr>
        <w:t>arXiv</w:t>
      </w:r>
      <w:proofErr w:type="spellEnd"/>
      <w:r w:rsidRPr="00DA4773">
        <w:rPr>
          <w:i/>
          <w:iCs/>
        </w:rPr>
        <w:t xml:space="preserve"> preprint arXiv:2109.07321</w:t>
      </w:r>
      <w:r w:rsidRPr="00DA4773">
        <w:t>.</w:t>
      </w:r>
    </w:p>
    <w:p w14:paraId="727BFDD1" w14:textId="19C54219" w:rsidR="002C0FB7" w:rsidRDefault="002C0FB7" w:rsidP="002C0FB7">
      <w:pPr>
        <w:spacing w:before="240"/>
      </w:pPr>
      <w:r>
        <w:t xml:space="preserve">11. </w:t>
      </w:r>
      <w:proofErr w:type="spellStart"/>
      <w:r w:rsidRPr="002C0FB7">
        <w:t>Keßler</w:t>
      </w:r>
      <w:proofErr w:type="spellEnd"/>
      <w:r w:rsidRPr="002C0FB7">
        <w:t xml:space="preserve">, C., &amp; Hendrix, C. (2015). The Humanitarian </w:t>
      </w:r>
      <w:proofErr w:type="spellStart"/>
      <w:r w:rsidRPr="002C0FB7">
        <w:t>eXchange</w:t>
      </w:r>
      <w:proofErr w:type="spellEnd"/>
      <w:r w:rsidRPr="002C0FB7">
        <w:t xml:space="preserve"> Language: Coordinating disaster response with semantic web technologies. Semantic Web, 6(1), 5–21. </w:t>
      </w:r>
      <w:hyperlink r:id="rId11" w:history="1">
        <w:r w:rsidRPr="00E30DC3">
          <w:rPr>
            <w:rStyle w:val="Hyperlink"/>
          </w:rPr>
          <w:t>https://doi.org/10.3233/SW-130130</w:t>
        </w:r>
      </w:hyperlink>
    </w:p>
    <w:p w14:paraId="008ACE9F" w14:textId="7B7C007D" w:rsidR="002C0FB7" w:rsidRDefault="002C0FB7" w:rsidP="002C0FB7">
      <w:pPr>
        <w:spacing w:before="240"/>
      </w:pPr>
      <w:r>
        <w:t xml:space="preserve">12. </w:t>
      </w:r>
      <w:r w:rsidRPr="002C0FB7">
        <w:t>United Nations Office for the Coordination of Humanitarian Affairs. (2017). The Centre for Humanitarian Data Business Plan. United Nations Office for the Coordination of Humanitarian Affairs.</w:t>
      </w:r>
    </w:p>
    <w:p w14:paraId="18A8B71F" w14:textId="26E48BA1" w:rsidR="00174D38" w:rsidRPr="00174D38" w:rsidRDefault="00174D38" w:rsidP="00174D38">
      <w:pPr>
        <w:spacing w:before="240"/>
      </w:pPr>
      <w:r>
        <w:t>13.</w:t>
      </w:r>
      <w:r w:rsidRPr="00174D38">
        <w:t xml:space="preserve"> International Aid Transparency Initiative. (2018). </w:t>
      </w:r>
      <w:r w:rsidRPr="00174D38">
        <w:rPr>
          <w:i/>
          <w:iCs/>
        </w:rPr>
        <w:t>IATI Standard: Version 2.03</w:t>
      </w:r>
      <w:r w:rsidRPr="00174D38">
        <w:t xml:space="preserve">. International Aid Transparency Initiative. </w:t>
      </w:r>
    </w:p>
    <w:p w14:paraId="23650385" w14:textId="58582836" w:rsidR="00174D38" w:rsidRDefault="00CF6B37" w:rsidP="00174D38">
      <w:pPr>
        <w:spacing w:before="240"/>
      </w:pPr>
      <w:r>
        <w:t xml:space="preserve">14. </w:t>
      </w:r>
      <w:r w:rsidR="00174D38" w:rsidRPr="00174D38">
        <w:t xml:space="preserve">Open Data Kit. (2019). </w:t>
      </w:r>
      <w:r w:rsidR="00174D38" w:rsidRPr="00174D38">
        <w:rPr>
          <w:i/>
          <w:iCs/>
        </w:rPr>
        <w:t xml:space="preserve">ODK </w:t>
      </w:r>
      <w:proofErr w:type="spellStart"/>
      <w:r w:rsidR="00174D38" w:rsidRPr="00174D38">
        <w:rPr>
          <w:i/>
          <w:iCs/>
        </w:rPr>
        <w:t>XForms</w:t>
      </w:r>
      <w:proofErr w:type="spellEnd"/>
      <w:r w:rsidR="00174D38" w:rsidRPr="00174D38">
        <w:rPr>
          <w:i/>
          <w:iCs/>
        </w:rPr>
        <w:t xml:space="preserve"> Specification: Version 1.0.0</w:t>
      </w:r>
      <w:r w:rsidR="00174D38" w:rsidRPr="00174D38">
        <w:t>. Open Data Kit.</w:t>
      </w:r>
    </w:p>
    <w:p w14:paraId="6DE50C99" w14:textId="77777777" w:rsidR="00AA4DE5" w:rsidRPr="00DA4773" w:rsidRDefault="00AA4DE5" w:rsidP="00664E97">
      <w:pPr>
        <w:spacing w:before="240"/>
      </w:pPr>
    </w:p>
    <w:p w14:paraId="28768F28" w14:textId="77777777" w:rsidR="00DA4773" w:rsidRPr="00DA4773" w:rsidRDefault="00DA4773" w:rsidP="00664E97">
      <w:pPr>
        <w:spacing w:before="240"/>
      </w:pPr>
    </w:p>
    <w:p w14:paraId="1F203060" w14:textId="77777777" w:rsidR="007B4AB1" w:rsidRDefault="00805EB1" w:rsidP="00664E97">
      <w:pPr>
        <w:spacing w:before="240" w:after="495"/>
        <w:ind w:left="-5"/>
        <w:jc w:val="left"/>
      </w:pPr>
      <w:r>
        <w:rPr>
          <w:b/>
        </w:rPr>
        <w:t>Supervisor Approval:</w:t>
      </w:r>
    </w:p>
    <w:p w14:paraId="30EC8BBF" w14:textId="77777777" w:rsidR="007B4AB1" w:rsidRDefault="00805EB1" w:rsidP="00664E97">
      <w:pPr>
        <w:spacing w:before="240" w:after="208"/>
        <w:ind w:left="10"/>
      </w:pPr>
      <w:r>
        <w:t xml:space="preserve">Name: </w:t>
      </w:r>
      <w:r>
        <w:rPr>
          <w:rFonts w:ascii="Calibri" w:eastAsia="Calibri" w:hAnsi="Calibri" w:cs="Calibri"/>
          <w:noProof/>
          <w:sz w:val="22"/>
        </w:rPr>
        <mc:AlternateContent>
          <mc:Choice Requires="wpg">
            <w:drawing>
              <wp:inline distT="0" distB="0" distL="0" distR="0" wp14:anchorId="75801762" wp14:editId="4E0DF586">
                <wp:extent cx="5248084" cy="5055"/>
                <wp:effectExtent l="0" t="0" r="0" b="0"/>
                <wp:docPr id="2692" name="Group 2692"/>
                <wp:cNvGraphicFramePr/>
                <a:graphic xmlns:a="http://schemas.openxmlformats.org/drawingml/2006/main">
                  <a:graphicData uri="http://schemas.microsoft.com/office/word/2010/wordprocessingGroup">
                    <wpg:wgp>
                      <wpg:cNvGrpSpPr/>
                      <wpg:grpSpPr>
                        <a:xfrm>
                          <a:off x="0" y="0"/>
                          <a:ext cx="5248084" cy="5055"/>
                          <a:chOff x="0" y="0"/>
                          <a:chExt cx="5248084" cy="5055"/>
                        </a:xfrm>
                      </wpg:grpSpPr>
                      <wps:wsp>
                        <wps:cNvPr id="275" name="Shape 275"/>
                        <wps:cNvSpPr/>
                        <wps:spPr>
                          <a:xfrm>
                            <a:off x="0" y="0"/>
                            <a:ext cx="5248084" cy="0"/>
                          </a:xfrm>
                          <a:custGeom>
                            <a:avLst/>
                            <a:gdLst/>
                            <a:ahLst/>
                            <a:cxnLst/>
                            <a:rect l="0" t="0" r="0" b="0"/>
                            <a:pathLst>
                              <a:path w="5248084">
                                <a:moveTo>
                                  <a:pt x="0" y="0"/>
                                </a:moveTo>
                                <a:lnTo>
                                  <a:pt x="524808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15AE915D" id="Group 2692" o:spid="_x0000_s1026" style="width:413.25pt;height:.4pt;mso-position-horizontal-relative:char;mso-position-vertical-relative:line" coordsize="524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">
                <v:shape id="Shape 275" o:spid="_x0000_s1027" style="position:absolute;width:52480;height:0;visibility:visible;mso-wrap-style:square;v-text-anchor:top" coordsize="5248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" path="m,l5248084,e" filled="f" strokeweight=".14042mm">
                  <v:stroke miterlimit="83231f" joinstyle="miter"/>
                  <v:path arrowok="t" textboxrect="0,0,5248084,0"/>
                </v:shape>
                <w10:anchorlock/>
              </v:group>
            </w:pict>
          </mc:Fallback>
        </mc:AlternateContent>
      </w:r>
    </w:p>
    <w:p w14:paraId="7DB9F30D" w14:textId="77777777" w:rsidR="007B4AB1" w:rsidRDefault="00805EB1" w:rsidP="00664E97">
      <w:pPr>
        <w:spacing w:before="240" w:after="208"/>
        <w:ind w:left="10"/>
      </w:pPr>
      <w:r>
        <w:t xml:space="preserve">Signature: </w:t>
      </w:r>
      <w:r>
        <w:rPr>
          <w:rFonts w:ascii="Calibri" w:eastAsia="Calibri" w:hAnsi="Calibri" w:cs="Calibri"/>
          <w:noProof/>
          <w:sz w:val="22"/>
        </w:rPr>
        <mc:AlternateContent>
          <mc:Choice Requires="wpg">
            <w:drawing>
              <wp:inline distT="0" distB="0" distL="0" distR="0" wp14:anchorId="0890F751" wp14:editId="3C6C858A">
                <wp:extent cx="5004385" cy="5055"/>
                <wp:effectExtent l="0" t="0" r="0" b="0"/>
                <wp:docPr id="2693" name="Group 2693"/>
                <wp:cNvGraphicFramePr/>
                <a:graphic xmlns:a="http://schemas.openxmlformats.org/drawingml/2006/main">
                  <a:graphicData uri="http://schemas.microsoft.com/office/word/2010/wordprocessingGroup">
                    <wpg:wgp>
                      <wpg:cNvGrpSpPr/>
                      <wpg:grpSpPr>
                        <a:xfrm>
                          <a:off x="0" y="0"/>
                          <a:ext cx="5004385" cy="5055"/>
                          <a:chOff x="0" y="0"/>
                          <a:chExt cx="5004385" cy="5055"/>
                        </a:xfrm>
                      </wpg:grpSpPr>
                      <wps:wsp>
                        <wps:cNvPr id="277" name="Shape 277"/>
                        <wps:cNvSpPr/>
                        <wps:spPr>
                          <a:xfrm>
                            <a:off x="0" y="0"/>
                            <a:ext cx="5004385" cy="0"/>
                          </a:xfrm>
                          <a:custGeom>
                            <a:avLst/>
                            <a:gdLst/>
                            <a:ahLst/>
                            <a:cxnLst/>
                            <a:rect l="0" t="0" r="0" b="0"/>
                            <a:pathLst>
                              <a:path w="5004385">
                                <a:moveTo>
                                  <a:pt x="0" y="0"/>
                                </a:moveTo>
                                <a:lnTo>
                                  <a:pt x="50043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19F493B1" id="Group 2693" o:spid="_x0000_s1026" style="width:394.05pt;height:.4pt;mso-position-horizontal-relative:char;mso-position-vertical-relative:line" coordsize="500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">
                <v:shape id="Shape 277" o:spid="_x0000_s1027" style="position:absolute;width:50043;height:0;visibility:visible;mso-wrap-style:square;v-text-anchor:top" coordsize="5004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" path="m,l5004385,e" filled="f" strokeweight=".14042mm">
                  <v:stroke miterlimit="83231f" joinstyle="miter"/>
                  <v:path arrowok="t" textboxrect="0,0,5004385,0"/>
                </v:shape>
                <w10:anchorlock/>
              </v:group>
            </w:pict>
          </mc:Fallback>
        </mc:AlternateContent>
      </w:r>
    </w:p>
    <w:p w14:paraId="61AE43AA" w14:textId="77777777" w:rsidR="007B4AB1" w:rsidRDefault="00805EB1" w:rsidP="00664E97">
      <w:pPr>
        <w:spacing w:before="240"/>
        <w:ind w:left="10"/>
      </w:pPr>
      <w:r>
        <w:t xml:space="preserve">Date: </w:t>
      </w:r>
      <w:r>
        <w:rPr>
          <w:rFonts w:ascii="Calibri" w:eastAsia="Calibri" w:hAnsi="Calibri" w:cs="Calibri"/>
          <w:noProof/>
          <w:sz w:val="22"/>
        </w:rPr>
        <mc:AlternateContent>
          <mc:Choice Requires="wpg">
            <w:drawing>
              <wp:inline distT="0" distB="0" distL="0" distR="0" wp14:anchorId="2A4BD1EE" wp14:editId="39C16649">
                <wp:extent cx="5312067" cy="5055"/>
                <wp:effectExtent l="0" t="0" r="0" b="0"/>
                <wp:docPr id="2694" name="Group 2694"/>
                <wp:cNvGraphicFramePr/>
                <a:graphic xmlns:a="http://schemas.openxmlformats.org/drawingml/2006/main">
                  <a:graphicData uri="http://schemas.microsoft.com/office/word/2010/wordprocessingGroup">
                    <wpg:wgp>
                      <wpg:cNvGrpSpPr/>
                      <wpg:grpSpPr>
                        <a:xfrm>
                          <a:off x="0" y="0"/>
                          <a:ext cx="5312067" cy="5055"/>
                          <a:chOff x="0" y="0"/>
                          <a:chExt cx="5312067" cy="5055"/>
                        </a:xfrm>
                      </wpg:grpSpPr>
                      <wps:wsp>
                        <wps:cNvPr id="279" name="Shape 279"/>
                        <wps:cNvSpPr/>
                        <wps:spPr>
                          <a:xfrm>
                            <a:off x="0" y="0"/>
                            <a:ext cx="5312067" cy="0"/>
                          </a:xfrm>
                          <a:custGeom>
                            <a:avLst/>
                            <a:gdLst/>
                            <a:ahLst/>
                            <a:cxnLst/>
                            <a:rect l="0" t="0" r="0" b="0"/>
                            <a:pathLst>
                              <a:path w="5312067">
                                <a:moveTo>
                                  <a:pt x="0" y="0"/>
                                </a:moveTo>
                                <a:lnTo>
                                  <a:pt x="53120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cei="http://schemas.microsoft.com/office/word/2026/wordml/cei">
            <w:pict>
              <v:group w14:anchorId="4DD5FE6B" id="Group 2694" o:spid="_x0000_s1026" style="width:418.25pt;height:.4pt;mso-position-horizontal-relative:char;mso-position-vertical-relative:line" coordsize="531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">
                <v:shape id="Shape 279" o:spid="_x0000_s1027" style="position:absolute;width:53120;height:0;visibility:visible;mso-wrap-style:square;v-text-anchor:top" coordsize="5312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" path="m,l5312067,e" filled="f" strokeweight=".14042mm">
                  <v:stroke miterlimit="83231f" joinstyle="miter"/>
                  <v:path arrowok="t" textboxrect="0,0,5312067,0"/>
                </v:shape>
                <w10:anchorlock/>
              </v:group>
            </w:pict>
          </mc:Fallback>
        </mc:AlternateContent>
      </w:r>
    </w:p>
    <w:sectPr w:rsidR="007B4AB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38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9E82" w14:textId="77777777" w:rsidR="002763F7" w:rsidRDefault="002763F7">
      <w:pPr>
        <w:spacing w:after="0" w:line="240" w:lineRule="auto"/>
      </w:pPr>
      <w:r>
        <w:separator/>
      </w:r>
    </w:p>
  </w:endnote>
  <w:endnote w:type="continuationSeparator" w:id="0">
    <w:p w14:paraId="1981B160" w14:textId="77777777" w:rsidR="002763F7" w:rsidRDefault="00276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E74B" w14:textId="77777777" w:rsidR="007B4AB1" w:rsidRDefault="00805EB1">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DFFF" w14:textId="77777777" w:rsidR="007B4AB1" w:rsidRDefault="00805EB1">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DF3F" w14:textId="77777777" w:rsidR="007B4AB1" w:rsidRDefault="007B4AB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E9D85" w14:textId="77777777" w:rsidR="002763F7" w:rsidRDefault="002763F7">
      <w:pPr>
        <w:spacing w:after="0" w:line="240" w:lineRule="auto"/>
      </w:pPr>
      <w:r>
        <w:separator/>
      </w:r>
    </w:p>
  </w:footnote>
  <w:footnote w:type="continuationSeparator" w:id="0">
    <w:p w14:paraId="7BE20C0E" w14:textId="77777777" w:rsidR="002763F7" w:rsidRDefault="00276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BE83" w14:textId="77777777" w:rsidR="007B4AB1" w:rsidRDefault="00805EB1">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97E944" wp14:editId="67DC946A">
              <wp:simplePos x="0" y="0"/>
              <wp:positionH relativeFrom="page">
                <wp:posOffset>914400</wp:posOffset>
              </wp:positionH>
              <wp:positionV relativeFrom="page">
                <wp:posOffset>632257</wp:posOffset>
              </wp:positionV>
              <wp:extent cx="5731205" cy="5055"/>
              <wp:effectExtent l="0" t="0" r="0" b="0"/>
              <wp:wrapSquare wrapText="bothSides"/>
              <wp:docPr id="3607" name="Group 360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608" name="Shape 360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w:pict>
            <v:group w14:anchorId="7CB2D91B" id="Group 3607" o:spid="_x0000_s1026" style="position:absolute;margin-left:1in;margin-top:49.8pt;width:451.3pt;height:.4pt;z-index:251658240;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">
              <v:shape id="Shape 3608"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" path="m,l5731205,e" filled="f" strokeweight=".14042mm">
                <v:stroke miterlimit="83231f" joinstyle="miter"/>
                <v:path arrowok="t" textboxrect="0,0,5731205,0"/>
              </v:shape>
              <w10:wrap type="square" anchorx="page" anchory="page"/>
            </v:group>
          </w:pict>
        </mc:Fallback>
      </mc:AlternateContent>
    </w:r>
    <w:r>
      <w:t>Final Year Project Proposal</w:t>
    </w:r>
    <w:r>
      <w:tab/>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6AE" w14:textId="77777777" w:rsidR="007B4AB1" w:rsidRDefault="00805EB1">
    <w:pPr>
      <w:tabs>
        <w:tab w:val="right" w:pos="902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36A7FD" wp14:editId="0FD74398">
              <wp:simplePos x="0" y="0"/>
              <wp:positionH relativeFrom="page">
                <wp:posOffset>914400</wp:posOffset>
              </wp:positionH>
              <wp:positionV relativeFrom="page">
                <wp:posOffset>632257</wp:posOffset>
              </wp:positionV>
              <wp:extent cx="5731205" cy="5055"/>
              <wp:effectExtent l="0" t="0" r="0" b="0"/>
              <wp:wrapSquare wrapText="bothSides"/>
              <wp:docPr id="3591" name="Group 359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592" name="Shape 359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cei="http://schemas.microsoft.com/office/word/2026/wordml/cei">
          <w:pict>
            <v:group w14:anchorId="5B1E5FF4" id="Group 3591" o:spid="_x0000_s1026" style="position:absolute;margin-left:1in;margin-top:49.8pt;width:451.3pt;height:.4pt;z-index:251659264;mso-position-horizontal-relative:page;mso-position-vertical-relative:page" coordsize="573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">
              <v:shape id="Shape 3592" o:spid="_x0000_s1027" style="position:absolute;width:57312;height:0;visibility:visible;mso-wrap-style:square;v-text-anchor:top" coordsize="5731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" path="m,l5731205,e" filled="f" strokeweight=".14042mm">
                <v:stroke miterlimit="83231f" joinstyle="miter"/>
                <v:path arrowok="t" textboxrect="0,0,5731205,0"/>
              </v:shape>
              <w10:wrap type="square" anchorx="page" anchory="page"/>
            </v:group>
          </w:pict>
        </mc:Fallback>
      </mc:AlternateContent>
    </w:r>
    <w:r>
      <w:t>Final Year Project Proposal</w:t>
    </w:r>
    <w:r>
      <w:tab/>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CB24" w14:textId="77777777" w:rsidR="007B4AB1" w:rsidRDefault="007B4AB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w14:anchorId="2AB63A04" id="_x0000_i1026" style="width:0;height:1.5pt" o:hralign="center" o:bullet="t" o:hrstd="t" o:hr="t" fillcolor="#a0a0a0" stroked="f"/>
    </w:pict>
  </w:numPicBullet>
  <w:abstractNum w:abstractNumId="0" w15:restartNumberingAfterBreak="0">
    <w:nsid w:val="01071365"/>
    <w:multiLevelType w:val="hybridMultilevel"/>
    <w:tmpl w:val="96AE2D58"/>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1" w15:restartNumberingAfterBreak="0">
    <w:nsid w:val="02522E31"/>
    <w:multiLevelType w:val="multilevel"/>
    <w:tmpl w:val="B32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74C1"/>
    <w:multiLevelType w:val="hybridMultilevel"/>
    <w:tmpl w:val="D9E8197A"/>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3" w15:restartNumberingAfterBreak="0">
    <w:nsid w:val="05164E11"/>
    <w:multiLevelType w:val="hybridMultilevel"/>
    <w:tmpl w:val="6DBC6392"/>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4" w15:restartNumberingAfterBreak="0">
    <w:nsid w:val="06871226"/>
    <w:multiLevelType w:val="multilevel"/>
    <w:tmpl w:val="FB8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017B"/>
    <w:multiLevelType w:val="hybridMultilevel"/>
    <w:tmpl w:val="0D5A797A"/>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6" w15:restartNumberingAfterBreak="0">
    <w:nsid w:val="0B917C73"/>
    <w:multiLevelType w:val="multilevel"/>
    <w:tmpl w:val="27F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77D91"/>
    <w:multiLevelType w:val="hybridMultilevel"/>
    <w:tmpl w:val="0A000402"/>
    <w:lvl w:ilvl="0" w:tplc="379A968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6A5C2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EAA51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8A316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C449B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28FB3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80D70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3C9EA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7ABB7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346AFC"/>
    <w:multiLevelType w:val="hybridMultilevel"/>
    <w:tmpl w:val="38FA26C4"/>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9" w15:restartNumberingAfterBreak="0">
    <w:nsid w:val="1E625FB7"/>
    <w:multiLevelType w:val="multilevel"/>
    <w:tmpl w:val="6CC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20032"/>
    <w:multiLevelType w:val="hybridMultilevel"/>
    <w:tmpl w:val="3DF2DE9A"/>
    <w:lvl w:ilvl="0" w:tplc="48AC7B96">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745EB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1AB4F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96AD6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6C9FF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EE6BA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C2764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C43E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02D59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DF7BC0"/>
    <w:multiLevelType w:val="hybridMultilevel"/>
    <w:tmpl w:val="6BF4D834"/>
    <w:lvl w:ilvl="0" w:tplc="DEB0B86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EADF7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78854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D0197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28B66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F62EB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AEF63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66FE5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14C36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F7661A"/>
    <w:multiLevelType w:val="multilevel"/>
    <w:tmpl w:val="88E8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34471"/>
    <w:multiLevelType w:val="multilevel"/>
    <w:tmpl w:val="A6EA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62A50"/>
    <w:multiLevelType w:val="multilevel"/>
    <w:tmpl w:val="F0E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07217"/>
    <w:multiLevelType w:val="multilevel"/>
    <w:tmpl w:val="519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8021B"/>
    <w:multiLevelType w:val="hybridMultilevel"/>
    <w:tmpl w:val="C5C83676"/>
    <w:lvl w:ilvl="0" w:tplc="A2AC1042">
      <w:start w:val="1"/>
      <w:numFmt w:val="bullet"/>
      <w:lvlText w:val="•"/>
      <w:lvlJc w:val="left"/>
      <w:pPr>
        <w:ind w:left="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FC2AC6">
      <w:start w:val="1"/>
      <w:numFmt w:val="bullet"/>
      <w:lvlText w:val="o"/>
      <w:lvlJc w:val="left"/>
      <w:pPr>
        <w:ind w:left="1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0E84BA">
      <w:start w:val="1"/>
      <w:numFmt w:val="bullet"/>
      <w:lvlText w:val="▪"/>
      <w:lvlJc w:val="left"/>
      <w:pPr>
        <w:ind w:left="2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5E0C2E">
      <w:start w:val="1"/>
      <w:numFmt w:val="bullet"/>
      <w:lvlText w:val="•"/>
      <w:lvlJc w:val="left"/>
      <w:pPr>
        <w:ind w:left="3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A84AF8">
      <w:start w:val="1"/>
      <w:numFmt w:val="bullet"/>
      <w:lvlText w:val="o"/>
      <w:lvlJc w:val="left"/>
      <w:pPr>
        <w:ind w:left="3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5AB8BE">
      <w:start w:val="1"/>
      <w:numFmt w:val="bullet"/>
      <w:lvlText w:val="▪"/>
      <w:lvlJc w:val="left"/>
      <w:pPr>
        <w:ind w:left="4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C5A52">
      <w:start w:val="1"/>
      <w:numFmt w:val="bullet"/>
      <w:lvlText w:val="•"/>
      <w:lvlJc w:val="left"/>
      <w:pPr>
        <w:ind w:left="5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8EAD44">
      <w:start w:val="1"/>
      <w:numFmt w:val="bullet"/>
      <w:lvlText w:val="o"/>
      <w:lvlJc w:val="left"/>
      <w:pPr>
        <w:ind w:left="6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DAE402">
      <w:start w:val="1"/>
      <w:numFmt w:val="bullet"/>
      <w:lvlText w:val="▪"/>
      <w:lvlJc w:val="left"/>
      <w:pPr>
        <w:ind w:left="6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240AD9"/>
    <w:multiLevelType w:val="multilevel"/>
    <w:tmpl w:val="970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B3A75"/>
    <w:multiLevelType w:val="multilevel"/>
    <w:tmpl w:val="A2D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107F6"/>
    <w:multiLevelType w:val="hybridMultilevel"/>
    <w:tmpl w:val="CD501F0A"/>
    <w:lvl w:ilvl="0" w:tplc="176A7F02">
      <w:start w:val="1"/>
      <w:numFmt w:val="bullet"/>
      <w:lvlText w:val="•"/>
      <w:lvlJc w:val="left"/>
      <w:pPr>
        <w:ind w:left="696" w:hanging="360"/>
      </w:pPr>
      <w:rPr>
        <w:rFonts w:ascii="Calibri" w:eastAsia="Calibri" w:hAnsi="Calibri" w:cs="Calibri" w:hint="default"/>
      </w:rPr>
    </w:lvl>
    <w:lvl w:ilvl="1" w:tplc="1C090003" w:tentative="1">
      <w:start w:val="1"/>
      <w:numFmt w:val="bullet"/>
      <w:lvlText w:val="o"/>
      <w:lvlJc w:val="left"/>
      <w:pPr>
        <w:ind w:left="1416" w:hanging="360"/>
      </w:pPr>
      <w:rPr>
        <w:rFonts w:ascii="Courier New" w:hAnsi="Courier New" w:cs="Courier New" w:hint="default"/>
      </w:rPr>
    </w:lvl>
    <w:lvl w:ilvl="2" w:tplc="1C090005" w:tentative="1">
      <w:start w:val="1"/>
      <w:numFmt w:val="bullet"/>
      <w:lvlText w:val=""/>
      <w:lvlJc w:val="left"/>
      <w:pPr>
        <w:ind w:left="2136" w:hanging="360"/>
      </w:pPr>
      <w:rPr>
        <w:rFonts w:ascii="Wingdings" w:hAnsi="Wingdings" w:hint="default"/>
      </w:rPr>
    </w:lvl>
    <w:lvl w:ilvl="3" w:tplc="1C090001" w:tentative="1">
      <w:start w:val="1"/>
      <w:numFmt w:val="bullet"/>
      <w:lvlText w:val=""/>
      <w:lvlJc w:val="left"/>
      <w:pPr>
        <w:ind w:left="2856" w:hanging="360"/>
      </w:pPr>
      <w:rPr>
        <w:rFonts w:ascii="Symbol" w:hAnsi="Symbol" w:hint="default"/>
      </w:rPr>
    </w:lvl>
    <w:lvl w:ilvl="4" w:tplc="1C090003" w:tentative="1">
      <w:start w:val="1"/>
      <w:numFmt w:val="bullet"/>
      <w:lvlText w:val="o"/>
      <w:lvlJc w:val="left"/>
      <w:pPr>
        <w:ind w:left="3576" w:hanging="360"/>
      </w:pPr>
      <w:rPr>
        <w:rFonts w:ascii="Courier New" w:hAnsi="Courier New" w:cs="Courier New" w:hint="default"/>
      </w:rPr>
    </w:lvl>
    <w:lvl w:ilvl="5" w:tplc="1C090005" w:tentative="1">
      <w:start w:val="1"/>
      <w:numFmt w:val="bullet"/>
      <w:lvlText w:val=""/>
      <w:lvlJc w:val="left"/>
      <w:pPr>
        <w:ind w:left="4296" w:hanging="360"/>
      </w:pPr>
      <w:rPr>
        <w:rFonts w:ascii="Wingdings" w:hAnsi="Wingdings" w:hint="default"/>
      </w:rPr>
    </w:lvl>
    <w:lvl w:ilvl="6" w:tplc="1C090001" w:tentative="1">
      <w:start w:val="1"/>
      <w:numFmt w:val="bullet"/>
      <w:lvlText w:val=""/>
      <w:lvlJc w:val="left"/>
      <w:pPr>
        <w:ind w:left="5016" w:hanging="360"/>
      </w:pPr>
      <w:rPr>
        <w:rFonts w:ascii="Symbol" w:hAnsi="Symbol" w:hint="default"/>
      </w:rPr>
    </w:lvl>
    <w:lvl w:ilvl="7" w:tplc="1C090003" w:tentative="1">
      <w:start w:val="1"/>
      <w:numFmt w:val="bullet"/>
      <w:lvlText w:val="o"/>
      <w:lvlJc w:val="left"/>
      <w:pPr>
        <w:ind w:left="5736" w:hanging="360"/>
      </w:pPr>
      <w:rPr>
        <w:rFonts w:ascii="Courier New" w:hAnsi="Courier New" w:cs="Courier New" w:hint="default"/>
      </w:rPr>
    </w:lvl>
    <w:lvl w:ilvl="8" w:tplc="1C090005" w:tentative="1">
      <w:start w:val="1"/>
      <w:numFmt w:val="bullet"/>
      <w:lvlText w:val=""/>
      <w:lvlJc w:val="left"/>
      <w:pPr>
        <w:ind w:left="6456" w:hanging="360"/>
      </w:pPr>
      <w:rPr>
        <w:rFonts w:ascii="Wingdings" w:hAnsi="Wingdings" w:hint="default"/>
      </w:rPr>
    </w:lvl>
  </w:abstractNum>
  <w:abstractNum w:abstractNumId="20" w15:restartNumberingAfterBreak="0">
    <w:nsid w:val="48C61422"/>
    <w:multiLevelType w:val="hybridMultilevel"/>
    <w:tmpl w:val="1DAA5508"/>
    <w:lvl w:ilvl="0" w:tplc="8A00906C">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604B08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FA808F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C40E7C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492637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B14C74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2CA8FA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3459C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E82C04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98F3440"/>
    <w:multiLevelType w:val="hybridMultilevel"/>
    <w:tmpl w:val="8D9C1B4C"/>
    <w:lvl w:ilvl="0" w:tplc="83F261D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567D9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027D5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24EAC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EE6BD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B286E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E0820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C84E9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12858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AE61FB"/>
    <w:multiLevelType w:val="hybridMultilevel"/>
    <w:tmpl w:val="6C2AF078"/>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23" w15:restartNumberingAfterBreak="0">
    <w:nsid w:val="4B3E3C91"/>
    <w:multiLevelType w:val="hybridMultilevel"/>
    <w:tmpl w:val="3AE02B4A"/>
    <w:lvl w:ilvl="0" w:tplc="3902596E">
      <w:start w:val="1"/>
      <w:numFmt w:val="decimal"/>
      <w:lvlText w:val="%1."/>
      <w:lvlJc w:val="left"/>
      <w:pPr>
        <w:ind w:left="976" w:hanging="360"/>
      </w:pPr>
      <w:rPr>
        <w:rFonts w:hint="default"/>
      </w:rPr>
    </w:lvl>
    <w:lvl w:ilvl="1" w:tplc="1C090019" w:tentative="1">
      <w:start w:val="1"/>
      <w:numFmt w:val="lowerLetter"/>
      <w:lvlText w:val="%2."/>
      <w:lvlJc w:val="left"/>
      <w:pPr>
        <w:ind w:left="1696" w:hanging="360"/>
      </w:pPr>
    </w:lvl>
    <w:lvl w:ilvl="2" w:tplc="1C09001B" w:tentative="1">
      <w:start w:val="1"/>
      <w:numFmt w:val="lowerRoman"/>
      <w:lvlText w:val="%3."/>
      <w:lvlJc w:val="right"/>
      <w:pPr>
        <w:ind w:left="2416" w:hanging="180"/>
      </w:pPr>
    </w:lvl>
    <w:lvl w:ilvl="3" w:tplc="1C09000F" w:tentative="1">
      <w:start w:val="1"/>
      <w:numFmt w:val="decimal"/>
      <w:lvlText w:val="%4."/>
      <w:lvlJc w:val="left"/>
      <w:pPr>
        <w:ind w:left="3136" w:hanging="360"/>
      </w:pPr>
    </w:lvl>
    <w:lvl w:ilvl="4" w:tplc="1C090019" w:tentative="1">
      <w:start w:val="1"/>
      <w:numFmt w:val="lowerLetter"/>
      <w:lvlText w:val="%5."/>
      <w:lvlJc w:val="left"/>
      <w:pPr>
        <w:ind w:left="3856" w:hanging="360"/>
      </w:pPr>
    </w:lvl>
    <w:lvl w:ilvl="5" w:tplc="1C09001B" w:tentative="1">
      <w:start w:val="1"/>
      <w:numFmt w:val="lowerRoman"/>
      <w:lvlText w:val="%6."/>
      <w:lvlJc w:val="right"/>
      <w:pPr>
        <w:ind w:left="4576" w:hanging="180"/>
      </w:pPr>
    </w:lvl>
    <w:lvl w:ilvl="6" w:tplc="1C09000F" w:tentative="1">
      <w:start w:val="1"/>
      <w:numFmt w:val="decimal"/>
      <w:lvlText w:val="%7."/>
      <w:lvlJc w:val="left"/>
      <w:pPr>
        <w:ind w:left="5296" w:hanging="360"/>
      </w:pPr>
    </w:lvl>
    <w:lvl w:ilvl="7" w:tplc="1C090019" w:tentative="1">
      <w:start w:val="1"/>
      <w:numFmt w:val="lowerLetter"/>
      <w:lvlText w:val="%8."/>
      <w:lvlJc w:val="left"/>
      <w:pPr>
        <w:ind w:left="6016" w:hanging="360"/>
      </w:pPr>
    </w:lvl>
    <w:lvl w:ilvl="8" w:tplc="1C09001B" w:tentative="1">
      <w:start w:val="1"/>
      <w:numFmt w:val="lowerRoman"/>
      <w:lvlText w:val="%9."/>
      <w:lvlJc w:val="right"/>
      <w:pPr>
        <w:ind w:left="6736" w:hanging="180"/>
      </w:pPr>
    </w:lvl>
  </w:abstractNum>
  <w:abstractNum w:abstractNumId="24" w15:restartNumberingAfterBreak="0">
    <w:nsid w:val="4C5A657A"/>
    <w:multiLevelType w:val="multilevel"/>
    <w:tmpl w:val="9C4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F0603"/>
    <w:multiLevelType w:val="multilevel"/>
    <w:tmpl w:val="95D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365E2"/>
    <w:multiLevelType w:val="multilevel"/>
    <w:tmpl w:val="A8EE2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9329C"/>
    <w:multiLevelType w:val="hybridMultilevel"/>
    <w:tmpl w:val="85C459BA"/>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28" w15:restartNumberingAfterBreak="0">
    <w:nsid w:val="581025EA"/>
    <w:multiLevelType w:val="multilevel"/>
    <w:tmpl w:val="5C4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D07C4"/>
    <w:multiLevelType w:val="hybridMultilevel"/>
    <w:tmpl w:val="2B98AB1E"/>
    <w:lvl w:ilvl="0" w:tplc="12825BA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16F1B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EA3FC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5A13C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126D0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1293D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DA71C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27A6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A0C55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95848A2"/>
    <w:multiLevelType w:val="multilevel"/>
    <w:tmpl w:val="400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057A3"/>
    <w:multiLevelType w:val="hybridMultilevel"/>
    <w:tmpl w:val="BDA6FFD4"/>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32" w15:restartNumberingAfterBreak="0">
    <w:nsid w:val="5C52057D"/>
    <w:multiLevelType w:val="multilevel"/>
    <w:tmpl w:val="9170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5338C"/>
    <w:multiLevelType w:val="multilevel"/>
    <w:tmpl w:val="5B4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E3169"/>
    <w:multiLevelType w:val="hybridMultilevel"/>
    <w:tmpl w:val="876A5774"/>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35" w15:restartNumberingAfterBreak="0">
    <w:nsid w:val="6A1E4AC8"/>
    <w:multiLevelType w:val="hybridMultilevel"/>
    <w:tmpl w:val="46CA1778"/>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36" w15:restartNumberingAfterBreak="0">
    <w:nsid w:val="6DE24B1D"/>
    <w:multiLevelType w:val="multilevel"/>
    <w:tmpl w:val="A6B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B64F0"/>
    <w:multiLevelType w:val="hybridMultilevel"/>
    <w:tmpl w:val="0BB47688"/>
    <w:lvl w:ilvl="0" w:tplc="9CCCBD2C">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8D0C65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CB83C5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CEABF0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454ACA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7A883F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E3889A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2E88B4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4802074">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59530C"/>
    <w:multiLevelType w:val="hybridMultilevel"/>
    <w:tmpl w:val="76528724"/>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abstractNum w:abstractNumId="39" w15:restartNumberingAfterBreak="0">
    <w:nsid w:val="7476168D"/>
    <w:multiLevelType w:val="multilevel"/>
    <w:tmpl w:val="C11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7238D"/>
    <w:multiLevelType w:val="multilevel"/>
    <w:tmpl w:val="45D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55F37"/>
    <w:multiLevelType w:val="hybridMultilevel"/>
    <w:tmpl w:val="2FBE19A8"/>
    <w:lvl w:ilvl="0" w:tplc="1C090001">
      <w:start w:val="1"/>
      <w:numFmt w:val="bullet"/>
      <w:lvlText w:val=""/>
      <w:lvlJc w:val="left"/>
      <w:pPr>
        <w:ind w:left="1336" w:hanging="360"/>
      </w:pPr>
      <w:rPr>
        <w:rFonts w:ascii="Symbol" w:hAnsi="Symbol" w:hint="default"/>
      </w:rPr>
    </w:lvl>
    <w:lvl w:ilvl="1" w:tplc="1C090003" w:tentative="1">
      <w:start w:val="1"/>
      <w:numFmt w:val="bullet"/>
      <w:lvlText w:val="o"/>
      <w:lvlJc w:val="left"/>
      <w:pPr>
        <w:ind w:left="2056" w:hanging="360"/>
      </w:pPr>
      <w:rPr>
        <w:rFonts w:ascii="Courier New" w:hAnsi="Courier New" w:cs="Courier New" w:hint="default"/>
      </w:rPr>
    </w:lvl>
    <w:lvl w:ilvl="2" w:tplc="1C090005" w:tentative="1">
      <w:start w:val="1"/>
      <w:numFmt w:val="bullet"/>
      <w:lvlText w:val=""/>
      <w:lvlJc w:val="left"/>
      <w:pPr>
        <w:ind w:left="2776" w:hanging="360"/>
      </w:pPr>
      <w:rPr>
        <w:rFonts w:ascii="Wingdings" w:hAnsi="Wingdings" w:hint="default"/>
      </w:rPr>
    </w:lvl>
    <w:lvl w:ilvl="3" w:tplc="1C090001" w:tentative="1">
      <w:start w:val="1"/>
      <w:numFmt w:val="bullet"/>
      <w:lvlText w:val=""/>
      <w:lvlJc w:val="left"/>
      <w:pPr>
        <w:ind w:left="3496" w:hanging="360"/>
      </w:pPr>
      <w:rPr>
        <w:rFonts w:ascii="Symbol" w:hAnsi="Symbol" w:hint="default"/>
      </w:rPr>
    </w:lvl>
    <w:lvl w:ilvl="4" w:tplc="1C090003" w:tentative="1">
      <w:start w:val="1"/>
      <w:numFmt w:val="bullet"/>
      <w:lvlText w:val="o"/>
      <w:lvlJc w:val="left"/>
      <w:pPr>
        <w:ind w:left="4216" w:hanging="360"/>
      </w:pPr>
      <w:rPr>
        <w:rFonts w:ascii="Courier New" w:hAnsi="Courier New" w:cs="Courier New" w:hint="default"/>
      </w:rPr>
    </w:lvl>
    <w:lvl w:ilvl="5" w:tplc="1C090005" w:tentative="1">
      <w:start w:val="1"/>
      <w:numFmt w:val="bullet"/>
      <w:lvlText w:val=""/>
      <w:lvlJc w:val="left"/>
      <w:pPr>
        <w:ind w:left="4936" w:hanging="360"/>
      </w:pPr>
      <w:rPr>
        <w:rFonts w:ascii="Wingdings" w:hAnsi="Wingdings" w:hint="default"/>
      </w:rPr>
    </w:lvl>
    <w:lvl w:ilvl="6" w:tplc="1C090001" w:tentative="1">
      <w:start w:val="1"/>
      <w:numFmt w:val="bullet"/>
      <w:lvlText w:val=""/>
      <w:lvlJc w:val="left"/>
      <w:pPr>
        <w:ind w:left="5656" w:hanging="360"/>
      </w:pPr>
      <w:rPr>
        <w:rFonts w:ascii="Symbol" w:hAnsi="Symbol" w:hint="default"/>
      </w:rPr>
    </w:lvl>
    <w:lvl w:ilvl="7" w:tplc="1C090003" w:tentative="1">
      <w:start w:val="1"/>
      <w:numFmt w:val="bullet"/>
      <w:lvlText w:val="o"/>
      <w:lvlJc w:val="left"/>
      <w:pPr>
        <w:ind w:left="6376" w:hanging="360"/>
      </w:pPr>
      <w:rPr>
        <w:rFonts w:ascii="Courier New" w:hAnsi="Courier New" w:cs="Courier New" w:hint="default"/>
      </w:rPr>
    </w:lvl>
    <w:lvl w:ilvl="8" w:tplc="1C090005" w:tentative="1">
      <w:start w:val="1"/>
      <w:numFmt w:val="bullet"/>
      <w:lvlText w:val=""/>
      <w:lvlJc w:val="left"/>
      <w:pPr>
        <w:ind w:left="7096" w:hanging="360"/>
      </w:pPr>
      <w:rPr>
        <w:rFonts w:ascii="Wingdings" w:hAnsi="Wingdings" w:hint="default"/>
      </w:rPr>
    </w:lvl>
  </w:abstractNum>
  <w:num w:numId="1" w16cid:durableId="1632516393">
    <w:abstractNumId w:val="16"/>
  </w:num>
  <w:num w:numId="2" w16cid:durableId="1139686894">
    <w:abstractNumId w:val="21"/>
  </w:num>
  <w:num w:numId="3" w16cid:durableId="1225412518">
    <w:abstractNumId w:val="37"/>
  </w:num>
  <w:num w:numId="4" w16cid:durableId="1918976016">
    <w:abstractNumId w:val="7"/>
  </w:num>
  <w:num w:numId="5" w16cid:durableId="784348664">
    <w:abstractNumId w:val="29"/>
  </w:num>
  <w:num w:numId="6" w16cid:durableId="925722270">
    <w:abstractNumId w:val="11"/>
  </w:num>
  <w:num w:numId="7" w16cid:durableId="1524705698">
    <w:abstractNumId w:val="10"/>
  </w:num>
  <w:num w:numId="8" w16cid:durableId="1561552929">
    <w:abstractNumId w:val="20"/>
  </w:num>
  <w:num w:numId="9" w16cid:durableId="1543327582">
    <w:abstractNumId w:val="19"/>
  </w:num>
  <w:num w:numId="10" w16cid:durableId="309753872">
    <w:abstractNumId w:val="12"/>
  </w:num>
  <w:num w:numId="11" w16cid:durableId="1041634122">
    <w:abstractNumId w:val="32"/>
  </w:num>
  <w:num w:numId="12" w16cid:durableId="577515264">
    <w:abstractNumId w:val="15"/>
  </w:num>
  <w:num w:numId="13" w16cid:durableId="1289896693">
    <w:abstractNumId w:val="25"/>
  </w:num>
  <w:num w:numId="14" w16cid:durableId="796752041">
    <w:abstractNumId w:val="1"/>
  </w:num>
  <w:num w:numId="15" w16cid:durableId="1431463194">
    <w:abstractNumId w:val="18"/>
  </w:num>
  <w:num w:numId="16" w16cid:durableId="1131702764">
    <w:abstractNumId w:val="33"/>
  </w:num>
  <w:num w:numId="17" w16cid:durableId="178743671">
    <w:abstractNumId w:val="26"/>
  </w:num>
  <w:num w:numId="18" w16cid:durableId="900483875">
    <w:abstractNumId w:val="17"/>
  </w:num>
  <w:num w:numId="19" w16cid:durableId="211699718">
    <w:abstractNumId w:val="24"/>
  </w:num>
  <w:num w:numId="20" w16cid:durableId="1514496929">
    <w:abstractNumId w:val="30"/>
  </w:num>
  <w:num w:numId="21" w16cid:durableId="1572157747">
    <w:abstractNumId w:val="36"/>
  </w:num>
  <w:num w:numId="22" w16cid:durableId="1475290905">
    <w:abstractNumId w:val="9"/>
  </w:num>
  <w:num w:numId="23" w16cid:durableId="261379223">
    <w:abstractNumId w:val="13"/>
  </w:num>
  <w:num w:numId="24" w16cid:durableId="2055348861">
    <w:abstractNumId w:val="40"/>
  </w:num>
  <w:num w:numId="25" w16cid:durableId="412437054">
    <w:abstractNumId w:val="28"/>
  </w:num>
  <w:num w:numId="26" w16cid:durableId="493689554">
    <w:abstractNumId w:val="39"/>
  </w:num>
  <w:num w:numId="27" w16cid:durableId="232937524">
    <w:abstractNumId w:val="14"/>
  </w:num>
  <w:num w:numId="28" w16cid:durableId="448403846">
    <w:abstractNumId w:val="4"/>
  </w:num>
  <w:num w:numId="29" w16cid:durableId="24523498">
    <w:abstractNumId w:val="6"/>
  </w:num>
  <w:num w:numId="30" w16cid:durableId="1159463931">
    <w:abstractNumId w:val="34"/>
  </w:num>
  <w:num w:numId="31" w16cid:durableId="1811290061">
    <w:abstractNumId w:val="31"/>
  </w:num>
  <w:num w:numId="32" w16cid:durableId="582183072">
    <w:abstractNumId w:val="3"/>
  </w:num>
  <w:num w:numId="33" w16cid:durableId="749548917">
    <w:abstractNumId w:val="8"/>
  </w:num>
  <w:num w:numId="34" w16cid:durableId="1315338126">
    <w:abstractNumId w:val="27"/>
  </w:num>
  <w:num w:numId="35" w16cid:durableId="2066223007">
    <w:abstractNumId w:val="5"/>
  </w:num>
  <w:num w:numId="36" w16cid:durableId="871116976">
    <w:abstractNumId w:val="0"/>
  </w:num>
  <w:num w:numId="37" w16cid:durableId="1275095807">
    <w:abstractNumId w:val="38"/>
  </w:num>
  <w:num w:numId="38" w16cid:durableId="1127552272">
    <w:abstractNumId w:val="22"/>
  </w:num>
  <w:num w:numId="39" w16cid:durableId="1870953289">
    <w:abstractNumId w:val="35"/>
  </w:num>
  <w:num w:numId="40" w16cid:durableId="937175552">
    <w:abstractNumId w:val="41"/>
  </w:num>
  <w:num w:numId="41" w16cid:durableId="1109398635">
    <w:abstractNumId w:val="2"/>
  </w:num>
  <w:num w:numId="42" w16cid:durableId="18226914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B1"/>
    <w:rsid w:val="00016121"/>
    <w:rsid w:val="00021A5B"/>
    <w:rsid w:val="00025074"/>
    <w:rsid w:val="00035FB9"/>
    <w:rsid w:val="000415C6"/>
    <w:rsid w:val="000E74E9"/>
    <w:rsid w:val="000F0CE6"/>
    <w:rsid w:val="000F6F35"/>
    <w:rsid w:val="00104F8D"/>
    <w:rsid w:val="00151E4B"/>
    <w:rsid w:val="001743F9"/>
    <w:rsid w:val="00174D38"/>
    <w:rsid w:val="001C7134"/>
    <w:rsid w:val="001F0689"/>
    <w:rsid w:val="001F53B6"/>
    <w:rsid w:val="00225B78"/>
    <w:rsid w:val="0024441C"/>
    <w:rsid w:val="002549D3"/>
    <w:rsid w:val="00257A3D"/>
    <w:rsid w:val="00266CCE"/>
    <w:rsid w:val="002763F7"/>
    <w:rsid w:val="002A2B93"/>
    <w:rsid w:val="002A700D"/>
    <w:rsid w:val="002C0FB7"/>
    <w:rsid w:val="002E542E"/>
    <w:rsid w:val="00353FF1"/>
    <w:rsid w:val="003677BA"/>
    <w:rsid w:val="00380C6C"/>
    <w:rsid w:val="00385DCF"/>
    <w:rsid w:val="003B2962"/>
    <w:rsid w:val="003E639D"/>
    <w:rsid w:val="0047068C"/>
    <w:rsid w:val="00470C86"/>
    <w:rsid w:val="00481196"/>
    <w:rsid w:val="004907CB"/>
    <w:rsid w:val="00496A79"/>
    <w:rsid w:val="004B0C2E"/>
    <w:rsid w:val="004B2D80"/>
    <w:rsid w:val="004B7807"/>
    <w:rsid w:val="004E048C"/>
    <w:rsid w:val="004E50AA"/>
    <w:rsid w:val="004F2977"/>
    <w:rsid w:val="00512808"/>
    <w:rsid w:val="0051350D"/>
    <w:rsid w:val="00520F6E"/>
    <w:rsid w:val="00560E38"/>
    <w:rsid w:val="0056468C"/>
    <w:rsid w:val="005915F2"/>
    <w:rsid w:val="00596CF8"/>
    <w:rsid w:val="005E4732"/>
    <w:rsid w:val="005F4BAF"/>
    <w:rsid w:val="00633CE3"/>
    <w:rsid w:val="00643EE1"/>
    <w:rsid w:val="00645750"/>
    <w:rsid w:val="00664E97"/>
    <w:rsid w:val="006D17D5"/>
    <w:rsid w:val="006F633D"/>
    <w:rsid w:val="00712114"/>
    <w:rsid w:val="00725B8E"/>
    <w:rsid w:val="00733719"/>
    <w:rsid w:val="007B187C"/>
    <w:rsid w:val="007B4AB1"/>
    <w:rsid w:val="007C7761"/>
    <w:rsid w:val="00805EB1"/>
    <w:rsid w:val="008106A2"/>
    <w:rsid w:val="008337F8"/>
    <w:rsid w:val="00847C3D"/>
    <w:rsid w:val="0085660B"/>
    <w:rsid w:val="00860522"/>
    <w:rsid w:val="008944DD"/>
    <w:rsid w:val="008A514C"/>
    <w:rsid w:val="008B2083"/>
    <w:rsid w:val="008C7306"/>
    <w:rsid w:val="008F422C"/>
    <w:rsid w:val="008F47AA"/>
    <w:rsid w:val="00917B18"/>
    <w:rsid w:val="0094096D"/>
    <w:rsid w:val="0094292E"/>
    <w:rsid w:val="00952154"/>
    <w:rsid w:val="00984145"/>
    <w:rsid w:val="00992FAE"/>
    <w:rsid w:val="009D2E5B"/>
    <w:rsid w:val="009E0E53"/>
    <w:rsid w:val="009E72A6"/>
    <w:rsid w:val="00A136EA"/>
    <w:rsid w:val="00A15CD9"/>
    <w:rsid w:val="00A20ABE"/>
    <w:rsid w:val="00A3369A"/>
    <w:rsid w:val="00A34918"/>
    <w:rsid w:val="00A37D8D"/>
    <w:rsid w:val="00A71B8F"/>
    <w:rsid w:val="00A77927"/>
    <w:rsid w:val="00A918B5"/>
    <w:rsid w:val="00AA49EA"/>
    <w:rsid w:val="00AA4DE5"/>
    <w:rsid w:val="00AC469A"/>
    <w:rsid w:val="00AD12AD"/>
    <w:rsid w:val="00AE6B0E"/>
    <w:rsid w:val="00B35D2E"/>
    <w:rsid w:val="00B556F1"/>
    <w:rsid w:val="00B56A18"/>
    <w:rsid w:val="00B73FDC"/>
    <w:rsid w:val="00B900E4"/>
    <w:rsid w:val="00BA4C5B"/>
    <w:rsid w:val="00BC2281"/>
    <w:rsid w:val="00BC3736"/>
    <w:rsid w:val="00BE0F95"/>
    <w:rsid w:val="00BF1A99"/>
    <w:rsid w:val="00C245EE"/>
    <w:rsid w:val="00C52EE3"/>
    <w:rsid w:val="00C865F4"/>
    <w:rsid w:val="00CA0767"/>
    <w:rsid w:val="00CD22FB"/>
    <w:rsid w:val="00CF599D"/>
    <w:rsid w:val="00CF6B37"/>
    <w:rsid w:val="00D135A0"/>
    <w:rsid w:val="00D137F7"/>
    <w:rsid w:val="00D60918"/>
    <w:rsid w:val="00D8246F"/>
    <w:rsid w:val="00DA4773"/>
    <w:rsid w:val="00DE5DC2"/>
    <w:rsid w:val="00EA675B"/>
    <w:rsid w:val="00EC2C57"/>
    <w:rsid w:val="00EF02E1"/>
    <w:rsid w:val="00EF32DD"/>
    <w:rsid w:val="00F3677B"/>
    <w:rsid w:val="00F548C5"/>
    <w:rsid w:val="00F56E0E"/>
    <w:rsid w:val="00FA2AA9"/>
    <w:rsid w:val="00FA3E50"/>
    <w:rsid w:val="00FC71AD"/>
    <w:rsid w:val="00FC7C1C"/>
    <w:rsid w:val="00FD0B42"/>
    <w:rsid w:val="00FD4C83"/>
    <w:rsid w:val="00FE2C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009B"/>
  <w15:docId w15:val="{A62A3AAE-E6E2-42B9-A786-7021AC5A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7" w:line="265" w:lineRule="auto"/>
      <w:ind w:left="62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41"/>
    </w:rPr>
  </w:style>
  <w:style w:type="paragraph" w:styleId="Heading2">
    <w:name w:val="heading 2"/>
    <w:next w:val="Normal"/>
    <w:link w:val="Heading2Char"/>
    <w:uiPriority w:val="9"/>
    <w:unhideWhenUsed/>
    <w:qFormat/>
    <w:pPr>
      <w:keepNext/>
      <w:keepLines/>
      <w:spacing w:after="349"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349" w:line="259" w:lineRule="auto"/>
      <w:ind w:left="10" w:hanging="10"/>
      <w:outlineLvl w:val="2"/>
    </w:pPr>
    <w:rPr>
      <w:rFonts w:ascii="Cambria" w:eastAsia="Cambria" w:hAnsi="Cambria" w:cs="Cambria"/>
      <w:b/>
      <w:color w:val="000000"/>
      <w:sz w:val="29"/>
    </w:rPr>
  </w:style>
  <w:style w:type="paragraph" w:styleId="Heading4">
    <w:name w:val="heading 4"/>
    <w:basedOn w:val="Normal"/>
    <w:next w:val="Normal"/>
    <w:link w:val="Heading4Char"/>
    <w:uiPriority w:val="9"/>
    <w:semiHidden/>
    <w:unhideWhenUsed/>
    <w:qFormat/>
    <w:rsid w:val="00CF599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41"/>
    </w:rPr>
  </w:style>
  <w:style w:type="character" w:customStyle="1" w:styleId="Heading3Char">
    <w:name w:val="Heading 3 Char"/>
    <w:link w:val="Heading3"/>
    <w:uiPriority w:val="9"/>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56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2FAE"/>
    <w:pPr>
      <w:ind w:left="720"/>
      <w:contextualSpacing/>
    </w:pPr>
  </w:style>
  <w:style w:type="paragraph" w:styleId="NormalWeb">
    <w:name w:val="Normal (Web)"/>
    <w:basedOn w:val="Normal"/>
    <w:uiPriority w:val="99"/>
    <w:semiHidden/>
    <w:unhideWhenUsed/>
    <w:rsid w:val="00992FAE"/>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Hyperlink">
    <w:name w:val="Hyperlink"/>
    <w:basedOn w:val="DefaultParagraphFont"/>
    <w:uiPriority w:val="99"/>
    <w:unhideWhenUsed/>
    <w:rsid w:val="002E542E"/>
    <w:rPr>
      <w:color w:val="467886" w:themeColor="hyperlink"/>
      <w:u w:val="single"/>
    </w:rPr>
  </w:style>
  <w:style w:type="character" w:styleId="UnresolvedMention">
    <w:name w:val="Unresolved Mention"/>
    <w:basedOn w:val="DefaultParagraphFont"/>
    <w:uiPriority w:val="99"/>
    <w:semiHidden/>
    <w:unhideWhenUsed/>
    <w:rsid w:val="002E542E"/>
    <w:rPr>
      <w:color w:val="605E5C"/>
      <w:shd w:val="clear" w:color="auto" w:fill="E1DFDD"/>
    </w:rPr>
  </w:style>
  <w:style w:type="character" w:customStyle="1" w:styleId="Heading4Char">
    <w:name w:val="Heading 4 Char"/>
    <w:basedOn w:val="DefaultParagraphFont"/>
    <w:link w:val="Heading4"/>
    <w:uiPriority w:val="9"/>
    <w:semiHidden/>
    <w:rsid w:val="00CF599D"/>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33/SW-13013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4279</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Bwanga Nyirenda</dc:creator>
  <cp:keywords/>
  <cp:lastModifiedBy>Bwanga Nyirenda</cp:lastModifiedBy>
  <cp:revision>3</cp:revision>
  <dcterms:created xsi:type="dcterms:W3CDTF">2026-08-18T23:47:00Z</dcterms:created>
  <dcterms:modified xsi:type="dcterms:W3CDTF">2026-09-04T20:32:00Z</dcterms:modified>
</cp:coreProperties>
</file>