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text" w:horzAnchor="margin" w:tblpX="-595" w:tblpY="1"/>
        <w:tblOverlap w:val="neve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2676"/>
        <w:gridCol w:w="3125"/>
        <w:gridCol w:w="147"/>
        <w:gridCol w:w="2407"/>
        <w:gridCol w:w="1461"/>
        <w:gridCol w:w="724"/>
      </w:tblGrid>
      <w:tr w:rsidR="004C0A92" w:rsidRPr="00295F40" w:rsidTr="000A62AA">
        <w:trPr>
          <w:cantSplit/>
          <w:trHeight w:val="1457"/>
        </w:trPr>
        <w:tc>
          <w:tcPr>
            <w:tcW w:w="2676" w:type="dxa"/>
            <w:tcBorders>
              <w:bottom w:val="single" w:sz="4" w:space="0" w:color="auto"/>
            </w:tcBorders>
            <w:shd w:val="clear" w:color="auto" w:fill="FFFFFF"/>
            <w:noWrap/>
            <w:vAlign w:val="center"/>
          </w:tcPr>
          <w:p w:rsidR="004C0A92" w:rsidRPr="00295F40" w:rsidRDefault="00D6740A" w:rsidP="00443F83">
            <w:pPr>
              <w:jc w:val="center"/>
              <w:rPr>
                <w:rFonts w:ascii="Arial" w:hAnsi="Arial" w:cs="Arial"/>
                <w:sz w:val="44"/>
                <w:szCs w:val="44"/>
              </w:rPr>
            </w:pPr>
            <w:r w:rsidRPr="00295F40">
              <w:rPr>
                <w:rFonts w:ascii="Arial" w:hAnsi="Arial" w:cs="Arial"/>
                <w:noProof/>
                <w:sz w:val="44"/>
                <w:szCs w:val="44"/>
              </w:rPr>
              <w:drawing>
                <wp:inline distT="0" distB="0" distL="0" distR="0">
                  <wp:extent cx="1102995" cy="1102995"/>
                  <wp:effectExtent l="19050" t="0" r="1905" b="0"/>
                  <wp:docPr id="1" name="Obraz 1" descr="logowydzi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wydzialu"/>
                          <pic:cNvPicPr>
                            <a:picLocks noChangeAspect="1" noChangeArrowheads="1"/>
                          </pic:cNvPicPr>
                        </pic:nvPicPr>
                        <pic:blipFill>
                          <a:blip r:embed="rId8" cstate="print"/>
                          <a:srcRect/>
                          <a:stretch>
                            <a:fillRect/>
                          </a:stretch>
                        </pic:blipFill>
                        <pic:spPr bwMode="auto">
                          <a:xfrm>
                            <a:off x="0" y="0"/>
                            <a:ext cx="1102995" cy="1102995"/>
                          </a:xfrm>
                          <a:prstGeom prst="rect">
                            <a:avLst/>
                          </a:prstGeom>
                          <a:noFill/>
                          <a:ln w="9525">
                            <a:noFill/>
                            <a:miter lim="800000"/>
                            <a:headEnd/>
                            <a:tailEnd/>
                          </a:ln>
                        </pic:spPr>
                      </pic:pic>
                    </a:graphicData>
                  </a:graphic>
                </wp:inline>
              </w:drawing>
            </w:r>
          </w:p>
        </w:tc>
        <w:tc>
          <w:tcPr>
            <w:tcW w:w="5679" w:type="dxa"/>
            <w:gridSpan w:val="3"/>
            <w:tcBorders>
              <w:bottom w:val="single" w:sz="4" w:space="0" w:color="auto"/>
            </w:tcBorders>
            <w:shd w:val="clear" w:color="auto" w:fill="F2F2F2"/>
            <w:noWrap/>
            <w:vAlign w:val="center"/>
          </w:tcPr>
          <w:p w:rsidR="004C0A92" w:rsidRPr="00295F40" w:rsidRDefault="00F1371F" w:rsidP="00443F83">
            <w:pPr>
              <w:jc w:val="center"/>
              <w:rPr>
                <w:rFonts w:ascii="Arial" w:hAnsi="Arial" w:cs="Arial"/>
                <w:sz w:val="28"/>
                <w:szCs w:val="28"/>
              </w:rPr>
            </w:pPr>
            <w:r w:rsidRPr="00295F40">
              <w:rPr>
                <w:rFonts w:ascii="Arial" w:hAnsi="Arial" w:cs="Arial"/>
                <w:sz w:val="28"/>
                <w:szCs w:val="28"/>
              </w:rPr>
              <w:t>Instytut Informatyki Politechniki Śląskiej</w:t>
            </w:r>
          </w:p>
          <w:p w:rsidR="00295F40" w:rsidRPr="00295F40" w:rsidRDefault="00295F40" w:rsidP="00443F83">
            <w:pPr>
              <w:jc w:val="center"/>
              <w:rPr>
                <w:rFonts w:ascii="Arial" w:hAnsi="Arial" w:cs="Arial"/>
                <w:sz w:val="28"/>
                <w:szCs w:val="28"/>
              </w:rPr>
            </w:pPr>
          </w:p>
          <w:p w:rsidR="004C0A92" w:rsidRPr="00295F40" w:rsidRDefault="00F1371F" w:rsidP="00443F83">
            <w:pPr>
              <w:jc w:val="center"/>
              <w:rPr>
                <w:rFonts w:ascii="Arial" w:hAnsi="Arial" w:cs="Arial"/>
                <w:sz w:val="28"/>
                <w:szCs w:val="28"/>
              </w:rPr>
            </w:pPr>
            <w:r w:rsidRPr="00295F40">
              <w:rPr>
                <w:rFonts w:ascii="Arial" w:hAnsi="Arial" w:cs="Arial"/>
                <w:sz w:val="28"/>
                <w:szCs w:val="28"/>
              </w:rPr>
              <w:t>Zespół Mikroinformatyki i Teorii Automatów Cyfrowych</w:t>
            </w:r>
          </w:p>
        </w:tc>
        <w:tc>
          <w:tcPr>
            <w:tcW w:w="1959" w:type="dxa"/>
            <w:gridSpan w:val="2"/>
            <w:tcBorders>
              <w:bottom w:val="single" w:sz="4" w:space="0" w:color="auto"/>
            </w:tcBorders>
            <w:shd w:val="clear" w:color="auto" w:fill="FFFFFF"/>
            <w:noWrap/>
            <w:vAlign w:val="center"/>
          </w:tcPr>
          <w:p w:rsidR="004C0A92" w:rsidRPr="00295F40" w:rsidRDefault="00D6740A" w:rsidP="00443F83">
            <w:pPr>
              <w:jc w:val="center"/>
              <w:rPr>
                <w:rFonts w:ascii="Arial" w:hAnsi="Arial" w:cs="Arial"/>
                <w:sz w:val="44"/>
                <w:szCs w:val="44"/>
              </w:rPr>
            </w:pPr>
            <w:r w:rsidRPr="00295F40">
              <w:rPr>
                <w:rFonts w:ascii="Arial" w:hAnsi="Arial" w:cs="Arial"/>
                <w:noProof/>
                <w:sz w:val="44"/>
                <w:szCs w:val="44"/>
              </w:rPr>
              <w:drawing>
                <wp:inline distT="0" distB="0" distL="0" distR="0">
                  <wp:extent cx="835025" cy="993775"/>
                  <wp:effectExtent l="19050" t="0" r="3175" b="0"/>
                  <wp:docPr id="2" name="Obraz 2" descr="logo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i"/>
                          <pic:cNvPicPr>
                            <a:picLocks noChangeAspect="1" noChangeArrowheads="1"/>
                          </pic:cNvPicPr>
                        </pic:nvPicPr>
                        <pic:blipFill>
                          <a:blip r:embed="rId9" cstate="print"/>
                          <a:srcRect/>
                          <a:stretch>
                            <a:fillRect/>
                          </a:stretch>
                        </pic:blipFill>
                        <pic:spPr bwMode="auto">
                          <a:xfrm>
                            <a:off x="0" y="0"/>
                            <a:ext cx="835025" cy="993775"/>
                          </a:xfrm>
                          <a:prstGeom prst="rect">
                            <a:avLst/>
                          </a:prstGeom>
                          <a:noFill/>
                          <a:ln w="9525">
                            <a:noFill/>
                            <a:miter lim="800000"/>
                            <a:headEnd/>
                            <a:tailEnd/>
                          </a:ln>
                        </pic:spPr>
                      </pic:pic>
                    </a:graphicData>
                  </a:graphic>
                </wp:inline>
              </w:drawing>
            </w:r>
          </w:p>
        </w:tc>
      </w:tr>
      <w:tr w:rsidR="00443F83" w:rsidRPr="00295F40" w:rsidTr="000A62AA">
        <w:trPr>
          <w:cantSplit/>
          <w:trHeight w:val="282"/>
        </w:trPr>
        <w:tc>
          <w:tcPr>
            <w:tcW w:w="2676" w:type="dxa"/>
            <w:shd w:val="clear" w:color="auto" w:fill="F2F2F2"/>
            <w:noWrap/>
            <w:vAlign w:val="center"/>
          </w:tcPr>
          <w:p w:rsidR="00294A6C" w:rsidRPr="00295F40" w:rsidRDefault="00294A6C" w:rsidP="00443F83">
            <w:pPr>
              <w:jc w:val="center"/>
              <w:rPr>
                <w:rFonts w:ascii="Arial" w:hAnsi="Arial" w:cs="Arial"/>
                <w:b/>
                <w:sz w:val="16"/>
                <w:szCs w:val="16"/>
              </w:rPr>
            </w:pPr>
            <w:r w:rsidRPr="00295F40">
              <w:rPr>
                <w:rFonts w:ascii="Arial" w:hAnsi="Arial" w:cs="Arial"/>
                <w:b/>
                <w:sz w:val="16"/>
                <w:szCs w:val="16"/>
              </w:rPr>
              <w:t>Rok akademicki</w:t>
            </w:r>
            <w:r w:rsidR="007B51DA">
              <w:rPr>
                <w:rFonts w:ascii="Arial" w:hAnsi="Arial" w:cs="Arial"/>
                <w:b/>
                <w:sz w:val="16"/>
                <w:szCs w:val="16"/>
              </w:rPr>
              <w:t>:</w:t>
            </w:r>
          </w:p>
        </w:tc>
        <w:tc>
          <w:tcPr>
            <w:tcW w:w="3125" w:type="dxa"/>
            <w:shd w:val="clear" w:color="auto" w:fill="F2F2F2"/>
            <w:noWrap/>
            <w:vAlign w:val="center"/>
          </w:tcPr>
          <w:p w:rsidR="00294A6C" w:rsidRPr="00295F40" w:rsidRDefault="00294A6C" w:rsidP="00443F83">
            <w:pPr>
              <w:jc w:val="center"/>
              <w:rPr>
                <w:rFonts w:ascii="Arial" w:hAnsi="Arial" w:cs="Arial"/>
                <w:b/>
                <w:sz w:val="16"/>
                <w:szCs w:val="16"/>
              </w:rPr>
            </w:pPr>
            <w:r w:rsidRPr="00295F40">
              <w:rPr>
                <w:rFonts w:ascii="Arial" w:hAnsi="Arial" w:cs="Arial"/>
                <w:b/>
                <w:sz w:val="16"/>
                <w:szCs w:val="16"/>
              </w:rPr>
              <w:t>Rodzaj studiów</w:t>
            </w:r>
            <w:r w:rsidR="008B726C" w:rsidRPr="00295F40">
              <w:rPr>
                <w:rFonts w:ascii="Arial" w:hAnsi="Arial" w:cs="Arial"/>
                <w:b/>
                <w:sz w:val="16"/>
                <w:szCs w:val="16"/>
              </w:rPr>
              <w:t>*</w:t>
            </w:r>
            <w:r w:rsidR="00155651" w:rsidRPr="00295F40">
              <w:rPr>
                <w:rFonts w:ascii="Arial" w:hAnsi="Arial" w:cs="Arial"/>
                <w:b/>
                <w:sz w:val="16"/>
                <w:szCs w:val="16"/>
              </w:rPr>
              <w:t>: SSI/NSI/NSM</w:t>
            </w:r>
          </w:p>
        </w:tc>
        <w:tc>
          <w:tcPr>
            <w:tcW w:w="2554" w:type="dxa"/>
            <w:gridSpan w:val="2"/>
            <w:shd w:val="clear" w:color="auto" w:fill="F2F2F2"/>
            <w:noWrap/>
            <w:vAlign w:val="center"/>
          </w:tcPr>
          <w:p w:rsidR="00295F40" w:rsidRPr="00295F40" w:rsidRDefault="00295F40" w:rsidP="00443F83">
            <w:pPr>
              <w:jc w:val="center"/>
              <w:rPr>
                <w:rFonts w:ascii="Arial" w:hAnsi="Arial" w:cs="Arial"/>
                <w:b/>
                <w:sz w:val="16"/>
                <w:szCs w:val="16"/>
              </w:rPr>
            </w:pPr>
            <w:r w:rsidRPr="00295F40">
              <w:rPr>
                <w:rFonts w:ascii="Arial" w:hAnsi="Arial" w:cs="Arial"/>
                <w:b/>
                <w:sz w:val="16"/>
                <w:szCs w:val="16"/>
              </w:rPr>
              <w:t>Przedmiot</w:t>
            </w:r>
            <w:r w:rsidR="00774CD3">
              <w:rPr>
                <w:rFonts w:ascii="Arial" w:hAnsi="Arial" w:cs="Arial"/>
                <w:b/>
                <w:sz w:val="16"/>
                <w:szCs w:val="16"/>
              </w:rPr>
              <w:t>:</w:t>
            </w:r>
          </w:p>
        </w:tc>
        <w:tc>
          <w:tcPr>
            <w:tcW w:w="1461" w:type="dxa"/>
            <w:shd w:val="clear" w:color="auto" w:fill="F2F2F2"/>
            <w:noWrap/>
            <w:vAlign w:val="center"/>
          </w:tcPr>
          <w:p w:rsidR="00294A6C" w:rsidRPr="00295F40" w:rsidRDefault="00294A6C" w:rsidP="00443F83">
            <w:pPr>
              <w:jc w:val="center"/>
              <w:rPr>
                <w:rFonts w:ascii="Arial" w:hAnsi="Arial" w:cs="Arial"/>
                <w:b/>
                <w:sz w:val="16"/>
                <w:szCs w:val="16"/>
              </w:rPr>
            </w:pPr>
            <w:r w:rsidRPr="00295F40">
              <w:rPr>
                <w:rFonts w:ascii="Arial" w:hAnsi="Arial" w:cs="Arial"/>
                <w:b/>
                <w:sz w:val="16"/>
                <w:szCs w:val="16"/>
              </w:rPr>
              <w:t>Grupa</w:t>
            </w:r>
          </w:p>
        </w:tc>
        <w:tc>
          <w:tcPr>
            <w:tcW w:w="498" w:type="dxa"/>
            <w:shd w:val="clear" w:color="auto" w:fill="F2F2F2"/>
            <w:noWrap/>
            <w:vAlign w:val="center"/>
          </w:tcPr>
          <w:p w:rsidR="00294A6C" w:rsidRPr="00295F40" w:rsidRDefault="00294A6C" w:rsidP="00443F83">
            <w:pPr>
              <w:jc w:val="center"/>
              <w:rPr>
                <w:rFonts w:ascii="Arial" w:hAnsi="Arial" w:cs="Arial"/>
                <w:b/>
                <w:sz w:val="16"/>
                <w:szCs w:val="16"/>
              </w:rPr>
            </w:pPr>
            <w:r w:rsidRPr="00295F40">
              <w:rPr>
                <w:rFonts w:ascii="Arial" w:hAnsi="Arial" w:cs="Arial"/>
                <w:b/>
                <w:sz w:val="16"/>
                <w:szCs w:val="16"/>
              </w:rPr>
              <w:t>Sekcja</w:t>
            </w:r>
          </w:p>
        </w:tc>
      </w:tr>
      <w:tr w:rsidR="00443F83" w:rsidRPr="00295F40" w:rsidTr="000A62AA">
        <w:trPr>
          <w:cantSplit/>
          <w:trHeight w:val="785"/>
        </w:trPr>
        <w:tc>
          <w:tcPr>
            <w:tcW w:w="2676" w:type="dxa"/>
            <w:tcBorders>
              <w:bottom w:val="single" w:sz="4" w:space="0" w:color="auto"/>
            </w:tcBorders>
            <w:shd w:val="clear" w:color="auto" w:fill="FFFFFF"/>
            <w:noWrap/>
            <w:vAlign w:val="center"/>
          </w:tcPr>
          <w:p w:rsidR="00294A6C" w:rsidRPr="00295F40" w:rsidRDefault="00294A6C" w:rsidP="00443F83">
            <w:pPr>
              <w:keepNext/>
              <w:keepLines/>
              <w:jc w:val="center"/>
              <w:rPr>
                <w:rFonts w:ascii="Arial" w:hAnsi="Arial" w:cs="Arial"/>
                <w:b/>
                <w:sz w:val="40"/>
                <w:szCs w:val="40"/>
              </w:rPr>
            </w:pPr>
            <w:r w:rsidRPr="00295F40">
              <w:rPr>
                <w:rFonts w:ascii="Arial" w:hAnsi="Arial" w:cs="Arial"/>
                <w:b/>
                <w:sz w:val="40"/>
                <w:szCs w:val="40"/>
              </w:rPr>
              <w:t>20</w:t>
            </w:r>
            <w:r w:rsidR="00443F83">
              <w:rPr>
                <w:rFonts w:ascii="Arial" w:hAnsi="Arial" w:cs="Arial"/>
                <w:b/>
                <w:sz w:val="40"/>
                <w:szCs w:val="40"/>
              </w:rPr>
              <w:t>18</w:t>
            </w:r>
            <w:r w:rsidRPr="00295F40">
              <w:rPr>
                <w:rFonts w:ascii="Arial" w:hAnsi="Arial" w:cs="Arial"/>
                <w:b/>
                <w:sz w:val="40"/>
                <w:szCs w:val="40"/>
              </w:rPr>
              <w:t>/201</w:t>
            </w:r>
            <w:r w:rsidR="00443F83">
              <w:rPr>
                <w:rFonts w:ascii="Arial" w:hAnsi="Arial" w:cs="Arial"/>
                <w:b/>
                <w:sz w:val="40"/>
                <w:szCs w:val="40"/>
              </w:rPr>
              <w:t>9</w:t>
            </w:r>
          </w:p>
        </w:tc>
        <w:tc>
          <w:tcPr>
            <w:tcW w:w="3125" w:type="dxa"/>
            <w:shd w:val="clear" w:color="auto" w:fill="FFFFFF"/>
            <w:noWrap/>
            <w:vAlign w:val="center"/>
          </w:tcPr>
          <w:p w:rsidR="00294A6C" w:rsidRPr="00295F40" w:rsidRDefault="00443F83" w:rsidP="00443F83">
            <w:pPr>
              <w:keepNext/>
              <w:keepLines/>
              <w:jc w:val="center"/>
              <w:rPr>
                <w:rFonts w:ascii="Arial" w:hAnsi="Arial" w:cs="Arial"/>
                <w:b/>
                <w:sz w:val="40"/>
                <w:szCs w:val="40"/>
              </w:rPr>
            </w:pPr>
            <w:r>
              <w:rPr>
                <w:rFonts w:ascii="Arial" w:hAnsi="Arial" w:cs="Arial"/>
                <w:b/>
                <w:sz w:val="40"/>
                <w:szCs w:val="40"/>
              </w:rPr>
              <w:t>SSI</w:t>
            </w:r>
          </w:p>
        </w:tc>
        <w:tc>
          <w:tcPr>
            <w:tcW w:w="2554" w:type="dxa"/>
            <w:gridSpan w:val="2"/>
            <w:tcBorders>
              <w:bottom w:val="single" w:sz="4" w:space="0" w:color="auto"/>
            </w:tcBorders>
            <w:shd w:val="clear" w:color="auto" w:fill="FFFFFF"/>
            <w:noWrap/>
            <w:vAlign w:val="center"/>
          </w:tcPr>
          <w:p w:rsidR="00294A6C" w:rsidRPr="00295F40" w:rsidRDefault="00443F83" w:rsidP="00443F83">
            <w:pPr>
              <w:keepNext/>
              <w:keepLines/>
              <w:jc w:val="center"/>
              <w:rPr>
                <w:rFonts w:ascii="Arial" w:hAnsi="Arial" w:cs="Arial"/>
                <w:b/>
              </w:rPr>
            </w:pPr>
            <w:r>
              <w:rPr>
                <w:rFonts w:ascii="Arial" w:hAnsi="Arial" w:cs="Arial"/>
                <w:b/>
              </w:rPr>
              <w:t>BIAI</w:t>
            </w:r>
          </w:p>
        </w:tc>
        <w:tc>
          <w:tcPr>
            <w:tcW w:w="1461" w:type="dxa"/>
            <w:shd w:val="clear" w:color="auto" w:fill="FFFFFF"/>
            <w:noWrap/>
            <w:vAlign w:val="center"/>
          </w:tcPr>
          <w:p w:rsidR="00294A6C" w:rsidRPr="00295F40" w:rsidRDefault="00443F83" w:rsidP="00443F83">
            <w:pPr>
              <w:keepNext/>
              <w:keepLines/>
              <w:jc w:val="center"/>
              <w:rPr>
                <w:rFonts w:ascii="Arial" w:hAnsi="Arial" w:cs="Arial"/>
                <w:b/>
                <w:sz w:val="40"/>
                <w:szCs w:val="40"/>
              </w:rPr>
            </w:pPr>
            <w:r>
              <w:rPr>
                <w:rFonts w:ascii="Arial" w:hAnsi="Arial" w:cs="Arial"/>
                <w:b/>
                <w:sz w:val="40"/>
                <w:szCs w:val="40"/>
              </w:rPr>
              <w:t>GKiO3</w:t>
            </w:r>
          </w:p>
        </w:tc>
        <w:tc>
          <w:tcPr>
            <w:tcW w:w="498" w:type="dxa"/>
            <w:shd w:val="clear" w:color="auto" w:fill="FFFFFF"/>
            <w:noWrap/>
            <w:vAlign w:val="center"/>
          </w:tcPr>
          <w:p w:rsidR="00294A6C" w:rsidRPr="00295F40" w:rsidRDefault="00443F83" w:rsidP="00443F83">
            <w:pPr>
              <w:keepNext/>
              <w:keepLines/>
              <w:jc w:val="center"/>
              <w:rPr>
                <w:rFonts w:ascii="Arial" w:hAnsi="Arial" w:cs="Arial"/>
                <w:b/>
                <w:sz w:val="40"/>
                <w:szCs w:val="40"/>
              </w:rPr>
            </w:pPr>
            <w:r>
              <w:rPr>
                <w:rFonts w:ascii="Arial" w:hAnsi="Arial" w:cs="Arial"/>
                <w:b/>
                <w:sz w:val="40"/>
                <w:szCs w:val="40"/>
              </w:rPr>
              <w:t>7</w:t>
            </w:r>
          </w:p>
        </w:tc>
      </w:tr>
      <w:tr w:rsidR="00443F83" w:rsidRPr="00295F40" w:rsidTr="000A62AA">
        <w:tblPrEx>
          <w:tblCellMar>
            <w:left w:w="70" w:type="dxa"/>
            <w:right w:w="70" w:type="dxa"/>
          </w:tblCellMar>
          <w:tblLook w:val="0000" w:firstRow="0" w:lastRow="0" w:firstColumn="0" w:lastColumn="0" w:noHBand="0" w:noVBand="0"/>
        </w:tblPrEx>
        <w:trPr>
          <w:cantSplit/>
          <w:trHeight w:val="558"/>
        </w:trPr>
        <w:tc>
          <w:tcPr>
            <w:tcW w:w="2676" w:type="dxa"/>
            <w:shd w:val="clear" w:color="auto" w:fill="F2F2F2"/>
            <w:noWrap/>
            <w:vAlign w:val="center"/>
          </w:tcPr>
          <w:p w:rsidR="008B726C" w:rsidRPr="00295F40" w:rsidRDefault="00443F83" w:rsidP="00443F83">
            <w:pPr>
              <w:keepNext/>
              <w:keepLines/>
              <w:jc w:val="right"/>
              <w:rPr>
                <w:rFonts w:ascii="Arial" w:hAnsi="Arial" w:cs="Arial"/>
                <w:b/>
                <w:sz w:val="20"/>
                <w:szCs w:val="20"/>
              </w:rPr>
            </w:pPr>
            <w:r>
              <w:rPr>
                <w:rFonts w:ascii="Arial" w:hAnsi="Arial" w:cs="Arial"/>
                <w:b/>
                <w:sz w:val="20"/>
                <w:szCs w:val="20"/>
              </w:rPr>
              <w:t>Autor</w:t>
            </w:r>
            <w:r w:rsidR="00295F40" w:rsidRPr="00295F40">
              <w:rPr>
                <w:rFonts w:ascii="Arial" w:hAnsi="Arial" w:cs="Arial"/>
                <w:b/>
                <w:sz w:val="20"/>
                <w:szCs w:val="20"/>
              </w:rPr>
              <w:t>:</w:t>
            </w:r>
          </w:p>
        </w:tc>
        <w:tc>
          <w:tcPr>
            <w:tcW w:w="3125" w:type="dxa"/>
            <w:shd w:val="clear" w:color="auto" w:fill="FFFFFF"/>
            <w:noWrap/>
            <w:vAlign w:val="center"/>
          </w:tcPr>
          <w:p w:rsidR="008B726C" w:rsidRPr="00295F40" w:rsidRDefault="00443F83" w:rsidP="00443F83">
            <w:pPr>
              <w:keepNext/>
              <w:keepLines/>
              <w:spacing w:before="240"/>
              <w:rPr>
                <w:rFonts w:ascii="Arial" w:hAnsi="Arial" w:cs="Arial"/>
                <w:b/>
                <w:sz w:val="20"/>
                <w:szCs w:val="20"/>
              </w:rPr>
            </w:pPr>
            <w:r>
              <w:rPr>
                <w:rFonts w:ascii="Arial" w:hAnsi="Arial" w:cs="Arial"/>
                <w:b/>
                <w:sz w:val="20"/>
                <w:szCs w:val="20"/>
              </w:rPr>
              <w:t>Aleksandra Musiał (</w:t>
            </w:r>
            <w:r w:rsidRPr="00443F83">
              <w:rPr>
                <w:rFonts w:ascii="Arial" w:hAnsi="Arial" w:cs="Arial"/>
                <w:b/>
                <w:sz w:val="20"/>
                <w:szCs w:val="20"/>
              </w:rPr>
              <w:t>alekmus576@student.polsl.p</w:t>
            </w:r>
            <w:r>
              <w:rPr>
                <w:rFonts w:ascii="Arial" w:hAnsi="Arial" w:cs="Arial"/>
                <w:b/>
                <w:sz w:val="20"/>
                <w:szCs w:val="20"/>
              </w:rPr>
              <w:t>)</w:t>
            </w:r>
          </w:p>
        </w:tc>
        <w:tc>
          <w:tcPr>
            <w:tcW w:w="2554" w:type="dxa"/>
            <w:gridSpan w:val="2"/>
            <w:vMerge w:val="restart"/>
            <w:shd w:val="clear" w:color="auto" w:fill="F2F2F2"/>
            <w:noWrap/>
          </w:tcPr>
          <w:p w:rsidR="008B726C" w:rsidRPr="00295F40" w:rsidRDefault="008B726C" w:rsidP="00443F83">
            <w:pPr>
              <w:keepNext/>
              <w:keepLines/>
              <w:rPr>
                <w:rFonts w:ascii="Arial" w:hAnsi="Arial" w:cs="Arial"/>
              </w:rPr>
            </w:pPr>
          </w:p>
          <w:p w:rsidR="008B726C" w:rsidRPr="00295F40" w:rsidRDefault="008B726C" w:rsidP="00774CD3">
            <w:pPr>
              <w:keepNext/>
              <w:keepLines/>
              <w:jc w:val="right"/>
              <w:rPr>
                <w:rFonts w:ascii="Arial" w:hAnsi="Arial" w:cs="Arial"/>
              </w:rPr>
            </w:pPr>
            <w:r w:rsidRPr="00295F40">
              <w:rPr>
                <w:rFonts w:ascii="Arial" w:hAnsi="Arial" w:cs="Arial"/>
                <w:b/>
              </w:rPr>
              <w:t>Prowadzący</w:t>
            </w:r>
            <w:r w:rsidRPr="00295F40">
              <w:rPr>
                <w:rFonts w:ascii="Arial" w:hAnsi="Arial" w:cs="Arial"/>
              </w:rPr>
              <w:t>:</w:t>
            </w:r>
          </w:p>
        </w:tc>
        <w:tc>
          <w:tcPr>
            <w:tcW w:w="1959" w:type="dxa"/>
            <w:gridSpan w:val="2"/>
            <w:vMerge w:val="restart"/>
            <w:shd w:val="clear" w:color="auto" w:fill="FFFFFF"/>
            <w:noWrap/>
          </w:tcPr>
          <w:p w:rsidR="008B726C" w:rsidRPr="00295F40" w:rsidRDefault="00443F83" w:rsidP="00443F83">
            <w:pPr>
              <w:keepNext/>
              <w:keepLines/>
              <w:spacing w:before="360"/>
              <w:jc w:val="center"/>
              <w:rPr>
                <w:rFonts w:ascii="Arial" w:hAnsi="Arial" w:cs="Arial"/>
                <w:b/>
                <w:sz w:val="40"/>
                <w:szCs w:val="40"/>
              </w:rPr>
            </w:pPr>
            <w:r>
              <w:rPr>
                <w:rFonts w:ascii="Arial" w:hAnsi="Arial" w:cs="Arial"/>
                <w:b/>
                <w:sz w:val="40"/>
                <w:szCs w:val="40"/>
              </w:rPr>
              <w:t>GB</w:t>
            </w:r>
          </w:p>
        </w:tc>
      </w:tr>
      <w:tr w:rsidR="00443F83" w:rsidRPr="00C202EF" w:rsidTr="000A62AA">
        <w:tblPrEx>
          <w:tblCellMar>
            <w:left w:w="70" w:type="dxa"/>
            <w:right w:w="70" w:type="dxa"/>
          </w:tblCellMar>
          <w:tblLook w:val="0000" w:firstRow="0" w:lastRow="0" w:firstColumn="0" w:lastColumn="0" w:noHBand="0" w:noVBand="0"/>
        </w:tblPrEx>
        <w:trPr>
          <w:cantSplit/>
          <w:trHeight w:val="570"/>
        </w:trPr>
        <w:tc>
          <w:tcPr>
            <w:tcW w:w="2676" w:type="dxa"/>
            <w:tcBorders>
              <w:bottom w:val="single" w:sz="4" w:space="0" w:color="auto"/>
            </w:tcBorders>
            <w:shd w:val="clear" w:color="auto" w:fill="F2F2F2"/>
            <w:noWrap/>
            <w:vAlign w:val="center"/>
          </w:tcPr>
          <w:p w:rsidR="008B726C" w:rsidRPr="00295F40" w:rsidRDefault="00443F83" w:rsidP="00443F83">
            <w:pPr>
              <w:keepNext/>
              <w:keepLines/>
              <w:jc w:val="right"/>
              <w:rPr>
                <w:rFonts w:ascii="Arial" w:hAnsi="Arial" w:cs="Arial"/>
                <w:b/>
                <w:sz w:val="20"/>
                <w:szCs w:val="20"/>
              </w:rPr>
            </w:pPr>
            <w:r>
              <w:rPr>
                <w:rFonts w:ascii="Arial" w:hAnsi="Arial" w:cs="Arial"/>
                <w:b/>
                <w:sz w:val="20"/>
                <w:szCs w:val="20"/>
              </w:rPr>
              <w:t>Autor</w:t>
            </w:r>
            <w:r w:rsidR="00295F40" w:rsidRPr="00295F40">
              <w:rPr>
                <w:rFonts w:ascii="Arial" w:hAnsi="Arial" w:cs="Arial"/>
                <w:b/>
                <w:sz w:val="20"/>
                <w:szCs w:val="20"/>
              </w:rPr>
              <w:t>:</w:t>
            </w:r>
          </w:p>
        </w:tc>
        <w:tc>
          <w:tcPr>
            <w:tcW w:w="3125" w:type="dxa"/>
            <w:tcBorders>
              <w:bottom w:val="single" w:sz="4" w:space="0" w:color="auto"/>
            </w:tcBorders>
            <w:shd w:val="clear" w:color="auto" w:fill="FFFFFF"/>
            <w:noWrap/>
            <w:vAlign w:val="center"/>
          </w:tcPr>
          <w:p w:rsidR="008B726C" w:rsidRPr="00297DDE" w:rsidRDefault="00443F83" w:rsidP="00443F83">
            <w:pPr>
              <w:keepNext/>
              <w:keepLines/>
              <w:spacing w:before="240"/>
              <w:rPr>
                <w:rFonts w:ascii="Arial" w:hAnsi="Arial" w:cs="Arial"/>
                <w:b/>
                <w:sz w:val="20"/>
                <w:szCs w:val="20"/>
                <w:lang w:val="en-US"/>
              </w:rPr>
            </w:pPr>
            <w:r w:rsidRPr="00297DDE">
              <w:rPr>
                <w:rFonts w:ascii="Arial" w:hAnsi="Arial" w:cs="Arial"/>
                <w:b/>
                <w:sz w:val="20"/>
                <w:szCs w:val="20"/>
                <w:lang w:val="en-US"/>
              </w:rPr>
              <w:t>Benedykt Waszkiewicz</w:t>
            </w:r>
            <w:r w:rsidRPr="00297DDE">
              <w:rPr>
                <w:rFonts w:ascii="Arial" w:hAnsi="Arial" w:cs="Arial"/>
                <w:b/>
                <w:sz w:val="20"/>
                <w:szCs w:val="20"/>
                <w:lang w:val="en-US"/>
              </w:rPr>
              <w:br/>
              <w:t>(benewas355@student.polsl.pl)</w:t>
            </w:r>
          </w:p>
        </w:tc>
        <w:tc>
          <w:tcPr>
            <w:tcW w:w="2554" w:type="dxa"/>
            <w:gridSpan w:val="2"/>
            <w:vMerge/>
            <w:tcBorders>
              <w:bottom w:val="single" w:sz="4" w:space="0" w:color="auto"/>
            </w:tcBorders>
            <w:shd w:val="clear" w:color="auto" w:fill="F2F2F2"/>
            <w:noWrap/>
          </w:tcPr>
          <w:p w:rsidR="008B726C" w:rsidRPr="00297DDE" w:rsidRDefault="008B726C" w:rsidP="00443F83">
            <w:pPr>
              <w:keepNext/>
              <w:keepLines/>
              <w:rPr>
                <w:rFonts w:ascii="Arial" w:hAnsi="Arial" w:cs="Arial"/>
                <w:lang w:val="en-US"/>
              </w:rPr>
            </w:pPr>
          </w:p>
        </w:tc>
        <w:tc>
          <w:tcPr>
            <w:tcW w:w="1959" w:type="dxa"/>
            <w:gridSpan w:val="2"/>
            <w:vMerge/>
            <w:tcBorders>
              <w:bottom w:val="single" w:sz="4" w:space="0" w:color="auto"/>
            </w:tcBorders>
            <w:shd w:val="clear" w:color="auto" w:fill="FFFFFF"/>
            <w:noWrap/>
          </w:tcPr>
          <w:p w:rsidR="008B726C" w:rsidRPr="00297DDE" w:rsidRDefault="008B726C" w:rsidP="00443F83">
            <w:pPr>
              <w:keepNext/>
              <w:keepLines/>
              <w:rPr>
                <w:rFonts w:ascii="Arial" w:hAnsi="Arial" w:cs="Arial"/>
                <w:lang w:val="en-US"/>
              </w:rPr>
            </w:pPr>
          </w:p>
        </w:tc>
      </w:tr>
      <w:tr w:rsidR="00A11ACC" w:rsidRPr="00295F40" w:rsidTr="000A62AA">
        <w:tblPrEx>
          <w:tblCellMar>
            <w:left w:w="70" w:type="dxa"/>
            <w:right w:w="70" w:type="dxa"/>
          </w:tblCellMar>
          <w:tblLook w:val="0000" w:firstRow="0" w:lastRow="0" w:firstColumn="0" w:lastColumn="0" w:noHBand="0" w:noVBand="0"/>
        </w:tblPrEx>
        <w:trPr>
          <w:cantSplit/>
          <w:trHeight w:val="1173"/>
        </w:trPr>
        <w:tc>
          <w:tcPr>
            <w:tcW w:w="10314" w:type="dxa"/>
            <w:gridSpan w:val="6"/>
            <w:tcBorders>
              <w:bottom w:val="single" w:sz="4" w:space="0" w:color="auto"/>
            </w:tcBorders>
            <w:shd w:val="clear" w:color="auto" w:fill="F2F2F2"/>
            <w:noWrap/>
          </w:tcPr>
          <w:p w:rsidR="008B726C" w:rsidRPr="00297DDE" w:rsidRDefault="008B726C" w:rsidP="00443F83">
            <w:pPr>
              <w:keepNext/>
              <w:keepLines/>
              <w:jc w:val="center"/>
              <w:rPr>
                <w:rFonts w:ascii="Arial" w:hAnsi="Arial" w:cs="Arial"/>
                <w:b/>
                <w:i/>
                <w:sz w:val="20"/>
                <w:szCs w:val="20"/>
                <w:lang w:val="en-US"/>
              </w:rPr>
            </w:pPr>
          </w:p>
          <w:p w:rsidR="00A11ACC" w:rsidRPr="00295F40" w:rsidRDefault="00295F40" w:rsidP="00443F83">
            <w:pPr>
              <w:keepNext/>
              <w:keepLines/>
              <w:jc w:val="center"/>
              <w:rPr>
                <w:rFonts w:ascii="Arial" w:hAnsi="Arial" w:cs="Arial"/>
                <w:b/>
                <w:i/>
                <w:sz w:val="22"/>
                <w:szCs w:val="22"/>
              </w:rPr>
            </w:pPr>
            <w:r>
              <w:rPr>
                <w:rFonts w:ascii="Arial" w:hAnsi="Arial" w:cs="Arial"/>
                <w:b/>
                <w:i/>
                <w:sz w:val="48"/>
                <w:szCs w:val="48"/>
              </w:rPr>
              <w:t>Raport końcowy</w:t>
            </w:r>
          </w:p>
        </w:tc>
      </w:tr>
      <w:tr w:rsidR="00A11ACC" w:rsidRPr="00C202EF" w:rsidTr="000A62AA">
        <w:tblPrEx>
          <w:tblCellMar>
            <w:left w:w="70" w:type="dxa"/>
            <w:right w:w="70" w:type="dxa"/>
          </w:tblCellMar>
          <w:tblLook w:val="0000" w:firstRow="0" w:lastRow="0" w:firstColumn="0" w:lastColumn="0" w:noHBand="0" w:noVBand="0"/>
        </w:tblPrEx>
        <w:trPr>
          <w:cantSplit/>
          <w:trHeight w:val="8620"/>
        </w:trPr>
        <w:tc>
          <w:tcPr>
            <w:tcW w:w="10314" w:type="dxa"/>
            <w:gridSpan w:val="6"/>
            <w:shd w:val="clear" w:color="auto" w:fill="auto"/>
            <w:noWrap/>
          </w:tcPr>
          <w:p w:rsidR="00A11ACC" w:rsidRPr="00297DDE" w:rsidRDefault="00295F40" w:rsidP="00443F83">
            <w:pPr>
              <w:keepNext/>
              <w:keepLines/>
              <w:rPr>
                <w:rFonts w:ascii="Arial" w:hAnsi="Arial" w:cs="Arial"/>
                <w:b/>
                <w:sz w:val="20"/>
                <w:szCs w:val="20"/>
                <w:lang w:val="en-US"/>
              </w:rPr>
            </w:pPr>
            <w:r w:rsidRPr="00297DDE">
              <w:rPr>
                <w:rFonts w:ascii="Arial" w:hAnsi="Arial" w:cs="Arial"/>
                <w:b/>
                <w:sz w:val="20"/>
                <w:szCs w:val="20"/>
                <w:lang w:val="en-US"/>
              </w:rPr>
              <w:t>Temat projektu:</w:t>
            </w:r>
          </w:p>
          <w:p w:rsidR="00A11ACC" w:rsidRPr="00297DDE" w:rsidRDefault="00A11ACC" w:rsidP="00443F83">
            <w:pPr>
              <w:keepNext/>
              <w:keepLines/>
              <w:jc w:val="center"/>
              <w:rPr>
                <w:rFonts w:ascii="Arial" w:hAnsi="Arial" w:cs="Arial"/>
                <w:sz w:val="52"/>
                <w:szCs w:val="52"/>
                <w:lang w:val="en-US"/>
              </w:rPr>
            </w:pPr>
          </w:p>
          <w:p w:rsidR="00A11ACC" w:rsidRPr="00297DDE" w:rsidRDefault="00A11ACC" w:rsidP="00443F83">
            <w:pPr>
              <w:keepNext/>
              <w:keepLines/>
              <w:jc w:val="center"/>
              <w:rPr>
                <w:rFonts w:ascii="Arial" w:hAnsi="Arial" w:cs="Arial"/>
                <w:sz w:val="52"/>
                <w:szCs w:val="52"/>
                <w:lang w:val="en-US"/>
              </w:rPr>
            </w:pPr>
          </w:p>
          <w:p w:rsidR="00A11ACC" w:rsidRPr="00297DDE" w:rsidRDefault="00A11ACC" w:rsidP="00443F83">
            <w:pPr>
              <w:keepNext/>
              <w:keepLines/>
              <w:jc w:val="center"/>
              <w:rPr>
                <w:rFonts w:ascii="Arial" w:hAnsi="Arial" w:cs="Arial"/>
                <w:sz w:val="52"/>
                <w:szCs w:val="52"/>
                <w:lang w:val="en-US"/>
              </w:rPr>
            </w:pPr>
          </w:p>
          <w:p w:rsidR="00A11ACC" w:rsidRPr="00297DDE" w:rsidRDefault="00A11ACC" w:rsidP="00443F83">
            <w:pPr>
              <w:keepNext/>
              <w:keepLines/>
              <w:jc w:val="center"/>
              <w:rPr>
                <w:rFonts w:ascii="Arial" w:hAnsi="Arial" w:cs="Arial"/>
                <w:sz w:val="52"/>
                <w:szCs w:val="52"/>
                <w:lang w:val="en-US"/>
              </w:rPr>
            </w:pPr>
          </w:p>
          <w:p w:rsidR="00A11ACC" w:rsidRPr="00297DDE" w:rsidRDefault="00A11ACC" w:rsidP="00443F83">
            <w:pPr>
              <w:keepNext/>
              <w:keepLines/>
              <w:jc w:val="center"/>
              <w:rPr>
                <w:rFonts w:ascii="Arial" w:hAnsi="Arial" w:cs="Arial"/>
                <w:sz w:val="52"/>
                <w:szCs w:val="52"/>
                <w:lang w:val="en-US"/>
              </w:rPr>
            </w:pPr>
          </w:p>
          <w:p w:rsidR="00A11ACC" w:rsidRPr="00297DDE" w:rsidRDefault="00443F83" w:rsidP="00443F83">
            <w:pPr>
              <w:keepNext/>
              <w:keepLines/>
              <w:jc w:val="center"/>
              <w:rPr>
                <w:rFonts w:ascii="Arial" w:hAnsi="Arial" w:cs="Arial"/>
                <w:sz w:val="52"/>
                <w:szCs w:val="52"/>
                <w:lang w:val="en-US"/>
              </w:rPr>
            </w:pPr>
            <w:r w:rsidRPr="00297DDE">
              <w:rPr>
                <w:rFonts w:ascii="Arial" w:hAnsi="Arial" w:cs="Arial"/>
                <w:sz w:val="52"/>
                <w:szCs w:val="52"/>
                <w:lang w:val="en-US"/>
              </w:rPr>
              <w:t>Classification of the genre of the film based on the description of the plot</w:t>
            </w:r>
          </w:p>
        </w:tc>
      </w:tr>
      <w:tr w:rsidR="00BF5F37" w:rsidTr="000A62AA">
        <w:tblPrEx>
          <w:shd w:val="clear" w:color="auto" w:fill="auto"/>
          <w:tblCellMar>
            <w:left w:w="70" w:type="dxa"/>
            <w:right w:w="70" w:type="dxa"/>
          </w:tblCellMar>
          <w:tblLook w:val="0000" w:firstRow="0" w:lastRow="0" w:firstColumn="0" w:lastColumn="0" w:noHBand="0" w:noVBand="0"/>
        </w:tblPrEx>
        <w:trPr>
          <w:trHeight w:val="1134"/>
        </w:trPr>
        <w:tc>
          <w:tcPr>
            <w:tcW w:w="5948" w:type="dxa"/>
            <w:gridSpan w:val="3"/>
            <w:shd w:val="clear" w:color="auto" w:fill="F2F2F2" w:themeFill="background1" w:themeFillShade="F2"/>
            <w:vAlign w:val="center"/>
          </w:tcPr>
          <w:p w:rsidR="00BF5F37" w:rsidRDefault="00BF5F37" w:rsidP="00443F83">
            <w:pPr>
              <w:jc w:val="right"/>
              <w:rPr>
                <w:b/>
                <w:sz w:val="28"/>
                <w:szCs w:val="28"/>
              </w:rPr>
            </w:pPr>
            <w:r w:rsidRPr="00BF5F37">
              <w:rPr>
                <w:b/>
                <w:sz w:val="28"/>
                <w:szCs w:val="28"/>
              </w:rPr>
              <w:t>Data oddania:</w:t>
            </w:r>
          </w:p>
          <w:p w:rsidR="00BF5F37" w:rsidRPr="00BF5F37" w:rsidRDefault="00CB2645" w:rsidP="00443F83">
            <w:pPr>
              <w:jc w:val="right"/>
              <w:rPr>
                <w:b/>
                <w:sz w:val="28"/>
                <w:szCs w:val="28"/>
              </w:rPr>
            </w:pPr>
            <w:r>
              <w:rPr>
                <w:b/>
                <w:sz w:val="28"/>
                <w:szCs w:val="28"/>
              </w:rPr>
              <w:t>dd/mm/rrrr</w:t>
            </w:r>
            <w:r w:rsidR="00BF5F37" w:rsidRPr="00BF5F37">
              <w:rPr>
                <w:b/>
                <w:sz w:val="28"/>
                <w:szCs w:val="28"/>
              </w:rPr>
              <w:t xml:space="preserve"> </w:t>
            </w:r>
          </w:p>
        </w:tc>
        <w:tc>
          <w:tcPr>
            <w:tcW w:w="4366" w:type="dxa"/>
            <w:gridSpan w:val="3"/>
            <w:vAlign w:val="center"/>
          </w:tcPr>
          <w:p w:rsidR="00BF5F37" w:rsidRPr="00BF5F37" w:rsidRDefault="00BF5F37" w:rsidP="00443F83">
            <w:pPr>
              <w:jc w:val="center"/>
              <w:rPr>
                <w:b/>
                <w:sz w:val="28"/>
                <w:szCs w:val="28"/>
              </w:rPr>
            </w:pPr>
          </w:p>
        </w:tc>
      </w:tr>
    </w:tbl>
    <w:p w:rsidR="00294A6C" w:rsidRPr="000A62AA" w:rsidRDefault="00443F83" w:rsidP="00443F83">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lastRenderedPageBreak/>
        <w:t>Introduction</w:t>
      </w:r>
    </w:p>
    <w:p w:rsidR="00C73B05" w:rsidRPr="000A62AA" w:rsidRDefault="00C73B05" w:rsidP="00C73B05">
      <w:pPr>
        <w:pStyle w:val="Akapitzlist"/>
        <w:rPr>
          <w:rFonts w:asciiTheme="minorHAnsi" w:hAnsiTheme="minorHAnsi" w:cstheme="minorHAnsi"/>
          <w:sz w:val="28"/>
          <w:szCs w:val="28"/>
          <w:lang w:val="en-US"/>
        </w:rPr>
      </w:pPr>
    </w:p>
    <w:p w:rsidR="00C73B05" w:rsidRPr="000A62AA" w:rsidRDefault="00C73B05" w:rsidP="000A62AA">
      <w:pPr>
        <w:pStyle w:val="Akapitzlist"/>
        <w:ind w:firstLine="696"/>
        <w:rPr>
          <w:rFonts w:asciiTheme="minorHAnsi" w:hAnsiTheme="minorHAnsi" w:cstheme="minorHAnsi"/>
          <w:sz w:val="22"/>
          <w:szCs w:val="22"/>
          <w:lang w:val="en-US"/>
        </w:rPr>
      </w:pPr>
      <w:r w:rsidRPr="000A62AA">
        <w:rPr>
          <w:rFonts w:asciiTheme="minorHAnsi" w:hAnsiTheme="minorHAnsi" w:cstheme="minorHAnsi"/>
          <w:sz w:val="22"/>
          <w:szCs w:val="22"/>
          <w:lang w:val="en-US"/>
        </w:rPr>
        <w:t xml:space="preserve">The aim of </w:t>
      </w:r>
      <w:r w:rsidR="00C270FE" w:rsidRPr="000A62AA">
        <w:rPr>
          <w:rFonts w:asciiTheme="minorHAnsi" w:hAnsiTheme="minorHAnsi" w:cstheme="minorHAnsi"/>
          <w:sz w:val="22"/>
          <w:szCs w:val="22"/>
          <w:lang w:val="en-US"/>
        </w:rPr>
        <w:t xml:space="preserve">our project </w:t>
      </w:r>
      <w:r w:rsidR="000A62AA" w:rsidRPr="000A62AA">
        <w:rPr>
          <w:rFonts w:asciiTheme="minorHAnsi" w:hAnsiTheme="minorHAnsi" w:cstheme="minorHAnsi"/>
          <w:sz w:val="22"/>
          <w:szCs w:val="22"/>
          <w:lang w:val="en-US"/>
        </w:rPr>
        <w:t>was</w:t>
      </w:r>
      <w:r w:rsidR="00C270FE" w:rsidRPr="000A62AA">
        <w:rPr>
          <w:rFonts w:asciiTheme="minorHAnsi" w:hAnsiTheme="minorHAnsi" w:cstheme="minorHAnsi"/>
          <w:sz w:val="22"/>
          <w:szCs w:val="22"/>
          <w:lang w:val="en-US"/>
        </w:rPr>
        <w:t xml:space="preserve"> to prepare</w:t>
      </w:r>
      <w:r w:rsidRPr="000A62AA">
        <w:rPr>
          <w:rFonts w:asciiTheme="minorHAnsi" w:hAnsiTheme="minorHAnsi" w:cstheme="minorHAnsi"/>
          <w:sz w:val="22"/>
          <w:szCs w:val="22"/>
          <w:lang w:val="en-US"/>
        </w:rPr>
        <w:t> </w:t>
      </w:r>
      <w:r w:rsidR="00C270FE" w:rsidRPr="000A62AA">
        <w:rPr>
          <w:rFonts w:asciiTheme="minorHAnsi" w:hAnsiTheme="minorHAnsi" w:cstheme="minorHAnsi"/>
          <w:sz w:val="22"/>
          <w:szCs w:val="22"/>
          <w:lang w:val="en-US"/>
        </w:rPr>
        <w:t xml:space="preserve">a program capable of recognizing the genre of the movie based on the plot using neural network. We decided to </w:t>
      </w:r>
      <w:r w:rsidR="000A62AA" w:rsidRPr="000A62AA">
        <w:rPr>
          <w:rFonts w:asciiTheme="minorHAnsi" w:hAnsiTheme="minorHAnsi" w:cstheme="minorHAnsi"/>
          <w:sz w:val="22"/>
          <w:szCs w:val="22"/>
          <w:lang w:val="en-US"/>
        </w:rPr>
        <w:t>implement the network in Python and use TensorFlow library.</w:t>
      </w:r>
      <w:r w:rsidR="00C270FE" w:rsidRPr="000A62AA">
        <w:rPr>
          <w:rFonts w:asciiTheme="minorHAnsi" w:hAnsiTheme="minorHAnsi" w:cstheme="minorHAnsi"/>
          <w:sz w:val="22"/>
          <w:szCs w:val="22"/>
          <w:lang w:val="en-US"/>
        </w:rPr>
        <w:t xml:space="preserve"> </w:t>
      </w:r>
    </w:p>
    <w:p w:rsidR="00C73B05" w:rsidRPr="000A62AA" w:rsidRDefault="00C73B05" w:rsidP="00C73B05">
      <w:pPr>
        <w:pStyle w:val="Akapitzlist"/>
        <w:rPr>
          <w:rFonts w:asciiTheme="minorHAnsi" w:hAnsiTheme="minorHAnsi" w:cstheme="minorHAnsi"/>
          <w:sz w:val="28"/>
          <w:szCs w:val="28"/>
          <w:lang w:val="en-US"/>
        </w:rPr>
      </w:pPr>
    </w:p>
    <w:p w:rsidR="00443F83" w:rsidRPr="000A62AA" w:rsidRDefault="00C73B05" w:rsidP="00443F83">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t>Data set</w:t>
      </w:r>
    </w:p>
    <w:p w:rsidR="00C73B05" w:rsidRPr="000A62AA" w:rsidRDefault="00C73B05" w:rsidP="00C73B05">
      <w:pPr>
        <w:pStyle w:val="Akapitzlist"/>
        <w:rPr>
          <w:rFonts w:asciiTheme="minorHAnsi" w:hAnsiTheme="minorHAnsi" w:cstheme="minorHAnsi"/>
          <w:sz w:val="22"/>
          <w:szCs w:val="22"/>
          <w:lang w:val="en-US"/>
        </w:rPr>
      </w:pPr>
    </w:p>
    <w:p w:rsidR="00C73B05" w:rsidRPr="000A62AA" w:rsidRDefault="00C73B05" w:rsidP="000A62AA">
      <w:pPr>
        <w:pStyle w:val="Akapitzlist"/>
        <w:ind w:firstLine="696"/>
        <w:rPr>
          <w:rFonts w:asciiTheme="minorHAnsi" w:hAnsiTheme="minorHAnsi" w:cstheme="minorHAnsi"/>
          <w:sz w:val="22"/>
          <w:szCs w:val="22"/>
          <w:lang w:val="en-US"/>
        </w:rPr>
      </w:pPr>
      <w:r w:rsidRPr="000A62AA">
        <w:rPr>
          <w:rFonts w:asciiTheme="minorHAnsi" w:hAnsiTheme="minorHAnsi" w:cstheme="minorHAnsi"/>
          <w:sz w:val="22"/>
          <w:szCs w:val="22"/>
          <w:lang w:val="en-US"/>
        </w:rPr>
        <w:t>We used dataset from www.kaggle.com which contains</w:t>
      </w:r>
      <w:r w:rsidR="00C270FE" w:rsidRPr="000A62AA">
        <w:rPr>
          <w:rFonts w:asciiTheme="minorHAnsi" w:hAnsiTheme="minorHAnsi" w:cstheme="minorHAnsi"/>
          <w:sz w:val="22"/>
          <w:szCs w:val="22"/>
          <w:lang w:val="en-US"/>
        </w:rPr>
        <w:t xml:space="preserve"> information about 35 000 movies. There are following columns in the set</w:t>
      </w:r>
      <w:r w:rsidRPr="000A62AA">
        <w:rPr>
          <w:rFonts w:asciiTheme="minorHAnsi" w:hAnsiTheme="minorHAnsi" w:cstheme="minorHAnsi"/>
          <w:sz w:val="22"/>
          <w:szCs w:val="22"/>
          <w:lang w:val="en-US"/>
        </w:rPr>
        <w:t>:</w:t>
      </w:r>
    </w:p>
    <w:p w:rsidR="00C73B05" w:rsidRPr="000A62AA" w:rsidRDefault="00C73B05"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xml:space="preserve">- </w:t>
      </w:r>
      <w:r w:rsidR="00C270FE" w:rsidRPr="000A62AA">
        <w:rPr>
          <w:rFonts w:asciiTheme="minorHAnsi" w:hAnsiTheme="minorHAnsi" w:cstheme="minorHAnsi"/>
          <w:sz w:val="22"/>
          <w:szCs w:val="22"/>
          <w:lang w:val="en-US"/>
        </w:rPr>
        <w:t>release year,</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title,</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ethnicity,</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director,</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cast,</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genre,</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Wikipedia page,</w:t>
      </w:r>
    </w:p>
    <w:p w:rsidR="00C270FE"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plot.</w:t>
      </w:r>
    </w:p>
    <w:p w:rsidR="000A62AA" w:rsidRDefault="000A62AA" w:rsidP="00C73B05">
      <w:pPr>
        <w:pStyle w:val="Akapitzlist"/>
        <w:rPr>
          <w:rFonts w:asciiTheme="minorHAnsi" w:hAnsiTheme="minorHAnsi" w:cstheme="minorHAnsi"/>
          <w:sz w:val="22"/>
          <w:szCs w:val="22"/>
          <w:lang w:val="en-US"/>
        </w:rPr>
      </w:pPr>
    </w:p>
    <w:p w:rsidR="00C270FE" w:rsidRPr="000A62AA" w:rsidRDefault="000A62AA" w:rsidP="006D140F">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The </w:t>
      </w:r>
      <w:r w:rsidR="002A7B73">
        <w:rPr>
          <w:rFonts w:asciiTheme="minorHAnsi" w:hAnsiTheme="minorHAnsi" w:cstheme="minorHAnsi"/>
          <w:sz w:val="22"/>
          <w:szCs w:val="22"/>
          <w:lang w:val="en-US"/>
        </w:rPr>
        <w:t xml:space="preserve">release year </w:t>
      </w:r>
      <w:r w:rsidR="002A7B73" w:rsidRPr="002A7B73">
        <w:rPr>
          <w:rFonts w:asciiTheme="minorHAnsi" w:hAnsiTheme="minorHAnsi" w:cstheme="minorHAnsi"/>
          <w:sz w:val="22"/>
          <w:szCs w:val="22"/>
          <w:lang w:val="en-US"/>
        </w:rPr>
        <w:t>varies</w:t>
      </w:r>
      <w:r w:rsidR="002A7B73">
        <w:rPr>
          <w:rFonts w:asciiTheme="minorHAnsi" w:hAnsiTheme="minorHAnsi" w:cstheme="minorHAnsi"/>
          <w:sz w:val="22"/>
          <w:szCs w:val="22"/>
          <w:lang w:val="en-US"/>
        </w:rPr>
        <w:t xml:space="preserve"> from 1901 to  2017. As for genres, there are about 20 main genres but often multiple genres are assigned to one movie.</w:t>
      </w:r>
      <w:r w:rsidR="006D140F">
        <w:rPr>
          <w:rFonts w:asciiTheme="minorHAnsi" w:hAnsiTheme="minorHAnsi" w:cstheme="minorHAnsi"/>
          <w:sz w:val="22"/>
          <w:szCs w:val="22"/>
          <w:lang w:val="en-US"/>
        </w:rPr>
        <w:t xml:space="preserve"> </w:t>
      </w:r>
      <w:r>
        <w:rPr>
          <w:rFonts w:asciiTheme="minorHAnsi" w:hAnsiTheme="minorHAnsi" w:cstheme="minorHAnsi"/>
          <w:sz w:val="22"/>
          <w:szCs w:val="22"/>
          <w:lang w:val="en-US"/>
        </w:rPr>
        <w:t xml:space="preserve">Because of the assumptions </w:t>
      </w:r>
      <w:r w:rsidR="006D140F">
        <w:rPr>
          <w:rFonts w:asciiTheme="minorHAnsi" w:hAnsiTheme="minorHAnsi" w:cstheme="minorHAnsi"/>
          <w:sz w:val="22"/>
          <w:szCs w:val="22"/>
          <w:lang w:val="en-US"/>
        </w:rPr>
        <w:t xml:space="preserve">we made at the beginning, </w:t>
      </w:r>
      <w:r>
        <w:rPr>
          <w:rFonts w:asciiTheme="minorHAnsi" w:hAnsiTheme="minorHAnsi" w:cstheme="minorHAnsi"/>
          <w:sz w:val="22"/>
          <w:szCs w:val="22"/>
          <w:lang w:val="en-US"/>
        </w:rPr>
        <w:t xml:space="preserve">we cut the dataset and left only </w:t>
      </w:r>
      <w:r w:rsidR="002A7B73">
        <w:rPr>
          <w:rFonts w:asciiTheme="minorHAnsi" w:hAnsiTheme="minorHAnsi" w:cstheme="minorHAnsi"/>
          <w:sz w:val="22"/>
          <w:szCs w:val="22"/>
          <w:lang w:val="en-US"/>
        </w:rPr>
        <w:t>columns with a genre ant a plot.</w:t>
      </w:r>
    </w:p>
    <w:p w:rsidR="00C73B05" w:rsidRPr="000A62AA" w:rsidRDefault="00C73B05" w:rsidP="00C73B05">
      <w:pPr>
        <w:pStyle w:val="Akapitzlist"/>
        <w:rPr>
          <w:rFonts w:asciiTheme="minorHAnsi" w:hAnsiTheme="minorHAnsi" w:cstheme="minorHAnsi"/>
          <w:sz w:val="28"/>
          <w:szCs w:val="28"/>
          <w:lang w:val="en-US"/>
        </w:rPr>
      </w:pPr>
    </w:p>
    <w:p w:rsidR="00C73B05" w:rsidRPr="000A62AA" w:rsidRDefault="00C73B05" w:rsidP="00443F83">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t>Data preprocessing</w:t>
      </w:r>
    </w:p>
    <w:p w:rsidR="00C73B05" w:rsidRPr="000A62AA" w:rsidRDefault="00C73B05" w:rsidP="00C73B05">
      <w:pPr>
        <w:pStyle w:val="Akapitzlist"/>
        <w:rPr>
          <w:rFonts w:asciiTheme="minorHAnsi" w:hAnsiTheme="minorHAnsi" w:cstheme="minorHAnsi"/>
          <w:sz w:val="28"/>
          <w:szCs w:val="28"/>
          <w:lang w:val="en-US"/>
        </w:rPr>
      </w:pPr>
    </w:p>
    <w:p w:rsidR="00C73B05" w:rsidRPr="008C0CFA" w:rsidRDefault="008C0CFA" w:rsidP="008C0CFA">
      <w:pPr>
        <w:pStyle w:val="Akapitzlist"/>
        <w:ind w:firstLine="696"/>
        <w:rPr>
          <w:rFonts w:asciiTheme="minorHAnsi" w:hAnsiTheme="minorHAnsi" w:cstheme="minorHAnsi"/>
          <w:sz w:val="22"/>
          <w:szCs w:val="22"/>
          <w:lang w:val="en-US"/>
        </w:rPr>
      </w:pPr>
      <w:r w:rsidRPr="008C0CFA">
        <w:rPr>
          <w:rFonts w:asciiTheme="minorHAnsi" w:hAnsiTheme="minorHAnsi" w:cstheme="minorHAnsi"/>
          <w:sz w:val="22"/>
          <w:szCs w:val="22"/>
          <w:lang w:val="en-US"/>
        </w:rPr>
        <w:t>/* TO DO */</w:t>
      </w:r>
    </w:p>
    <w:p w:rsidR="008C0CFA" w:rsidRPr="000A62AA" w:rsidRDefault="008C0CFA" w:rsidP="00C73B05">
      <w:pPr>
        <w:pStyle w:val="Akapitzlist"/>
        <w:rPr>
          <w:rFonts w:asciiTheme="minorHAnsi" w:hAnsiTheme="minorHAnsi" w:cstheme="minorHAnsi"/>
          <w:sz w:val="28"/>
          <w:szCs w:val="28"/>
          <w:lang w:val="en-US"/>
        </w:rPr>
      </w:pPr>
    </w:p>
    <w:p w:rsidR="00C73B05" w:rsidRDefault="00C73B05" w:rsidP="00443F83">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t>Implementation</w:t>
      </w:r>
    </w:p>
    <w:p w:rsidR="008904F6" w:rsidRPr="000A62AA" w:rsidRDefault="008904F6" w:rsidP="008904F6">
      <w:pPr>
        <w:pStyle w:val="Akapitzlist"/>
        <w:rPr>
          <w:rFonts w:asciiTheme="minorHAnsi" w:hAnsiTheme="minorHAnsi" w:cstheme="minorHAnsi"/>
          <w:sz w:val="28"/>
          <w:szCs w:val="28"/>
          <w:lang w:val="en-US"/>
        </w:rPr>
      </w:pPr>
    </w:p>
    <w:p w:rsidR="00EF2F32" w:rsidRPr="00C202EF" w:rsidRDefault="00EF2F32" w:rsidP="00C202EF">
      <w:pPr>
        <w:pStyle w:val="Akapitzlist"/>
        <w:numPr>
          <w:ilvl w:val="1"/>
          <w:numId w:val="2"/>
        </w:numPr>
        <w:rPr>
          <w:rFonts w:asciiTheme="minorHAnsi" w:hAnsiTheme="minorHAnsi" w:cstheme="minorHAnsi"/>
          <w:sz w:val="28"/>
          <w:szCs w:val="28"/>
          <w:lang w:val="en-US"/>
        </w:rPr>
      </w:pPr>
      <w:r>
        <w:rPr>
          <w:rFonts w:asciiTheme="minorHAnsi" w:hAnsiTheme="minorHAnsi" w:cstheme="minorHAnsi"/>
          <w:sz w:val="28"/>
          <w:szCs w:val="28"/>
          <w:lang w:val="en-US"/>
        </w:rPr>
        <w:t>Keras</w:t>
      </w:r>
    </w:p>
    <w:p w:rsidR="007D7846" w:rsidRDefault="007D7846" w:rsidP="00EF2F32">
      <w:pPr>
        <w:pStyle w:val="Akapitzlist"/>
        <w:ind w:left="1440"/>
        <w:rPr>
          <w:rFonts w:asciiTheme="minorHAnsi" w:hAnsiTheme="minorHAnsi" w:cstheme="minorHAnsi"/>
          <w:sz w:val="28"/>
          <w:szCs w:val="28"/>
          <w:lang w:val="en-US"/>
        </w:rPr>
      </w:pPr>
    </w:p>
    <w:p w:rsidR="007D7846" w:rsidRDefault="00EF2F32" w:rsidP="007D7846">
      <w:pPr>
        <w:pStyle w:val="Akapitzlist"/>
        <w:ind w:firstLine="696"/>
        <w:rPr>
          <w:rFonts w:asciiTheme="minorHAnsi" w:hAnsiTheme="minorHAnsi" w:cstheme="minorHAnsi"/>
          <w:sz w:val="22"/>
          <w:szCs w:val="22"/>
          <w:lang w:val="en-US"/>
        </w:rPr>
      </w:pPr>
      <w:r w:rsidRPr="00EF2F32">
        <w:rPr>
          <w:rFonts w:asciiTheme="minorHAnsi" w:hAnsiTheme="minorHAnsi" w:cstheme="minorHAnsi"/>
          <w:sz w:val="22"/>
          <w:szCs w:val="22"/>
          <w:lang w:val="en-US"/>
        </w:rPr>
        <w:t>Keras is one of the leading high-level neural networks APIs. It is written in Python</w:t>
      </w:r>
      <w:r>
        <w:rPr>
          <w:rFonts w:asciiTheme="minorHAnsi" w:hAnsiTheme="minorHAnsi" w:cstheme="minorHAnsi"/>
          <w:sz w:val="22"/>
          <w:szCs w:val="22"/>
          <w:lang w:val="en-US"/>
        </w:rPr>
        <w:t xml:space="preserve">. The core </w:t>
      </w:r>
      <w:r w:rsidR="007D7846">
        <w:rPr>
          <w:rFonts w:asciiTheme="minorHAnsi" w:hAnsiTheme="minorHAnsi" w:cstheme="minorHAnsi"/>
          <w:sz w:val="22"/>
          <w:szCs w:val="22"/>
          <w:lang w:val="en-US"/>
        </w:rPr>
        <w:t xml:space="preserve">data </w:t>
      </w:r>
      <w:r>
        <w:rPr>
          <w:rFonts w:asciiTheme="minorHAnsi" w:hAnsiTheme="minorHAnsi" w:cstheme="minorHAnsi"/>
          <w:sz w:val="22"/>
          <w:szCs w:val="22"/>
          <w:lang w:val="en-US"/>
        </w:rPr>
        <w:t xml:space="preserve">structure in Keras is the model which </w:t>
      </w:r>
      <w:r w:rsidR="007D7846">
        <w:rPr>
          <w:rFonts w:asciiTheme="minorHAnsi" w:hAnsiTheme="minorHAnsi" w:cstheme="minorHAnsi"/>
          <w:sz w:val="22"/>
          <w:szCs w:val="22"/>
          <w:lang w:val="en-US"/>
        </w:rPr>
        <w:t>is available in two options – sequential and the Model class used with the functional API. We prepared sequential model.</w:t>
      </w:r>
    </w:p>
    <w:p w:rsidR="00A448A1" w:rsidRDefault="00A448A1" w:rsidP="007D7846">
      <w:pPr>
        <w:pStyle w:val="Akapitzlist"/>
        <w:ind w:firstLine="696"/>
        <w:rPr>
          <w:rFonts w:asciiTheme="minorHAnsi" w:hAnsiTheme="minorHAnsi" w:cstheme="minorHAnsi"/>
          <w:sz w:val="22"/>
          <w:szCs w:val="22"/>
          <w:lang w:val="en-US"/>
        </w:rPr>
      </w:pPr>
    </w:p>
    <w:p w:rsidR="00A448A1" w:rsidRPr="00A448A1" w:rsidRDefault="00A448A1" w:rsidP="007D7846">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from tensorflow import keras</w:t>
      </w:r>
    </w:p>
    <w:p w:rsidR="007D7846" w:rsidRPr="00A448A1" w:rsidRDefault="00A448A1" w:rsidP="00A448A1">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model = keras.Sequential()</w:t>
      </w:r>
    </w:p>
    <w:p w:rsidR="007D7846" w:rsidRDefault="007D7846" w:rsidP="00EF2F32">
      <w:pPr>
        <w:pStyle w:val="Akapitzlist"/>
        <w:ind w:firstLine="696"/>
        <w:rPr>
          <w:rFonts w:asciiTheme="minorHAnsi" w:hAnsiTheme="minorHAnsi" w:cstheme="minorHAnsi"/>
          <w:sz w:val="22"/>
          <w:szCs w:val="22"/>
          <w:lang w:val="en-US"/>
        </w:rPr>
      </w:pPr>
    </w:p>
    <w:p w:rsidR="007D7846" w:rsidRPr="00EF2F32" w:rsidRDefault="007D7846" w:rsidP="00EF2F32">
      <w:pPr>
        <w:pStyle w:val="Akapitzlist"/>
        <w:ind w:firstLine="696"/>
        <w:rPr>
          <w:rFonts w:asciiTheme="minorHAnsi" w:hAnsiTheme="minorHAnsi" w:cstheme="minorHAnsi"/>
          <w:sz w:val="22"/>
          <w:szCs w:val="22"/>
          <w:lang w:val="en-US"/>
        </w:rPr>
      </w:pPr>
    </w:p>
    <w:p w:rsidR="00C73B05" w:rsidRDefault="007D7846" w:rsidP="00C73B05">
      <w:pPr>
        <w:pStyle w:val="Akapitzlist"/>
        <w:numPr>
          <w:ilvl w:val="1"/>
          <w:numId w:val="2"/>
        </w:numPr>
        <w:rPr>
          <w:rFonts w:asciiTheme="minorHAnsi" w:hAnsiTheme="minorHAnsi" w:cstheme="minorHAnsi"/>
          <w:sz w:val="28"/>
          <w:szCs w:val="28"/>
          <w:lang w:val="en-US"/>
        </w:rPr>
      </w:pPr>
      <w:r>
        <w:rPr>
          <w:rFonts w:asciiTheme="minorHAnsi" w:hAnsiTheme="minorHAnsi" w:cstheme="minorHAnsi"/>
          <w:sz w:val="28"/>
          <w:szCs w:val="28"/>
          <w:lang w:val="en-US"/>
        </w:rPr>
        <w:t>Layers</w:t>
      </w:r>
    </w:p>
    <w:p w:rsidR="00297DDE" w:rsidRDefault="00297DDE" w:rsidP="00297DDE">
      <w:pPr>
        <w:pStyle w:val="Akapitzlist"/>
        <w:ind w:left="1440"/>
        <w:rPr>
          <w:rFonts w:asciiTheme="minorHAnsi" w:hAnsiTheme="minorHAnsi" w:cstheme="minorHAnsi"/>
          <w:sz w:val="28"/>
          <w:szCs w:val="28"/>
          <w:lang w:val="en-US"/>
        </w:rPr>
      </w:pPr>
    </w:p>
    <w:p w:rsidR="00297DDE" w:rsidRDefault="00297DDE" w:rsidP="00774CD3">
      <w:pPr>
        <w:pStyle w:val="Akapitzlist"/>
        <w:ind w:firstLine="696"/>
        <w:rPr>
          <w:rFonts w:asciiTheme="minorHAnsi" w:hAnsiTheme="minorHAnsi" w:cstheme="minorHAnsi"/>
          <w:sz w:val="22"/>
          <w:szCs w:val="22"/>
          <w:lang w:val="en-US"/>
        </w:rPr>
      </w:pPr>
      <w:r w:rsidRPr="00774CD3">
        <w:rPr>
          <w:rFonts w:asciiTheme="minorHAnsi" w:hAnsiTheme="minorHAnsi" w:cstheme="minorHAnsi"/>
          <w:sz w:val="22"/>
          <w:szCs w:val="22"/>
          <w:lang w:val="en-US"/>
        </w:rPr>
        <w:t xml:space="preserve">We </w:t>
      </w:r>
      <w:r w:rsidR="00774CD3" w:rsidRPr="00774CD3">
        <w:rPr>
          <w:rFonts w:asciiTheme="minorHAnsi" w:hAnsiTheme="minorHAnsi" w:cstheme="minorHAnsi"/>
          <w:sz w:val="22"/>
          <w:szCs w:val="22"/>
          <w:lang w:val="en-US"/>
        </w:rPr>
        <w:t>started building our neural network with the embedding layer. It is responsible for taking vocabulary in numerical form and looking up the embedding vector for each word-index. These vectors are learned as the model trains.</w:t>
      </w:r>
      <w:r w:rsidR="00774CD3">
        <w:rPr>
          <w:rFonts w:asciiTheme="minorHAnsi" w:hAnsiTheme="minorHAnsi" w:cstheme="minorHAnsi"/>
          <w:sz w:val="22"/>
          <w:szCs w:val="22"/>
          <w:lang w:val="en-US"/>
        </w:rPr>
        <w:t xml:space="preserve"> It results in additional dimension </w:t>
      </w:r>
      <w:r w:rsidR="005204B3">
        <w:rPr>
          <w:rFonts w:asciiTheme="minorHAnsi" w:hAnsiTheme="minorHAnsi" w:cstheme="minorHAnsi"/>
          <w:sz w:val="22"/>
          <w:szCs w:val="22"/>
          <w:lang w:val="en-US"/>
        </w:rPr>
        <w:t>in</w:t>
      </w:r>
      <w:r w:rsidR="00774CD3">
        <w:rPr>
          <w:rFonts w:asciiTheme="minorHAnsi" w:hAnsiTheme="minorHAnsi" w:cstheme="minorHAnsi"/>
          <w:sz w:val="22"/>
          <w:szCs w:val="22"/>
          <w:lang w:val="en-US"/>
        </w:rPr>
        <w:t xml:space="preserve"> the output array</w:t>
      </w:r>
      <w:r w:rsidR="005204B3">
        <w:rPr>
          <w:rFonts w:asciiTheme="minorHAnsi" w:hAnsiTheme="minorHAnsi" w:cstheme="minorHAnsi"/>
          <w:sz w:val="22"/>
          <w:szCs w:val="22"/>
          <w:lang w:val="en-US"/>
        </w:rPr>
        <w:t xml:space="preserve"> – batch, sequence and embedding.</w:t>
      </w:r>
    </w:p>
    <w:p w:rsidR="005204B3" w:rsidRPr="00774CD3" w:rsidRDefault="005204B3" w:rsidP="00774CD3">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Later, we </w:t>
      </w:r>
      <w:r w:rsidR="00FC4531">
        <w:rPr>
          <w:rFonts w:asciiTheme="minorHAnsi" w:hAnsiTheme="minorHAnsi" w:cstheme="minorHAnsi"/>
          <w:sz w:val="22"/>
          <w:szCs w:val="22"/>
          <w:lang w:val="en-US"/>
        </w:rPr>
        <w:t>needed to be able to handle input of variable length. In order to do this</w:t>
      </w:r>
      <w:r w:rsidR="003126CC">
        <w:rPr>
          <w:rFonts w:asciiTheme="minorHAnsi" w:hAnsiTheme="minorHAnsi" w:cstheme="minorHAnsi"/>
          <w:sz w:val="22"/>
          <w:szCs w:val="22"/>
          <w:lang w:val="en-US"/>
        </w:rPr>
        <w:t xml:space="preserve">, we </w:t>
      </w:r>
      <w:r>
        <w:rPr>
          <w:rFonts w:asciiTheme="minorHAnsi" w:hAnsiTheme="minorHAnsi" w:cstheme="minorHAnsi"/>
          <w:sz w:val="22"/>
          <w:szCs w:val="22"/>
          <w:lang w:val="en-US"/>
        </w:rPr>
        <w:t>added GlobalAveragePooling1D</w:t>
      </w:r>
      <w:r w:rsidR="003126CC">
        <w:rPr>
          <w:rFonts w:asciiTheme="minorHAnsi" w:hAnsiTheme="minorHAnsi" w:cstheme="minorHAnsi"/>
          <w:sz w:val="22"/>
          <w:szCs w:val="22"/>
          <w:lang w:val="en-US"/>
        </w:rPr>
        <w:t xml:space="preserve"> layer for g</w:t>
      </w:r>
      <w:r w:rsidR="003126CC" w:rsidRPr="003126CC">
        <w:rPr>
          <w:rFonts w:asciiTheme="minorHAnsi" w:hAnsiTheme="minorHAnsi" w:cstheme="minorHAnsi"/>
          <w:sz w:val="22"/>
          <w:szCs w:val="22"/>
          <w:lang w:val="en-US"/>
        </w:rPr>
        <w:t>lobal average pooling operation for temporal data</w:t>
      </w:r>
      <w:r w:rsidR="00300729">
        <w:rPr>
          <w:rFonts w:asciiTheme="minorHAnsi" w:hAnsiTheme="minorHAnsi" w:cstheme="minorHAnsi"/>
          <w:sz w:val="22"/>
          <w:szCs w:val="22"/>
          <w:lang w:val="en-US"/>
        </w:rPr>
        <w:t>.</w:t>
      </w:r>
      <w:r w:rsidR="003126CC">
        <w:rPr>
          <w:rFonts w:asciiTheme="minorHAnsi" w:hAnsiTheme="minorHAnsi" w:cstheme="minorHAnsi"/>
          <w:sz w:val="22"/>
          <w:szCs w:val="22"/>
          <w:lang w:val="en-US"/>
        </w:rPr>
        <w:t xml:space="preserve"> </w:t>
      </w:r>
    </w:p>
    <w:p w:rsidR="007D7846" w:rsidRDefault="00300729" w:rsidP="00300729">
      <w:pPr>
        <w:pStyle w:val="Akapitzlist"/>
        <w:ind w:firstLine="696"/>
        <w:rPr>
          <w:rFonts w:asciiTheme="minorHAnsi" w:hAnsiTheme="minorHAnsi" w:cstheme="minorHAnsi"/>
          <w:sz w:val="22"/>
          <w:szCs w:val="22"/>
          <w:lang w:val="en-US"/>
        </w:rPr>
      </w:pPr>
      <w:r w:rsidRPr="00300729">
        <w:rPr>
          <w:rFonts w:asciiTheme="minorHAnsi" w:hAnsiTheme="minorHAnsi" w:cstheme="minorHAnsi"/>
          <w:sz w:val="22"/>
          <w:szCs w:val="22"/>
          <w:lang w:val="en-US"/>
        </w:rPr>
        <w:t>Next</w:t>
      </w:r>
      <w:r>
        <w:rPr>
          <w:rFonts w:asciiTheme="minorHAnsi" w:hAnsiTheme="minorHAnsi" w:cstheme="minorHAnsi"/>
          <w:sz w:val="22"/>
          <w:szCs w:val="22"/>
          <w:lang w:val="en-US"/>
        </w:rPr>
        <w:t xml:space="preserve"> layers which we appended were dense layers. The first one with bigger dimensionality of the output space and the second one with output dimension matching the number of the possible movie genres. </w:t>
      </w:r>
    </w:p>
    <w:p w:rsidR="00300729" w:rsidRDefault="00300729" w:rsidP="00300729">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To avoid overfitting, we applied Drop</w:t>
      </w:r>
      <w:r w:rsidR="00BD3AE0">
        <w:rPr>
          <w:rFonts w:asciiTheme="minorHAnsi" w:hAnsiTheme="minorHAnsi" w:cstheme="minorHAnsi"/>
          <w:sz w:val="22"/>
          <w:szCs w:val="22"/>
          <w:lang w:val="en-US"/>
        </w:rPr>
        <w:t>o</w:t>
      </w:r>
      <w:r>
        <w:rPr>
          <w:rFonts w:asciiTheme="minorHAnsi" w:hAnsiTheme="minorHAnsi" w:cstheme="minorHAnsi"/>
          <w:sz w:val="22"/>
          <w:szCs w:val="22"/>
          <w:lang w:val="en-US"/>
        </w:rPr>
        <w:t>ut between two den</w:t>
      </w:r>
      <w:r w:rsidR="00BD3AE0">
        <w:rPr>
          <w:rFonts w:asciiTheme="minorHAnsi" w:hAnsiTheme="minorHAnsi" w:cstheme="minorHAnsi"/>
          <w:sz w:val="22"/>
          <w:szCs w:val="22"/>
          <w:lang w:val="en-US"/>
        </w:rPr>
        <w:t>se layers</w:t>
      </w:r>
      <w:r>
        <w:rPr>
          <w:rFonts w:asciiTheme="minorHAnsi" w:hAnsiTheme="minorHAnsi" w:cstheme="minorHAnsi"/>
          <w:sz w:val="22"/>
          <w:szCs w:val="22"/>
          <w:lang w:val="en-US"/>
        </w:rPr>
        <w:t>.</w:t>
      </w:r>
    </w:p>
    <w:p w:rsidR="00BD3AE0" w:rsidRDefault="00BD3AE0" w:rsidP="00300729">
      <w:pPr>
        <w:pStyle w:val="Akapitzlist"/>
        <w:ind w:firstLine="696"/>
        <w:rPr>
          <w:rFonts w:asciiTheme="minorHAnsi" w:hAnsiTheme="minorHAnsi" w:cstheme="minorHAnsi"/>
          <w:sz w:val="22"/>
          <w:szCs w:val="22"/>
          <w:lang w:val="en-US"/>
        </w:rPr>
      </w:pPr>
    </w:p>
    <w:p w:rsidR="00BD3AE0" w:rsidRDefault="00BD3AE0" w:rsidP="00300729">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lastRenderedPageBreak/>
        <w:t>Because of lack of experience , we did not know how many layers will be the best for our project. That is way we started with two dense layers but while making experiments we decided that the neural network with only one dense layer is better in this case.</w:t>
      </w:r>
    </w:p>
    <w:p w:rsidR="00A448A1" w:rsidRDefault="00A448A1" w:rsidP="00300729">
      <w:pPr>
        <w:pStyle w:val="Akapitzlist"/>
        <w:ind w:firstLine="696"/>
        <w:rPr>
          <w:rFonts w:asciiTheme="minorHAnsi" w:hAnsiTheme="minorHAnsi" w:cstheme="minorHAnsi"/>
          <w:sz w:val="22"/>
          <w:szCs w:val="22"/>
          <w:lang w:val="en-US"/>
        </w:rPr>
      </w:pPr>
    </w:p>
    <w:p w:rsidR="00A448A1" w:rsidRPr="00A448A1" w:rsidRDefault="00A448A1" w:rsidP="00A448A1">
      <w:pPr>
        <w:pStyle w:val="Akapitzlist"/>
        <w:ind w:left="1416"/>
        <w:rPr>
          <w:rFonts w:ascii="Consolas" w:hAnsi="Consolas" w:cstheme="minorHAnsi"/>
          <w:sz w:val="22"/>
          <w:szCs w:val="22"/>
          <w:lang w:val="en-US"/>
        </w:rPr>
      </w:pPr>
      <w:r w:rsidRPr="00A448A1">
        <w:rPr>
          <w:rFonts w:ascii="Consolas" w:hAnsi="Consolas" w:cstheme="minorHAnsi"/>
          <w:sz w:val="22"/>
          <w:szCs w:val="22"/>
          <w:lang w:val="en-US"/>
        </w:rPr>
        <w:t>model.add(keras.layers.</w:t>
      </w:r>
      <w:r w:rsidRPr="00A448A1">
        <w:rPr>
          <w:rFonts w:ascii="Consolas" w:hAnsi="Consolas" w:cstheme="minorHAnsi"/>
          <w:b/>
          <w:bCs/>
          <w:sz w:val="22"/>
          <w:szCs w:val="22"/>
          <w:lang w:val="en-US"/>
        </w:rPr>
        <w:t>Embedding</w:t>
      </w:r>
      <w:r w:rsidRPr="00A448A1">
        <w:rPr>
          <w:rFonts w:ascii="Consolas" w:hAnsi="Consolas" w:cstheme="minorHAnsi"/>
          <w:sz w:val="22"/>
          <w:szCs w:val="22"/>
          <w:lang w:val="en-US"/>
        </w:rPr>
        <w:t>(input_dim=vocabulary_size,</w:t>
      </w:r>
      <w:r>
        <w:rPr>
          <w:rFonts w:ascii="Consolas" w:hAnsi="Consolas" w:cstheme="minorHAnsi"/>
          <w:sz w:val="22"/>
          <w:szCs w:val="22"/>
          <w:lang w:val="en-US"/>
        </w:rPr>
        <w:br/>
      </w:r>
      <w:r w:rsidRPr="00A448A1">
        <w:rPr>
          <w:rFonts w:ascii="Consolas" w:hAnsi="Consolas" w:cstheme="minorHAnsi"/>
          <w:sz w:val="22"/>
          <w:szCs w:val="22"/>
          <w:lang w:val="en-US"/>
        </w:rPr>
        <w:t xml:space="preserve">output_dim= 512, input_length=numberOfInputWords)) </w:t>
      </w:r>
    </w:p>
    <w:p w:rsidR="00A448A1" w:rsidRPr="00A448A1" w:rsidRDefault="00A448A1" w:rsidP="00A448A1">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model.add(keras.layers.</w:t>
      </w:r>
      <w:r w:rsidRPr="00A448A1">
        <w:rPr>
          <w:rFonts w:ascii="Consolas" w:hAnsi="Consolas" w:cstheme="minorHAnsi"/>
          <w:b/>
          <w:bCs/>
          <w:sz w:val="22"/>
          <w:szCs w:val="22"/>
          <w:lang w:val="en-US"/>
        </w:rPr>
        <w:t>GlobalAveragePooling1D</w:t>
      </w:r>
      <w:r w:rsidRPr="00A448A1">
        <w:rPr>
          <w:rFonts w:ascii="Consolas" w:hAnsi="Consolas" w:cstheme="minorHAnsi"/>
          <w:sz w:val="22"/>
          <w:szCs w:val="22"/>
          <w:lang w:val="en-US"/>
        </w:rPr>
        <w:t>())</w:t>
      </w:r>
    </w:p>
    <w:p w:rsidR="00A448A1" w:rsidRPr="00A448A1" w:rsidRDefault="00A448A1" w:rsidP="00A448A1">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model.add(keras.layers.</w:t>
      </w:r>
      <w:r w:rsidRPr="00A448A1">
        <w:rPr>
          <w:rFonts w:ascii="Consolas" w:hAnsi="Consolas" w:cstheme="minorHAnsi"/>
          <w:b/>
          <w:bCs/>
          <w:sz w:val="22"/>
          <w:szCs w:val="22"/>
          <w:lang w:val="en-US"/>
        </w:rPr>
        <w:t>Dense</w:t>
      </w:r>
      <w:r w:rsidRPr="00A448A1">
        <w:rPr>
          <w:rFonts w:ascii="Consolas" w:hAnsi="Consolas" w:cstheme="minorHAnsi"/>
          <w:sz w:val="22"/>
          <w:szCs w:val="22"/>
          <w:lang w:val="en-US"/>
        </w:rPr>
        <w:t>(512, activation=tf.nn.tanh))</w:t>
      </w:r>
    </w:p>
    <w:p w:rsidR="00A448A1" w:rsidRPr="00A448A1" w:rsidRDefault="00A448A1" w:rsidP="00A448A1">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model.add(keras.layers.Dropout(0.3))</w:t>
      </w:r>
    </w:p>
    <w:p w:rsidR="00A448A1" w:rsidRPr="00A448A1" w:rsidRDefault="00A448A1" w:rsidP="00A448A1">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model.add(keras.layers.</w:t>
      </w:r>
      <w:r w:rsidRPr="00A448A1">
        <w:rPr>
          <w:rFonts w:ascii="Consolas" w:hAnsi="Consolas" w:cstheme="minorHAnsi"/>
          <w:b/>
          <w:bCs/>
          <w:sz w:val="22"/>
          <w:szCs w:val="22"/>
          <w:lang w:val="en-US"/>
        </w:rPr>
        <w:t>Dense</w:t>
      </w:r>
      <w:r w:rsidRPr="00A448A1">
        <w:rPr>
          <w:rFonts w:ascii="Consolas" w:hAnsi="Consolas" w:cstheme="minorHAnsi"/>
          <w:sz w:val="22"/>
          <w:szCs w:val="22"/>
          <w:lang w:val="en-US"/>
        </w:rPr>
        <w:t>(11, activation='softmax'))</w:t>
      </w:r>
    </w:p>
    <w:p w:rsidR="007D7846" w:rsidRPr="00A448A1" w:rsidRDefault="007D7846" w:rsidP="00A448A1">
      <w:pPr>
        <w:rPr>
          <w:rFonts w:asciiTheme="minorHAnsi" w:hAnsiTheme="minorHAnsi" w:cstheme="minorHAnsi"/>
          <w:sz w:val="28"/>
          <w:szCs w:val="28"/>
          <w:lang w:val="en-US"/>
        </w:rPr>
      </w:pPr>
    </w:p>
    <w:p w:rsidR="008904F6" w:rsidRDefault="008904F6" w:rsidP="007D7846">
      <w:pPr>
        <w:pStyle w:val="Akapitzlist"/>
        <w:ind w:left="1440"/>
        <w:rPr>
          <w:rFonts w:asciiTheme="minorHAnsi" w:hAnsiTheme="minorHAnsi" w:cstheme="minorHAnsi"/>
          <w:sz w:val="28"/>
          <w:szCs w:val="28"/>
          <w:lang w:val="en-US"/>
        </w:rPr>
      </w:pPr>
    </w:p>
    <w:p w:rsidR="007D7846" w:rsidRDefault="007D7846" w:rsidP="00C73B05">
      <w:pPr>
        <w:pStyle w:val="Akapitzlist"/>
        <w:numPr>
          <w:ilvl w:val="1"/>
          <w:numId w:val="2"/>
        </w:numPr>
        <w:rPr>
          <w:rFonts w:asciiTheme="minorHAnsi" w:hAnsiTheme="minorHAnsi" w:cstheme="minorHAnsi"/>
          <w:sz w:val="28"/>
          <w:szCs w:val="28"/>
          <w:lang w:val="en-US"/>
        </w:rPr>
      </w:pPr>
      <w:r>
        <w:rPr>
          <w:rFonts w:asciiTheme="minorHAnsi" w:hAnsiTheme="minorHAnsi" w:cstheme="minorHAnsi"/>
          <w:sz w:val="28"/>
          <w:szCs w:val="28"/>
          <w:lang w:val="en-US"/>
        </w:rPr>
        <w:t>Optimizer</w:t>
      </w:r>
    </w:p>
    <w:p w:rsidR="0048443D" w:rsidRDefault="0048443D" w:rsidP="0048443D">
      <w:pPr>
        <w:pStyle w:val="Akapitzlist"/>
        <w:ind w:left="1440"/>
        <w:rPr>
          <w:rFonts w:asciiTheme="minorHAnsi" w:hAnsiTheme="minorHAnsi" w:cstheme="minorHAnsi"/>
          <w:sz w:val="28"/>
          <w:szCs w:val="28"/>
          <w:lang w:val="en-US"/>
        </w:rPr>
      </w:pPr>
    </w:p>
    <w:p w:rsidR="0048443D" w:rsidRPr="00EF2F32" w:rsidRDefault="0048443D" w:rsidP="00EF2F32">
      <w:pPr>
        <w:pStyle w:val="Akapitzlist"/>
        <w:ind w:firstLine="696"/>
        <w:rPr>
          <w:rFonts w:asciiTheme="minorHAnsi" w:hAnsiTheme="minorHAnsi" w:cstheme="minorHAnsi"/>
          <w:sz w:val="22"/>
          <w:szCs w:val="22"/>
          <w:lang w:val="en-US"/>
        </w:rPr>
      </w:pPr>
      <w:r w:rsidRPr="00EF2F32">
        <w:rPr>
          <w:rFonts w:asciiTheme="minorHAnsi" w:hAnsiTheme="minorHAnsi" w:cstheme="minorHAnsi"/>
          <w:sz w:val="22"/>
          <w:szCs w:val="22"/>
          <w:lang w:val="en-US"/>
        </w:rPr>
        <w:t>Based on opinions in many articles about deep learning, we chose the Adam optimization algorithm as an optimizer in our project.</w:t>
      </w:r>
      <w:r w:rsidR="0041544D" w:rsidRPr="00EF2F32">
        <w:rPr>
          <w:rFonts w:asciiTheme="minorHAnsi" w:hAnsiTheme="minorHAnsi" w:cstheme="minorHAnsi"/>
          <w:sz w:val="22"/>
          <w:szCs w:val="22"/>
          <w:lang w:val="en-US"/>
        </w:rPr>
        <w:t xml:space="preserve"> The Adam is considered as one of the fastest algorithm.</w:t>
      </w:r>
    </w:p>
    <w:p w:rsidR="0048443D" w:rsidRDefault="0048443D" w:rsidP="0048443D">
      <w:pPr>
        <w:pStyle w:val="Akapitzlist"/>
        <w:ind w:left="1440"/>
        <w:rPr>
          <w:rFonts w:asciiTheme="minorHAnsi" w:hAnsiTheme="minorHAnsi" w:cstheme="minorHAnsi"/>
          <w:sz w:val="28"/>
          <w:szCs w:val="28"/>
          <w:lang w:val="en-US"/>
        </w:rPr>
      </w:pPr>
    </w:p>
    <w:p w:rsidR="0048443D" w:rsidRPr="000A62AA" w:rsidRDefault="0048443D" w:rsidP="00C73B05">
      <w:pPr>
        <w:pStyle w:val="Akapitzlist"/>
        <w:numPr>
          <w:ilvl w:val="1"/>
          <w:numId w:val="2"/>
        </w:numPr>
        <w:rPr>
          <w:rFonts w:asciiTheme="minorHAnsi" w:hAnsiTheme="minorHAnsi" w:cstheme="minorHAnsi"/>
          <w:sz w:val="28"/>
          <w:szCs w:val="28"/>
          <w:lang w:val="en-US"/>
        </w:rPr>
      </w:pPr>
      <w:r>
        <w:rPr>
          <w:rFonts w:asciiTheme="minorHAnsi" w:hAnsiTheme="minorHAnsi" w:cstheme="minorHAnsi"/>
          <w:sz w:val="28"/>
          <w:szCs w:val="28"/>
          <w:lang w:val="en-US"/>
        </w:rPr>
        <w:t>Activation function</w:t>
      </w:r>
    </w:p>
    <w:p w:rsidR="00F66E47" w:rsidRDefault="00F66E47" w:rsidP="00F66E47">
      <w:pPr>
        <w:pStyle w:val="Akapitzlist"/>
        <w:ind w:left="1440"/>
        <w:rPr>
          <w:rFonts w:asciiTheme="minorHAnsi" w:hAnsiTheme="minorHAnsi" w:cstheme="minorHAnsi"/>
          <w:sz w:val="28"/>
          <w:szCs w:val="28"/>
          <w:lang w:val="en-US"/>
        </w:rPr>
      </w:pPr>
    </w:p>
    <w:p w:rsidR="008C0CFA" w:rsidRDefault="005F68EA" w:rsidP="005F68EA">
      <w:pPr>
        <w:pStyle w:val="Akapitzlist"/>
        <w:ind w:firstLine="696"/>
        <w:rPr>
          <w:rFonts w:asciiTheme="minorHAnsi" w:hAnsiTheme="minorHAnsi" w:cstheme="minorHAnsi"/>
          <w:sz w:val="22"/>
          <w:szCs w:val="22"/>
          <w:lang w:val="en-US"/>
        </w:rPr>
      </w:pPr>
      <w:r w:rsidRPr="005F68EA">
        <w:rPr>
          <w:rFonts w:asciiTheme="minorHAnsi" w:hAnsiTheme="minorHAnsi" w:cstheme="minorHAnsi"/>
          <w:sz w:val="22"/>
          <w:szCs w:val="22"/>
          <w:lang w:val="en-US"/>
        </w:rPr>
        <w:t>We made a lot of experiments to choose the best activation functions for dense layers. These two layers had different task to do, so we also matched different activation functions.</w:t>
      </w:r>
      <w:r w:rsidR="0052348E">
        <w:rPr>
          <w:rFonts w:asciiTheme="minorHAnsi" w:hAnsiTheme="minorHAnsi" w:cstheme="minorHAnsi"/>
          <w:sz w:val="22"/>
          <w:szCs w:val="22"/>
          <w:lang w:val="en-US"/>
        </w:rPr>
        <w:t xml:space="preserve"> Softmax </w:t>
      </w:r>
      <w:r w:rsidR="0052348E" w:rsidRPr="0052348E">
        <w:rPr>
          <w:rFonts w:asciiTheme="minorHAnsi" w:hAnsiTheme="minorHAnsi" w:cstheme="minorHAnsi"/>
          <w:sz w:val="22"/>
          <w:szCs w:val="22"/>
          <w:lang w:val="en-US"/>
        </w:rPr>
        <w:t xml:space="preserve"> is frequently used in classifications – it turns numbers into probabilities. </w:t>
      </w:r>
      <w:r w:rsidR="0052348E">
        <w:rPr>
          <w:rFonts w:asciiTheme="minorHAnsi" w:hAnsiTheme="minorHAnsi" w:cstheme="minorHAnsi"/>
          <w:sz w:val="22"/>
          <w:szCs w:val="22"/>
          <w:lang w:val="en-US"/>
        </w:rPr>
        <w:t>P</w:t>
      </w:r>
      <w:r w:rsidR="0052348E" w:rsidRPr="0052348E">
        <w:rPr>
          <w:rFonts w:asciiTheme="minorHAnsi" w:hAnsiTheme="minorHAnsi" w:cstheme="minorHAnsi"/>
          <w:sz w:val="22"/>
          <w:szCs w:val="22"/>
          <w:lang w:val="en-US"/>
        </w:rPr>
        <w:t>ushing one result closer to 1 while another closer to 0, it sum</w:t>
      </w:r>
      <w:r w:rsidR="0052348E">
        <w:rPr>
          <w:rFonts w:asciiTheme="minorHAnsi" w:hAnsiTheme="minorHAnsi" w:cstheme="minorHAnsi"/>
          <w:sz w:val="22"/>
          <w:szCs w:val="22"/>
          <w:lang w:val="en-US"/>
        </w:rPr>
        <w:t>s</w:t>
      </w:r>
      <w:r w:rsidR="0052348E" w:rsidRPr="0052348E">
        <w:rPr>
          <w:rFonts w:asciiTheme="minorHAnsi" w:hAnsiTheme="minorHAnsi" w:cstheme="minorHAnsi"/>
          <w:sz w:val="22"/>
          <w:szCs w:val="22"/>
          <w:lang w:val="en-US"/>
        </w:rPr>
        <w:t xml:space="preserve"> outputs to 1 makes great probability analysis</w:t>
      </w:r>
      <w:r w:rsidR="0052348E">
        <w:rPr>
          <w:rFonts w:asciiTheme="minorHAnsi" w:hAnsiTheme="minorHAnsi" w:cstheme="minorHAnsi"/>
          <w:sz w:val="22"/>
          <w:szCs w:val="22"/>
          <w:lang w:val="en-US"/>
        </w:rPr>
        <w:t>. That is way we choose it.</w:t>
      </w:r>
    </w:p>
    <w:p w:rsidR="0052348E" w:rsidRPr="0052348E" w:rsidRDefault="0052348E" w:rsidP="005F68EA">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Another activation function was </w:t>
      </w:r>
      <w:r w:rsidR="007A556F">
        <w:rPr>
          <w:rFonts w:asciiTheme="minorHAnsi" w:hAnsiTheme="minorHAnsi" w:cstheme="minorHAnsi"/>
          <w:sz w:val="22"/>
          <w:szCs w:val="22"/>
          <w:lang w:val="en-US"/>
        </w:rPr>
        <w:t>h</w:t>
      </w:r>
      <w:r w:rsidRPr="0052348E">
        <w:rPr>
          <w:rFonts w:asciiTheme="minorHAnsi" w:hAnsiTheme="minorHAnsi" w:cstheme="minorHAnsi"/>
          <w:sz w:val="22"/>
          <w:szCs w:val="22"/>
          <w:lang w:val="en-US"/>
        </w:rPr>
        <w:t>yperbolic tangent which gave us the best results while testing different options.</w:t>
      </w:r>
    </w:p>
    <w:p w:rsidR="008C0CFA" w:rsidRPr="000A62AA" w:rsidRDefault="008C0CFA" w:rsidP="00F66E47">
      <w:pPr>
        <w:pStyle w:val="Akapitzlist"/>
        <w:ind w:left="1440"/>
        <w:rPr>
          <w:rFonts w:asciiTheme="minorHAnsi" w:hAnsiTheme="minorHAnsi" w:cstheme="minorHAnsi"/>
          <w:sz w:val="28"/>
          <w:szCs w:val="28"/>
          <w:lang w:val="en-US"/>
        </w:rPr>
      </w:pPr>
    </w:p>
    <w:p w:rsidR="00C73B05" w:rsidRDefault="00C73B05" w:rsidP="00C73B05">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t>Results</w:t>
      </w:r>
    </w:p>
    <w:p w:rsidR="0048443D" w:rsidRPr="0048443D" w:rsidRDefault="0048443D" w:rsidP="0048443D">
      <w:pPr>
        <w:ind w:left="720"/>
        <w:rPr>
          <w:rFonts w:asciiTheme="minorHAnsi" w:hAnsiTheme="minorHAnsi" w:cstheme="minorHAnsi"/>
          <w:sz w:val="28"/>
          <w:szCs w:val="28"/>
          <w:lang w:val="en-US"/>
        </w:rPr>
      </w:pPr>
    </w:p>
    <w:p w:rsidR="00F66E47" w:rsidRPr="00A448A1" w:rsidRDefault="00A448A1" w:rsidP="00F66E47">
      <w:pPr>
        <w:pStyle w:val="Akapitzlist"/>
        <w:rPr>
          <w:rFonts w:asciiTheme="minorHAnsi" w:hAnsiTheme="minorHAnsi" w:cstheme="minorHAnsi"/>
          <w:sz w:val="28"/>
          <w:szCs w:val="28"/>
        </w:rPr>
      </w:pPr>
      <w:r w:rsidRPr="00A448A1">
        <w:rPr>
          <w:rFonts w:asciiTheme="minorHAnsi" w:hAnsiTheme="minorHAnsi" w:cstheme="minorHAnsi"/>
          <w:sz w:val="28"/>
          <w:szCs w:val="28"/>
        </w:rPr>
        <w:t>/* tutaj te wykresy z repo, trzeba wybrać najsensowniejsze do a</w:t>
      </w:r>
      <w:r>
        <w:rPr>
          <w:rFonts w:asciiTheme="minorHAnsi" w:hAnsiTheme="minorHAnsi" w:cstheme="minorHAnsi"/>
          <w:sz w:val="28"/>
          <w:szCs w:val="28"/>
        </w:rPr>
        <w:t xml:space="preserve">nalizy potem </w:t>
      </w:r>
      <w:r w:rsidRPr="00A448A1">
        <w:rPr>
          <w:rFonts w:asciiTheme="minorHAnsi" w:hAnsiTheme="minorHAnsi" w:cstheme="minorHAnsi"/>
          <w:sz w:val="28"/>
          <w:szCs w:val="28"/>
        </w:rPr>
        <w:t>*/</w:t>
      </w:r>
      <w:bookmarkStart w:id="0" w:name="_GoBack"/>
      <w:bookmarkEnd w:id="0"/>
    </w:p>
    <w:p w:rsidR="00F66E47" w:rsidRDefault="00F66E47" w:rsidP="00F66E47"/>
    <w:p w:rsidR="00F66E47" w:rsidRDefault="00F66E47" w:rsidP="00F66E47">
      <w:pPr>
        <w:rPr>
          <w:b/>
          <w:bCs/>
        </w:rPr>
      </w:pPr>
    </w:p>
    <w:p w:rsidR="00F66E47" w:rsidRPr="00A448A1" w:rsidRDefault="00F66E47" w:rsidP="00F66E47">
      <w:pPr>
        <w:pStyle w:val="Akapitzlist"/>
        <w:rPr>
          <w:rFonts w:asciiTheme="minorHAnsi" w:hAnsiTheme="minorHAnsi" w:cstheme="minorHAnsi"/>
          <w:sz w:val="28"/>
          <w:szCs w:val="28"/>
        </w:rPr>
      </w:pPr>
    </w:p>
    <w:p w:rsidR="00C73B05" w:rsidRPr="000A62AA" w:rsidRDefault="00C73B05" w:rsidP="00C73B05">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t>Conclusions</w:t>
      </w:r>
    </w:p>
    <w:p w:rsidR="00C73B05" w:rsidRDefault="00C73B05" w:rsidP="00C73B05">
      <w:pPr>
        <w:pStyle w:val="Akapitzlist"/>
      </w:pPr>
    </w:p>
    <w:sectPr w:rsidR="00C73B05" w:rsidSect="000A62AA">
      <w:pgSz w:w="11906" w:h="16838" w:code="9"/>
      <w:pgMar w:top="851" w:right="1274" w:bottom="567" w:left="720" w:header="0" w:footer="0" w:gutter="567"/>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451E" w:rsidRDefault="00AA451E">
      <w:r>
        <w:separator/>
      </w:r>
    </w:p>
  </w:endnote>
  <w:endnote w:type="continuationSeparator" w:id="0">
    <w:p w:rsidR="00AA451E" w:rsidRDefault="00AA4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451E" w:rsidRDefault="00AA451E">
      <w:r>
        <w:separator/>
      </w:r>
    </w:p>
  </w:footnote>
  <w:footnote w:type="continuationSeparator" w:id="0">
    <w:p w:rsidR="00AA451E" w:rsidRDefault="00AA4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D1886"/>
    <w:multiLevelType w:val="hybridMultilevel"/>
    <w:tmpl w:val="17C8A6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B164FEF"/>
    <w:multiLevelType w:val="hybridMultilevel"/>
    <w:tmpl w:val="390876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7E4696D"/>
    <w:multiLevelType w:val="hybridMultilevel"/>
    <w:tmpl w:val="597AF29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851"/>
    <w:rsid w:val="00020317"/>
    <w:rsid w:val="00024390"/>
    <w:rsid w:val="00041922"/>
    <w:rsid w:val="000A4508"/>
    <w:rsid w:val="000A62AA"/>
    <w:rsid w:val="00115C13"/>
    <w:rsid w:val="0013234A"/>
    <w:rsid w:val="0013293B"/>
    <w:rsid w:val="00155651"/>
    <w:rsid w:val="00160C7E"/>
    <w:rsid w:val="001902F3"/>
    <w:rsid w:val="001944E1"/>
    <w:rsid w:val="001C4851"/>
    <w:rsid w:val="002023B7"/>
    <w:rsid w:val="00217017"/>
    <w:rsid w:val="00221063"/>
    <w:rsid w:val="002445D9"/>
    <w:rsid w:val="00266225"/>
    <w:rsid w:val="00280E5A"/>
    <w:rsid w:val="00282AE1"/>
    <w:rsid w:val="00294A6C"/>
    <w:rsid w:val="00295F40"/>
    <w:rsid w:val="00297DDE"/>
    <w:rsid w:val="002A7B73"/>
    <w:rsid w:val="00300729"/>
    <w:rsid w:val="00301BB8"/>
    <w:rsid w:val="003126CC"/>
    <w:rsid w:val="0032596F"/>
    <w:rsid w:val="00345C5F"/>
    <w:rsid w:val="00362DA2"/>
    <w:rsid w:val="0041544D"/>
    <w:rsid w:val="004222F5"/>
    <w:rsid w:val="00443F83"/>
    <w:rsid w:val="0048443D"/>
    <w:rsid w:val="00495F6A"/>
    <w:rsid w:val="004B631B"/>
    <w:rsid w:val="004C0A92"/>
    <w:rsid w:val="004D06F3"/>
    <w:rsid w:val="004F6C33"/>
    <w:rsid w:val="005014D9"/>
    <w:rsid w:val="005204B3"/>
    <w:rsid w:val="0052348E"/>
    <w:rsid w:val="00537CFD"/>
    <w:rsid w:val="005A3063"/>
    <w:rsid w:val="005B065C"/>
    <w:rsid w:val="005F68EA"/>
    <w:rsid w:val="00613087"/>
    <w:rsid w:val="00645E3F"/>
    <w:rsid w:val="00670D84"/>
    <w:rsid w:val="006748B7"/>
    <w:rsid w:val="00676443"/>
    <w:rsid w:val="00681E23"/>
    <w:rsid w:val="006B3D7F"/>
    <w:rsid w:val="006D140F"/>
    <w:rsid w:val="006E6684"/>
    <w:rsid w:val="006F240D"/>
    <w:rsid w:val="007135A3"/>
    <w:rsid w:val="00741222"/>
    <w:rsid w:val="00764182"/>
    <w:rsid w:val="00767374"/>
    <w:rsid w:val="00774CD3"/>
    <w:rsid w:val="00777135"/>
    <w:rsid w:val="007A556F"/>
    <w:rsid w:val="007B51DA"/>
    <w:rsid w:val="007B56CE"/>
    <w:rsid w:val="007D7846"/>
    <w:rsid w:val="007F49E9"/>
    <w:rsid w:val="00881194"/>
    <w:rsid w:val="008904F6"/>
    <w:rsid w:val="008B726C"/>
    <w:rsid w:val="008C0CFA"/>
    <w:rsid w:val="008C4CB9"/>
    <w:rsid w:val="008F01FD"/>
    <w:rsid w:val="00905441"/>
    <w:rsid w:val="009A39CE"/>
    <w:rsid w:val="009C0489"/>
    <w:rsid w:val="009D798E"/>
    <w:rsid w:val="00A11ACC"/>
    <w:rsid w:val="00A448A1"/>
    <w:rsid w:val="00A47DAD"/>
    <w:rsid w:val="00A51D87"/>
    <w:rsid w:val="00A946C9"/>
    <w:rsid w:val="00AA451E"/>
    <w:rsid w:val="00AD4B5C"/>
    <w:rsid w:val="00B16A4A"/>
    <w:rsid w:val="00B91EBD"/>
    <w:rsid w:val="00BD3AE0"/>
    <w:rsid w:val="00BF5F37"/>
    <w:rsid w:val="00BF750D"/>
    <w:rsid w:val="00C202EF"/>
    <w:rsid w:val="00C270FE"/>
    <w:rsid w:val="00C73B05"/>
    <w:rsid w:val="00CA3D3D"/>
    <w:rsid w:val="00CB2645"/>
    <w:rsid w:val="00CF42C5"/>
    <w:rsid w:val="00D17308"/>
    <w:rsid w:val="00D6740A"/>
    <w:rsid w:val="00D93930"/>
    <w:rsid w:val="00DB282B"/>
    <w:rsid w:val="00DD6223"/>
    <w:rsid w:val="00E054E3"/>
    <w:rsid w:val="00E079F3"/>
    <w:rsid w:val="00E126D6"/>
    <w:rsid w:val="00E13CA1"/>
    <w:rsid w:val="00E27F8A"/>
    <w:rsid w:val="00EA7F9E"/>
    <w:rsid w:val="00EF2F32"/>
    <w:rsid w:val="00F1371F"/>
    <w:rsid w:val="00F40B7C"/>
    <w:rsid w:val="00F66E47"/>
    <w:rsid w:val="00F84D61"/>
    <w:rsid w:val="00F949F8"/>
    <w:rsid w:val="00FC4531"/>
    <w:rsid w:val="00FE30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52375D"/>
  <w15:docId w15:val="{DCE0511E-B431-4BC0-AA02-4441880C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645E3F"/>
    <w:rPr>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7673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semiHidden/>
    <w:rsid w:val="004222F5"/>
    <w:rPr>
      <w:rFonts w:ascii="Tahoma" w:hAnsi="Tahoma" w:cs="Tahoma"/>
      <w:sz w:val="16"/>
      <w:szCs w:val="16"/>
    </w:rPr>
  </w:style>
  <w:style w:type="paragraph" w:styleId="Nagwek">
    <w:name w:val="header"/>
    <w:basedOn w:val="Normalny"/>
    <w:rsid w:val="00613087"/>
    <w:pPr>
      <w:tabs>
        <w:tab w:val="center" w:pos="4703"/>
        <w:tab w:val="right" w:pos="9406"/>
      </w:tabs>
    </w:pPr>
  </w:style>
  <w:style w:type="paragraph" w:styleId="Stopka">
    <w:name w:val="footer"/>
    <w:basedOn w:val="Normalny"/>
    <w:rsid w:val="00613087"/>
    <w:pPr>
      <w:tabs>
        <w:tab w:val="center" w:pos="4703"/>
        <w:tab w:val="right" w:pos="9406"/>
      </w:tabs>
    </w:pPr>
  </w:style>
  <w:style w:type="paragraph" w:styleId="Tekstprzypisudolnego">
    <w:name w:val="footnote text"/>
    <w:basedOn w:val="Normalny"/>
    <w:link w:val="TekstprzypisudolnegoZnak"/>
    <w:rsid w:val="00020317"/>
    <w:rPr>
      <w:sz w:val="20"/>
      <w:szCs w:val="20"/>
    </w:rPr>
  </w:style>
  <w:style w:type="character" w:customStyle="1" w:styleId="TekstprzypisudolnegoZnak">
    <w:name w:val="Tekst przypisu dolnego Znak"/>
    <w:basedOn w:val="Domylnaczcionkaakapitu"/>
    <w:link w:val="Tekstprzypisudolnego"/>
    <w:rsid w:val="00020317"/>
  </w:style>
  <w:style w:type="character" w:styleId="Odwoanieprzypisudolnego">
    <w:name w:val="footnote reference"/>
    <w:basedOn w:val="Domylnaczcionkaakapitu"/>
    <w:rsid w:val="00020317"/>
    <w:rPr>
      <w:vertAlign w:val="superscript"/>
    </w:rPr>
  </w:style>
  <w:style w:type="paragraph" w:styleId="Akapitzlist">
    <w:name w:val="List Paragraph"/>
    <w:basedOn w:val="Normalny"/>
    <w:uiPriority w:val="34"/>
    <w:qFormat/>
    <w:rsid w:val="00443F83"/>
    <w:pPr>
      <w:ind w:left="720"/>
      <w:contextualSpacing/>
    </w:pPr>
  </w:style>
  <w:style w:type="character" w:styleId="Uwydatnienie">
    <w:name w:val="Emphasis"/>
    <w:basedOn w:val="Domylnaczcionkaakapitu"/>
    <w:uiPriority w:val="20"/>
    <w:qFormat/>
    <w:rsid w:val="00C73B05"/>
    <w:rPr>
      <w:i/>
      <w:iCs/>
    </w:rPr>
  </w:style>
  <w:style w:type="character" w:styleId="Hipercze">
    <w:name w:val="Hyperlink"/>
    <w:basedOn w:val="Domylnaczcionkaakapitu"/>
    <w:unhideWhenUsed/>
    <w:rsid w:val="00C73B05"/>
    <w:rPr>
      <w:color w:val="0000FF" w:themeColor="hyperlink"/>
      <w:u w:val="single"/>
    </w:rPr>
  </w:style>
  <w:style w:type="character" w:styleId="Nierozpoznanawzmianka">
    <w:name w:val="Unresolved Mention"/>
    <w:basedOn w:val="Domylnaczcionkaakapitu"/>
    <w:uiPriority w:val="99"/>
    <w:semiHidden/>
    <w:unhideWhenUsed/>
    <w:rsid w:val="00C73B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96351">
      <w:bodyDiv w:val="1"/>
      <w:marLeft w:val="0"/>
      <w:marRight w:val="0"/>
      <w:marTop w:val="0"/>
      <w:marBottom w:val="0"/>
      <w:divBdr>
        <w:top w:val="none" w:sz="0" w:space="0" w:color="auto"/>
        <w:left w:val="none" w:sz="0" w:space="0" w:color="auto"/>
        <w:bottom w:val="none" w:sz="0" w:space="0" w:color="auto"/>
        <w:right w:val="none" w:sz="0" w:space="0" w:color="auto"/>
      </w:divBdr>
      <w:divsChild>
        <w:div w:id="168062003">
          <w:marLeft w:val="0"/>
          <w:marRight w:val="0"/>
          <w:marTop w:val="0"/>
          <w:marBottom w:val="0"/>
          <w:divBdr>
            <w:top w:val="none" w:sz="0" w:space="0" w:color="auto"/>
            <w:left w:val="none" w:sz="0" w:space="0" w:color="auto"/>
            <w:bottom w:val="none" w:sz="0" w:space="0" w:color="auto"/>
            <w:right w:val="none" w:sz="0" w:space="0" w:color="auto"/>
          </w:divBdr>
          <w:divsChild>
            <w:div w:id="1291858808">
              <w:marLeft w:val="0"/>
              <w:marRight w:val="0"/>
              <w:marTop w:val="0"/>
              <w:marBottom w:val="0"/>
              <w:divBdr>
                <w:top w:val="none" w:sz="0" w:space="0" w:color="auto"/>
                <w:left w:val="none" w:sz="0" w:space="0" w:color="auto"/>
                <w:bottom w:val="none" w:sz="0" w:space="0" w:color="auto"/>
                <w:right w:val="none" w:sz="0" w:space="0" w:color="auto"/>
              </w:divBdr>
              <w:divsChild>
                <w:div w:id="717584631">
                  <w:marLeft w:val="0"/>
                  <w:marRight w:val="0"/>
                  <w:marTop w:val="0"/>
                  <w:marBottom w:val="0"/>
                  <w:divBdr>
                    <w:top w:val="none" w:sz="0" w:space="0" w:color="auto"/>
                    <w:left w:val="none" w:sz="0" w:space="0" w:color="auto"/>
                    <w:bottom w:val="none" w:sz="0" w:space="0" w:color="auto"/>
                    <w:right w:val="none" w:sz="0" w:space="0" w:color="auto"/>
                  </w:divBdr>
                  <w:divsChild>
                    <w:div w:id="1754011530">
                      <w:marLeft w:val="0"/>
                      <w:marRight w:val="0"/>
                      <w:marTop w:val="0"/>
                      <w:marBottom w:val="0"/>
                      <w:divBdr>
                        <w:top w:val="none" w:sz="0" w:space="0" w:color="auto"/>
                        <w:left w:val="none" w:sz="0" w:space="0" w:color="auto"/>
                        <w:bottom w:val="none" w:sz="0" w:space="0" w:color="auto"/>
                        <w:right w:val="none" w:sz="0" w:space="0" w:color="auto"/>
                      </w:divBdr>
                      <w:divsChild>
                        <w:div w:id="1191840428">
                          <w:marLeft w:val="0"/>
                          <w:marRight w:val="0"/>
                          <w:marTop w:val="0"/>
                          <w:marBottom w:val="0"/>
                          <w:divBdr>
                            <w:top w:val="none" w:sz="0" w:space="0" w:color="auto"/>
                            <w:left w:val="none" w:sz="0" w:space="0" w:color="auto"/>
                            <w:bottom w:val="none" w:sz="0" w:space="0" w:color="auto"/>
                            <w:right w:val="none" w:sz="0" w:space="0" w:color="auto"/>
                          </w:divBdr>
                          <w:divsChild>
                            <w:div w:id="1901012386">
                              <w:marLeft w:val="0"/>
                              <w:marRight w:val="300"/>
                              <w:marTop w:val="180"/>
                              <w:marBottom w:val="0"/>
                              <w:divBdr>
                                <w:top w:val="none" w:sz="0" w:space="0" w:color="auto"/>
                                <w:left w:val="none" w:sz="0" w:space="0" w:color="auto"/>
                                <w:bottom w:val="none" w:sz="0" w:space="0" w:color="auto"/>
                                <w:right w:val="none" w:sz="0" w:space="0" w:color="auto"/>
                              </w:divBdr>
                              <w:divsChild>
                                <w:div w:id="1549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67585">
          <w:marLeft w:val="0"/>
          <w:marRight w:val="0"/>
          <w:marTop w:val="0"/>
          <w:marBottom w:val="0"/>
          <w:divBdr>
            <w:top w:val="none" w:sz="0" w:space="0" w:color="auto"/>
            <w:left w:val="none" w:sz="0" w:space="0" w:color="auto"/>
            <w:bottom w:val="none" w:sz="0" w:space="0" w:color="auto"/>
            <w:right w:val="none" w:sz="0" w:space="0" w:color="auto"/>
          </w:divBdr>
          <w:divsChild>
            <w:div w:id="1756047380">
              <w:marLeft w:val="0"/>
              <w:marRight w:val="0"/>
              <w:marTop w:val="0"/>
              <w:marBottom w:val="0"/>
              <w:divBdr>
                <w:top w:val="none" w:sz="0" w:space="0" w:color="auto"/>
                <w:left w:val="none" w:sz="0" w:space="0" w:color="auto"/>
                <w:bottom w:val="none" w:sz="0" w:space="0" w:color="auto"/>
                <w:right w:val="none" w:sz="0" w:space="0" w:color="auto"/>
              </w:divBdr>
              <w:divsChild>
                <w:div w:id="1023633795">
                  <w:marLeft w:val="0"/>
                  <w:marRight w:val="0"/>
                  <w:marTop w:val="0"/>
                  <w:marBottom w:val="0"/>
                  <w:divBdr>
                    <w:top w:val="none" w:sz="0" w:space="0" w:color="auto"/>
                    <w:left w:val="none" w:sz="0" w:space="0" w:color="auto"/>
                    <w:bottom w:val="none" w:sz="0" w:space="0" w:color="auto"/>
                    <w:right w:val="none" w:sz="0" w:space="0" w:color="auto"/>
                  </w:divBdr>
                  <w:divsChild>
                    <w:div w:id="1905026440">
                      <w:marLeft w:val="0"/>
                      <w:marRight w:val="0"/>
                      <w:marTop w:val="0"/>
                      <w:marBottom w:val="0"/>
                      <w:divBdr>
                        <w:top w:val="none" w:sz="0" w:space="0" w:color="auto"/>
                        <w:left w:val="none" w:sz="0" w:space="0" w:color="auto"/>
                        <w:bottom w:val="none" w:sz="0" w:space="0" w:color="auto"/>
                        <w:right w:val="none" w:sz="0" w:space="0" w:color="auto"/>
                      </w:divBdr>
                      <w:divsChild>
                        <w:div w:id="3365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29C45-C3AD-489D-BBF1-41A581208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536</Words>
  <Characters>3218</Characters>
  <Application>Microsoft Office Word</Application>
  <DocSecurity>0</DocSecurity>
  <Lines>26</Lines>
  <Paragraphs>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Karta Tytułowa SMiW pl</vt:lpstr>
      <vt:lpstr>Laboratorium Teorii Automatów</vt:lpstr>
    </vt:vector>
  </TitlesOfParts>
  <Company>ZMiTAC</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Karta Tytułowa SMiW pl</dc:title>
  <dc:creator>Jarosław Paduch</dc:creator>
  <cp:lastModifiedBy>Aleksandra Musiał</cp:lastModifiedBy>
  <cp:revision>14</cp:revision>
  <cp:lastPrinted>2009-10-26T08:53:00Z</cp:lastPrinted>
  <dcterms:created xsi:type="dcterms:W3CDTF">2019-07-22T17:55:00Z</dcterms:created>
  <dcterms:modified xsi:type="dcterms:W3CDTF">2019-07-26T16:59:00Z</dcterms:modified>
</cp:coreProperties>
</file>