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AD034">
      <w:pPr>
        <w:jc w:val="left"/>
        <w:rPr>
          <w:rFonts w:hint="eastAsia"/>
        </w:rPr>
      </w:pPr>
      <w:r>
        <w:rPr>
          <w:rFonts w:hint="eastAsia"/>
        </w:rPr>
        <w:t>cd "taijiagent 打包交付"</w:t>
      </w:r>
    </w:p>
    <w:p w14:paraId="5E682BB4">
      <w:pPr>
        <w:jc w:val="left"/>
      </w:pPr>
      <w:r>
        <w:rPr>
          <w:rFonts w:hint="eastAsia"/>
        </w:rPr>
        <w:t>bash ./00_制包机_生成离线交付包.sh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DB5E5F"/>
    <w:rsid w:val="5F67C3EE"/>
    <w:rsid w:val="BFDB5E5F"/>
    <w:rsid w:val="FA7FD598"/>
    <w:rsid w:val="FFBC9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2026-08-07T03:08:00Z</dcterms:created>
  <dc:creator>大白</dc:creator>
  <cp:lastModifiedBy>大白</cp:lastModifiedBy>
  <dcterms:modified xsi:type="dcterms:W3CDTF">2026-08-06T16:55:07Z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C6D6EAB7473BDA6CA5FA736A7E1FFD13_41</vt:lpwstr>
  </property>
</Properties>
</file>