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7B" w:rsidRPr="000522F2" w:rsidRDefault="00D82B47" w:rsidP="002151F2">
      <w:pPr>
        <w:pStyle w:val="N1"/>
        <w:rPr>
          <w:lang w:val="ru-RU"/>
        </w:rPr>
      </w:pPr>
      <w:r w:rsidRPr="000522F2">
        <w:t xml:space="preserve">ЛАБОРАТОРНА РОБОТА № </w:t>
      </w:r>
      <w:r w:rsidR="001125FA" w:rsidRPr="000522F2">
        <w:rPr>
          <w:lang w:val="ru-RU"/>
        </w:rPr>
        <w:t>3</w:t>
      </w:r>
    </w:p>
    <w:p w:rsidR="0023587B" w:rsidRPr="000522F2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3587B" w:rsidRPr="000522F2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0522F2">
        <w:rPr>
          <w:rFonts w:ascii="Times New Roman" w:hAnsi="Times New Roman"/>
          <w:b/>
          <w:sz w:val="24"/>
          <w:szCs w:val="24"/>
        </w:rPr>
        <w:t>Тема:</w:t>
      </w:r>
      <w:r w:rsidRPr="000522F2">
        <w:rPr>
          <w:rFonts w:ascii="Times New Roman" w:hAnsi="Times New Roman"/>
          <w:sz w:val="24"/>
          <w:szCs w:val="24"/>
        </w:rPr>
        <w:tab/>
      </w:r>
      <w:r w:rsidR="001125FA" w:rsidRPr="000522F2">
        <w:rPr>
          <w:rFonts w:ascii="Times New Roman" w:hAnsi="Times New Roman"/>
          <w:sz w:val="24"/>
          <w:szCs w:val="24"/>
        </w:rPr>
        <w:t>Введення до мови програмування JavaScript</w:t>
      </w:r>
      <w:r w:rsidRPr="000522F2">
        <w:rPr>
          <w:rFonts w:ascii="Times New Roman" w:hAnsi="Times New Roman"/>
          <w:sz w:val="24"/>
          <w:szCs w:val="24"/>
        </w:rPr>
        <w:t>.</w:t>
      </w:r>
    </w:p>
    <w:p w:rsidR="00FF32A8" w:rsidRPr="000522F2" w:rsidRDefault="0023587B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b/>
          <w:sz w:val="24"/>
          <w:szCs w:val="24"/>
        </w:rPr>
        <w:t>Мета:</w:t>
      </w:r>
      <w:r w:rsidRPr="000522F2">
        <w:rPr>
          <w:rFonts w:ascii="Times New Roman" w:hAnsi="Times New Roman" w:cs="Times New Roman"/>
          <w:sz w:val="24"/>
          <w:szCs w:val="24"/>
        </w:rPr>
        <w:tab/>
      </w:r>
      <w:r w:rsidR="00D633C9" w:rsidRPr="000522F2">
        <w:rPr>
          <w:rFonts w:ascii="Times New Roman" w:hAnsi="Times New Roman" w:cs="Times New Roman"/>
          <w:sz w:val="24"/>
          <w:szCs w:val="24"/>
        </w:rPr>
        <w:t xml:space="preserve">Набуття теоретичних та практичних </w:t>
      </w:r>
      <w:r w:rsidR="00FF32A8" w:rsidRPr="000522F2">
        <w:rPr>
          <w:rFonts w:ascii="Times New Roman" w:hAnsi="Times New Roman" w:cs="Times New Roman"/>
          <w:sz w:val="24"/>
          <w:szCs w:val="24"/>
        </w:rPr>
        <w:t xml:space="preserve">навичок </w:t>
      </w:r>
      <w:r w:rsidR="00D633C9" w:rsidRPr="000522F2">
        <w:rPr>
          <w:rFonts w:ascii="Times New Roman" w:hAnsi="Times New Roman" w:cs="Times New Roman"/>
          <w:sz w:val="24"/>
          <w:szCs w:val="24"/>
        </w:rPr>
        <w:t xml:space="preserve">по </w:t>
      </w:r>
      <w:r w:rsidR="00FF32A8" w:rsidRPr="000522F2">
        <w:rPr>
          <w:rFonts w:ascii="Times New Roman" w:hAnsi="Times New Roman" w:cs="Times New Roman"/>
          <w:sz w:val="24"/>
          <w:szCs w:val="24"/>
        </w:rPr>
        <w:t>робот</w:t>
      </w:r>
      <w:r w:rsidR="00D633C9" w:rsidRPr="000522F2">
        <w:rPr>
          <w:rFonts w:ascii="Times New Roman" w:hAnsi="Times New Roman" w:cs="Times New Roman"/>
          <w:sz w:val="24"/>
          <w:szCs w:val="24"/>
        </w:rPr>
        <w:t>і</w:t>
      </w:r>
      <w:r w:rsidR="00FF32A8" w:rsidRPr="000522F2">
        <w:rPr>
          <w:rFonts w:ascii="Times New Roman" w:hAnsi="Times New Roman" w:cs="Times New Roman"/>
          <w:sz w:val="24"/>
          <w:szCs w:val="24"/>
        </w:rPr>
        <w:t xml:space="preserve"> </w:t>
      </w:r>
      <w:r w:rsidR="00266CDE" w:rsidRPr="000522F2">
        <w:rPr>
          <w:rFonts w:ascii="Times New Roman" w:hAnsi="Times New Roman" w:cs="Times New Roman"/>
          <w:sz w:val="24"/>
          <w:szCs w:val="24"/>
        </w:rPr>
        <w:t xml:space="preserve">з </w:t>
      </w:r>
      <w:r w:rsidR="001125FA" w:rsidRPr="000522F2">
        <w:rPr>
          <w:rFonts w:ascii="Times New Roman" w:hAnsi="Times New Roman"/>
          <w:sz w:val="24"/>
          <w:szCs w:val="24"/>
        </w:rPr>
        <w:t>мовою програмування JavaScript</w:t>
      </w:r>
      <w:r w:rsidRPr="000522F2">
        <w:rPr>
          <w:rFonts w:ascii="Times New Roman" w:hAnsi="Times New Roman" w:cs="Times New Roman"/>
          <w:sz w:val="24"/>
          <w:szCs w:val="24"/>
        </w:rPr>
        <w:t>.</w:t>
      </w:r>
    </w:p>
    <w:p w:rsidR="00FF32A8" w:rsidRPr="000522F2" w:rsidRDefault="00FF32A8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587B" w:rsidRPr="000522F2" w:rsidRDefault="0023587B" w:rsidP="00FF32A8">
      <w:pPr>
        <w:pStyle w:val="N2"/>
      </w:pPr>
      <w:r w:rsidRPr="000522F2">
        <w:t>Теоретичні відомості</w:t>
      </w:r>
    </w:p>
    <w:p w:rsidR="006C129F" w:rsidRDefault="006C129F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Наведений нижче матеріал стосується лише загальних принципів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тому його можна пропустити. Але обов’язковим для вивчення є матеріали сайту </w:t>
      </w:r>
      <w:r w:rsidRPr="006C129F">
        <w:rPr>
          <w:rFonts w:ascii="Times New Roman" w:hAnsi="Times New Roman" w:cs="Times New Roman"/>
          <w:sz w:val="24"/>
          <w:szCs w:val="24"/>
        </w:rPr>
        <w:t>https://learn.javascript.ru/</w:t>
      </w:r>
      <w:r>
        <w:rPr>
          <w:rFonts w:ascii="Times New Roman" w:hAnsi="Times New Roman" w:cs="Times New Roman"/>
          <w:sz w:val="24"/>
          <w:szCs w:val="24"/>
        </w:rPr>
        <w:t>, де подається вичерпна інформація про дану технологію.</w:t>
      </w:r>
    </w:p>
    <w:p w:rsidR="006C129F" w:rsidRDefault="006C129F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Окрім цього</w:t>
      </w:r>
      <w:r w:rsidR="00057D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бажаним є ознайомлення з історією виникнення і розвитку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1AC1">
        <w:rPr>
          <w:rFonts w:ascii="Times New Roman" w:hAnsi="Times New Roman" w:cs="Times New Roman"/>
          <w:sz w:val="24"/>
          <w:szCs w:val="24"/>
        </w:rPr>
        <w:t xml:space="preserve">Це можна зробити за посиланням </w:t>
      </w:r>
      <w:r w:rsidR="00B81AC1" w:rsidRPr="00B81AC1">
        <w:rPr>
          <w:rFonts w:ascii="Times New Roman" w:hAnsi="Times New Roman" w:cs="Times New Roman"/>
          <w:sz w:val="24"/>
          <w:szCs w:val="24"/>
        </w:rPr>
        <w:t>https://habrahabr.ru/company/livetyping/blog/324196/</w:t>
      </w:r>
      <w:r w:rsidR="00B81AC1">
        <w:rPr>
          <w:rFonts w:ascii="Times New Roman" w:hAnsi="Times New Roman" w:cs="Times New Roman"/>
          <w:sz w:val="24"/>
          <w:szCs w:val="24"/>
        </w:rPr>
        <w:t>.</w:t>
      </w:r>
    </w:p>
    <w:p w:rsidR="00B81AC1" w:rsidRPr="006C129F" w:rsidRDefault="00B81AC1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Найпопулярнішою технологією написання сценаріїв для бр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522F2">
        <w:rPr>
          <w:rFonts w:ascii="Times New Roman" w:hAnsi="Times New Roman" w:cs="Times New Roman"/>
          <w:sz w:val="24"/>
          <w:szCs w:val="24"/>
        </w:rPr>
        <w:t>узерів є мова JavaScript. Мова JavaScript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0522F2">
        <w:rPr>
          <w:rFonts w:ascii="Times New Roman" w:hAnsi="Times New Roman" w:cs="Times New Roman"/>
          <w:sz w:val="24"/>
          <w:szCs w:val="24"/>
        </w:rPr>
        <w:t xml:space="preserve"> це мова сценаріїв, що виникла на основі мови програмування Java. Вважалось, що вона буде простіша за Java у вивченні та користуванні, оскільки з самого початку була призначена для покращення інтерфейсу користувача і не претендувала на звання повноцінної мови програмування.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Мова JavaScript схожа на Java, але не забезпечує строгої перевірки типів. Середовище виконання JavaScript менше, ніж у Java, і містить меншу кількість типів даних. Мова JavaScript основана на об’єктах, але не є об’єктно-орієнтованою, тобто вона використовує вбудовані поширювані об’єкти, але не підтримує об’єкти, визначені користувачем, та механізм успадкування. Оскільки мова JavaScript не є компільованою, вона підтримує динамічне зв’язування і всі посилання на об’єкти перевіряються у процесі виконання сценарію. JavaScript підтримує функції без жодних спеціальних вимог до їх оголошень, що полегшує використання мови новачками.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Для визначення області сценарію JavaScript в коді HTML використовується дескриптор </w:t>
      </w:r>
      <w:r w:rsidRP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>&lt;</w:t>
      </w:r>
      <w:r w:rsidRPr="00781E17">
        <w:rPr>
          <w:rStyle w:val="Message2"/>
          <w:rFonts w:ascii="Times New Roman" w:hAnsi="Times New Roman" w:cs="Times New Roman"/>
          <w:color w:val="auto"/>
          <w:sz w:val="24"/>
          <w:szCs w:val="24"/>
        </w:rPr>
        <w:t>script</w:t>
      </w:r>
      <w:r w:rsidRP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>&gt;</w:t>
      </w:r>
      <w:r w:rsidRPr="000522F2">
        <w:rPr>
          <w:rFonts w:ascii="Times New Roman" w:hAnsi="Times New Roman" w:cs="Times New Roman"/>
          <w:sz w:val="24"/>
          <w:szCs w:val="24"/>
        </w:rPr>
        <w:t xml:space="preserve">; він позначає початок коду JavaScript, а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>&lt;/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script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>&gt;</w:t>
      </w:r>
      <w:r w:rsid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– </w:t>
      </w:r>
      <w:r w:rsidRPr="000522F2">
        <w:rPr>
          <w:rFonts w:ascii="Times New Roman" w:hAnsi="Times New Roman" w:cs="Times New Roman"/>
          <w:sz w:val="24"/>
          <w:szCs w:val="24"/>
        </w:rPr>
        <w:t>його кінець. Весь текст, що знаходиться між цими дескрипторами, аналізується інтерпретатором JavaScript. Розглянемо наступний приклад:</w:t>
      </w:r>
    </w:p>
    <w:p w:rsidR="000522F2" w:rsidRPr="00781E17" w:rsidRDefault="00781E17" w:rsidP="00781E17">
      <w:pPr>
        <w:pStyle w:val="Code"/>
        <w:rPr>
          <w:b w:val="0"/>
        </w:rPr>
      </w:pPr>
      <w:r w:rsidRPr="00781E17">
        <w:rPr>
          <w:b w:val="0"/>
        </w:rPr>
        <w:t>&lt;script&gt;</w:t>
      </w:r>
    </w:p>
    <w:p w:rsidR="000522F2" w:rsidRPr="00781E17" w:rsidRDefault="00781E17" w:rsidP="00781E17">
      <w:pPr>
        <w:pStyle w:val="Code"/>
        <w:rPr>
          <w:b w:val="0"/>
        </w:rPr>
      </w:pPr>
      <w:r w:rsidRPr="00781E17">
        <w:rPr>
          <w:b w:val="0"/>
        </w:rPr>
        <w:tab/>
        <w:t>alert(‘hello world!!!’)</w:t>
      </w:r>
    </w:p>
    <w:p w:rsidR="000522F2" w:rsidRPr="00781E17" w:rsidRDefault="00781E17" w:rsidP="00781E17">
      <w:pPr>
        <w:pStyle w:val="Code"/>
        <w:rPr>
          <w:b w:val="0"/>
        </w:rPr>
      </w:pPr>
      <w:r w:rsidRPr="00781E17">
        <w:rPr>
          <w:b w:val="0"/>
        </w:rPr>
        <w:t>&lt;/script&gt;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В результаті буде висвітлено віконце з написом </w:t>
      </w:r>
      <w:r w:rsidR="00781E17">
        <w:rPr>
          <w:rStyle w:val="Message2"/>
          <w:rFonts w:ascii="Times New Roman" w:hAnsi="Times New Roman" w:cs="Times New Roman"/>
          <w:color w:val="auto"/>
          <w:sz w:val="24"/>
          <w:szCs w:val="24"/>
        </w:rPr>
        <w:t>«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Hello World!!!</w:t>
      </w:r>
      <w:r w:rsidR="00781E17">
        <w:rPr>
          <w:rStyle w:val="Message2"/>
          <w:rFonts w:ascii="Times New Roman" w:hAnsi="Times New Roman" w:cs="Times New Roman"/>
          <w:color w:val="auto"/>
          <w:sz w:val="24"/>
          <w:szCs w:val="24"/>
        </w:rPr>
        <w:t>»</w:t>
      </w:r>
      <w:r w:rsidR="00781E17">
        <w:rPr>
          <w:rFonts w:ascii="Times New Roman" w:hAnsi="Times New Roman" w:cs="Times New Roman"/>
          <w:sz w:val="24"/>
          <w:szCs w:val="24"/>
        </w:rPr>
        <w:t>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Якщо використовується окремий сценарій JavaScript, то відповідний файл має бути з розширенням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js</w:t>
      </w:r>
      <w:r w:rsidRPr="000522F2">
        <w:rPr>
          <w:rFonts w:ascii="Times New Roman" w:hAnsi="Times New Roman" w:cs="Times New Roman"/>
          <w:sz w:val="24"/>
          <w:szCs w:val="24"/>
        </w:rPr>
        <w:t>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781E17">
      <w:pPr>
        <w:pStyle w:val="N3"/>
      </w:pPr>
      <w:bookmarkStart w:id="0" w:name="_Toc87782037"/>
      <w:r w:rsidRPr="000522F2">
        <w:t>Події</w:t>
      </w:r>
      <w:bookmarkEnd w:id="0"/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Сценарії в документі HTML призначені, зокрема, для обробки подій: натискання мишкою на елементі документа, наведення стрілки миші на елемент чи забирання її з нього, натиснення клавіші тощо. Більшість дескрипторів HTML мають спеціальні атрибути, що визначають події, на які можуть реагувати відповідні елементи. Список допустимих подій наведений нижче; він досить великий і розрахований на всі випадки життя. Значенням такого атрибуту-події є рядок, що містить сценарій</w:t>
      </w:r>
      <w:r w:rsidR="00781E17">
        <w:rPr>
          <w:rFonts w:ascii="Times New Roman" w:hAnsi="Times New Roman" w:cs="Times New Roman"/>
          <w:sz w:val="24"/>
          <w:szCs w:val="24"/>
        </w:rPr>
        <w:t xml:space="preserve"> –</w:t>
      </w:r>
      <w:r w:rsidRPr="000522F2">
        <w:rPr>
          <w:rFonts w:ascii="Times New Roman" w:hAnsi="Times New Roman" w:cs="Times New Roman"/>
          <w:sz w:val="24"/>
          <w:szCs w:val="24"/>
        </w:rPr>
        <w:t xml:space="preserve"> код-обробник події. Зазвичай обробники подій оформлюються у вигляді функцій, визначення яких розміщують у дескрипторі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&lt;script&gt;</w:t>
      </w:r>
      <w:r w:rsidRPr="000522F2">
        <w:rPr>
          <w:rFonts w:ascii="Times New Roman" w:hAnsi="Times New Roman" w:cs="Times New Roman"/>
          <w:sz w:val="24"/>
          <w:szCs w:val="24"/>
        </w:rPr>
        <w:t>. Розглянемо наступні приклади:</w:t>
      </w:r>
    </w:p>
    <w:p w:rsidR="000522F2" w:rsidRPr="00781E17" w:rsidRDefault="00781E17" w:rsidP="00781E17">
      <w:pPr>
        <w:spacing w:after="0" w:line="240" w:lineRule="auto"/>
        <w:ind w:firstLine="567"/>
        <w:contextualSpacing/>
        <w:jc w:val="right"/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</w:pPr>
      <w:r w:rsidRPr="00781E17"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  <w:t xml:space="preserve">Приклад </w:t>
      </w:r>
      <w:r w:rsidR="000522F2" w:rsidRPr="00781E17"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  <w:t>1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>&lt;html&gt;</w:t>
      </w:r>
    </w:p>
    <w:p w:rsidR="000522F2" w:rsidRPr="00781E17" w:rsidRDefault="00781E17" w:rsidP="00781E17">
      <w:pPr>
        <w:pStyle w:val="Code"/>
        <w:rPr>
          <w:b w:val="0"/>
        </w:rPr>
      </w:pPr>
      <w:r>
        <w:rPr>
          <w:b w:val="0"/>
        </w:rPr>
        <w:t xml:space="preserve">    </w:t>
      </w:r>
      <w:r w:rsidR="000522F2" w:rsidRPr="00781E17">
        <w:rPr>
          <w:b w:val="0"/>
        </w:rPr>
        <w:t>&lt;script&gt;</w:t>
      </w:r>
    </w:p>
    <w:p w:rsidR="000522F2" w:rsidRPr="00781E17" w:rsidRDefault="00781E17" w:rsidP="00781E17">
      <w:pPr>
        <w:pStyle w:val="Code"/>
        <w:rPr>
          <w:b w:val="0"/>
        </w:rPr>
      </w:pPr>
      <w:r>
        <w:rPr>
          <w:b w:val="0"/>
        </w:rPr>
        <w:t xml:space="preserve">        </w:t>
      </w:r>
      <w:r w:rsidR="000522F2" w:rsidRPr="00781E17">
        <w:rPr>
          <w:b w:val="0"/>
        </w:rPr>
        <w:t>function clickimage(){</w:t>
      </w:r>
    </w:p>
    <w:p w:rsidR="000522F2" w:rsidRPr="00781E17" w:rsidRDefault="00781E17" w:rsidP="00781E17">
      <w:pPr>
        <w:pStyle w:val="Code"/>
        <w:rPr>
          <w:b w:val="0"/>
        </w:rPr>
      </w:pPr>
      <w:r>
        <w:rPr>
          <w:b w:val="0"/>
        </w:rPr>
        <w:t xml:space="preserve">            </w:t>
      </w:r>
      <w:r w:rsidR="000522F2" w:rsidRPr="00781E17">
        <w:rPr>
          <w:b w:val="0"/>
        </w:rPr>
        <w:t>alert (“Hello!”)</w:t>
      </w:r>
    </w:p>
    <w:p w:rsidR="000522F2" w:rsidRPr="00781E17" w:rsidRDefault="00781E17" w:rsidP="00781E17">
      <w:pPr>
        <w:pStyle w:val="Code"/>
        <w:rPr>
          <w:b w:val="0"/>
        </w:rPr>
      </w:pPr>
      <w:r>
        <w:rPr>
          <w:b w:val="0"/>
        </w:rPr>
        <w:t xml:space="preserve">        </w:t>
      </w:r>
      <w:r w:rsidR="000522F2" w:rsidRPr="00781E17">
        <w:rPr>
          <w:b w:val="0"/>
        </w:rPr>
        <w:t>}</w:t>
      </w:r>
    </w:p>
    <w:p w:rsidR="000522F2" w:rsidRPr="00781E17" w:rsidRDefault="00781E17" w:rsidP="00781E17">
      <w:pPr>
        <w:pStyle w:val="Code"/>
        <w:rPr>
          <w:b w:val="0"/>
        </w:rPr>
      </w:pPr>
      <w:r>
        <w:rPr>
          <w:b w:val="0"/>
        </w:rPr>
        <w:t xml:space="preserve">    </w:t>
      </w:r>
      <w:r w:rsidR="000522F2" w:rsidRPr="00781E17">
        <w:rPr>
          <w:b w:val="0"/>
        </w:rPr>
        <w:t>&lt;/script&gt;</w:t>
      </w:r>
    </w:p>
    <w:p w:rsidR="000522F2" w:rsidRPr="00781E17" w:rsidRDefault="00781E17" w:rsidP="00781E17">
      <w:pPr>
        <w:pStyle w:val="Code"/>
        <w:rPr>
          <w:b w:val="0"/>
        </w:rPr>
      </w:pPr>
      <w:r>
        <w:rPr>
          <w:b w:val="0"/>
        </w:rPr>
        <w:t xml:space="preserve">    </w:t>
      </w:r>
      <w:r w:rsidR="000522F2" w:rsidRPr="00781E17">
        <w:rPr>
          <w:b w:val="0"/>
        </w:rPr>
        <w:t>&lt;img src=“pict.gif” onclick=“clickimage()”&gt;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>&lt;/html&gt;</w:t>
      </w:r>
    </w:p>
    <w:p w:rsidR="000522F2" w:rsidRPr="00781E17" w:rsidRDefault="000522F2" w:rsidP="00781E17">
      <w:pPr>
        <w:spacing w:after="0" w:line="240" w:lineRule="auto"/>
        <w:ind w:firstLine="567"/>
        <w:contextualSpacing/>
        <w:jc w:val="right"/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</w:pPr>
      <w:r w:rsidRPr="00781E17"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  <w:t>Приклад</w:t>
      </w:r>
      <w:r w:rsidR="00781E17" w:rsidRPr="00781E17"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781E17"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  <w:t>2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lastRenderedPageBreak/>
        <w:t>&lt;html&gt;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>&lt;img src=“pict.gif” onclick=“alert(“Hello!”)”&gt;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>&lt;/html&gt;</w:t>
      </w:r>
    </w:p>
    <w:p w:rsidR="00781E17" w:rsidRDefault="00781E17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В таблиці</w:t>
      </w:r>
      <w:r w:rsidR="00781E17">
        <w:rPr>
          <w:rFonts w:ascii="Times New Roman" w:hAnsi="Times New Roman" w:cs="Times New Roman"/>
          <w:sz w:val="24"/>
          <w:szCs w:val="24"/>
        </w:rPr>
        <w:t xml:space="preserve"> 3</w:t>
      </w:r>
      <w:r w:rsidRPr="000522F2">
        <w:rPr>
          <w:rFonts w:ascii="Times New Roman" w:hAnsi="Times New Roman" w:cs="Times New Roman"/>
          <w:sz w:val="24"/>
          <w:szCs w:val="24"/>
        </w:rPr>
        <w:t xml:space="preserve">.1 наведено основні події </w:t>
      </w:r>
      <w:r w:rsidR="00781E17">
        <w:rPr>
          <w:rFonts w:ascii="Times New Roman" w:hAnsi="Times New Roman" w:cs="Times New Roman"/>
          <w:sz w:val="24"/>
          <w:szCs w:val="24"/>
        </w:rPr>
        <w:t>для документів</w:t>
      </w:r>
      <w:r w:rsidRPr="000522F2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781E17">
      <w:pPr>
        <w:spacing w:after="0" w:line="240" w:lineRule="auto"/>
        <w:contextualSpacing/>
        <w:jc w:val="right"/>
        <w:rPr>
          <w:rStyle w:val="Bold2"/>
          <w:rFonts w:ascii="Times New Roman" w:hAnsi="Times New Roman" w:cs="Times New Roman"/>
          <w:color w:val="auto"/>
          <w:sz w:val="24"/>
          <w:szCs w:val="24"/>
        </w:rPr>
      </w:pPr>
      <w:r w:rsidRPr="000522F2">
        <w:rPr>
          <w:rStyle w:val="Bold2"/>
          <w:rFonts w:ascii="Times New Roman" w:hAnsi="Times New Roman" w:cs="Times New Roman"/>
          <w:color w:val="auto"/>
          <w:sz w:val="24"/>
          <w:szCs w:val="24"/>
        </w:rPr>
        <w:t>Таблиця</w:t>
      </w:r>
      <w:r w:rsidR="00781E17">
        <w:rPr>
          <w:rStyle w:val="Bold2"/>
          <w:rFonts w:ascii="Times New Roman" w:hAnsi="Times New Roman" w:cs="Times New Roman"/>
          <w:color w:val="auto"/>
          <w:sz w:val="24"/>
          <w:szCs w:val="24"/>
        </w:rPr>
        <w:t xml:space="preserve"> 3</w:t>
      </w:r>
      <w:r w:rsidRPr="000522F2">
        <w:rPr>
          <w:rStyle w:val="Bold2"/>
          <w:rFonts w:ascii="Times New Roman" w:hAnsi="Times New Roman" w:cs="Times New Roman"/>
          <w:color w:val="auto"/>
          <w:sz w:val="24"/>
          <w:szCs w:val="24"/>
        </w:rPr>
        <w:t>.1. Основні події для документів HTML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60" w:firstRow="1" w:lastRow="1" w:firstColumn="0" w:lastColumn="1" w:noHBand="0" w:noVBand="0"/>
      </w:tblPr>
      <w:tblGrid>
        <w:gridCol w:w="1383"/>
        <w:gridCol w:w="2835"/>
        <w:gridCol w:w="4679"/>
        <w:gridCol w:w="1524"/>
      </w:tblGrid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  <w:vAlign w:val="center"/>
          </w:tcPr>
          <w:p w:rsidR="000522F2" w:rsidRPr="000522F2" w:rsidRDefault="000522F2" w:rsidP="00781E17">
            <w:pPr>
              <w:pStyle w:val="N"/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0522F2">
              <w:rPr>
                <w:rStyle w:val="Italic2"/>
                <w:i w:val="0"/>
                <w:color w:val="auto"/>
                <w:sz w:val="24"/>
                <w:szCs w:val="24"/>
                <w:lang w:val="uk-UA"/>
              </w:rPr>
              <w:t>Подія</w:t>
            </w:r>
          </w:p>
        </w:tc>
        <w:tc>
          <w:tcPr>
            <w:tcW w:w="1360" w:type="pct"/>
            <w:vAlign w:val="center"/>
          </w:tcPr>
          <w:p w:rsidR="000522F2" w:rsidRPr="000522F2" w:rsidRDefault="000522F2" w:rsidP="00781E17">
            <w:pPr>
              <w:pStyle w:val="N"/>
              <w:contextualSpacing/>
              <w:jc w:val="center"/>
              <w:rPr>
                <w:rStyle w:val="Italic2"/>
                <w:i w:val="0"/>
                <w:color w:val="auto"/>
                <w:sz w:val="24"/>
                <w:szCs w:val="24"/>
                <w:lang w:val="uk-UA"/>
              </w:rPr>
            </w:pPr>
            <w:r w:rsidRPr="000522F2">
              <w:rPr>
                <w:rStyle w:val="Italic2"/>
                <w:i w:val="0"/>
                <w:color w:val="auto"/>
                <w:sz w:val="24"/>
                <w:szCs w:val="24"/>
                <w:lang w:val="uk-UA"/>
              </w:rPr>
              <w:t>До яких елементів застосовна</w:t>
            </w:r>
          </w:p>
        </w:tc>
        <w:tc>
          <w:tcPr>
            <w:tcW w:w="2245" w:type="pct"/>
            <w:vAlign w:val="center"/>
          </w:tcPr>
          <w:p w:rsidR="000522F2" w:rsidRPr="000522F2" w:rsidRDefault="000522F2" w:rsidP="00781E17">
            <w:pPr>
              <w:pStyle w:val="N"/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0522F2">
              <w:rPr>
                <w:rStyle w:val="Italic2"/>
                <w:i w:val="0"/>
                <w:color w:val="auto"/>
                <w:sz w:val="24"/>
                <w:szCs w:val="24"/>
                <w:lang w:val="uk-UA"/>
              </w:rPr>
              <w:t>Коли відбувається</w:t>
            </w:r>
          </w:p>
        </w:tc>
        <w:tc>
          <w:tcPr>
            <w:tcW w:w="731" w:type="pct"/>
            <w:vAlign w:val="center"/>
          </w:tcPr>
          <w:p w:rsidR="000522F2" w:rsidRPr="000522F2" w:rsidRDefault="000522F2" w:rsidP="00781E17">
            <w:pPr>
              <w:pStyle w:val="N"/>
              <w:contextualSpacing/>
              <w:jc w:val="center"/>
              <w:rPr>
                <w:rStyle w:val="Italic2"/>
                <w:i w:val="0"/>
                <w:color w:val="auto"/>
                <w:sz w:val="24"/>
                <w:szCs w:val="24"/>
                <w:lang w:val="uk-UA"/>
              </w:rPr>
            </w:pPr>
            <w:r w:rsidRPr="000522F2">
              <w:rPr>
                <w:rStyle w:val="Italic2"/>
                <w:i w:val="0"/>
                <w:color w:val="auto"/>
                <w:sz w:val="24"/>
                <w:szCs w:val="24"/>
                <w:lang w:val="uk-UA"/>
              </w:rPr>
              <w:t>Обробник події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abort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Зображення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перериває завантаження, наприклад, натисканням на нове посилання чи кнопку зупинки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onabort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blur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Вікна, фрейми та всі елементи форм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переносить фокус введення з вікна, фрейму чи елемента форми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onblur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click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Всі кнопки, перемикачі, прапорці та посилання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Натискання мишею на елементі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onclick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change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Текстові поля та області, списки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змінює значення елемента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onchange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error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Зображення, вікна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Завантаження документа чи зображення призвело до помилки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onerror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focus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Вікна, фрейми та всі елементи форм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переносить фокус введення у вікно, фрейм чи елемент форми.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onfocus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load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Тіло документа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 xml:space="preserve">Користувач завантажує сторінку у </w:t>
            </w:r>
            <w:r w:rsidR="00781E17">
              <w:rPr>
                <w:sz w:val="24"/>
                <w:szCs w:val="24"/>
                <w:lang w:val="uk-UA"/>
              </w:rPr>
              <w:t>брау</w:t>
            </w:r>
            <w:r w:rsidRPr="000522F2">
              <w:rPr>
                <w:sz w:val="24"/>
                <w:szCs w:val="24"/>
                <w:lang w:val="uk-UA"/>
              </w:rPr>
              <w:t>зер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onload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mouseout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Області, посилання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пересуває стрілку миші за межі області чи посилання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onmouseout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mouseover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Посилання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поміщає стрілку миші на посилання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onmouseover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reset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Форми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 xml:space="preserve">Користувач повертає форму у вихідний стан (натисканням кнопки </w:t>
            </w: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Reset</w:t>
            </w:r>
            <w:r w:rsidRPr="000522F2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onreset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select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Текстові поля та області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виділяє поле вводу елемента форми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onselect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submit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 xml:space="preserve">Кнопки </w:t>
            </w: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Submit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передає форму на сервер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onsubmit</w:t>
            </w:r>
          </w:p>
        </w:tc>
      </w:tr>
      <w:tr w:rsidR="000522F2" w:rsidRPr="000522F2" w:rsidTr="00B81AC1">
        <w:tblPrEx>
          <w:tblCellMar>
            <w:top w:w="0" w:type="dxa"/>
            <w:bottom w:w="0" w:type="dxa"/>
          </w:tblCellMar>
        </w:tblPrEx>
        <w:tc>
          <w:tcPr>
            <w:tcW w:w="664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unload</w:t>
            </w:r>
          </w:p>
        </w:tc>
        <w:tc>
          <w:tcPr>
            <w:tcW w:w="1360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Тіло документа</w:t>
            </w:r>
          </w:p>
        </w:tc>
        <w:tc>
          <w:tcPr>
            <w:tcW w:w="2245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sz w:val="24"/>
                <w:szCs w:val="24"/>
                <w:lang w:val="uk-UA"/>
              </w:rPr>
              <w:t>Користувач закриває сторінку</w:t>
            </w:r>
          </w:p>
        </w:tc>
        <w:tc>
          <w:tcPr>
            <w:tcW w:w="731" w:type="pct"/>
          </w:tcPr>
          <w:p w:rsidR="000522F2" w:rsidRPr="000522F2" w:rsidRDefault="000522F2" w:rsidP="00781E17">
            <w:pPr>
              <w:pStyle w:val="N"/>
              <w:contextualSpacing/>
              <w:jc w:val="left"/>
              <w:rPr>
                <w:sz w:val="24"/>
                <w:szCs w:val="24"/>
                <w:lang w:val="uk-UA"/>
              </w:rPr>
            </w:pPr>
            <w:r w:rsidRPr="000522F2">
              <w:rPr>
                <w:rStyle w:val="Message2"/>
                <w:rFonts w:ascii="Times New Roman" w:hAnsi="Times New Roman"/>
                <w:color w:val="auto"/>
                <w:sz w:val="24"/>
                <w:szCs w:val="24"/>
                <w:lang w:val="uk-UA"/>
              </w:rPr>
              <w:t>onunload</w:t>
            </w:r>
          </w:p>
        </w:tc>
      </w:tr>
    </w:tbl>
    <w:p w:rsidR="000522F2" w:rsidRPr="000522F2" w:rsidRDefault="000522F2" w:rsidP="00781E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781E17">
      <w:pPr>
        <w:pStyle w:val="N3"/>
      </w:pPr>
      <w:bookmarkStart w:id="1" w:name="_Toc87782041"/>
      <w:bookmarkStart w:id="2" w:name="_Toc88730244"/>
      <w:r w:rsidRPr="000522F2">
        <w:t>Функції</w:t>
      </w:r>
      <w:bookmarkEnd w:id="1"/>
      <w:bookmarkEnd w:id="2"/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Функції користувача</w:t>
      </w:r>
      <w:r w:rsidR="00781E17">
        <w:rPr>
          <w:rFonts w:ascii="Times New Roman" w:hAnsi="Times New Roman" w:cs="Times New Roman"/>
          <w:sz w:val="24"/>
          <w:szCs w:val="24"/>
        </w:rPr>
        <w:t xml:space="preserve"> –</w:t>
      </w:r>
      <w:r w:rsidRPr="000522F2">
        <w:rPr>
          <w:rFonts w:ascii="Times New Roman" w:hAnsi="Times New Roman" w:cs="Times New Roman"/>
          <w:sz w:val="24"/>
          <w:szCs w:val="24"/>
        </w:rPr>
        <w:t xml:space="preserve"> це функції, які ви можете створити самі, за власним вибором, для вирішення своїх задач. Функція задається своїм описанням, яке починається словом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function</w:t>
      </w:r>
      <w:r w:rsidRPr="000522F2">
        <w:rPr>
          <w:rFonts w:ascii="Times New Roman" w:hAnsi="Times New Roman" w:cs="Times New Roman"/>
          <w:sz w:val="24"/>
          <w:szCs w:val="24"/>
        </w:rPr>
        <w:t xml:space="preserve"> і має наступний синтаксис: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 xml:space="preserve">function </w:t>
      </w:r>
      <w:r w:rsidRPr="00781E17">
        <w:rPr>
          <w:rStyle w:val="Italic2"/>
          <w:b w:val="0"/>
          <w:i w:val="0"/>
          <w:color w:val="833C0B" w:themeColor="accent2" w:themeShade="80"/>
          <w:sz w:val="20"/>
        </w:rPr>
        <w:t>ім'я_функції</w:t>
      </w:r>
      <w:r w:rsidRPr="00781E17">
        <w:rPr>
          <w:b w:val="0"/>
        </w:rPr>
        <w:t>(</w:t>
      </w:r>
      <w:r w:rsidRPr="00781E17">
        <w:rPr>
          <w:rStyle w:val="Italic2"/>
          <w:b w:val="0"/>
          <w:i w:val="0"/>
          <w:color w:val="833C0B" w:themeColor="accent2" w:themeShade="80"/>
          <w:sz w:val="20"/>
        </w:rPr>
        <w:t>параметри</w:t>
      </w:r>
      <w:r w:rsidRPr="00781E17">
        <w:rPr>
          <w:b w:val="0"/>
        </w:rPr>
        <w:t>) {</w:t>
      </w:r>
    </w:p>
    <w:p w:rsidR="000522F2" w:rsidRPr="00781E17" w:rsidRDefault="00781E17" w:rsidP="00781E17">
      <w:pPr>
        <w:pStyle w:val="Code"/>
        <w:rPr>
          <w:b w:val="0"/>
        </w:rPr>
      </w:pPr>
      <w:r>
        <w:rPr>
          <w:b w:val="0"/>
        </w:rPr>
        <w:t xml:space="preserve">    </w:t>
      </w:r>
      <w:r w:rsidR="000522F2" w:rsidRPr="00781E17">
        <w:rPr>
          <w:b w:val="0"/>
        </w:rPr>
        <w:t>код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>}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Якщо функція повинна повернути деяке значення, то в її тілі використовується оператор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return</w:t>
      </w:r>
      <w:r w:rsidRPr="000522F2">
        <w:rPr>
          <w:rFonts w:ascii="Times New Roman" w:hAnsi="Times New Roman" w:cs="Times New Roman"/>
          <w:sz w:val="24"/>
          <w:szCs w:val="24"/>
        </w:rPr>
        <w:t>, справа від якого вказується те, що необхідно повернути. Цей оператор може міститись в тілі функції декілька разів.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Ініціалізація в тілі функції змінної з ключовим словом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var</w:t>
      </w:r>
      <w:r w:rsidR="00781E17" w:rsidRP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 xml:space="preserve"> (</w:t>
      </w:r>
      <w:r w:rsid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en-GB"/>
        </w:rPr>
        <w:t>let</w:t>
      </w:r>
      <w:r w:rsidR="00781E17" w:rsidRP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 xml:space="preserve">, </w:t>
      </w:r>
      <w:r w:rsid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en-GB"/>
        </w:rPr>
        <w:t>const</w:t>
      </w:r>
      <w:r w:rsidR="00781E17" w:rsidRPr="00781E17">
        <w:rPr>
          <w:rStyle w:val="Message2"/>
          <w:rFonts w:ascii="Times New Roman" w:hAnsi="Times New Roman" w:cs="Times New Roman"/>
          <w:color w:val="auto"/>
          <w:sz w:val="24"/>
          <w:szCs w:val="24"/>
          <w:lang w:val="uk-UA"/>
        </w:rPr>
        <w:t>)</w:t>
      </w:r>
      <w:r w:rsidRPr="000522F2">
        <w:rPr>
          <w:rFonts w:ascii="Times New Roman" w:hAnsi="Times New Roman" w:cs="Times New Roman"/>
          <w:sz w:val="24"/>
          <w:szCs w:val="24"/>
        </w:rPr>
        <w:t xml:space="preserve"> створює локальну змінну, навіть якщо вона вже була оголошена у зовнішній програмі; якщо вона створена лише з допомогою оператора присвоювання, то вона є глобальною.</w:t>
      </w:r>
    </w:p>
    <w:p w:rsidR="000522F2" w:rsidRPr="006C129F" w:rsidRDefault="000522F2" w:rsidP="00781E17">
      <w:pPr>
        <w:spacing w:after="0" w:line="240" w:lineRule="auto"/>
        <w:ind w:firstLine="567"/>
        <w:contextualSpacing/>
        <w:jc w:val="right"/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</w:pPr>
      <w:r w:rsidRPr="006C129F"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  <w:t>Приклад 4</w:t>
      </w:r>
    </w:p>
    <w:p w:rsid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>function result(a,b)</w:t>
      </w:r>
      <w:r w:rsidR="00781E17" w:rsidRPr="00781E17">
        <w:rPr>
          <w:b w:val="0"/>
        </w:rPr>
        <w:t xml:space="preserve"> </w:t>
      </w:r>
      <w:r w:rsidRPr="00781E17">
        <w:rPr>
          <w:b w:val="0"/>
        </w:rPr>
        <w:t>{</w:t>
      </w:r>
    </w:p>
    <w:p w:rsidR="000522F2" w:rsidRPr="00781E17" w:rsidRDefault="00781E17" w:rsidP="00781E17">
      <w:pPr>
        <w:pStyle w:val="Code"/>
        <w:rPr>
          <w:b w:val="0"/>
          <w:lang w:val="en-GB"/>
        </w:rPr>
      </w:pPr>
      <w:r>
        <w:rPr>
          <w:b w:val="0"/>
          <w:lang w:val="en-GB"/>
        </w:rPr>
        <w:t xml:space="preserve">    </w:t>
      </w:r>
      <w:r w:rsidR="000522F2" w:rsidRPr="00781E17">
        <w:rPr>
          <w:b w:val="0"/>
        </w:rPr>
        <w:t>c=a+b</w:t>
      </w:r>
      <w:r>
        <w:rPr>
          <w:b w:val="0"/>
          <w:lang w:val="en-GB"/>
        </w:rPr>
        <w:t>;</w:t>
      </w:r>
    </w:p>
    <w:p w:rsidR="000522F2" w:rsidRPr="00781E17" w:rsidRDefault="00781E17" w:rsidP="00781E17">
      <w:pPr>
        <w:pStyle w:val="Code"/>
        <w:rPr>
          <w:b w:val="0"/>
          <w:lang w:val="en-GB"/>
        </w:rPr>
      </w:pPr>
      <w:r>
        <w:rPr>
          <w:b w:val="0"/>
          <w:lang w:val="en-GB"/>
        </w:rPr>
        <w:t xml:space="preserve">    </w:t>
      </w:r>
      <w:r w:rsidR="000522F2" w:rsidRPr="00781E17">
        <w:rPr>
          <w:b w:val="0"/>
        </w:rPr>
        <w:t>return c</w:t>
      </w:r>
      <w:r>
        <w:rPr>
          <w:b w:val="0"/>
          <w:lang w:val="en-GB"/>
        </w:rPr>
        <w:t>;</w:t>
      </w:r>
    </w:p>
    <w:p w:rsidR="000522F2" w:rsidRPr="00781E17" w:rsidRDefault="000522F2" w:rsidP="00781E17">
      <w:pPr>
        <w:pStyle w:val="Code"/>
        <w:rPr>
          <w:b w:val="0"/>
        </w:rPr>
      </w:pPr>
      <w:r w:rsidRPr="00781E17">
        <w:rPr>
          <w:b w:val="0"/>
        </w:rPr>
        <w:t>}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781E17">
      <w:pPr>
        <w:pStyle w:val="N3"/>
      </w:pPr>
      <w:bookmarkStart w:id="3" w:name="_Toc87782038"/>
      <w:bookmarkStart w:id="4" w:name="_Toc88730245"/>
      <w:r w:rsidRPr="000522F2">
        <w:lastRenderedPageBreak/>
        <w:t>Об'єктна модель документа</w:t>
      </w:r>
      <w:bookmarkEnd w:id="3"/>
      <w:bookmarkEnd w:id="4"/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Незалежно від базової стратегії розробки клієнта, всі підходи базуються на об’єктній моделі документа DOM (Document Object Model)</w:t>
      </w:r>
      <w:r w:rsidR="00781E17" w:rsidRPr="00781E17">
        <w:rPr>
          <w:rFonts w:ascii="Times New Roman" w:hAnsi="Times New Roman" w:cs="Times New Roman"/>
          <w:sz w:val="24"/>
          <w:szCs w:val="24"/>
        </w:rPr>
        <w:t xml:space="preserve"> –</w:t>
      </w:r>
      <w:r w:rsidRPr="000522F2">
        <w:rPr>
          <w:rFonts w:ascii="Times New Roman" w:hAnsi="Times New Roman" w:cs="Times New Roman"/>
          <w:sz w:val="24"/>
          <w:szCs w:val="24"/>
        </w:rPr>
        <w:t xml:space="preserve"> платформно-незалежному інтерфейсі бр</w:t>
      </w:r>
      <w:r w:rsidR="00781E17">
        <w:rPr>
          <w:rFonts w:ascii="Times New Roman" w:hAnsi="Times New Roman" w:cs="Times New Roman"/>
          <w:sz w:val="24"/>
          <w:szCs w:val="24"/>
        </w:rPr>
        <w:t>ау</w:t>
      </w:r>
      <w:r w:rsidRPr="000522F2">
        <w:rPr>
          <w:rFonts w:ascii="Times New Roman" w:hAnsi="Times New Roman" w:cs="Times New Roman"/>
          <w:sz w:val="24"/>
          <w:szCs w:val="24"/>
        </w:rPr>
        <w:t>зера з відображуваним документом HTML. Специфікація такої моделі визначена консорціумом W3C (</w:t>
      </w:r>
      <w:r w:rsidRPr="000522F2">
        <w:rPr>
          <w:rStyle w:val="Italic2"/>
          <w:rFonts w:ascii="Times New Roman" w:hAnsi="Times New Roman" w:cs="Times New Roman"/>
          <w:color w:val="auto"/>
          <w:sz w:val="24"/>
          <w:szCs w:val="24"/>
        </w:rPr>
        <w:t>World Wide Web Consortium</w:t>
      </w:r>
      <w:r w:rsidR="00781E17">
        <w:rPr>
          <w:rStyle w:val="Italic2"/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Pr="000522F2">
        <w:rPr>
          <w:rFonts w:ascii="Times New Roman" w:hAnsi="Times New Roman" w:cs="Times New Roman"/>
          <w:sz w:val="24"/>
          <w:szCs w:val="24"/>
        </w:rPr>
        <w:t>W3C</w:t>
      </w:r>
      <w:r w:rsidR="00781E17">
        <w:rPr>
          <w:rFonts w:ascii="Times New Roman" w:hAnsi="Times New Roman" w:cs="Times New Roman"/>
          <w:sz w:val="24"/>
          <w:szCs w:val="24"/>
        </w:rPr>
        <w:t xml:space="preserve"> – </w:t>
      </w:r>
      <w:r w:rsidRPr="000522F2">
        <w:rPr>
          <w:rFonts w:ascii="Times New Roman" w:hAnsi="Times New Roman" w:cs="Times New Roman"/>
          <w:sz w:val="24"/>
          <w:szCs w:val="24"/>
        </w:rPr>
        <w:t>це об’єднання розробників технологій та організацій, відповідальних за стандарти HTTP, HTML, XML, XSL, DOM та інші важливі стандарти Web та Internet), і більшість розробників бр</w:t>
      </w:r>
      <w:r w:rsidR="00781E17">
        <w:rPr>
          <w:rFonts w:ascii="Times New Roman" w:hAnsi="Times New Roman" w:cs="Times New Roman"/>
          <w:sz w:val="24"/>
          <w:szCs w:val="24"/>
        </w:rPr>
        <w:t>а</w:t>
      </w:r>
      <w:r w:rsidRPr="000522F2">
        <w:rPr>
          <w:rFonts w:ascii="Times New Roman" w:hAnsi="Times New Roman" w:cs="Times New Roman"/>
          <w:sz w:val="24"/>
          <w:szCs w:val="24"/>
        </w:rPr>
        <w:t>узерів реалізували її у останніх версіях своїх продуктів. Основна ідея полягає у використанні спільного інтерфейсу API, який розробники Web-сторінок можуть застосовувати для обробки вмісту документа HTML (або XML), а також ресурсів самого бр</w:t>
      </w:r>
      <w:r w:rsidR="00781E17">
        <w:rPr>
          <w:rFonts w:ascii="Times New Roman" w:hAnsi="Times New Roman" w:cs="Times New Roman"/>
          <w:sz w:val="24"/>
          <w:szCs w:val="24"/>
        </w:rPr>
        <w:t>а</w:t>
      </w:r>
      <w:r w:rsidRPr="000522F2">
        <w:rPr>
          <w:rFonts w:ascii="Times New Roman" w:hAnsi="Times New Roman" w:cs="Times New Roman"/>
          <w:sz w:val="24"/>
          <w:szCs w:val="24"/>
        </w:rPr>
        <w:t>узера.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При використанні об’єктної моделі документа програми та сценарії можуть динамічно отримувати доступ та оновлювати зміст документа, його структуру та стиль. Потім документ може оброблятись бр</w:t>
      </w:r>
      <w:r w:rsidR="00781E17">
        <w:rPr>
          <w:rFonts w:ascii="Times New Roman" w:hAnsi="Times New Roman" w:cs="Times New Roman"/>
          <w:sz w:val="24"/>
          <w:szCs w:val="24"/>
        </w:rPr>
        <w:t>а</w:t>
      </w:r>
      <w:r w:rsidRPr="000522F2">
        <w:rPr>
          <w:rFonts w:ascii="Times New Roman" w:hAnsi="Times New Roman" w:cs="Times New Roman"/>
          <w:sz w:val="24"/>
          <w:szCs w:val="24"/>
        </w:rPr>
        <w:t xml:space="preserve">узером, і результати цієї обробки можуть фіксуватись на відображуваній сторінці. За такої архітектури </w:t>
      </w:r>
      <w:r w:rsidR="00781E17">
        <w:rPr>
          <w:rFonts w:ascii="Times New Roman" w:hAnsi="Times New Roman" w:cs="Times New Roman"/>
          <w:sz w:val="24"/>
          <w:szCs w:val="24"/>
        </w:rPr>
        <w:t>брау</w:t>
      </w:r>
      <w:r w:rsidRPr="000522F2">
        <w:rPr>
          <w:rFonts w:ascii="Times New Roman" w:hAnsi="Times New Roman" w:cs="Times New Roman"/>
          <w:sz w:val="24"/>
          <w:szCs w:val="24"/>
        </w:rPr>
        <w:t>зер відповідає як за відображення сторінки HTML, яка може бути змінена після її отримання з сервера, так і за виконання сценаріїв та компільованих програм в документі.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Назва моделі DOM пов’язана з тим, що вона забезпечує об’єктний інтерфейс до документів HTML (та XML). Документи розглядаються як об’єкти, що мають дані та поведінку. Взаємодія цих об’єктів представляє структуру документа.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781E17">
      <w:pPr>
        <w:pStyle w:val="N3"/>
      </w:pPr>
      <w:bookmarkStart w:id="5" w:name="_Toc87782039"/>
      <w:bookmarkStart w:id="6" w:name="_Toc88730246"/>
      <w:r w:rsidRPr="000522F2">
        <w:t>Об'єкти JavaScript</w:t>
      </w:r>
      <w:bookmarkEnd w:id="5"/>
      <w:bookmarkEnd w:id="6"/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Об'єктна модель документа, головне джерело об’єктів для JavaScript, забезпечує об’єктний інтерфейс не лише для документів HTML, але й для </w:t>
      </w:r>
      <w:r w:rsidR="00781E17">
        <w:rPr>
          <w:rFonts w:ascii="Times New Roman" w:hAnsi="Times New Roman" w:cs="Times New Roman"/>
          <w:sz w:val="24"/>
          <w:szCs w:val="24"/>
        </w:rPr>
        <w:t>брау</w:t>
      </w:r>
      <w:r w:rsidRPr="000522F2">
        <w:rPr>
          <w:rFonts w:ascii="Times New Roman" w:hAnsi="Times New Roman" w:cs="Times New Roman"/>
          <w:sz w:val="24"/>
          <w:szCs w:val="24"/>
        </w:rPr>
        <w:t xml:space="preserve">зера. Сценарій JavaScript може взаємодіяти з </w:t>
      </w:r>
      <w:r w:rsidR="00781E17">
        <w:rPr>
          <w:rFonts w:ascii="Times New Roman" w:hAnsi="Times New Roman" w:cs="Times New Roman"/>
          <w:sz w:val="24"/>
          <w:szCs w:val="24"/>
        </w:rPr>
        <w:t>брау</w:t>
      </w:r>
      <w:r w:rsidRPr="000522F2">
        <w:rPr>
          <w:rFonts w:ascii="Times New Roman" w:hAnsi="Times New Roman" w:cs="Times New Roman"/>
          <w:sz w:val="24"/>
          <w:szCs w:val="24"/>
        </w:rPr>
        <w:t xml:space="preserve">зером для завантаження нової сторінки, перевіряти журнал </w:t>
      </w:r>
      <w:r w:rsidR="00781E17">
        <w:rPr>
          <w:rFonts w:ascii="Times New Roman" w:hAnsi="Times New Roman" w:cs="Times New Roman"/>
          <w:sz w:val="24"/>
          <w:szCs w:val="24"/>
        </w:rPr>
        <w:t>брау</w:t>
      </w:r>
      <w:r w:rsidRPr="000522F2">
        <w:rPr>
          <w:rFonts w:ascii="Times New Roman" w:hAnsi="Times New Roman" w:cs="Times New Roman"/>
          <w:sz w:val="24"/>
          <w:szCs w:val="24"/>
        </w:rPr>
        <w:t>зера (список завантажених раніше Web-сторінок) або взаємодіяти з іншими сторінками у сусідніх фреймах.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Головним об'єктом при роботі з документами є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document</w:t>
      </w:r>
      <w:r w:rsidRPr="000522F2">
        <w:rPr>
          <w:rFonts w:ascii="Times New Roman" w:hAnsi="Times New Roman" w:cs="Times New Roman"/>
          <w:sz w:val="24"/>
          <w:szCs w:val="24"/>
        </w:rPr>
        <w:t>. Посилання на цей об'єкт можна отримати за допомогою атрибута цього об’єкта window, який є глобальним для будь-якої функції JavaScript. Для звернення до атрибутів в JavaScript використовується оператор „крапка” (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.</w:t>
      </w:r>
      <w:r w:rsidRPr="000522F2">
        <w:rPr>
          <w:rFonts w:ascii="Times New Roman" w:hAnsi="Times New Roman" w:cs="Times New Roman"/>
          <w:sz w:val="24"/>
          <w:szCs w:val="24"/>
        </w:rPr>
        <w:t>).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В об’єктній моделі документи згруповані у так звані колекції. Колекцію можна розглядати як проміжний об'єкт, що містить об’єкти власне документа. З іншого боку, колекція є масивом об’єктів, відсортованих у порядку слідування відповідних елементів в HTML-документі. Синтаксис звертання до елементів колекції такий же, як і для елементів масиву. Колекція має атрибут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length</w:t>
      </w:r>
      <w:r w:rsidR="00EC2724">
        <w:rPr>
          <w:rStyle w:val="Message2"/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Pr="000522F2">
        <w:rPr>
          <w:rFonts w:ascii="Times New Roman" w:hAnsi="Times New Roman" w:cs="Times New Roman"/>
          <w:sz w:val="24"/>
          <w:szCs w:val="24"/>
        </w:rPr>
        <w:t xml:space="preserve"> кількість всіх її документів. Колекція всіх елементів документа називається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all</w:t>
      </w:r>
      <w:r w:rsidRPr="000522F2">
        <w:rPr>
          <w:rFonts w:ascii="Times New Roman" w:hAnsi="Times New Roman" w:cs="Times New Roman"/>
          <w:sz w:val="24"/>
          <w:szCs w:val="24"/>
        </w:rPr>
        <w:t xml:space="preserve">; є також тематичні колекції: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images</w:t>
      </w:r>
      <w:r w:rsidRPr="000522F2">
        <w:rPr>
          <w:rFonts w:ascii="Times New Roman" w:hAnsi="Times New Roman" w:cs="Times New Roman"/>
          <w:sz w:val="24"/>
          <w:szCs w:val="24"/>
        </w:rPr>
        <w:t xml:space="preserve">,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forms</w:t>
      </w:r>
      <w:r w:rsidRPr="000522F2">
        <w:rPr>
          <w:rFonts w:ascii="Times New Roman" w:hAnsi="Times New Roman" w:cs="Times New Roman"/>
          <w:sz w:val="24"/>
          <w:szCs w:val="24"/>
        </w:rPr>
        <w:t xml:space="preserve">,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links</w:t>
      </w:r>
      <w:r w:rsidRPr="000522F2">
        <w:rPr>
          <w:rFonts w:ascii="Times New Roman" w:hAnsi="Times New Roman" w:cs="Times New Roman"/>
          <w:sz w:val="24"/>
          <w:szCs w:val="24"/>
        </w:rPr>
        <w:t xml:space="preserve"> тощо (колекції усіх зображень, форм, посилань відповідно). Об'єкт може належати до якоїсь тематичної колекції, але обов’язково входить до колекції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all</w:t>
      </w:r>
      <w:r w:rsidRPr="000522F2">
        <w:rPr>
          <w:rFonts w:ascii="Times New Roman" w:hAnsi="Times New Roman" w:cs="Times New Roman"/>
          <w:sz w:val="24"/>
          <w:szCs w:val="24"/>
        </w:rPr>
        <w:t>. Загальні правила звертання до атрибутів всіх об’єктів такі: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document.колекція.id_об’єкта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document.колекція[“id_об’єкта”]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document.колекція[індекс_об’єкта]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2F2" w:rsidRPr="000522F2" w:rsidRDefault="000522F2" w:rsidP="00EC2724">
      <w:pPr>
        <w:pStyle w:val="N3"/>
      </w:pPr>
      <w:bookmarkStart w:id="7" w:name="_Toc87782040"/>
      <w:bookmarkStart w:id="8" w:name="_Toc88730247"/>
      <w:r w:rsidRPr="000522F2">
        <w:t>Об'єкти користувача JavaScript</w:t>
      </w:r>
      <w:bookmarkEnd w:id="7"/>
      <w:bookmarkEnd w:id="8"/>
    </w:p>
    <w:p w:rsidR="000522F2" w:rsidRDefault="000522F2" w:rsidP="00781E17">
      <w:pPr>
        <w:tabs>
          <w:tab w:val="left" w:pos="28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Хоча JavaScript не є повноцінною об’єктно-орієнтованою мовою, вона забезпечує механізм для інкапсуляції. </w:t>
      </w:r>
      <w:r w:rsidRPr="000522F2">
        <w:rPr>
          <w:rStyle w:val="Italic2"/>
          <w:rFonts w:ascii="Times New Roman" w:hAnsi="Times New Roman" w:cs="Times New Roman"/>
          <w:color w:val="auto"/>
          <w:sz w:val="24"/>
          <w:szCs w:val="24"/>
        </w:rPr>
        <w:t>Інкапсуляція</w:t>
      </w:r>
      <w:r w:rsidRPr="000522F2">
        <w:rPr>
          <w:rFonts w:ascii="Times New Roman" w:hAnsi="Times New Roman" w:cs="Times New Roman"/>
          <w:sz w:val="24"/>
          <w:szCs w:val="24"/>
        </w:rPr>
        <w:t xml:space="preserve"> (encapsulation)</w:t>
      </w:r>
      <w:r w:rsidR="00EC2724">
        <w:rPr>
          <w:rFonts w:ascii="Times New Roman" w:hAnsi="Times New Roman" w:cs="Times New Roman"/>
          <w:sz w:val="24"/>
          <w:szCs w:val="24"/>
        </w:rPr>
        <w:t xml:space="preserve"> –</w:t>
      </w:r>
      <w:r w:rsidRPr="000522F2">
        <w:rPr>
          <w:rFonts w:ascii="Times New Roman" w:hAnsi="Times New Roman" w:cs="Times New Roman"/>
          <w:sz w:val="24"/>
          <w:szCs w:val="24"/>
        </w:rPr>
        <w:t xml:space="preserve"> це можливість приховання даних всередині об’єкта. У мові JavaScript можна створити екземпляр родового об’єкта (generic object) і призначити йому атрибути і навіть методи. Наприклад, у наступному фрагменті коду на JavaScript створюється екземпляр родового об’єкту з іменем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cartLineItem</w:t>
      </w:r>
      <w:r w:rsidRPr="000522F2">
        <w:rPr>
          <w:rFonts w:ascii="Times New Roman" w:hAnsi="Times New Roman" w:cs="Times New Roman"/>
          <w:sz w:val="24"/>
          <w:szCs w:val="24"/>
        </w:rPr>
        <w:t xml:space="preserve"> (один з товарів у віртуальному кошику покупця). За допомогою оператора „крапка” (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.</w:t>
      </w:r>
      <w:r w:rsidRPr="000522F2">
        <w:rPr>
          <w:rFonts w:ascii="Times New Roman" w:hAnsi="Times New Roman" w:cs="Times New Roman"/>
          <w:sz w:val="24"/>
          <w:szCs w:val="24"/>
        </w:rPr>
        <w:t>) задаються значення чотирьох вказаних користувачем властивостей.</w:t>
      </w:r>
    </w:p>
    <w:p w:rsidR="000522F2" w:rsidRPr="00EC2724" w:rsidRDefault="000522F2" w:rsidP="00EC2724">
      <w:pPr>
        <w:spacing w:after="0" w:line="240" w:lineRule="auto"/>
        <w:ind w:firstLine="567"/>
        <w:contextualSpacing/>
        <w:jc w:val="right"/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</w:pPr>
      <w:r w:rsidRPr="00EC2724">
        <w:rPr>
          <w:rStyle w:val="Italic2"/>
          <w:rFonts w:ascii="Times New Roman" w:hAnsi="Times New Roman" w:cs="Times New Roman"/>
          <w:i w:val="0"/>
          <w:color w:val="auto"/>
          <w:sz w:val="24"/>
          <w:szCs w:val="24"/>
        </w:rPr>
        <w:t>Приклад 5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LineItem= new Object();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LineItem.productID = ‘MG1234’;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LineItem.productName = ‘MGB Roadster (1935)’;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LineItem.qty =1;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LineItem.unitPrice =36000;</w:t>
      </w:r>
    </w:p>
    <w:p w:rsidR="000522F2" w:rsidRPr="000522F2" w:rsidRDefault="000522F2" w:rsidP="00781E17">
      <w:pPr>
        <w:tabs>
          <w:tab w:val="left" w:pos="28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lastRenderedPageBreak/>
        <w:t xml:space="preserve">Екземпляр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LineItem</w:t>
      </w:r>
      <w:r w:rsidRPr="000522F2">
        <w:rPr>
          <w:rFonts w:ascii="Times New Roman" w:hAnsi="Times New Roman" w:cs="Times New Roman"/>
          <w:sz w:val="24"/>
          <w:szCs w:val="24"/>
        </w:rPr>
        <w:t xml:space="preserve"> можна використовувати в подальшому в будь-якому сценарії JavaScript з відповідним посиланням: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alert( ‘В вашому кошику є ’ + cartLineItem.qty + ‘ ’ +  LineItem.productName);</w:t>
      </w:r>
    </w:p>
    <w:p w:rsidR="000522F2" w:rsidRPr="000522F2" w:rsidRDefault="000522F2" w:rsidP="00781E17">
      <w:pPr>
        <w:tabs>
          <w:tab w:val="left" w:pos="28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Для об’єктів можна також визначати методи. Наприклад, наступну функцію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total()</w:t>
      </w:r>
      <w:r w:rsidRPr="000522F2">
        <w:rPr>
          <w:rFonts w:ascii="Times New Roman" w:hAnsi="Times New Roman" w:cs="Times New Roman"/>
          <w:sz w:val="24"/>
          <w:szCs w:val="24"/>
        </w:rPr>
        <w:t xml:space="preserve"> можна використовувати як метод. Вона звертається до свого об’єкту за допомогою оператора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this</w:t>
      </w:r>
      <w:r w:rsidRPr="000522F2">
        <w:rPr>
          <w:rFonts w:ascii="Times New Roman" w:hAnsi="Times New Roman" w:cs="Times New Roman"/>
          <w:sz w:val="24"/>
          <w:szCs w:val="24"/>
        </w:rPr>
        <w:t>:</w:t>
      </w:r>
    </w:p>
    <w:p w:rsid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function total(){</w:t>
      </w:r>
    </w:p>
    <w:p w:rsidR="00EC2724" w:rsidRDefault="00EC2724" w:rsidP="00EC2724">
      <w:pPr>
        <w:pStyle w:val="Code"/>
        <w:rPr>
          <w:b w:val="0"/>
        </w:rPr>
      </w:pPr>
      <w:r>
        <w:rPr>
          <w:b w:val="0"/>
        </w:rPr>
        <w:t xml:space="preserve">    </w:t>
      </w:r>
      <w:r w:rsidR="000522F2" w:rsidRPr="00EC2724">
        <w:rPr>
          <w:b w:val="0"/>
        </w:rPr>
        <w:t>return (this.qty * this.unitPrice);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}</w:t>
      </w:r>
    </w:p>
    <w:p w:rsidR="000522F2" w:rsidRPr="000522F2" w:rsidRDefault="000522F2" w:rsidP="00781E17">
      <w:pPr>
        <w:tabs>
          <w:tab w:val="left" w:pos="28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Доступ до функції здійснюється таким же чином як і до атрибутів.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LineItem.total = total;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Тепер цю функцію можна викликати безпосередньо для об’єкта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LineItem</w:t>
      </w:r>
      <w:r w:rsidRPr="000522F2">
        <w:rPr>
          <w:rFonts w:ascii="Times New Roman" w:hAnsi="Times New Roman" w:cs="Times New Roman"/>
          <w:sz w:val="24"/>
          <w:szCs w:val="24"/>
        </w:rPr>
        <w:t>: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LineItem= new Object();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LineItem.productID = ‘MG1234’;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LineItem.productName = ‘MGB Mk I Roadster’;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LineItem.qty = 2;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LineItem.unitPrice = 12500;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LineItem.total = total;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document.write(‘&lt;p&gt;’ + LineItem.qty + ‘ ’ + LineItem.productName +‘стоит $’ + LineItem.total() + ‘&lt;/p&gt;’);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 xml:space="preserve">Прототип в JavaScript нагадує конструктор в С++. </w:t>
      </w:r>
      <w:r w:rsidRPr="000522F2">
        <w:rPr>
          <w:rStyle w:val="Italic2"/>
          <w:rFonts w:ascii="Times New Roman" w:hAnsi="Times New Roman" w:cs="Times New Roman"/>
          <w:color w:val="auto"/>
          <w:sz w:val="24"/>
          <w:szCs w:val="24"/>
        </w:rPr>
        <w:t>Прототип</w:t>
      </w:r>
      <w:r w:rsidRPr="000522F2">
        <w:rPr>
          <w:rFonts w:ascii="Times New Roman" w:hAnsi="Times New Roman" w:cs="Times New Roman"/>
          <w:sz w:val="24"/>
          <w:szCs w:val="24"/>
        </w:rPr>
        <w:t xml:space="preserve"> (prototype)</w:t>
      </w:r>
      <w:r w:rsidR="00EC2724">
        <w:rPr>
          <w:rFonts w:ascii="Times New Roman" w:hAnsi="Times New Roman" w:cs="Times New Roman"/>
          <w:sz w:val="24"/>
          <w:szCs w:val="24"/>
        </w:rPr>
        <w:t xml:space="preserve"> –</w:t>
      </w:r>
      <w:r w:rsidRPr="000522F2">
        <w:rPr>
          <w:rFonts w:ascii="Times New Roman" w:hAnsi="Times New Roman" w:cs="Times New Roman"/>
          <w:sz w:val="24"/>
          <w:szCs w:val="24"/>
        </w:rPr>
        <w:t xml:space="preserve"> це функція, що створює визначений користувачем об'єкт та ініціалізує його атрибути. Прототип для об’єкта JavaScript повинен також містити функції об’єкта. Прототип об’єкта </w:t>
      </w:r>
      <w:r w:rsidRPr="000522F2">
        <w:rPr>
          <w:rStyle w:val="Message2"/>
          <w:rFonts w:ascii="Times New Roman" w:hAnsi="Times New Roman" w:cs="Times New Roman"/>
          <w:color w:val="auto"/>
          <w:sz w:val="24"/>
          <w:szCs w:val="24"/>
        </w:rPr>
        <w:t>cartLineItem</w:t>
      </w:r>
      <w:r w:rsidRPr="000522F2">
        <w:rPr>
          <w:rFonts w:ascii="Times New Roman" w:hAnsi="Times New Roman" w:cs="Times New Roman"/>
          <w:sz w:val="24"/>
          <w:szCs w:val="24"/>
        </w:rPr>
        <w:t xml:space="preserve"> повинен мати такий вигляд:.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function cartLineItem(id, name, qty, price){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ab/>
        <w:t>this.productID = id;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ab/>
        <w:t>this.productName = name;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ab/>
        <w:t>this.qty = qty;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ab/>
        <w:t>this.unitPrice = price;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ab/>
        <w:t>this.total = total;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}</w:t>
      </w:r>
    </w:p>
    <w:p w:rsidR="000522F2" w:rsidRPr="000522F2" w:rsidRDefault="000522F2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522F2">
        <w:rPr>
          <w:rFonts w:ascii="Times New Roman" w:hAnsi="Times New Roman" w:cs="Times New Roman"/>
          <w:sz w:val="24"/>
          <w:szCs w:val="24"/>
        </w:rPr>
        <w:t>Якщо визначений прототип, то масив екземплярів LineItem можна створити за допомогою наступного фрагменту коду JavaScript: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var LineItem = new Array();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LineItem[0] = new cartLineItem (‘MG123’, ‘MGB Mk I Roadster’, 1, 36000);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LineItem[1] = new cartLineItem (‘AH736’, ‘Austin-Healey Sprite’, 1, 9560);</w:t>
      </w:r>
    </w:p>
    <w:p w:rsidR="000522F2" w:rsidRPr="00EC2724" w:rsidRDefault="000522F2" w:rsidP="00EC2724">
      <w:pPr>
        <w:pStyle w:val="Code"/>
        <w:rPr>
          <w:b w:val="0"/>
        </w:rPr>
      </w:pPr>
      <w:r w:rsidRPr="00EC2724">
        <w:rPr>
          <w:b w:val="0"/>
        </w:rPr>
        <w:t>LineItem[2] = new cartLineItem (‘TS225’, ‘Triumph Spitfire Mk I’, 1, 11000);</w:t>
      </w:r>
    </w:p>
    <w:p w:rsidR="001125FA" w:rsidRPr="000522F2" w:rsidRDefault="001125FA" w:rsidP="00781E1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23587B" w:rsidRPr="000522F2" w:rsidRDefault="00E40422" w:rsidP="00FF32A8">
      <w:pPr>
        <w:pStyle w:val="N2"/>
        <w:rPr>
          <w:lang w:eastAsia="uk-UA"/>
        </w:rPr>
      </w:pPr>
      <w:r>
        <w:rPr>
          <w:lang w:eastAsia="uk-UA"/>
        </w:rPr>
        <w:t>Завдання на лабораторну роботу</w:t>
      </w:r>
      <w:bookmarkStart w:id="9" w:name="_GoBack"/>
      <w:bookmarkEnd w:id="9"/>
    </w:p>
    <w:p w:rsidR="00460F01" w:rsidRPr="00F07404" w:rsidRDefault="00460F01" w:rsidP="00F07404">
      <w:pPr>
        <w:pStyle w:val="a3"/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7404">
        <w:rPr>
          <w:rFonts w:ascii="Times New Roman" w:hAnsi="Times New Roman" w:cs="Times New Roman"/>
          <w:sz w:val="24"/>
          <w:szCs w:val="24"/>
        </w:rPr>
        <w:t>Створити форму, яка міститиме наступні поля:</w:t>
      </w:r>
    </w:p>
    <w:p w:rsidR="00460F01" w:rsidRPr="00F07404" w:rsidRDefault="00460F01" w:rsidP="00F07404">
      <w:pPr>
        <w:pStyle w:val="Bullet"/>
        <w:numPr>
          <w:ilvl w:val="0"/>
          <w:numId w:val="44"/>
        </w:numPr>
        <w:tabs>
          <w:tab w:val="clear" w:pos="1080"/>
          <w:tab w:val="left" w:pos="1276"/>
        </w:tabs>
        <w:ind w:left="0" w:firstLine="851"/>
        <w:contextualSpacing/>
        <w:rPr>
          <w:sz w:val="24"/>
          <w:szCs w:val="24"/>
          <w:lang w:val="uk-UA"/>
        </w:rPr>
      </w:pPr>
      <w:r w:rsidRPr="00F07404">
        <w:rPr>
          <w:sz w:val="24"/>
          <w:szCs w:val="24"/>
          <w:lang w:val="uk-UA"/>
        </w:rPr>
        <w:t>ім’я;</w:t>
      </w:r>
    </w:p>
    <w:p w:rsidR="00460F01" w:rsidRPr="00F07404" w:rsidRDefault="00460F01" w:rsidP="00F07404">
      <w:pPr>
        <w:pStyle w:val="Bullet"/>
        <w:numPr>
          <w:ilvl w:val="0"/>
          <w:numId w:val="44"/>
        </w:numPr>
        <w:tabs>
          <w:tab w:val="clear" w:pos="1080"/>
          <w:tab w:val="left" w:pos="1276"/>
        </w:tabs>
        <w:ind w:left="0" w:firstLine="851"/>
        <w:contextualSpacing/>
        <w:rPr>
          <w:sz w:val="24"/>
          <w:szCs w:val="24"/>
          <w:lang w:val="uk-UA"/>
        </w:rPr>
      </w:pPr>
      <w:r w:rsidRPr="00F07404">
        <w:rPr>
          <w:sz w:val="24"/>
          <w:szCs w:val="24"/>
          <w:lang w:val="uk-UA"/>
        </w:rPr>
        <w:t>прізвище;</w:t>
      </w:r>
    </w:p>
    <w:p w:rsidR="00460F01" w:rsidRPr="00F07404" w:rsidRDefault="00460F01" w:rsidP="00F07404">
      <w:pPr>
        <w:pStyle w:val="Bullet"/>
        <w:numPr>
          <w:ilvl w:val="0"/>
          <w:numId w:val="44"/>
        </w:numPr>
        <w:tabs>
          <w:tab w:val="clear" w:pos="1080"/>
          <w:tab w:val="left" w:pos="1276"/>
        </w:tabs>
        <w:ind w:left="0" w:firstLine="851"/>
        <w:contextualSpacing/>
        <w:rPr>
          <w:sz w:val="24"/>
          <w:szCs w:val="24"/>
          <w:lang w:val="uk-UA"/>
        </w:rPr>
      </w:pPr>
      <w:r w:rsidRPr="00F07404">
        <w:rPr>
          <w:sz w:val="24"/>
          <w:szCs w:val="24"/>
          <w:lang w:val="uk-UA"/>
        </w:rPr>
        <w:t>адреса, місто, країна та поштовий індекс;</w:t>
      </w:r>
    </w:p>
    <w:p w:rsidR="00460F01" w:rsidRPr="00F07404" w:rsidRDefault="00460F01" w:rsidP="00F07404">
      <w:pPr>
        <w:pStyle w:val="Bullet"/>
        <w:numPr>
          <w:ilvl w:val="0"/>
          <w:numId w:val="44"/>
        </w:numPr>
        <w:tabs>
          <w:tab w:val="clear" w:pos="1080"/>
          <w:tab w:val="left" w:pos="1276"/>
        </w:tabs>
        <w:ind w:left="0" w:firstLine="851"/>
        <w:contextualSpacing/>
        <w:rPr>
          <w:sz w:val="24"/>
          <w:szCs w:val="24"/>
          <w:lang w:val="uk-UA"/>
        </w:rPr>
      </w:pPr>
      <w:r w:rsidRPr="00F07404">
        <w:rPr>
          <w:sz w:val="24"/>
          <w:szCs w:val="24"/>
          <w:lang w:val="uk-UA"/>
        </w:rPr>
        <w:t>адреса електронної пошти (e-mail).</w:t>
      </w:r>
    </w:p>
    <w:p w:rsidR="00460F01" w:rsidRPr="00F07404" w:rsidRDefault="00F07404" w:rsidP="00F07404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60F01" w:rsidRPr="00F07404">
        <w:rPr>
          <w:rFonts w:ascii="Times New Roman" w:hAnsi="Times New Roman" w:cs="Times New Roman"/>
          <w:sz w:val="24"/>
          <w:szCs w:val="24"/>
        </w:rPr>
        <w:t xml:space="preserve">иконати перевірку інформації, введеної в поля форми (e-mail на наявність символу </w:t>
      </w:r>
      <w:r w:rsidR="00460F01" w:rsidRPr="00F07404">
        <w:rPr>
          <w:rStyle w:val="Message2"/>
          <w:rFonts w:ascii="Times New Roman" w:hAnsi="Times New Roman" w:cs="Times New Roman"/>
          <w:sz w:val="24"/>
          <w:szCs w:val="24"/>
          <w:lang w:val="uk-UA"/>
        </w:rPr>
        <w:t>@</w:t>
      </w:r>
      <w:r w:rsidR="00460F01" w:rsidRPr="00F07404">
        <w:rPr>
          <w:rFonts w:ascii="Times New Roman" w:hAnsi="Times New Roman" w:cs="Times New Roman"/>
          <w:sz w:val="24"/>
          <w:szCs w:val="24"/>
        </w:rPr>
        <w:t>, ім’я та прізвище повинно містити лише літери, поштовий індекс повинен складатися з 5 цифр).</w:t>
      </w:r>
    </w:p>
    <w:p w:rsidR="0029669B" w:rsidRPr="00F07404" w:rsidRDefault="0029669B" w:rsidP="00F07404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7404">
        <w:rPr>
          <w:rFonts w:ascii="Times New Roman" w:hAnsi="Times New Roman" w:cs="Times New Roman"/>
          <w:sz w:val="24"/>
          <w:szCs w:val="24"/>
        </w:rPr>
        <w:t xml:space="preserve">Результат перевірки вивести на екран. Для стилізації помилок та форми вводу використати фреймворк </w:t>
      </w:r>
      <w:r w:rsidRPr="00F07404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F07404">
        <w:rPr>
          <w:rFonts w:ascii="Times New Roman" w:hAnsi="Times New Roman" w:cs="Times New Roman"/>
          <w:sz w:val="24"/>
          <w:szCs w:val="24"/>
          <w:lang w:val="ru-RU"/>
        </w:rPr>
        <w:t xml:space="preserve"> (http://getbootstrap.com/).</w:t>
      </w:r>
    </w:p>
    <w:p w:rsidR="00460F01" w:rsidRPr="00F07404" w:rsidRDefault="0029669B" w:rsidP="00F07404">
      <w:pPr>
        <w:pStyle w:val="a3"/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7404">
        <w:rPr>
          <w:rFonts w:ascii="Times New Roman" w:hAnsi="Times New Roman" w:cs="Times New Roman"/>
          <w:sz w:val="24"/>
          <w:szCs w:val="24"/>
        </w:rPr>
        <w:t xml:space="preserve">Написати функцію, яка </w:t>
      </w:r>
      <w:r w:rsidR="00460F01" w:rsidRPr="00F07404">
        <w:rPr>
          <w:rFonts w:ascii="Times New Roman" w:hAnsi="Times New Roman" w:cs="Times New Roman"/>
          <w:sz w:val="24"/>
          <w:szCs w:val="24"/>
        </w:rPr>
        <w:t>розділ</w:t>
      </w:r>
      <w:r w:rsidRPr="00F07404">
        <w:rPr>
          <w:rFonts w:ascii="Times New Roman" w:hAnsi="Times New Roman" w:cs="Times New Roman"/>
          <w:sz w:val="24"/>
          <w:szCs w:val="24"/>
        </w:rPr>
        <w:t>ить</w:t>
      </w:r>
      <w:r w:rsidR="00460F01" w:rsidRPr="00F07404">
        <w:rPr>
          <w:rFonts w:ascii="Times New Roman" w:hAnsi="Times New Roman" w:cs="Times New Roman"/>
          <w:sz w:val="24"/>
          <w:szCs w:val="24"/>
        </w:rPr>
        <w:t xml:space="preserve"> рядок на пари з двох символів</w:t>
      </w:r>
      <w:r w:rsidRPr="00F07404">
        <w:rPr>
          <w:rFonts w:ascii="Times New Roman" w:hAnsi="Times New Roman" w:cs="Times New Roman"/>
          <w:sz w:val="24"/>
          <w:szCs w:val="24"/>
        </w:rPr>
        <w:t>, результат запише у масив і виведе його на екран у вигляді списку</w:t>
      </w:r>
      <w:r w:rsidR="00F07404">
        <w:rPr>
          <w:rFonts w:ascii="Times New Roman" w:hAnsi="Times New Roman" w:cs="Times New Roman"/>
          <w:sz w:val="24"/>
          <w:szCs w:val="24"/>
        </w:rPr>
        <w:t xml:space="preserve"> (</w:t>
      </w:r>
      <w:r w:rsidR="00F07404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F07404" w:rsidRPr="00F0740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F07404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F07404">
        <w:rPr>
          <w:rFonts w:ascii="Times New Roman" w:hAnsi="Times New Roman" w:cs="Times New Roman"/>
          <w:sz w:val="24"/>
          <w:szCs w:val="24"/>
        </w:rPr>
        <w:t>)</w:t>
      </w:r>
      <w:r w:rsidR="00460F01" w:rsidRPr="00F07404">
        <w:rPr>
          <w:rFonts w:ascii="Times New Roman" w:hAnsi="Times New Roman" w:cs="Times New Roman"/>
          <w:sz w:val="24"/>
          <w:szCs w:val="24"/>
        </w:rPr>
        <w:t xml:space="preserve">. Якщо рядок містить непарну кількість символів, то він повинен замінити відсутній другий символ </w:t>
      </w:r>
      <w:r w:rsidRPr="00F07404">
        <w:rPr>
          <w:rFonts w:ascii="Times New Roman" w:hAnsi="Times New Roman" w:cs="Times New Roman"/>
          <w:sz w:val="24"/>
          <w:szCs w:val="24"/>
        </w:rPr>
        <w:t>останньої</w:t>
      </w:r>
      <w:r w:rsidR="00460F01" w:rsidRPr="00F07404">
        <w:rPr>
          <w:rFonts w:ascii="Times New Roman" w:hAnsi="Times New Roman" w:cs="Times New Roman"/>
          <w:sz w:val="24"/>
          <w:szCs w:val="24"/>
        </w:rPr>
        <w:t xml:space="preserve"> пари з підкресленням «_».</w:t>
      </w:r>
    </w:p>
    <w:p w:rsidR="0029669B" w:rsidRPr="00F07404" w:rsidRDefault="0029669B" w:rsidP="00F07404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7404">
        <w:rPr>
          <w:rFonts w:ascii="Times New Roman" w:hAnsi="Times New Roman" w:cs="Times New Roman"/>
          <w:sz w:val="24"/>
          <w:szCs w:val="24"/>
        </w:rPr>
        <w:t>Приклад:</w:t>
      </w:r>
    </w:p>
    <w:p w:rsidR="0029669B" w:rsidRPr="0029669B" w:rsidRDefault="0029669B" w:rsidP="00F07404">
      <w:pPr>
        <w:tabs>
          <w:tab w:val="left" w:pos="993"/>
        </w:tabs>
        <w:spacing w:after="0" w:line="240" w:lineRule="auto"/>
        <w:ind w:firstLine="99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7404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en-US"/>
        </w:rPr>
        <w:t>abc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 w:rsidRPr="00F07404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 w:rsidRPr="00F07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ru-RU"/>
        </w:rPr>
        <w:t>['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en-US"/>
        </w:rPr>
        <w:t>ab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ru-RU"/>
        </w:rPr>
        <w:t>', '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ru-RU"/>
        </w:rPr>
        <w:t>_']</w:t>
      </w:r>
    </w:p>
    <w:p w:rsidR="0029669B" w:rsidRPr="00F07404" w:rsidRDefault="0029669B" w:rsidP="00F07404">
      <w:pPr>
        <w:tabs>
          <w:tab w:val="left" w:pos="993"/>
        </w:tabs>
        <w:spacing w:after="0" w:line="240" w:lineRule="auto"/>
        <w:ind w:firstLine="99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7404">
        <w:rPr>
          <w:rFonts w:ascii="Times New Roman" w:eastAsia="Times New Roman" w:hAnsi="Times New Roman" w:cs="Times New Roman"/>
          <w:sz w:val="24"/>
          <w:szCs w:val="24"/>
          <w:lang w:val="en-US"/>
        </w:rPr>
        <w:t>'abcdef'</w:t>
      </w:r>
      <w:r w:rsidRPr="00F07404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Pr="00F07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404">
        <w:rPr>
          <w:rFonts w:ascii="Times New Roman" w:eastAsia="Times New Roman" w:hAnsi="Times New Roman" w:cs="Times New Roman"/>
          <w:sz w:val="24"/>
          <w:szCs w:val="24"/>
          <w:lang w:val="en-US"/>
        </w:rPr>
        <w:t>['ab', 'cd', 'ef']</w:t>
      </w:r>
    </w:p>
    <w:p w:rsidR="0029669B" w:rsidRPr="00F07404" w:rsidRDefault="0029669B" w:rsidP="00F07404">
      <w:pPr>
        <w:pStyle w:val="a3"/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7404">
        <w:rPr>
          <w:rFonts w:ascii="Times New Roman" w:hAnsi="Times New Roman" w:cs="Times New Roman"/>
          <w:sz w:val="24"/>
          <w:szCs w:val="24"/>
        </w:rPr>
        <w:t>Створити графічний елемент (наприклад прямокутник), який буде довільно переміщатися по екрану не виходячи за його межі. Переміщення зупинити, коли навести на нього стрілку мишки.</w:t>
      </w:r>
    </w:p>
    <w:p w:rsidR="0029669B" w:rsidRPr="00F07404" w:rsidRDefault="00F07404" w:rsidP="00F07404">
      <w:pPr>
        <w:pStyle w:val="a3"/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7404">
        <w:rPr>
          <w:rFonts w:ascii="Times New Roman" w:hAnsi="Times New Roman" w:cs="Times New Roman"/>
          <w:b/>
          <w:sz w:val="24"/>
          <w:szCs w:val="24"/>
        </w:rPr>
        <w:lastRenderedPageBreak/>
        <w:t>Завдання на додаткову кількість балів.</w:t>
      </w:r>
      <w:r w:rsidRPr="00F07404">
        <w:rPr>
          <w:rFonts w:ascii="Times New Roman" w:hAnsi="Times New Roman" w:cs="Times New Roman"/>
          <w:sz w:val="24"/>
          <w:szCs w:val="24"/>
        </w:rPr>
        <w:t xml:space="preserve"> Реалізувати примітивний слайдер малюнків без використання сторонніх бібліотек, що вже його реалізують. Допускається використання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07404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F07404">
        <w:rPr>
          <w:rFonts w:ascii="Times New Roman" w:hAnsi="Times New Roman" w:cs="Times New Roman"/>
          <w:sz w:val="24"/>
          <w:szCs w:val="24"/>
        </w:rPr>
        <w:t>, але виключно з метою маніпуляцій над елементами та створенням анімації.</w:t>
      </w:r>
    </w:p>
    <w:p w:rsidR="00F07404" w:rsidRDefault="00F07404" w:rsidP="00F07404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7404">
        <w:rPr>
          <w:rFonts w:ascii="Times New Roman" w:hAnsi="Times New Roman" w:cs="Times New Roman"/>
          <w:sz w:val="24"/>
          <w:szCs w:val="24"/>
        </w:rPr>
        <w:t>Слайдер має мати наступний в</w:t>
      </w:r>
      <w:r w:rsidRPr="00F0740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7404">
        <w:rPr>
          <w:rFonts w:ascii="Times New Roman" w:hAnsi="Times New Roman" w:cs="Times New Roman"/>
          <w:sz w:val="24"/>
          <w:szCs w:val="24"/>
        </w:rPr>
        <w:t>гляд:</w:t>
      </w:r>
    </w:p>
    <w:p w:rsidR="00057DE8" w:rsidRPr="00F07404" w:rsidRDefault="00057DE8" w:rsidP="00F07404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7404" w:rsidRPr="00F07404" w:rsidRDefault="00F07404" w:rsidP="00057DE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074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DABFF1" wp14:editId="7B0E901F">
            <wp:extent cx="6480175" cy="1427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01" w:rsidRPr="000522F2" w:rsidRDefault="00460F01" w:rsidP="002151F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eastAsia="uk-UA"/>
        </w:rPr>
      </w:pPr>
    </w:p>
    <w:p w:rsidR="0023587B" w:rsidRPr="00B81AC1" w:rsidRDefault="0023587B" w:rsidP="00FF32A8">
      <w:pPr>
        <w:pStyle w:val="N2"/>
        <w:rPr>
          <w:szCs w:val="24"/>
          <w:lang w:eastAsia="uk-UA"/>
        </w:rPr>
      </w:pPr>
      <w:r w:rsidRPr="00B81AC1">
        <w:rPr>
          <w:szCs w:val="24"/>
          <w:lang w:eastAsia="uk-UA"/>
        </w:rPr>
        <w:t>Зміст звіту</w:t>
      </w:r>
    </w:p>
    <w:p w:rsidR="0023587B" w:rsidRPr="00B81AC1" w:rsidRDefault="0023587B" w:rsidP="002151F2">
      <w:pPr>
        <w:pStyle w:val="a3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81AC1">
        <w:rPr>
          <w:rFonts w:ascii="Times New Roman" w:eastAsia="TimesNewRomanPSMT" w:hAnsi="Times New Roman" w:cs="Times New Roman"/>
          <w:sz w:val="24"/>
          <w:szCs w:val="24"/>
        </w:rPr>
        <w:t xml:space="preserve">Назва й </w:t>
      </w:r>
      <w:r w:rsidR="00D67E3F" w:rsidRPr="00B81AC1">
        <w:rPr>
          <w:rFonts w:ascii="Times New Roman" w:eastAsia="TimesNewRomanPSMT" w:hAnsi="Times New Roman" w:cs="Times New Roman"/>
          <w:sz w:val="24"/>
          <w:szCs w:val="24"/>
        </w:rPr>
        <w:t>мета</w:t>
      </w:r>
      <w:r w:rsidRPr="00B81AC1">
        <w:rPr>
          <w:rFonts w:ascii="Times New Roman" w:eastAsia="TimesNewRomanPSMT" w:hAnsi="Times New Roman" w:cs="Times New Roman"/>
          <w:sz w:val="24"/>
          <w:szCs w:val="24"/>
        </w:rPr>
        <w:t xml:space="preserve"> лабораторної роботи.</w:t>
      </w:r>
    </w:p>
    <w:p w:rsidR="004822E6" w:rsidRPr="00B81AC1" w:rsidRDefault="00C47CE8" w:rsidP="00B81AC1">
      <w:pPr>
        <w:pStyle w:val="a3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81AC1">
        <w:rPr>
          <w:rFonts w:ascii="Times New Roman" w:eastAsia="TimesNewRomanPSMT" w:hAnsi="Times New Roman" w:cs="Times New Roman"/>
          <w:sz w:val="24"/>
          <w:szCs w:val="24"/>
        </w:rPr>
        <w:t>Скріншоти результатів роботи</w:t>
      </w:r>
      <w:r w:rsidR="0023587B" w:rsidRPr="00B81AC1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23587B" w:rsidRPr="00B81AC1" w:rsidRDefault="0023587B" w:rsidP="002151F2">
      <w:pPr>
        <w:pStyle w:val="a3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81AC1">
        <w:rPr>
          <w:rFonts w:ascii="Times New Roman" w:eastAsia="TimesNewRomanPSMT" w:hAnsi="Times New Roman" w:cs="Times New Roman"/>
          <w:sz w:val="24"/>
          <w:szCs w:val="24"/>
        </w:rPr>
        <w:t>Висновки по лабораторній роботі.</w:t>
      </w:r>
    </w:p>
    <w:p w:rsidR="00985171" w:rsidRPr="00B81AC1" w:rsidRDefault="00985171" w:rsidP="002151F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C062CC" w:rsidRPr="00B81AC1" w:rsidRDefault="004822E6" w:rsidP="00FF32A8">
      <w:pPr>
        <w:pStyle w:val="N2"/>
        <w:rPr>
          <w:szCs w:val="24"/>
        </w:rPr>
      </w:pPr>
      <w:r w:rsidRPr="00B81AC1">
        <w:rPr>
          <w:szCs w:val="24"/>
        </w:rPr>
        <w:t>Корисні посилання</w:t>
      </w:r>
    </w:p>
    <w:p w:rsidR="00D633C9" w:rsidRPr="00B81AC1" w:rsidRDefault="00D633C9" w:rsidP="00E67A86">
      <w:pPr>
        <w:pStyle w:val="a3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1AC1">
        <w:rPr>
          <w:rFonts w:ascii="Times New Roman" w:hAnsi="Times New Roman" w:cs="Times New Roman"/>
          <w:sz w:val="24"/>
          <w:szCs w:val="24"/>
        </w:rPr>
        <w:t xml:space="preserve">Навчальні матеріали по </w:t>
      </w:r>
      <w:r w:rsidR="006C129F" w:rsidRPr="00B81AC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81AC1">
        <w:rPr>
          <w:rFonts w:ascii="Times New Roman" w:hAnsi="Times New Roman" w:cs="Times New Roman"/>
          <w:sz w:val="24"/>
          <w:szCs w:val="24"/>
        </w:rPr>
        <w:t>:</w:t>
      </w:r>
    </w:p>
    <w:p w:rsidR="006C129F" w:rsidRPr="00B81AC1" w:rsidRDefault="006C129F" w:rsidP="00B81AC1">
      <w:pPr>
        <w:pStyle w:val="a3"/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81AC1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https://learn.javascript.ru/</w:t>
        </w:r>
      </w:hyperlink>
    </w:p>
    <w:p w:rsidR="006C129F" w:rsidRPr="00B81AC1" w:rsidRDefault="006C129F" w:rsidP="00B81AC1">
      <w:pPr>
        <w:pStyle w:val="a3"/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81AC1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https://developer.mozilla.org/uk/docs/Learn/Getting_started_with_the_web/JavaScript_basics</w:t>
        </w:r>
      </w:hyperlink>
    </w:p>
    <w:p w:rsidR="006C129F" w:rsidRPr="00B81AC1" w:rsidRDefault="001C5017" w:rsidP="00B81AC1">
      <w:pPr>
        <w:pStyle w:val="a3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81AC1">
        <w:rPr>
          <w:rFonts w:ascii="Times New Roman" w:eastAsia="TimesNewRomanPSMT" w:hAnsi="Times New Roman" w:cs="Times New Roman"/>
          <w:sz w:val="24"/>
          <w:szCs w:val="24"/>
        </w:rPr>
        <w:t xml:space="preserve">Історія розвитку </w:t>
      </w:r>
      <w:r w:rsidR="006C129F" w:rsidRPr="00B81AC1">
        <w:rPr>
          <w:rFonts w:ascii="Times New Roman" w:eastAsia="TimesNewRomanPSMT" w:hAnsi="Times New Roman" w:cs="Times New Roman"/>
          <w:sz w:val="24"/>
          <w:szCs w:val="24"/>
        </w:rPr>
        <w:t>технології</w:t>
      </w:r>
      <w:r w:rsidRPr="00B81AC1">
        <w:rPr>
          <w:rFonts w:ascii="Times New Roman" w:eastAsia="TimesNewRomanPSMT" w:hAnsi="Times New Roman" w:cs="Times New Roman"/>
          <w:sz w:val="24"/>
          <w:szCs w:val="24"/>
        </w:rPr>
        <w:t xml:space="preserve"> – </w:t>
      </w:r>
      <w:hyperlink r:id="rId10" w:history="1">
        <w:r w:rsidR="006C129F" w:rsidRPr="00B81AC1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https://habrahabr.ru/company/livetyping/blog/324196/</w:t>
        </w:r>
      </w:hyperlink>
      <w:r w:rsidR="006C129F" w:rsidRPr="006C129F">
        <w:rPr>
          <w:rFonts w:ascii="Times New Roman" w:hAnsi="Times New Roman" w:cs="Times New Roman"/>
        </w:rPr>
        <w:t>.</w:t>
      </w:r>
    </w:p>
    <w:sectPr w:rsidR="006C129F" w:rsidRPr="00B81AC1" w:rsidSect="00406506">
      <w:footerReference w:type="default" r:id="rId11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0D5" w:rsidRDefault="00E570D5" w:rsidP="007B7829">
      <w:pPr>
        <w:spacing w:after="0" w:line="240" w:lineRule="auto"/>
      </w:pPr>
      <w:r>
        <w:separator/>
      </w:r>
    </w:p>
  </w:endnote>
  <w:endnote w:type="continuationSeparator" w:id="0">
    <w:p w:rsidR="00E570D5" w:rsidRDefault="00E570D5" w:rsidP="007B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53043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47CE8" w:rsidRPr="007B7829" w:rsidRDefault="00C47CE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82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042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7CE8" w:rsidRDefault="00C47C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0D5" w:rsidRDefault="00E570D5" w:rsidP="007B7829">
      <w:pPr>
        <w:spacing w:after="0" w:line="240" w:lineRule="auto"/>
      </w:pPr>
      <w:r>
        <w:separator/>
      </w:r>
    </w:p>
  </w:footnote>
  <w:footnote w:type="continuationSeparator" w:id="0">
    <w:p w:rsidR="00E570D5" w:rsidRDefault="00E570D5" w:rsidP="007B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FF44CA6"/>
    <w:lvl w:ilvl="0">
      <w:start w:val="1"/>
      <w:numFmt w:val="bullet"/>
      <w:pStyle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 w15:restartNumberingAfterBreak="0">
    <w:nsid w:val="054D1B1E"/>
    <w:multiLevelType w:val="hybridMultilevel"/>
    <w:tmpl w:val="04FA5D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4888"/>
    <w:multiLevelType w:val="hybridMultilevel"/>
    <w:tmpl w:val="755CD6D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A6"/>
    <w:multiLevelType w:val="hybridMultilevel"/>
    <w:tmpl w:val="EC287E74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C096C"/>
    <w:multiLevelType w:val="hybridMultilevel"/>
    <w:tmpl w:val="6A42F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B58AB"/>
    <w:multiLevelType w:val="hybridMultilevel"/>
    <w:tmpl w:val="C52A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A012B"/>
    <w:multiLevelType w:val="hybridMultilevel"/>
    <w:tmpl w:val="FCF86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21165"/>
    <w:multiLevelType w:val="hybridMultilevel"/>
    <w:tmpl w:val="E1C26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251D3"/>
    <w:multiLevelType w:val="hybridMultilevel"/>
    <w:tmpl w:val="8C82B82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F317C"/>
    <w:multiLevelType w:val="hybridMultilevel"/>
    <w:tmpl w:val="B780608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0663B"/>
    <w:multiLevelType w:val="hybridMultilevel"/>
    <w:tmpl w:val="7F80B9A2"/>
    <w:lvl w:ilvl="0" w:tplc="3E2E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97B7B"/>
    <w:multiLevelType w:val="hybridMultilevel"/>
    <w:tmpl w:val="E1003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E5720"/>
    <w:multiLevelType w:val="hybridMultilevel"/>
    <w:tmpl w:val="44E0B81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52B0D"/>
    <w:multiLevelType w:val="hybridMultilevel"/>
    <w:tmpl w:val="643E1A40"/>
    <w:lvl w:ilvl="0" w:tplc="B8F873D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D06107"/>
    <w:multiLevelType w:val="hybridMultilevel"/>
    <w:tmpl w:val="CDFA82F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B06CC"/>
    <w:multiLevelType w:val="hybridMultilevel"/>
    <w:tmpl w:val="FD18309E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3D5995"/>
    <w:multiLevelType w:val="hybridMultilevel"/>
    <w:tmpl w:val="DBF60C0A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D71D0"/>
    <w:multiLevelType w:val="hybridMultilevel"/>
    <w:tmpl w:val="5EA43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BEB0A93"/>
    <w:multiLevelType w:val="hybridMultilevel"/>
    <w:tmpl w:val="90CEA82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438DF"/>
    <w:multiLevelType w:val="hybridMultilevel"/>
    <w:tmpl w:val="101418C6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75EB4"/>
    <w:multiLevelType w:val="hybridMultilevel"/>
    <w:tmpl w:val="BD807F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E7980"/>
    <w:multiLevelType w:val="hybridMultilevel"/>
    <w:tmpl w:val="C7BAB91A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3C02D7"/>
    <w:multiLevelType w:val="hybridMultilevel"/>
    <w:tmpl w:val="1E6EB1D2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CB085D"/>
    <w:multiLevelType w:val="hybridMultilevel"/>
    <w:tmpl w:val="104693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D08FA"/>
    <w:multiLevelType w:val="hybridMultilevel"/>
    <w:tmpl w:val="0F2EC380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23958AE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F5FD1"/>
    <w:multiLevelType w:val="hybridMultilevel"/>
    <w:tmpl w:val="0E5AF6A4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57B88"/>
    <w:multiLevelType w:val="hybridMultilevel"/>
    <w:tmpl w:val="B77ED45A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7941E9"/>
    <w:multiLevelType w:val="hybridMultilevel"/>
    <w:tmpl w:val="05EC9C98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C0253"/>
    <w:multiLevelType w:val="hybridMultilevel"/>
    <w:tmpl w:val="99A4D1EC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A5880"/>
    <w:multiLevelType w:val="hybridMultilevel"/>
    <w:tmpl w:val="DD1E5826"/>
    <w:lvl w:ilvl="0" w:tplc="16FAD83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9497EBA"/>
    <w:multiLevelType w:val="hybridMultilevel"/>
    <w:tmpl w:val="C52A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16070"/>
    <w:multiLevelType w:val="hybridMultilevel"/>
    <w:tmpl w:val="EDE624A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DC10D0"/>
    <w:multiLevelType w:val="hybridMultilevel"/>
    <w:tmpl w:val="5C44F0CC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FA93405"/>
    <w:multiLevelType w:val="hybridMultilevel"/>
    <w:tmpl w:val="ABECE76E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0304E0C"/>
    <w:multiLevelType w:val="hybridMultilevel"/>
    <w:tmpl w:val="BAE2FE1C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10DF9"/>
    <w:multiLevelType w:val="hybridMultilevel"/>
    <w:tmpl w:val="568CD08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A2EA4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F64FE"/>
    <w:multiLevelType w:val="hybridMultilevel"/>
    <w:tmpl w:val="E9D67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1981BD2"/>
    <w:multiLevelType w:val="hybridMultilevel"/>
    <w:tmpl w:val="0E4E2AE6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D749A"/>
    <w:multiLevelType w:val="hybridMultilevel"/>
    <w:tmpl w:val="FF90BC2E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A424E"/>
    <w:multiLevelType w:val="hybridMultilevel"/>
    <w:tmpl w:val="F490E0F6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2EDC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60933"/>
    <w:multiLevelType w:val="hybridMultilevel"/>
    <w:tmpl w:val="1CCC1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7"/>
  </w:num>
  <w:num w:numId="5">
    <w:abstractNumId w:val="18"/>
  </w:num>
  <w:num w:numId="6">
    <w:abstractNumId w:val="4"/>
  </w:num>
  <w:num w:numId="7">
    <w:abstractNumId w:val="23"/>
  </w:num>
  <w:num w:numId="8">
    <w:abstractNumId w:val="28"/>
  </w:num>
  <w:num w:numId="9">
    <w:abstractNumId w:val="8"/>
  </w:num>
  <w:num w:numId="10">
    <w:abstractNumId w:val="20"/>
  </w:num>
  <w:num w:numId="11">
    <w:abstractNumId w:val="26"/>
  </w:num>
  <w:num w:numId="12">
    <w:abstractNumId w:val="12"/>
  </w:num>
  <w:num w:numId="13">
    <w:abstractNumId w:val="39"/>
  </w:num>
  <w:num w:numId="14">
    <w:abstractNumId w:val="14"/>
  </w:num>
  <w:num w:numId="15">
    <w:abstractNumId w:val="13"/>
  </w:num>
  <w:num w:numId="16">
    <w:abstractNumId w:val="19"/>
  </w:num>
  <w:num w:numId="17">
    <w:abstractNumId w:val="17"/>
  </w:num>
  <w:num w:numId="18">
    <w:abstractNumId w:val="28"/>
    <w:lvlOverride w:ilvl="0">
      <w:lvl w:ilvl="0" w:tplc="B8F873D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2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0"/>
  </w:num>
  <w:num w:numId="20">
    <w:abstractNumId w:val="35"/>
  </w:num>
  <w:num w:numId="21">
    <w:abstractNumId w:val="36"/>
  </w:num>
  <w:num w:numId="22">
    <w:abstractNumId w:val="33"/>
  </w:num>
  <w:num w:numId="23">
    <w:abstractNumId w:val="25"/>
  </w:num>
  <w:num w:numId="24">
    <w:abstractNumId w:val="37"/>
  </w:num>
  <w:num w:numId="25">
    <w:abstractNumId w:val="11"/>
  </w:num>
  <w:num w:numId="26">
    <w:abstractNumId w:val="2"/>
  </w:num>
  <w:num w:numId="27">
    <w:abstractNumId w:val="38"/>
  </w:num>
  <w:num w:numId="28">
    <w:abstractNumId w:val="41"/>
  </w:num>
  <w:num w:numId="29">
    <w:abstractNumId w:val="15"/>
  </w:num>
  <w:num w:numId="30">
    <w:abstractNumId w:val="22"/>
  </w:num>
  <w:num w:numId="31">
    <w:abstractNumId w:val="32"/>
  </w:num>
  <w:num w:numId="32">
    <w:abstractNumId w:val="42"/>
  </w:num>
  <w:num w:numId="33">
    <w:abstractNumId w:val="21"/>
  </w:num>
  <w:num w:numId="34">
    <w:abstractNumId w:val="27"/>
  </w:num>
  <w:num w:numId="35">
    <w:abstractNumId w:val="24"/>
  </w:num>
  <w:num w:numId="36">
    <w:abstractNumId w:val="6"/>
  </w:num>
  <w:num w:numId="37">
    <w:abstractNumId w:val="3"/>
  </w:num>
  <w:num w:numId="38">
    <w:abstractNumId w:val="29"/>
  </w:num>
  <w:num w:numId="39">
    <w:abstractNumId w:val="34"/>
  </w:num>
  <w:num w:numId="40">
    <w:abstractNumId w:val="10"/>
  </w:num>
  <w:num w:numId="41">
    <w:abstractNumId w:val="0"/>
  </w:num>
  <w:num w:numId="42">
    <w:abstractNumId w:val="5"/>
  </w:num>
  <w:num w:numId="43">
    <w:abstractNumId w:val="3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A7"/>
    <w:rsid w:val="000522F2"/>
    <w:rsid w:val="00057DE8"/>
    <w:rsid w:val="0006076F"/>
    <w:rsid w:val="000D1653"/>
    <w:rsid w:val="000D414A"/>
    <w:rsid w:val="0011188F"/>
    <w:rsid w:val="001125FA"/>
    <w:rsid w:val="001223C9"/>
    <w:rsid w:val="00144B45"/>
    <w:rsid w:val="00153263"/>
    <w:rsid w:val="001C5017"/>
    <w:rsid w:val="002151F2"/>
    <w:rsid w:val="00232A2B"/>
    <w:rsid w:val="0023587B"/>
    <w:rsid w:val="00266CDE"/>
    <w:rsid w:val="00271C19"/>
    <w:rsid w:val="0029669B"/>
    <w:rsid w:val="002B17C6"/>
    <w:rsid w:val="00331A82"/>
    <w:rsid w:val="003B0368"/>
    <w:rsid w:val="00406506"/>
    <w:rsid w:val="004309B8"/>
    <w:rsid w:val="004513CD"/>
    <w:rsid w:val="00454F95"/>
    <w:rsid w:val="00460F01"/>
    <w:rsid w:val="004822E6"/>
    <w:rsid w:val="004843C6"/>
    <w:rsid w:val="00492835"/>
    <w:rsid w:val="004A7FB7"/>
    <w:rsid w:val="004D311B"/>
    <w:rsid w:val="00522208"/>
    <w:rsid w:val="00557EF0"/>
    <w:rsid w:val="00560774"/>
    <w:rsid w:val="005E4149"/>
    <w:rsid w:val="005F65C4"/>
    <w:rsid w:val="006140A7"/>
    <w:rsid w:val="006C129F"/>
    <w:rsid w:val="006D0B0E"/>
    <w:rsid w:val="007449F6"/>
    <w:rsid w:val="00781E17"/>
    <w:rsid w:val="007B7829"/>
    <w:rsid w:val="008549FE"/>
    <w:rsid w:val="008A3C84"/>
    <w:rsid w:val="008C1BAF"/>
    <w:rsid w:val="008E1F64"/>
    <w:rsid w:val="008E3824"/>
    <w:rsid w:val="008E72CF"/>
    <w:rsid w:val="00947FD0"/>
    <w:rsid w:val="00953216"/>
    <w:rsid w:val="00985171"/>
    <w:rsid w:val="009A3BA7"/>
    <w:rsid w:val="00A0153F"/>
    <w:rsid w:val="00A1008D"/>
    <w:rsid w:val="00A13FE9"/>
    <w:rsid w:val="00AB7317"/>
    <w:rsid w:val="00AE0F6F"/>
    <w:rsid w:val="00B81AC1"/>
    <w:rsid w:val="00BD46A3"/>
    <w:rsid w:val="00C062CC"/>
    <w:rsid w:val="00C47CE8"/>
    <w:rsid w:val="00C52667"/>
    <w:rsid w:val="00D62F8A"/>
    <w:rsid w:val="00D633C9"/>
    <w:rsid w:val="00D67E3F"/>
    <w:rsid w:val="00D82B47"/>
    <w:rsid w:val="00DA214E"/>
    <w:rsid w:val="00DD1888"/>
    <w:rsid w:val="00DD621D"/>
    <w:rsid w:val="00E35D02"/>
    <w:rsid w:val="00E40422"/>
    <w:rsid w:val="00E570D5"/>
    <w:rsid w:val="00E67A86"/>
    <w:rsid w:val="00EB6BBF"/>
    <w:rsid w:val="00EC2724"/>
    <w:rsid w:val="00F07404"/>
    <w:rsid w:val="00F23F53"/>
    <w:rsid w:val="00F3228E"/>
    <w:rsid w:val="00F52732"/>
    <w:rsid w:val="00F652BE"/>
    <w:rsid w:val="00F85210"/>
    <w:rsid w:val="00F90E05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8459"/>
  <w15:docId w15:val="{1D16A4C6-578D-41AB-86B5-F93FEF4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B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2F2"/>
    <w:pPr>
      <w:keepNext/>
      <w:spacing w:before="240" w:after="60" w:line="240" w:lineRule="auto"/>
      <w:ind w:firstLine="567"/>
      <w:jc w:val="both"/>
      <w:outlineLvl w:val="3"/>
    </w:pPr>
    <w:rPr>
      <w:rFonts w:ascii="Times New Roman" w:eastAsia="Times New Roman" w:hAnsi="Times New Roman" w:cs="Times New Roman"/>
      <w:color w:val="0000FF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8A"/>
    <w:pPr>
      <w:ind w:left="720"/>
      <w:contextualSpacing/>
    </w:pPr>
  </w:style>
  <w:style w:type="paragraph" w:customStyle="1" w:styleId="N1">
    <w:name w:val="N Заголовок 1"/>
    <w:basedOn w:val="a"/>
    <w:next w:val="1"/>
    <w:link w:val="N10"/>
    <w:qFormat/>
    <w:rsid w:val="007B7829"/>
    <w:pPr>
      <w:spacing w:after="0" w:line="240" w:lineRule="auto"/>
      <w:contextualSpacing/>
      <w:jc w:val="center"/>
    </w:pPr>
    <w:rPr>
      <w:rFonts w:ascii="Times New Roman" w:hAnsi="Times New Roman"/>
      <w:b/>
      <w:sz w:val="28"/>
    </w:rPr>
  </w:style>
  <w:style w:type="paragraph" w:customStyle="1" w:styleId="N2">
    <w:name w:val="N Заголовок 2"/>
    <w:basedOn w:val="2"/>
    <w:next w:val="2"/>
    <w:link w:val="N2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10">
    <w:name w:val="N Заголовок 1 Знак"/>
    <w:basedOn w:val="a0"/>
    <w:link w:val="N1"/>
    <w:rsid w:val="007B7829"/>
    <w:rPr>
      <w:rFonts w:ascii="Times New Roman" w:hAnsi="Times New Roman"/>
      <w:b/>
      <w:sz w:val="28"/>
    </w:rPr>
  </w:style>
  <w:style w:type="paragraph" w:customStyle="1" w:styleId="N3">
    <w:name w:val="N Заголовок 3"/>
    <w:basedOn w:val="3"/>
    <w:next w:val="3"/>
    <w:link w:val="N3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</w:rPr>
  </w:style>
  <w:style w:type="character" w:customStyle="1" w:styleId="20">
    <w:name w:val="Заголовок 2 Знак"/>
    <w:basedOn w:val="a0"/>
    <w:link w:val="2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20">
    <w:name w:val="N Заголовок 2 Знак"/>
    <w:basedOn w:val="N10"/>
    <w:link w:val="N2"/>
    <w:rsid w:val="00FF32A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header"/>
    <w:basedOn w:val="a"/>
    <w:link w:val="a5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B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30">
    <w:name w:val="N Заголовок 3 Знак"/>
    <w:basedOn w:val="N20"/>
    <w:link w:val="N3"/>
    <w:rsid w:val="00FF32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5">
    <w:name w:val="Верхній колонтитул Знак"/>
    <w:basedOn w:val="a0"/>
    <w:link w:val="a4"/>
    <w:uiPriority w:val="99"/>
    <w:rsid w:val="007B7829"/>
  </w:style>
  <w:style w:type="paragraph" w:styleId="a6">
    <w:name w:val="footer"/>
    <w:basedOn w:val="a"/>
    <w:link w:val="a7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B7829"/>
  </w:style>
  <w:style w:type="character" w:styleId="a8">
    <w:name w:val="Hyperlink"/>
    <w:basedOn w:val="a0"/>
    <w:uiPriority w:val="99"/>
    <w:unhideWhenUsed/>
    <w:rsid w:val="00C062CC"/>
    <w:rPr>
      <w:color w:val="0563C1" w:themeColor="hyperlink"/>
      <w:u w:val="single"/>
    </w:rPr>
  </w:style>
  <w:style w:type="paragraph" w:customStyle="1" w:styleId="11">
    <w:name w:val="Звичайний1"/>
    <w:rsid w:val="000D1653"/>
    <w:pPr>
      <w:spacing w:after="0" w:line="3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a9">
    <w:name w:val="Table Grid"/>
    <w:basedOn w:val="a1"/>
    <w:rsid w:val="000D16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alicText">
    <w:name w:val="Italic Text"/>
    <w:rsid w:val="00DA214E"/>
    <w:rPr>
      <w:i/>
      <w:color w:val="800080"/>
    </w:rPr>
  </w:style>
  <w:style w:type="character" w:customStyle="1" w:styleId="SuperScript">
    <w:name w:val="SuperScript"/>
    <w:basedOn w:val="a0"/>
    <w:rsid w:val="00DA214E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8A3C84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A3C8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F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FF32A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E0F6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E0F6F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AE0F6F"/>
    <w:rPr>
      <w:b/>
      <w:bCs/>
    </w:rPr>
  </w:style>
  <w:style w:type="paragraph" w:styleId="af">
    <w:name w:val="Normal (Web)"/>
    <w:basedOn w:val="a"/>
    <w:uiPriority w:val="99"/>
    <w:semiHidden/>
    <w:unhideWhenUsed/>
    <w:rsid w:val="00F5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52732"/>
  </w:style>
  <w:style w:type="character" w:customStyle="1" w:styleId="c">
    <w:name w:val="c"/>
    <w:basedOn w:val="a0"/>
    <w:rsid w:val="00F52732"/>
  </w:style>
  <w:style w:type="paragraph" w:customStyle="1" w:styleId="Code">
    <w:name w:val="Code"/>
    <w:basedOn w:val="a"/>
    <w:link w:val="Code0"/>
    <w:qFormat/>
    <w:rsid w:val="00406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2CC" w:themeFill="accent4" w:themeFillTint="33"/>
      <w:tabs>
        <w:tab w:val="left" w:pos="916"/>
        <w:tab w:val="left" w:pos="1832"/>
        <w:tab w:val="left" w:pos="2748"/>
        <w:tab w:val="left" w:pos="3615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Arial" w:eastAsia="Times New Roman" w:hAnsi="Arial" w:cs="Arial"/>
      <w:b/>
      <w:bCs/>
      <w:color w:val="833C0B" w:themeColor="accent2" w:themeShade="80"/>
      <w:sz w:val="20"/>
      <w:szCs w:val="20"/>
      <w:lang w:eastAsia="uk-UA"/>
    </w:rPr>
  </w:style>
  <w:style w:type="character" w:customStyle="1" w:styleId="Code0">
    <w:name w:val="Code Знак"/>
    <w:basedOn w:val="a0"/>
    <w:link w:val="Code"/>
    <w:rsid w:val="00406506"/>
    <w:rPr>
      <w:rFonts w:ascii="Arial" w:eastAsia="Times New Roman" w:hAnsi="Arial" w:cs="Arial"/>
      <w:b/>
      <w:bCs/>
      <w:color w:val="833C0B" w:themeColor="accent2" w:themeShade="80"/>
      <w:sz w:val="20"/>
      <w:szCs w:val="20"/>
      <w:shd w:val="clear" w:color="auto" w:fill="FFF2CC" w:themeFill="accent4" w:themeFillTint="33"/>
      <w:lang w:eastAsia="uk-UA"/>
    </w:rPr>
  </w:style>
  <w:style w:type="character" w:customStyle="1" w:styleId="40">
    <w:name w:val="Заголовок 4 Знак"/>
    <w:basedOn w:val="a0"/>
    <w:link w:val="4"/>
    <w:rsid w:val="000522F2"/>
    <w:rPr>
      <w:rFonts w:ascii="Times New Roman" w:eastAsia="Times New Roman" w:hAnsi="Times New Roman" w:cs="Times New Roman"/>
      <w:color w:val="0000FF"/>
      <w:sz w:val="28"/>
      <w:szCs w:val="20"/>
      <w:lang w:val="ru-RU"/>
    </w:rPr>
  </w:style>
  <w:style w:type="paragraph" w:customStyle="1" w:styleId="N">
    <w:name w:val="ОбычныйN"/>
    <w:basedOn w:val="a"/>
    <w:autoRedefine/>
    <w:rsid w:val="000522F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Bold2">
    <w:name w:val="Bold2"/>
    <w:basedOn w:val="a0"/>
    <w:rsid w:val="000522F2"/>
    <w:rPr>
      <w:b/>
      <w:color w:val="800080"/>
      <w:sz w:val="28"/>
    </w:rPr>
  </w:style>
  <w:style w:type="character" w:customStyle="1" w:styleId="Message2">
    <w:name w:val="Message2"/>
    <w:rsid w:val="000522F2"/>
    <w:rPr>
      <w:rFonts w:ascii="Courier New" w:hAnsi="Courier New"/>
      <w:noProof w:val="0"/>
      <w:color w:val="0000FF"/>
      <w:sz w:val="28"/>
      <w:lang w:val="ru-RU"/>
    </w:rPr>
  </w:style>
  <w:style w:type="paragraph" w:customStyle="1" w:styleId="Bullet2">
    <w:name w:val="Bullet2"/>
    <w:basedOn w:val="af0"/>
    <w:autoRedefine/>
    <w:rsid w:val="000522F2"/>
    <w:pPr>
      <w:numPr>
        <w:numId w:val="0"/>
      </w:numPr>
      <w:tabs>
        <w:tab w:val="num" w:pos="1080"/>
      </w:tabs>
      <w:spacing w:after="0" w:line="240" w:lineRule="auto"/>
      <w:ind w:left="1080" w:hanging="340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Italic2">
    <w:name w:val="Italic2"/>
    <w:basedOn w:val="a0"/>
    <w:rsid w:val="000522F2"/>
    <w:rPr>
      <w:i/>
      <w:color w:val="800080"/>
      <w:sz w:val="28"/>
    </w:rPr>
  </w:style>
  <w:style w:type="paragraph" w:styleId="af0">
    <w:name w:val="List Bullet"/>
    <w:basedOn w:val="a"/>
    <w:uiPriority w:val="99"/>
    <w:semiHidden/>
    <w:unhideWhenUsed/>
    <w:rsid w:val="000522F2"/>
    <w:pPr>
      <w:numPr>
        <w:numId w:val="41"/>
      </w:numPr>
      <w:contextualSpacing/>
    </w:pPr>
  </w:style>
  <w:style w:type="paragraph" w:customStyle="1" w:styleId="Bullet">
    <w:name w:val="Bullet"/>
    <w:basedOn w:val="af0"/>
    <w:autoRedefine/>
    <w:rsid w:val="00460F01"/>
    <w:pPr>
      <w:tabs>
        <w:tab w:val="num" w:pos="1080"/>
      </w:tabs>
      <w:spacing w:after="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hljs-string">
    <w:name w:val="hljs-string"/>
    <w:basedOn w:val="a0"/>
    <w:rsid w:val="0029669B"/>
  </w:style>
  <w:style w:type="character" w:customStyle="1" w:styleId="hljs-comment">
    <w:name w:val="hljs-comment"/>
    <w:basedOn w:val="a0"/>
    <w:rsid w:val="0029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habrahabr.ru/company/livetyping/blog/32419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uk/docs/Learn/Getting_started_with_the_web/JavaScript_basics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7DA2F58907044859BB05043AF59E4" ma:contentTypeVersion="5" ma:contentTypeDescription="Створення нового документа." ma:contentTypeScope="" ma:versionID="06a81a3869b8aa39498e4554ca9dfcb2">
  <xsd:schema xmlns:xsd="http://www.w3.org/2001/XMLSchema" xmlns:xs="http://www.w3.org/2001/XMLSchema" xmlns:p="http://schemas.microsoft.com/office/2006/metadata/properties" xmlns:ns2="04799635-a62d-4bc7-9fe9-b165e2dbb7b0" targetNamespace="http://schemas.microsoft.com/office/2006/metadata/properties" ma:root="true" ma:fieldsID="54a66c1d613b143a6621e7ceb56a2f37" ns2:_="">
    <xsd:import namespace="04799635-a62d-4bc7-9fe9-b165e2dbb7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9635-a62d-4bc7-9fe9-b165e2dbb7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799635-a62d-4bc7-9fe9-b165e2dbb7b0" xsi:nil="true"/>
  </documentManagement>
</p:properties>
</file>

<file path=customXml/itemProps1.xml><?xml version="1.0" encoding="utf-8"?>
<ds:datastoreItem xmlns:ds="http://schemas.openxmlformats.org/officeDocument/2006/customXml" ds:itemID="{5B4FC2A4-23F2-47B7-B02D-F860CC226636}"/>
</file>

<file path=customXml/itemProps2.xml><?xml version="1.0" encoding="utf-8"?>
<ds:datastoreItem xmlns:ds="http://schemas.openxmlformats.org/officeDocument/2006/customXml" ds:itemID="{04F7B562-79A0-421D-BD0C-316AE8107A1E}"/>
</file>

<file path=customXml/itemProps3.xml><?xml version="1.0" encoding="utf-8"?>
<ds:datastoreItem xmlns:ds="http://schemas.openxmlformats.org/officeDocument/2006/customXml" ds:itemID="{BB84C1A6-B239-4193-97C8-D132EA60A5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1831</Words>
  <Characters>10441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Немченко В.</dc:creator>
  <cp:keywords/>
  <dc:description/>
  <cp:lastModifiedBy>Немченко В.</cp:lastModifiedBy>
  <cp:revision>41</cp:revision>
  <dcterms:created xsi:type="dcterms:W3CDTF">2015-01-11T18:12:00Z</dcterms:created>
  <dcterms:modified xsi:type="dcterms:W3CDTF">2017-04-06T18:05:00Z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0x010100DB07DA2F58907044859BB05043AF59E4</vt:lpwstr>
  </property>
  <property fmtid="{D5CDD505-2E9C-101B-9397-08002B2CF9AE}" pid="3" name="Order">
    <vt:r8>1300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