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58FAD35F" w:rsidR="002A2999" w:rsidRPr="00783311" w:rsidRDefault="003149B0" w:rsidP="005865CA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Module </w:t>
      </w:r>
      <w:r w:rsidR="00BE26F9">
        <w:rPr>
          <w:rFonts w:ascii="Calibri" w:eastAsiaTheme="majorEastAsia" w:hAnsi="Calibri" w:cstheme="majorBidi"/>
          <w:caps/>
          <w:spacing w:val="10"/>
          <w:sz w:val="52"/>
          <w:szCs w:val="52"/>
        </w:rPr>
        <w:t>D2</w:t>
      </w: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0230DD">
        <w:rPr>
          <w:rFonts w:ascii="Calibri" w:eastAsiaTheme="majorEastAsia" w:hAnsi="Calibri" w:cstheme="majorBidi"/>
          <w:caps/>
          <w:spacing w:val="10"/>
          <w:sz w:val="52"/>
          <w:szCs w:val="52"/>
        </w:rPr>
        <w:t>DYNAMIC ANALYSIS FOR BINARY SRE – BASIC DYNAMIC ANALYSIS TOOLS</w:t>
      </w:r>
    </w:p>
    <w:p w14:paraId="172DB88A" w14:textId="2A707501" w:rsidR="002A2999" w:rsidRDefault="00A66CF8" w:rsidP="005865CA">
      <w:pPr>
        <w:pStyle w:val="Heading1"/>
        <w:spacing w:beforeAutospacing="1" w:after="100" w:afterAutospacing="1" w:line="240" w:lineRule="auto"/>
      </w:pPr>
      <w:r>
        <w:t>investigating crackme files</w:t>
      </w:r>
    </w:p>
    <w:p w14:paraId="783D4055" w14:textId="0FDFDA91" w:rsidR="005233DE" w:rsidRPr="005233DE" w:rsidRDefault="005233DE" w:rsidP="005865CA">
      <w:pPr>
        <w:spacing w:beforeAutospacing="1" w:after="100" w:afterAutospacing="1" w:line="240" w:lineRule="auto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142ADA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</w:t>
      </w:r>
      <w:r w:rsidR="00BE26F9">
        <w:rPr>
          <w:sz w:val="24"/>
          <w:szCs w:val="24"/>
        </w:rPr>
        <w:t>see the effects of your analysis instruments on the sandbox and to minimize the effects of these instruments.</w:t>
      </w:r>
      <w:r>
        <w:rPr>
          <w:sz w:val="24"/>
          <w:szCs w:val="24"/>
        </w:rPr>
        <w:t xml:space="preserve"> </w:t>
      </w:r>
    </w:p>
    <w:p w14:paraId="25EF2CC7" w14:textId="759F52B0" w:rsidR="002A2999" w:rsidRDefault="002A2999" w:rsidP="005865CA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7C40D1">
        <w:rPr>
          <w:sz w:val="24"/>
          <w:szCs w:val="24"/>
        </w:rPr>
        <w:t xml:space="preserve">This is intended to be an interactive lab with the instructor providing guidance to extend student demonstrations of </w:t>
      </w:r>
      <w:r w:rsidR="00876B73">
        <w:rPr>
          <w:sz w:val="24"/>
          <w:szCs w:val="24"/>
        </w:rPr>
        <w:t>very basic SRE skills</w:t>
      </w:r>
      <w:r>
        <w:rPr>
          <w:sz w:val="24"/>
          <w:szCs w:val="24"/>
        </w:rPr>
        <w:t xml:space="preserve">. </w:t>
      </w:r>
      <w:r w:rsidR="008D5A07">
        <w:rPr>
          <w:sz w:val="24"/>
          <w:szCs w:val="24"/>
        </w:rPr>
        <w:t>The exercise</w:t>
      </w:r>
      <w:r w:rsidR="007C40D1">
        <w:rPr>
          <w:sz w:val="24"/>
          <w:szCs w:val="24"/>
        </w:rPr>
        <w:t xml:space="preserve"> </w:t>
      </w:r>
      <w:r w:rsidR="008D5A07">
        <w:rPr>
          <w:sz w:val="24"/>
          <w:szCs w:val="24"/>
        </w:rPr>
        <w:t xml:space="preserve">should be run in a protected environment as it </w:t>
      </w:r>
      <w:r w:rsidR="00876B73">
        <w:rPr>
          <w:sz w:val="24"/>
          <w:szCs w:val="24"/>
        </w:rPr>
        <w:t>may deal with</w:t>
      </w:r>
      <w:r w:rsidR="008D5A07">
        <w:rPr>
          <w:sz w:val="24"/>
          <w:szCs w:val="24"/>
        </w:rPr>
        <w:t xml:space="preserve"> malware</w:t>
      </w:r>
      <w:r w:rsidR="007C40D1">
        <w:rPr>
          <w:sz w:val="24"/>
          <w:szCs w:val="24"/>
        </w:rPr>
        <w:t>.</w:t>
      </w:r>
      <w:r w:rsidR="00142ADA">
        <w:rPr>
          <w:sz w:val="24"/>
          <w:szCs w:val="24"/>
        </w:rPr>
        <w:t xml:space="preserve"> </w:t>
      </w:r>
      <w:r w:rsidR="008D5A07">
        <w:rPr>
          <w:sz w:val="24"/>
          <w:szCs w:val="24"/>
        </w:rPr>
        <w:t xml:space="preserve">It </w:t>
      </w:r>
      <w:r w:rsidR="007C40D1">
        <w:rPr>
          <w:sz w:val="24"/>
          <w:szCs w:val="24"/>
        </w:rPr>
        <w:t>can be run in the SRE class virtual environment</w:t>
      </w:r>
      <w:r w:rsidR="00BE26F9">
        <w:rPr>
          <w:sz w:val="24"/>
          <w:szCs w:val="24"/>
        </w:rPr>
        <w:t>.</w:t>
      </w:r>
      <w:r w:rsidR="00A34D2B">
        <w:rPr>
          <w:sz w:val="24"/>
          <w:szCs w:val="24"/>
        </w:rPr>
        <w:t xml:space="preserve"> </w:t>
      </w:r>
    </w:p>
    <w:p w14:paraId="33C361D8" w14:textId="141E3077" w:rsidR="00783311" w:rsidRPr="007C1F28" w:rsidRDefault="00783311" w:rsidP="005865CA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 1</w:t>
      </w:r>
    </w:p>
    <w:p w14:paraId="7B5E9EC6" w14:textId="05CD3F34" w:rsidR="00FB75AC" w:rsidRDefault="00FB75AC" w:rsidP="005865CA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Setup: Each student should submit C or C++ source code for 3 “crackme” challenges.</w:t>
      </w:r>
      <w:r w:rsidR="00142ADA">
        <w:rPr>
          <w:sz w:val="24"/>
          <w:szCs w:val="24"/>
        </w:rPr>
        <w:t xml:space="preserve"> </w:t>
      </w:r>
      <w:r>
        <w:rPr>
          <w:sz w:val="24"/>
          <w:szCs w:val="24"/>
        </w:rPr>
        <w:t>The source code should include comments indicating which compilers they have confirmed that it compiles on (e.g., gcc, g++, clang, Visual Studio).</w:t>
      </w:r>
      <w:r w:rsidR="00142ADA">
        <w:rPr>
          <w:sz w:val="24"/>
          <w:szCs w:val="24"/>
        </w:rPr>
        <w:t xml:space="preserve"> </w:t>
      </w:r>
      <w:r>
        <w:rPr>
          <w:sz w:val="24"/>
          <w:szCs w:val="24"/>
        </w:rPr>
        <w:t>The instructor should then build executables from this source code and distribute them as 0505_student_binaries.zip</w:t>
      </w:r>
    </w:p>
    <w:p w14:paraId="16296D48" w14:textId="651AB072" w:rsidR="00FB75AC" w:rsidRPr="008D5A07" w:rsidRDefault="00FB75AC" w:rsidP="005865CA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The first portion of the code should display instructions for the goal of the particular crackme (e.g., get the “Access Allowed!” message to be displayed).</w:t>
      </w:r>
    </w:p>
    <w:p w14:paraId="3F938945" w14:textId="77777777" w:rsidR="00BE26F9" w:rsidRPr="00FB34E1" w:rsidRDefault="00BE26F9" w:rsidP="005865CA">
      <w:pPr>
        <w:pStyle w:val="Heading1"/>
        <w:spacing w:beforeAutospacing="1" w:after="100" w:afterAutospacing="1" w:line="240" w:lineRule="auto"/>
      </w:pPr>
      <w:r>
        <w:t>Exercise:</w:t>
      </w:r>
    </w:p>
    <w:p w14:paraId="390CC0DB" w14:textId="77777777" w:rsidR="00D32A40" w:rsidRPr="00D32A40" w:rsidRDefault="00D32A40" w:rsidP="005865CA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sz w:val="24"/>
        </w:rPr>
      </w:pPr>
      <w:r w:rsidRPr="00D32A40">
        <w:rPr>
          <w:sz w:val="24"/>
        </w:rPr>
        <w:t>Each of you submitted source code for several crackme challenges, which I have compiled and distributed in the 0505_student_binaries.zip file.</w:t>
      </w:r>
    </w:p>
    <w:p w14:paraId="394F53A5" w14:textId="06EE48BA" w:rsidR="00D32A40" w:rsidRPr="00D32A40" w:rsidRDefault="00D32A40" w:rsidP="005865CA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sz w:val="24"/>
        </w:rPr>
      </w:pPr>
      <w:r w:rsidRPr="00D32A40">
        <w:rPr>
          <w:sz w:val="24"/>
        </w:rPr>
        <w:t>Solve at least 8 of the crackme binaries in the 0505_student_binaries.zip file.</w:t>
      </w:r>
      <w:r w:rsidR="00142ADA">
        <w:rPr>
          <w:sz w:val="24"/>
        </w:rPr>
        <w:t xml:space="preserve"> </w:t>
      </w:r>
      <w:r w:rsidRPr="00D32A40">
        <w:rPr>
          <w:sz w:val="24"/>
        </w:rPr>
        <w:t>Each of the 8 should be from a different person, and at least 2 must be Linux x86, at least 2 must be Linux x64, and at least 2 should be Windows x86.</w:t>
      </w:r>
      <w:r w:rsidR="00142ADA">
        <w:rPr>
          <w:sz w:val="24"/>
        </w:rPr>
        <w:t xml:space="preserve"> </w:t>
      </w:r>
      <w:r w:rsidRPr="00D32A40">
        <w:rPr>
          <w:sz w:val="24"/>
        </w:rPr>
        <w:t>You should also solve at least 2 using static analysis, and 2 using dynamic analysis.</w:t>
      </w:r>
    </w:p>
    <w:p w14:paraId="7D843221" w14:textId="1FC6FFA1" w:rsidR="002A2999" w:rsidRDefault="002A2999" w:rsidP="005865CA">
      <w:pPr>
        <w:pStyle w:val="Heading1"/>
        <w:spacing w:beforeAutospacing="1" w:after="100" w:afterAutospacing="1" w:line="240" w:lineRule="auto"/>
      </w:pPr>
      <w:r w:rsidRPr="00517993">
        <w:lastRenderedPageBreak/>
        <w:t>What to submit</w:t>
      </w:r>
      <w:r>
        <w:t xml:space="preserve"> </w:t>
      </w:r>
    </w:p>
    <w:p w14:paraId="3B6E5481" w14:textId="73C2FC9A" w:rsidR="00876B73" w:rsidRDefault="00876B73" w:rsidP="005865CA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 Notes:</w:t>
      </w:r>
      <w:r w:rsidR="00142ADA">
        <w:rPr>
          <w:sz w:val="24"/>
          <w:szCs w:val="24"/>
        </w:rPr>
        <w:t xml:space="preserve"> </w:t>
      </w:r>
      <w:r w:rsidR="00515892">
        <w:rPr>
          <w:sz w:val="24"/>
          <w:szCs w:val="24"/>
        </w:rPr>
        <w:t>This example includes dynamic analysis of malware.</w:t>
      </w:r>
      <w:r w:rsidR="00142ADA">
        <w:rPr>
          <w:sz w:val="24"/>
          <w:szCs w:val="24"/>
        </w:rPr>
        <w:t xml:space="preserve"> </w:t>
      </w:r>
    </w:p>
    <w:p w14:paraId="252708A3" w14:textId="4FDAE42F" w:rsidR="00876B73" w:rsidRPr="00FB75AC" w:rsidRDefault="00876B73" w:rsidP="005865CA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For this reason, t</w:t>
      </w:r>
      <w:r w:rsidR="0044493F">
        <w:rPr>
          <w:sz w:val="24"/>
          <w:szCs w:val="24"/>
        </w:rPr>
        <w:t xml:space="preserve">his is intended to be an in-class exercise with the instructor and students </w:t>
      </w:r>
      <w:r>
        <w:rPr>
          <w:sz w:val="24"/>
          <w:szCs w:val="24"/>
        </w:rPr>
        <w:t xml:space="preserve">working on the </w:t>
      </w:r>
      <w:r w:rsidR="00515892">
        <w:rPr>
          <w:sz w:val="24"/>
          <w:szCs w:val="24"/>
        </w:rPr>
        <w:t>assignment</w:t>
      </w:r>
      <w:r w:rsidR="004449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parallel to ensure that the learning objectives for this module are met (rather than measuring </w:t>
      </w:r>
      <w:r w:rsidRPr="00FB75AC">
        <w:rPr>
          <w:sz w:val="24"/>
          <w:szCs w:val="24"/>
        </w:rPr>
        <w:t>a student’s ability to search the web.)</w:t>
      </w:r>
    </w:p>
    <w:p w14:paraId="7AF224AC" w14:textId="491CC525" w:rsidR="00515892" w:rsidRDefault="00FB75AC" w:rsidP="005865CA">
      <w:pPr>
        <w:spacing w:beforeAutospacing="1" w:after="100" w:afterAutospacing="1" w:line="240" w:lineRule="auto"/>
        <w:rPr>
          <w:sz w:val="24"/>
        </w:rPr>
      </w:pPr>
      <w:r w:rsidRPr="00FB75AC">
        <w:rPr>
          <w:sz w:val="24"/>
        </w:rPr>
        <w:t>Each student should be a</w:t>
      </w:r>
      <w:bookmarkStart w:id="1" w:name="_GoBack"/>
      <w:bookmarkEnd w:id="1"/>
      <w:r w:rsidRPr="00FB75AC">
        <w:rPr>
          <w:sz w:val="24"/>
        </w:rPr>
        <w:t xml:space="preserve">ble to demonstrate (either in person or in the form of a submitted document) the process by which </w:t>
      </w:r>
      <w:r>
        <w:rPr>
          <w:sz w:val="24"/>
        </w:rPr>
        <w:t>they were able to achieve the stated goal of their selection of binaries.</w:t>
      </w:r>
    </w:p>
    <w:p w14:paraId="7E0F607D" w14:textId="6B2C0479" w:rsidR="00FB75AC" w:rsidRPr="00FB75AC" w:rsidRDefault="00FB75AC" w:rsidP="005865CA">
      <w:pPr>
        <w:spacing w:beforeAutospacing="1" w:after="100" w:afterAutospacing="1" w:line="240" w:lineRule="auto"/>
        <w:rPr>
          <w:b/>
          <w:sz w:val="24"/>
        </w:rPr>
      </w:pPr>
      <w:r w:rsidRPr="00FB75AC">
        <w:rPr>
          <w:b/>
          <w:sz w:val="24"/>
        </w:rPr>
        <w:t>Options:</w:t>
      </w:r>
    </w:p>
    <w:p w14:paraId="12B4811C" w14:textId="33E67BB5" w:rsidR="00FB75AC" w:rsidRPr="00FB75AC" w:rsidRDefault="00FB75AC" w:rsidP="005865CA">
      <w:pPr>
        <w:pStyle w:val="ListParagraph"/>
        <w:numPr>
          <w:ilvl w:val="0"/>
          <w:numId w:val="20"/>
        </w:numPr>
        <w:spacing w:beforeAutospacing="1" w:after="100" w:afterAutospacing="1" w:line="240" w:lineRule="auto"/>
        <w:rPr>
          <w:sz w:val="24"/>
        </w:rPr>
      </w:pPr>
      <w:r>
        <w:rPr>
          <w:sz w:val="24"/>
        </w:rPr>
        <w:t>Students that submitted creative or hard to solve crackme challenges can provide a walkthrough of the source code and/or a method by which the challenge could have been solved using dynamic analysis.</w:t>
      </w:r>
    </w:p>
    <w:sectPr w:rsidR="00FB75AC" w:rsidRPr="00FB75AC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5AD9E" w14:textId="77777777" w:rsidR="00215D03" w:rsidRDefault="00215D03">
      <w:r>
        <w:separator/>
      </w:r>
    </w:p>
  </w:endnote>
  <w:endnote w:type="continuationSeparator" w:id="0">
    <w:p w14:paraId="23FA7CB0" w14:textId="77777777" w:rsidR="00215D03" w:rsidRDefault="0021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3378C889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5865CA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76DFE8A7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2ADA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15383EE7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215D03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C55E13E" w14:textId="5A22854F" w:rsidR="002A2999" w:rsidRPr="00D40DB9" w:rsidRDefault="00783311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2F30A148" wp14:editId="77A80E2F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2ADA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5483D" w14:textId="77777777" w:rsidR="00215D03" w:rsidRDefault="00215D03">
      <w:r>
        <w:separator/>
      </w:r>
    </w:p>
  </w:footnote>
  <w:footnote w:type="continuationSeparator" w:id="0">
    <w:p w14:paraId="215DFEEA" w14:textId="77777777" w:rsidR="00215D03" w:rsidRDefault="0021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9FB"/>
    <w:multiLevelType w:val="hybridMultilevel"/>
    <w:tmpl w:val="A9EEBD94"/>
    <w:lvl w:ilvl="0" w:tplc="DB6C6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9623834"/>
    <w:multiLevelType w:val="hybridMultilevel"/>
    <w:tmpl w:val="B1EAFA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C922CC"/>
    <w:multiLevelType w:val="hybridMultilevel"/>
    <w:tmpl w:val="6D2E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4D54F2F"/>
    <w:multiLevelType w:val="hybridMultilevel"/>
    <w:tmpl w:val="E5AA5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EF3782"/>
    <w:multiLevelType w:val="hybridMultilevel"/>
    <w:tmpl w:val="23C4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3"/>
  </w:num>
  <w:num w:numId="5">
    <w:abstractNumId w:val="18"/>
  </w:num>
  <w:num w:numId="6">
    <w:abstractNumId w:val="17"/>
  </w:num>
  <w:num w:numId="7">
    <w:abstractNumId w:val="4"/>
  </w:num>
  <w:num w:numId="8">
    <w:abstractNumId w:val="1"/>
  </w:num>
  <w:num w:numId="9">
    <w:abstractNumId w:val="7"/>
  </w:num>
  <w:num w:numId="10">
    <w:abstractNumId w:val="19"/>
  </w:num>
  <w:num w:numId="11">
    <w:abstractNumId w:val="14"/>
  </w:num>
  <w:num w:numId="12">
    <w:abstractNumId w:val="3"/>
  </w:num>
  <w:num w:numId="13">
    <w:abstractNumId w:val="16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  <w:num w:numId="18">
    <w:abstractNumId w:val="0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D4"/>
    <w:rsid w:val="00006B32"/>
    <w:rsid w:val="00010706"/>
    <w:rsid w:val="000211A1"/>
    <w:rsid w:val="000230DD"/>
    <w:rsid w:val="000A4BDE"/>
    <w:rsid w:val="000D6E7E"/>
    <w:rsid w:val="000F2971"/>
    <w:rsid w:val="000F3AD6"/>
    <w:rsid w:val="000F5559"/>
    <w:rsid w:val="001242F6"/>
    <w:rsid w:val="00142ADA"/>
    <w:rsid w:val="001E68C2"/>
    <w:rsid w:val="0020119C"/>
    <w:rsid w:val="0020324C"/>
    <w:rsid w:val="00215D03"/>
    <w:rsid w:val="00226247"/>
    <w:rsid w:val="0029208D"/>
    <w:rsid w:val="002A2999"/>
    <w:rsid w:val="002C4B43"/>
    <w:rsid w:val="002E41EC"/>
    <w:rsid w:val="002E7E76"/>
    <w:rsid w:val="002F2CEF"/>
    <w:rsid w:val="00313533"/>
    <w:rsid w:val="003149B0"/>
    <w:rsid w:val="0032640A"/>
    <w:rsid w:val="00347B71"/>
    <w:rsid w:val="003C4E7E"/>
    <w:rsid w:val="003C57A9"/>
    <w:rsid w:val="00404576"/>
    <w:rsid w:val="0044493F"/>
    <w:rsid w:val="004B0A21"/>
    <w:rsid w:val="004C0EFC"/>
    <w:rsid w:val="0051152D"/>
    <w:rsid w:val="00515892"/>
    <w:rsid w:val="0051761D"/>
    <w:rsid w:val="00517993"/>
    <w:rsid w:val="005221D0"/>
    <w:rsid w:val="005233DE"/>
    <w:rsid w:val="0052471D"/>
    <w:rsid w:val="00545D68"/>
    <w:rsid w:val="005865CA"/>
    <w:rsid w:val="00593E74"/>
    <w:rsid w:val="005B588F"/>
    <w:rsid w:val="005E329B"/>
    <w:rsid w:val="00637983"/>
    <w:rsid w:val="00643963"/>
    <w:rsid w:val="00663D33"/>
    <w:rsid w:val="006D3E1E"/>
    <w:rsid w:val="006E378B"/>
    <w:rsid w:val="006E392E"/>
    <w:rsid w:val="00714366"/>
    <w:rsid w:val="00751B0B"/>
    <w:rsid w:val="00783311"/>
    <w:rsid w:val="007B5098"/>
    <w:rsid w:val="007C1F28"/>
    <w:rsid w:val="007C40D1"/>
    <w:rsid w:val="007F4A7C"/>
    <w:rsid w:val="008308D9"/>
    <w:rsid w:val="00850A4E"/>
    <w:rsid w:val="008678B8"/>
    <w:rsid w:val="00876B73"/>
    <w:rsid w:val="008B6969"/>
    <w:rsid w:val="008C72D2"/>
    <w:rsid w:val="008C7E92"/>
    <w:rsid w:val="008D2ADF"/>
    <w:rsid w:val="008D5430"/>
    <w:rsid w:val="008D5A07"/>
    <w:rsid w:val="0092482E"/>
    <w:rsid w:val="0095227A"/>
    <w:rsid w:val="0096469A"/>
    <w:rsid w:val="009B1AE2"/>
    <w:rsid w:val="00A02C4C"/>
    <w:rsid w:val="00A0637D"/>
    <w:rsid w:val="00A252FA"/>
    <w:rsid w:val="00A34D2B"/>
    <w:rsid w:val="00A517CC"/>
    <w:rsid w:val="00A565F1"/>
    <w:rsid w:val="00A621B6"/>
    <w:rsid w:val="00A66CF8"/>
    <w:rsid w:val="00A76C1E"/>
    <w:rsid w:val="00A7799E"/>
    <w:rsid w:val="00A870D0"/>
    <w:rsid w:val="00AF72A1"/>
    <w:rsid w:val="00B10FD5"/>
    <w:rsid w:val="00B11EB6"/>
    <w:rsid w:val="00B70DE3"/>
    <w:rsid w:val="00B71E53"/>
    <w:rsid w:val="00B94610"/>
    <w:rsid w:val="00BA6B8E"/>
    <w:rsid w:val="00BB7A64"/>
    <w:rsid w:val="00BC3835"/>
    <w:rsid w:val="00BE26F9"/>
    <w:rsid w:val="00BE6ED4"/>
    <w:rsid w:val="00C228D3"/>
    <w:rsid w:val="00C27DAD"/>
    <w:rsid w:val="00CC184F"/>
    <w:rsid w:val="00CD551A"/>
    <w:rsid w:val="00D07D29"/>
    <w:rsid w:val="00D32A40"/>
    <w:rsid w:val="00D37AD7"/>
    <w:rsid w:val="00D40DB9"/>
    <w:rsid w:val="00D73DE0"/>
    <w:rsid w:val="00D86D64"/>
    <w:rsid w:val="00D9671A"/>
    <w:rsid w:val="00DC0C38"/>
    <w:rsid w:val="00DD03EF"/>
    <w:rsid w:val="00DF2652"/>
    <w:rsid w:val="00E132E4"/>
    <w:rsid w:val="00E13F36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0397B"/>
    <w:rsid w:val="00F652FA"/>
    <w:rsid w:val="00FB1FBE"/>
    <w:rsid w:val="00FB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A92392A-7D12-4FAB-8909-052EE8FF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83311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83311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33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13</cp:revision>
  <cp:lastPrinted>2018-02-27T15:56:00Z</cp:lastPrinted>
  <dcterms:created xsi:type="dcterms:W3CDTF">2018-02-27T15:59:00Z</dcterms:created>
  <dcterms:modified xsi:type="dcterms:W3CDTF">2019-12-17T15:41:00Z</dcterms:modified>
</cp:coreProperties>
</file>