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Oak Ridge National Laboratory,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Tutored math and writing in primary and secondary schools.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ca3c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