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brian-w-bush"/>
    <w:p>
      <w:pPr>
        <w:pStyle w:val="Heading1"/>
      </w:pPr>
      <w:r>
        <w:t xml:space="preserve">Brian W Bush</w:t>
      </w:r>
    </w:p>
    <w:bookmarkEnd w:id="68"/>
    <w:p>
      <w:r>
        <w:t xml:space="preserve">650 Hartford Dr</w:t>
      </w:r>
      <w:r>
        <w:br w:type="textWrapping"/>
      </w:r>
      <w:r>
        <w:t xml:space="preserve">Boulder, CO 80305 USA</w:t>
      </w:r>
    </w:p>
    <w:p>
      <w:r>
        <w:t xml:space="preserve">720–258–6728 (voice)</w:t>
      </w:r>
      <w:r>
        <w:br w:type="textWrapping"/>
      </w:r>
      <w:hyperlink r:id="rId69">
        <w:r>
          <w:rPr>
            <w:rStyle w:val="Link"/>
          </w:rPr>
          <w:t xml:space="preserve">b.w.bush@acm.org</w:t>
        </w:r>
      </w:hyperlink>
      <w:r>
        <w:br w:type="textWrapping"/>
      </w:r>
      <w:hyperlink r:id="rId70">
        <w:r>
          <w:rPr>
            <w:rStyle w:val="Link"/>
          </w:rPr>
          <w:t xml:space="preserve">http://www.bwbush.io/</w:t>
        </w:r>
      </w:hyperlink>
    </w:p>
    <w:p>
      <w:r>
        <w:pict>
          <v:rect style="width:0;height:1.5pt" o:hralign="center" o:hrstd="t" o:hr="t"/>
        </w:pict>
      </w:r>
    </w:p>
    <w:bookmarkStart w:id="71" w:name="objective"/>
    <w:p>
      <w:pPr>
        <w:pStyle w:val="Heading3"/>
      </w:pPr>
      <w:r>
        <w:t xml:space="preserve">Objective</w:t>
      </w:r>
    </w:p>
    <w:bookmarkEnd w:id="71"/>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p>
      <w:r>
        <w:pict>
          <v:rect style="width:0;height:1.5pt" o:hralign="center" o:hrstd="t" o:hr="t"/>
        </w:pict>
      </w:r>
    </w:p>
    <w:bookmarkStart w:id="72" w:name="skills"/>
    <w:p>
      <w:pPr>
        <w:pStyle w:val="Heading2"/>
      </w:pPr>
      <w:r>
        <w:t xml:space="preserve">Skills</w:t>
      </w:r>
    </w:p>
    <w:bookmarkEnd w:id="72"/>
    <w:bookmarkStart w:id="73" w:name="project-leadership"/>
    <w:p>
      <w:pPr>
        <w:pStyle w:val="Heading3"/>
      </w:pPr>
      <w:r>
        <w:t xml:space="preserve">Project Leadership</w:t>
      </w:r>
    </w:p>
    <w:bookmarkEnd w:id="73"/>
    <w:p>
      <w:r>
        <w:t xml:space="preserve">Successfully led complex software- and data-intensive research &amp; development teams of a dozen people.</w:t>
      </w:r>
    </w:p>
    <w:p>
      <w:r>
        <w:t xml:space="preserve">Experience writing proposals for the NSF, DOE, DOD, and DHS.</w:t>
      </w:r>
    </w:p>
    <w:bookmarkStart w:id="74" w:name="research"/>
    <w:p>
      <w:pPr>
        <w:pStyle w:val="Heading3"/>
      </w:pPr>
      <w:r>
        <w:t xml:space="preserve">Research</w:t>
      </w:r>
    </w:p>
    <w:bookmarkEnd w:id="74"/>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75" w:name="computing"/>
    <w:p>
      <w:pPr>
        <w:pStyle w:val="Heading3"/>
      </w:pPr>
      <w:r>
        <w:t xml:space="preserve">Computing</w:t>
      </w:r>
    </w:p>
    <w:bookmarkEnd w:id="75"/>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76" w:name="education"/>
    <w:p>
      <w:pPr>
        <w:pStyle w:val="Heading2"/>
      </w:pPr>
      <w:r>
        <w:t xml:space="preserve">Education</w:t>
      </w:r>
    </w:p>
    <w:bookmarkEnd w:id="76"/>
    <w:bookmarkStart w:id="77" w:name="ph.d.in-theoretical-physics-december-1990-gpa-3.8"/>
    <w:p>
      <w:pPr>
        <w:pStyle w:val="Heading3"/>
      </w:pPr>
      <w:r>
        <w:t xml:space="preserve">Ph.D. in Theoretical Physics, December 1990 [GPA 3.8]</w:t>
      </w:r>
    </w:p>
    <w:bookmarkEnd w:id="77"/>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78" w:name="b.s.-in-physics-with-honor-june-1985-gpa-4.0"/>
    <w:p>
      <w:pPr>
        <w:pStyle w:val="Heading3"/>
      </w:pPr>
      <w:r>
        <w:t xml:space="preserve">B.S. in Physics (with honor), June 1985 [GPA 4.0]</w:t>
      </w:r>
    </w:p>
    <w:bookmarkEnd w:id="78"/>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79" w:name="continuing-education"/>
    <w:p>
      <w:pPr>
        <w:pStyle w:val="Heading3"/>
      </w:pPr>
      <w:r>
        <w:t xml:space="preserve">Continuing Education</w:t>
      </w:r>
    </w:p>
    <w:bookmarkEnd w:id="79"/>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80" w:name="work-experience"/>
    <w:p>
      <w:pPr>
        <w:pStyle w:val="Heading2"/>
      </w:pPr>
      <w:r>
        <w:t xml:space="preserve">Work Experience</w:t>
      </w:r>
    </w:p>
    <w:bookmarkEnd w:id="80"/>
    <w:bookmarkStart w:id="81" w:name="principal-engineer-2008present"/>
    <w:p>
      <w:pPr>
        <w:pStyle w:val="Heading3"/>
      </w:pPr>
      <w:r>
        <w:t xml:space="preserve">Principal Engineer, 2008–present</w:t>
      </w:r>
    </w:p>
    <w:bookmarkEnd w:id="8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82" w:name="technical-staff-member-19932008"/>
    <w:p>
      <w:pPr>
        <w:pStyle w:val="Heading3"/>
      </w:pPr>
      <w:r>
        <w:t xml:space="preserve">Technical Staff Member, 1993–2008</w:t>
      </w:r>
    </w:p>
    <w:bookmarkEnd w:id="8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83" w:name="director-funded-postdoctoral-fellow-19901992"/>
    <w:p>
      <w:pPr>
        <w:pStyle w:val="Heading3"/>
      </w:pPr>
      <w:r>
        <w:t xml:space="preserve">Director-Funded Postdoctoral Fellow, 1990–1992</w:t>
      </w:r>
    </w:p>
    <w:bookmarkEnd w:id="8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84" w:name="research-associate-19871992-consultant-and-research-assistant-19841987"/>
    <w:p>
      <w:pPr>
        <w:pStyle w:val="Heading3"/>
      </w:pPr>
      <w:r>
        <w:t xml:space="preserve">Research Associate, 1987–1992 (consultant), and Research Assistant, 1984–1987</w:t>
      </w:r>
    </w:p>
    <w:bookmarkEnd w:id="8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85" w:name="research-assistant-19881990-and-national-science-foundation-graduate-fellow-19851988"/>
    <w:p>
      <w:pPr>
        <w:pStyle w:val="Heading3"/>
      </w:pPr>
      <w:r>
        <w:t xml:space="preserve">Research Assistant, 1988–1990, and National Science Foundation Graduate Fellow, 1985–1988</w:t>
      </w:r>
    </w:p>
    <w:bookmarkEnd w:id="8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86" w:name="other-experience"/>
    <w:p>
      <w:pPr>
        <w:pStyle w:val="Heading2"/>
      </w:pPr>
      <w:r>
        <w:t xml:space="preserve">Other Experience</w:t>
      </w:r>
    </w:p>
    <w:bookmarkEnd w:id="86"/>
    <w:bookmarkStart w:id="87" w:name="publication"/>
    <w:p>
      <w:pPr>
        <w:pStyle w:val="Heading3"/>
      </w:pPr>
      <w:r>
        <w:t xml:space="preserve">Publication</w:t>
      </w:r>
    </w:p>
    <w:bookmarkEnd w:id="87"/>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88" w:name="public-speaking"/>
    <w:p>
      <w:pPr>
        <w:pStyle w:val="Heading3"/>
      </w:pPr>
      <w:r>
        <w:t xml:space="preserve">Public Speaking</w:t>
      </w:r>
    </w:p>
    <w:bookmarkEnd w:id="88"/>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7257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_rels/footnotes.xml.rels><?xml version="1.0" encoding="UTF-8"?>
<Relationships xmlns="http://schemas.openxmlformats.org/package/2006/relationships"><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