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6F661" w14:textId="77777777" w:rsidR="00A31DF9" w:rsidRDefault="00A31DF9" w:rsidP="006370A0">
      <w:pPr>
        <w:tabs>
          <w:tab w:val="left" w:pos="180"/>
          <w:tab w:val="left" w:pos="450"/>
        </w:tabs>
        <w:spacing w:before="100" w:beforeAutospacing="1"/>
        <w:ind w:right="3"/>
        <w:jc w:val="center"/>
        <w:rPr>
          <w:rFonts w:asciiTheme="minorHAnsi" w:hAnsiTheme="minorHAnsi" w:cstheme="minorHAnsi"/>
          <w:b/>
          <w:sz w:val="44"/>
          <w:szCs w:val="44"/>
        </w:rPr>
      </w:pPr>
    </w:p>
    <w:p w14:paraId="48B6C7F8" w14:textId="77777777" w:rsidR="00A31DF9" w:rsidRDefault="00A31DF9" w:rsidP="006370A0">
      <w:pPr>
        <w:tabs>
          <w:tab w:val="left" w:pos="180"/>
          <w:tab w:val="left" w:pos="450"/>
        </w:tabs>
        <w:spacing w:before="100" w:beforeAutospacing="1"/>
        <w:ind w:right="3"/>
        <w:jc w:val="center"/>
        <w:rPr>
          <w:rFonts w:asciiTheme="minorHAnsi" w:hAnsiTheme="minorHAnsi" w:cstheme="minorHAnsi"/>
          <w:b/>
          <w:sz w:val="44"/>
          <w:szCs w:val="44"/>
        </w:rPr>
      </w:pPr>
    </w:p>
    <w:p w14:paraId="2722620B" w14:textId="305E6C04" w:rsidR="00C501EF" w:rsidRPr="004F59D2" w:rsidRDefault="00CD6426" w:rsidP="00CD6426">
      <w:pPr>
        <w:tabs>
          <w:tab w:val="left" w:pos="180"/>
          <w:tab w:val="left" w:pos="450"/>
        </w:tabs>
        <w:spacing w:before="100" w:beforeAutospacing="1"/>
        <w:ind w:right="3"/>
        <w:jc w:val="center"/>
        <w:rPr>
          <w:rFonts w:asciiTheme="minorHAnsi" w:hAnsiTheme="minorHAnsi" w:cstheme="minorHAnsi"/>
          <w:b/>
          <w:color w:val="002060"/>
          <w:sz w:val="56"/>
          <w:szCs w:val="56"/>
        </w:rPr>
      </w:pPr>
      <w:r w:rsidRPr="004F59D2">
        <w:rPr>
          <w:rFonts w:asciiTheme="minorHAnsi" w:hAnsiTheme="minorHAnsi" w:cstheme="minorHAnsi"/>
          <w:b/>
          <w:color w:val="002060"/>
          <w:sz w:val="56"/>
          <w:szCs w:val="56"/>
        </w:rPr>
        <w:t>CGF195</w:t>
      </w:r>
    </w:p>
    <w:p w14:paraId="6D17F784" w14:textId="77777777" w:rsidR="001F68E3" w:rsidRDefault="001F68E3" w:rsidP="00B65C71">
      <w:pPr>
        <w:spacing w:line="276" w:lineRule="auto"/>
        <w:jc w:val="center"/>
        <w:rPr>
          <w:rFonts w:asciiTheme="minorHAnsi" w:hAnsiTheme="minorHAnsi" w:cstheme="minorHAnsi"/>
          <w:b/>
          <w:color w:val="002060"/>
          <w:sz w:val="56"/>
          <w:szCs w:val="56"/>
        </w:rPr>
      </w:pPr>
      <w:bookmarkStart w:id="0" w:name="_Toc317069139"/>
    </w:p>
    <w:p w14:paraId="4B7F73A5" w14:textId="77777777" w:rsidR="00B65C71" w:rsidRDefault="00B65C71" w:rsidP="00303699">
      <w:pPr>
        <w:spacing w:line="276" w:lineRule="auto"/>
        <w:jc w:val="center"/>
        <w:rPr>
          <w:rFonts w:asciiTheme="minorHAnsi" w:hAnsiTheme="minorHAnsi" w:cstheme="minorHAnsi"/>
          <w:b/>
          <w:color w:val="002060"/>
          <w:sz w:val="56"/>
          <w:szCs w:val="56"/>
        </w:rPr>
      </w:pPr>
      <w:r>
        <w:rPr>
          <w:rFonts w:asciiTheme="minorHAnsi" w:hAnsiTheme="minorHAnsi" w:cstheme="minorHAnsi"/>
          <w:b/>
          <w:color w:val="002060"/>
          <w:sz w:val="56"/>
          <w:szCs w:val="56"/>
        </w:rPr>
        <w:t>APPROVAL OF CLINICAL PRIVILEGES</w:t>
      </w:r>
    </w:p>
    <w:p w14:paraId="38AF6FEA" w14:textId="7CBDB7BE" w:rsidR="00D314D4" w:rsidRDefault="006B48FD" w:rsidP="00303699">
      <w:pPr>
        <w:spacing w:line="276" w:lineRule="auto"/>
        <w:jc w:val="center"/>
        <w:rPr>
          <w:rFonts w:asciiTheme="minorHAnsi" w:hAnsiTheme="minorHAnsi" w:cstheme="minorHAnsi"/>
          <w:b/>
          <w:color w:val="002060"/>
          <w:sz w:val="56"/>
          <w:szCs w:val="56"/>
        </w:rPr>
      </w:pPr>
      <w:r>
        <w:rPr>
          <w:rFonts w:asciiTheme="minorHAnsi" w:hAnsiTheme="minorHAnsi" w:cstheme="minorHAnsi"/>
          <w:b/>
          <w:color w:val="002060"/>
          <w:sz w:val="56"/>
          <w:szCs w:val="56"/>
        </w:rPr>
        <w:t xml:space="preserve">Emergency </w:t>
      </w:r>
      <w:r w:rsidR="000B725A">
        <w:rPr>
          <w:rFonts w:asciiTheme="minorHAnsi" w:hAnsiTheme="minorHAnsi" w:cstheme="minorHAnsi"/>
          <w:b/>
          <w:color w:val="002060"/>
          <w:sz w:val="56"/>
          <w:szCs w:val="56"/>
        </w:rPr>
        <w:t>M</w:t>
      </w:r>
      <w:r>
        <w:rPr>
          <w:rFonts w:asciiTheme="minorHAnsi" w:hAnsiTheme="minorHAnsi" w:cstheme="minorHAnsi"/>
          <w:b/>
          <w:color w:val="002060"/>
          <w:sz w:val="56"/>
          <w:szCs w:val="56"/>
        </w:rPr>
        <w:t xml:space="preserve">edical </w:t>
      </w:r>
      <w:r w:rsidR="000B725A">
        <w:rPr>
          <w:rFonts w:asciiTheme="minorHAnsi" w:hAnsiTheme="minorHAnsi" w:cstheme="minorHAnsi"/>
          <w:b/>
          <w:color w:val="002060"/>
          <w:sz w:val="56"/>
          <w:szCs w:val="56"/>
        </w:rPr>
        <w:t>T</w:t>
      </w:r>
      <w:r>
        <w:rPr>
          <w:rFonts w:asciiTheme="minorHAnsi" w:hAnsiTheme="minorHAnsi" w:cstheme="minorHAnsi"/>
          <w:b/>
          <w:color w:val="002060"/>
          <w:sz w:val="56"/>
          <w:szCs w:val="56"/>
        </w:rPr>
        <w:t>echnician</w:t>
      </w:r>
    </w:p>
    <w:p w14:paraId="3D65318F" w14:textId="77777777" w:rsidR="00D314D4" w:rsidRPr="007E2639" w:rsidRDefault="00D314D4" w:rsidP="00D314D4">
      <w:pPr>
        <w:spacing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6E2B14B6" w14:textId="77777777" w:rsidR="0010322C" w:rsidRDefault="0010322C" w:rsidP="006370A0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05C67B30" w14:textId="77777777" w:rsidR="0010322C" w:rsidRDefault="0010322C" w:rsidP="006370A0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2A7097A9" w14:textId="77777777" w:rsidR="00AC06C5" w:rsidRPr="007E2639" w:rsidRDefault="00AC06C5" w:rsidP="006370A0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3C770337" w14:textId="77777777" w:rsidR="00AC06C5" w:rsidRPr="007E2639" w:rsidRDefault="00352285" w:rsidP="008B0EA6">
      <w:pPr>
        <w:tabs>
          <w:tab w:val="left" w:pos="1680"/>
          <w:tab w:val="left" w:pos="7935"/>
        </w:tabs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="00CE7781">
        <w:rPr>
          <w:rFonts w:asciiTheme="minorHAnsi" w:hAnsiTheme="minorHAnsi" w:cstheme="minorHAnsi"/>
          <w:sz w:val="28"/>
          <w:szCs w:val="28"/>
        </w:rPr>
        <w:tab/>
      </w:r>
    </w:p>
    <w:p w14:paraId="3CC32022" w14:textId="77777777" w:rsidR="00AC06C5" w:rsidRPr="007E2639" w:rsidRDefault="00AC06C5" w:rsidP="006370A0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24B49950" w14:textId="77777777" w:rsidR="00A31DF9" w:rsidRDefault="00A31DF9" w:rsidP="006370A0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3F6A4730" w14:textId="77777777" w:rsidR="00A31DF9" w:rsidRPr="007E2639" w:rsidRDefault="00A31DF9" w:rsidP="006370A0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6B39CDF5" w14:textId="77777777" w:rsidR="00FE4D3B" w:rsidRDefault="00020309" w:rsidP="006370A0">
      <w:pPr>
        <w:spacing w:line="276" w:lineRule="auto"/>
        <w:ind w:left="5760" w:hanging="5760"/>
        <w:rPr>
          <w:rStyle w:val="Hyperlink"/>
          <w:rFonts w:asciiTheme="minorHAnsi" w:hAnsiTheme="minorHAnsi" w:cstheme="minorHAnsi"/>
          <w:b/>
          <w:sz w:val="36"/>
          <w:szCs w:val="56"/>
        </w:rPr>
      </w:pPr>
      <w:hyperlink w:anchor="PolicyIntroduction" w:history="1">
        <w:r w:rsidR="00721643" w:rsidRPr="00421206">
          <w:rPr>
            <w:rStyle w:val="Hyperlink"/>
            <w:rFonts w:asciiTheme="minorHAnsi" w:hAnsiTheme="minorHAnsi" w:cstheme="minorHAnsi"/>
            <w:b/>
            <w:sz w:val="36"/>
            <w:szCs w:val="56"/>
          </w:rPr>
          <w:t>LINK TO P</w:t>
        </w:r>
        <w:r w:rsidR="00B8475A" w:rsidRPr="00421206">
          <w:rPr>
            <w:rStyle w:val="Hyperlink"/>
            <w:rFonts w:asciiTheme="minorHAnsi" w:hAnsiTheme="minorHAnsi" w:cstheme="minorHAnsi"/>
            <w:b/>
            <w:sz w:val="36"/>
            <w:szCs w:val="56"/>
          </w:rPr>
          <w:t>OLICY</w:t>
        </w:r>
      </w:hyperlink>
      <w:r w:rsidR="00AC06C5" w:rsidRPr="006A1BB7">
        <w:rPr>
          <w:rFonts w:asciiTheme="minorHAnsi" w:hAnsiTheme="minorHAnsi" w:cstheme="minorHAnsi"/>
          <w:b/>
          <w:color w:val="0D0D0D" w:themeColor="text1" w:themeTint="F2"/>
          <w:sz w:val="36"/>
          <w:szCs w:val="56"/>
        </w:rPr>
        <w:tab/>
      </w:r>
      <w:hyperlink w:anchor="Procedures" w:history="1">
        <w:r w:rsidR="00721643" w:rsidRPr="001C4801">
          <w:rPr>
            <w:rStyle w:val="Hyperlink"/>
            <w:rFonts w:asciiTheme="minorHAnsi" w:hAnsiTheme="minorHAnsi" w:cstheme="minorHAnsi"/>
            <w:b/>
            <w:sz w:val="36"/>
            <w:szCs w:val="56"/>
          </w:rPr>
          <w:t>LINK TO P</w:t>
        </w:r>
        <w:r w:rsidR="00B8475A" w:rsidRPr="001C4801">
          <w:rPr>
            <w:rStyle w:val="Hyperlink"/>
            <w:rFonts w:asciiTheme="minorHAnsi" w:hAnsiTheme="minorHAnsi" w:cstheme="minorHAnsi"/>
            <w:b/>
            <w:sz w:val="36"/>
            <w:szCs w:val="56"/>
          </w:rPr>
          <w:t>ROCEDURE</w:t>
        </w:r>
        <w:r w:rsidR="00721643" w:rsidRPr="001C4801">
          <w:rPr>
            <w:rStyle w:val="Hyperlink"/>
            <w:rFonts w:asciiTheme="minorHAnsi" w:hAnsiTheme="minorHAnsi" w:cstheme="minorHAnsi"/>
            <w:b/>
            <w:sz w:val="36"/>
            <w:szCs w:val="56"/>
          </w:rPr>
          <w:t>S</w:t>
        </w:r>
        <w:r w:rsidR="00421206" w:rsidRPr="001C4801">
          <w:rPr>
            <w:rStyle w:val="Hyperlink"/>
            <w:rFonts w:asciiTheme="minorHAnsi" w:hAnsiTheme="minorHAnsi" w:cstheme="minorHAnsi"/>
            <w:b/>
            <w:sz w:val="36"/>
            <w:szCs w:val="56"/>
          </w:rPr>
          <w:t xml:space="preserve"> &amp; FORMS</w:t>
        </w:r>
      </w:hyperlink>
    </w:p>
    <w:bookmarkEnd w:id="0"/>
    <w:p w14:paraId="239F21D2" w14:textId="77777777" w:rsidR="008B4D2B" w:rsidRDefault="008B4D2B" w:rsidP="006370A0">
      <w:pPr>
        <w:pStyle w:val="BlackTextBody"/>
      </w:pPr>
    </w:p>
    <w:p w14:paraId="2AE14BD5" w14:textId="77777777" w:rsidR="00E3378C" w:rsidRDefault="00E3378C" w:rsidP="006370A0">
      <w:pPr>
        <w:tabs>
          <w:tab w:val="left" w:pos="180"/>
          <w:tab w:val="left" w:pos="450"/>
        </w:tabs>
        <w:spacing w:before="100" w:beforeAutospacing="1"/>
        <w:ind w:right="3"/>
        <w:jc w:val="both"/>
        <w:rPr>
          <w:rFonts w:asciiTheme="minorHAnsi" w:hAnsiTheme="minorHAnsi" w:cstheme="minorHAnsi"/>
          <w:sz w:val="20"/>
          <w:lang w:val="en-AU"/>
        </w:rPr>
      </w:pPr>
    </w:p>
    <w:p w14:paraId="2026FC5A" w14:textId="77777777" w:rsidR="00E3378C" w:rsidRDefault="00E3378C" w:rsidP="006370A0">
      <w:pPr>
        <w:tabs>
          <w:tab w:val="left" w:pos="180"/>
          <w:tab w:val="left" w:pos="450"/>
        </w:tabs>
        <w:spacing w:before="100" w:beforeAutospacing="1"/>
        <w:ind w:right="3"/>
        <w:jc w:val="both"/>
        <w:rPr>
          <w:rFonts w:asciiTheme="minorHAnsi" w:hAnsiTheme="minorHAnsi" w:cstheme="minorHAnsi"/>
          <w:sz w:val="20"/>
          <w:lang w:val="en-AU"/>
        </w:rPr>
      </w:pPr>
    </w:p>
    <w:p w14:paraId="12ABD799" w14:textId="77777777" w:rsidR="00D118C9" w:rsidRDefault="00D118C9" w:rsidP="006370A0">
      <w:pPr>
        <w:tabs>
          <w:tab w:val="left" w:pos="180"/>
          <w:tab w:val="left" w:pos="450"/>
        </w:tabs>
        <w:spacing w:before="100" w:beforeAutospacing="1"/>
        <w:ind w:right="3"/>
        <w:jc w:val="both"/>
        <w:rPr>
          <w:rFonts w:asciiTheme="minorHAnsi" w:hAnsiTheme="minorHAnsi" w:cstheme="minorHAnsi"/>
          <w:sz w:val="20"/>
          <w:lang w:val="en-AU"/>
        </w:rPr>
      </w:pPr>
    </w:p>
    <w:p w14:paraId="657AC652" w14:textId="77777777" w:rsidR="005555F3" w:rsidRDefault="005555F3" w:rsidP="006370A0">
      <w:pPr>
        <w:tabs>
          <w:tab w:val="left" w:pos="180"/>
          <w:tab w:val="left" w:pos="450"/>
        </w:tabs>
        <w:spacing w:before="100" w:beforeAutospacing="1"/>
        <w:ind w:right="3"/>
        <w:jc w:val="both"/>
        <w:rPr>
          <w:rFonts w:asciiTheme="minorHAnsi" w:hAnsiTheme="minorHAnsi" w:cstheme="minorHAnsi"/>
          <w:sz w:val="20"/>
          <w:lang w:val="en-AU"/>
        </w:rPr>
      </w:pPr>
    </w:p>
    <w:p w14:paraId="32172B68" w14:textId="77777777" w:rsidR="00B65C71" w:rsidRDefault="00B65C71" w:rsidP="006370A0">
      <w:pPr>
        <w:tabs>
          <w:tab w:val="left" w:pos="180"/>
          <w:tab w:val="left" w:pos="450"/>
        </w:tabs>
        <w:spacing w:before="100" w:beforeAutospacing="1"/>
        <w:ind w:right="3"/>
        <w:jc w:val="both"/>
        <w:rPr>
          <w:rFonts w:asciiTheme="minorHAnsi" w:hAnsiTheme="minorHAnsi" w:cstheme="minorHAnsi"/>
          <w:sz w:val="20"/>
          <w:lang w:val="en-AU"/>
        </w:rPr>
      </w:pPr>
    </w:p>
    <w:p w14:paraId="3DE8F2AC" w14:textId="77777777" w:rsidR="00B65C71" w:rsidRPr="00B65C71" w:rsidRDefault="00B65C71" w:rsidP="00B65C71">
      <w:pPr>
        <w:spacing w:line="276" w:lineRule="auto"/>
        <w:rPr>
          <w:rFonts w:asciiTheme="minorHAnsi" w:hAnsiTheme="minorHAnsi" w:cs="Arial"/>
          <w:bCs/>
          <w:sz w:val="22"/>
          <w:szCs w:val="22"/>
          <w:lang w:val="en-GB" w:eastAsia="en-AU"/>
        </w:rPr>
      </w:pPr>
    </w:p>
    <w:p w14:paraId="08FB638E" w14:textId="77777777" w:rsidR="00303699" w:rsidRDefault="00303699" w:rsidP="00F034F1">
      <w:pPr>
        <w:jc w:val="center"/>
        <w:rPr>
          <w:rFonts w:asciiTheme="minorHAnsi" w:hAnsiTheme="minorHAnsi" w:cs="Arial"/>
          <w:b/>
          <w:bCs/>
          <w:sz w:val="28"/>
          <w:szCs w:val="28"/>
          <w:u w:val="single"/>
          <w:lang w:val="en-GB" w:eastAsia="en-AU"/>
        </w:rPr>
        <w:sectPr w:rsidR="00303699" w:rsidSect="006A1BB7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193" w:gutter="0"/>
          <w:cols w:space="720"/>
          <w:docGrid w:linePitch="360"/>
        </w:sectPr>
      </w:pPr>
    </w:p>
    <w:p w14:paraId="2CB28BAC" w14:textId="302C5902" w:rsidR="00B65C71" w:rsidRDefault="000932C0" w:rsidP="00F034F1">
      <w:pPr>
        <w:jc w:val="center"/>
        <w:rPr>
          <w:rFonts w:asciiTheme="minorHAnsi" w:hAnsiTheme="minorHAnsi" w:cs="Arial"/>
          <w:b/>
          <w:bCs/>
          <w:sz w:val="28"/>
          <w:szCs w:val="28"/>
          <w:u w:val="single"/>
          <w:lang w:val="en-GB" w:eastAsia="en-AU"/>
        </w:rPr>
      </w:pPr>
      <w:r w:rsidRPr="00EF152F">
        <w:rPr>
          <w:rFonts w:asciiTheme="minorHAnsi" w:hAnsiTheme="minorHAnsi" w:cs="Arial"/>
          <w:b/>
          <w:bCs/>
          <w:sz w:val="28"/>
          <w:szCs w:val="28"/>
          <w:u w:val="single"/>
          <w:lang w:val="en-GB" w:eastAsia="en-AU"/>
        </w:rPr>
        <w:lastRenderedPageBreak/>
        <w:t xml:space="preserve">Approval </w:t>
      </w:r>
      <w:r w:rsidR="00B65C71" w:rsidRPr="00EF152F">
        <w:rPr>
          <w:rFonts w:asciiTheme="minorHAnsi" w:hAnsiTheme="minorHAnsi" w:cs="Arial"/>
          <w:b/>
          <w:bCs/>
          <w:sz w:val="28"/>
          <w:szCs w:val="28"/>
          <w:u w:val="single"/>
          <w:lang w:val="en-GB" w:eastAsia="en-AU"/>
        </w:rPr>
        <w:t xml:space="preserve">of Clinical </w:t>
      </w:r>
      <w:r w:rsidRPr="00EF152F">
        <w:rPr>
          <w:rFonts w:asciiTheme="minorHAnsi" w:hAnsiTheme="minorHAnsi" w:cs="Arial"/>
          <w:b/>
          <w:bCs/>
          <w:sz w:val="28"/>
          <w:szCs w:val="28"/>
          <w:u w:val="single"/>
          <w:lang w:val="en-GB" w:eastAsia="en-AU"/>
        </w:rPr>
        <w:t>Privileges</w:t>
      </w:r>
      <w:r w:rsidR="0026244C">
        <w:rPr>
          <w:rFonts w:asciiTheme="minorHAnsi" w:hAnsiTheme="minorHAnsi" w:cs="Arial"/>
          <w:b/>
          <w:bCs/>
          <w:sz w:val="28"/>
          <w:szCs w:val="28"/>
          <w:u w:val="single"/>
          <w:lang w:val="en-GB" w:eastAsia="en-AU"/>
        </w:rPr>
        <w:t xml:space="preserve"> – EMT</w:t>
      </w:r>
    </w:p>
    <w:p w14:paraId="58A5217F" w14:textId="77777777" w:rsidR="00D91AA8" w:rsidRDefault="00D91AA8" w:rsidP="00F034F1">
      <w:pPr>
        <w:jc w:val="center"/>
        <w:rPr>
          <w:rFonts w:asciiTheme="minorHAnsi" w:hAnsiTheme="minorHAnsi" w:cs="Arial"/>
          <w:b/>
          <w:bCs/>
          <w:sz w:val="28"/>
          <w:szCs w:val="28"/>
          <w:u w:val="single"/>
          <w:lang w:val="en-GB" w:eastAsia="en-AU"/>
        </w:rPr>
      </w:pPr>
    </w:p>
    <w:p w14:paraId="5202E113" w14:textId="77777777" w:rsidR="00D91AA8" w:rsidRPr="00EF152F" w:rsidRDefault="00D91AA8" w:rsidP="00F034F1">
      <w:pPr>
        <w:jc w:val="center"/>
        <w:rPr>
          <w:rFonts w:asciiTheme="minorHAnsi" w:hAnsiTheme="minorHAnsi" w:cs="Arial"/>
          <w:b/>
          <w:bCs/>
          <w:sz w:val="28"/>
          <w:szCs w:val="28"/>
          <w:u w:val="single"/>
          <w:lang w:val="en-GB" w:eastAsia="en-AU"/>
        </w:rPr>
      </w:pPr>
    </w:p>
    <w:p w14:paraId="53816ADF" w14:textId="77777777" w:rsidR="00B65C71" w:rsidRPr="00EF152F" w:rsidRDefault="00B65C71" w:rsidP="00363C43">
      <w:pPr>
        <w:spacing w:line="276" w:lineRule="auto"/>
        <w:rPr>
          <w:rFonts w:asciiTheme="minorHAnsi" w:eastAsiaTheme="minorHAnsi" w:hAnsiTheme="minorHAnsi" w:cstheme="minorBidi"/>
        </w:rPr>
      </w:pPr>
    </w:p>
    <w:p w14:paraId="4E0BA27C" w14:textId="54594ADB" w:rsidR="000542D0" w:rsidRPr="00EF152F" w:rsidRDefault="000542D0" w:rsidP="000542D0">
      <w:pPr>
        <w:spacing w:line="276" w:lineRule="auto"/>
        <w:jc w:val="both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EF152F">
        <w:rPr>
          <w:rFonts w:asciiTheme="minorHAnsi" w:eastAsiaTheme="minorHAnsi" w:hAnsiTheme="minorHAnsi" w:cstheme="minorBidi"/>
          <w:sz w:val="22"/>
          <w:szCs w:val="22"/>
        </w:rPr>
        <w:t xml:space="preserve">Under Clinical Services CGP 150 Clinical Governance Policy and CGP203 Fitness to Practice Policy and Procedure, ________________________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with Employee No. ________ and DOH/MOH license No. 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__________</w:t>
      </w:r>
      <w:r w:rsidRPr="00EF152F">
        <w:rPr>
          <w:rFonts w:asciiTheme="minorHAnsi" w:eastAsiaTheme="minorHAnsi" w:hAnsiTheme="minorHAnsi" w:cstheme="minorBidi"/>
          <w:sz w:val="22"/>
          <w:szCs w:val="22"/>
        </w:rPr>
        <w:t xml:space="preserve">is hereby granted Clinical privileges to function under CGP134 the National Ambulance Patient Care Protocols at the </w:t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EMT </w:t>
      </w:r>
      <w:r w:rsidR="001564CA">
        <w:rPr>
          <w:rFonts w:asciiTheme="minorHAnsi" w:eastAsiaTheme="minorHAnsi" w:hAnsiTheme="minorHAnsi" w:cstheme="minorBidi"/>
          <w:sz w:val="22"/>
          <w:szCs w:val="22"/>
        </w:rPr>
        <w:t>________</w:t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Level</w:t>
      </w:r>
      <w:r w:rsidRPr="00EF152F">
        <w:rPr>
          <w:rFonts w:asciiTheme="minorHAnsi" w:eastAsiaTheme="minorHAnsi" w:hAnsiTheme="minorHAnsi" w:cstheme="minorBidi"/>
          <w:sz w:val="22"/>
          <w:szCs w:val="22"/>
        </w:rPr>
        <w:t xml:space="preserve"> of licensure and practice</w:t>
      </w:r>
      <w:r w:rsidRPr="00EF152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. These are based on the current legal and regulatory requirements of the Ministry of Health and the 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Department of Health </w:t>
      </w:r>
      <w:r w:rsidRPr="00EF152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Abu Dhabi.  </w:t>
      </w:r>
      <w:r w:rsidRPr="00EF152F">
        <w:rPr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Please view this approval alongside the</w:t>
      </w:r>
      <w:r>
        <w:rPr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 xml:space="preserve"> scopes and competencies in CGP</w:t>
      </w:r>
      <w:r w:rsidRPr="00EF152F">
        <w:rPr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203.</w:t>
      </w:r>
    </w:p>
    <w:p w14:paraId="2F655B78" w14:textId="34FAD4E1" w:rsidR="000542D0" w:rsidRDefault="000542D0" w:rsidP="000542D0">
      <w:pPr>
        <w:spacing w:line="276" w:lineRule="auto"/>
        <w:jc w:val="both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EF152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Clinical privileges are determined based on </w:t>
      </w:r>
      <w:r w:rsidRPr="000F7A16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license category, clinical skills, periodic training, and courses received</w:t>
      </w:r>
      <w:r w:rsidRPr="00EF152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. Below are the competencies of 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an</w:t>
      </w:r>
      <w:r w:rsidRPr="00EF152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EMT </w:t>
      </w:r>
      <w:r w:rsidR="001564CA">
        <w:rPr>
          <w:rFonts w:asciiTheme="minorHAnsi" w:eastAsiaTheme="minorHAnsi" w:hAnsiTheme="minorHAnsi" w:cstheme="minorBidi"/>
          <w:sz w:val="22"/>
          <w:szCs w:val="22"/>
        </w:rPr>
        <w:t>________</w:t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Level</w:t>
      </w:r>
      <w:r w:rsidRPr="00EF152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EF152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u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nder CGP203 Fitness to Practice valid until ……/……/……. </w:t>
      </w:r>
    </w:p>
    <w:p w14:paraId="5E72DE10" w14:textId="77777777" w:rsidR="000542D0" w:rsidRPr="00363C43" w:rsidRDefault="000542D0" w:rsidP="000542D0">
      <w:pPr>
        <w:spacing w:line="276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77BDF2FC" w14:textId="77777777" w:rsidR="000542D0" w:rsidRPr="00363C43" w:rsidRDefault="000542D0" w:rsidP="000542D0">
      <w:pPr>
        <w:spacing w:line="276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363C43">
        <w:rPr>
          <w:rFonts w:asciiTheme="minorHAnsi" w:eastAsiaTheme="minorHAnsi" w:hAnsiTheme="minorHAnsi" w:cstheme="minorBidi"/>
          <w:sz w:val="22"/>
          <w:szCs w:val="22"/>
        </w:rPr>
        <w:t>This approval of Clinical Privileges is not to be considered permanent; the licensed healthcare professional must maintain their fitness to practice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in accordance with the Fitness to Practice policy.</w:t>
      </w:r>
    </w:p>
    <w:p w14:paraId="4D1FB252" w14:textId="77777777" w:rsidR="000542D0" w:rsidRPr="006B1BCC" w:rsidRDefault="000542D0" w:rsidP="000542D0">
      <w:pPr>
        <w:spacing w:line="276" w:lineRule="auto"/>
        <w:jc w:val="both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P</w:t>
      </w:r>
      <w:r w:rsidRPr="00363C43">
        <w:rPr>
          <w:rFonts w:asciiTheme="minorHAnsi" w:eastAsiaTheme="minorHAnsi" w:hAnsiTheme="minorHAnsi" w:cstheme="minorBidi"/>
          <w:sz w:val="22"/>
          <w:szCs w:val="22"/>
        </w:rPr>
        <w:t xml:space="preserve">rivileges are granted by the </w:t>
      </w:r>
      <w:r>
        <w:rPr>
          <w:rFonts w:asciiTheme="minorHAnsi" w:eastAsiaTheme="minorHAnsi" w:hAnsiTheme="minorHAnsi" w:cstheme="minorBidi"/>
          <w:sz w:val="22"/>
          <w:szCs w:val="22"/>
        </w:rPr>
        <w:t>Medical Director</w:t>
      </w:r>
      <w:r w:rsidRPr="00363C43">
        <w:rPr>
          <w:rFonts w:asciiTheme="minorHAnsi" w:eastAsiaTheme="minorHAnsi" w:hAnsiTheme="minorHAnsi" w:cstheme="minorBidi"/>
          <w:sz w:val="22"/>
          <w:szCs w:val="22"/>
        </w:rPr>
        <w:t xml:space="preserve"> and may be revoked or restricted at any time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e.g., in case 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his/her DOH/MOH license is cancelled and/or the clinical training requirements are not met.</w:t>
      </w:r>
    </w:p>
    <w:p w14:paraId="5408C888" w14:textId="77777777" w:rsidR="000542D0" w:rsidRDefault="000542D0" w:rsidP="000542D0">
      <w:pPr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7001F3F4" w14:textId="77777777" w:rsidR="000542D0" w:rsidRDefault="000542D0" w:rsidP="000542D0">
      <w:pPr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15F8BCB9" w14:textId="77777777" w:rsidR="000542D0" w:rsidRPr="00363C43" w:rsidRDefault="000542D0" w:rsidP="000542D0">
      <w:pPr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026CBA09" w14:textId="77777777" w:rsidR="000542D0" w:rsidRPr="00693566" w:rsidRDefault="000542D0" w:rsidP="000542D0">
      <w:pPr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NZ" w:eastAsia="en-NZ"/>
        </w:rPr>
        <w:t>_____________________________                                           _________________________</w:t>
      </w:r>
    </w:p>
    <w:p w14:paraId="2029A0EC" w14:textId="77777777" w:rsidR="000542D0" w:rsidRPr="00363C43" w:rsidRDefault="000542D0" w:rsidP="000542D0">
      <w:pPr>
        <w:rPr>
          <w:rFonts w:asciiTheme="minorHAnsi" w:eastAsiaTheme="minorHAnsi" w:hAnsiTheme="minorHAnsi" w:cstheme="minorBidi"/>
          <w:sz w:val="22"/>
          <w:szCs w:val="22"/>
        </w:rPr>
      </w:pPr>
    </w:p>
    <w:p w14:paraId="780F334F" w14:textId="4D414800" w:rsidR="000542D0" w:rsidRPr="00363C43" w:rsidRDefault="000542D0" w:rsidP="000542D0">
      <w:pPr>
        <w:rPr>
          <w:rFonts w:asciiTheme="minorHAnsi" w:eastAsiaTheme="minorHAnsi" w:hAnsiTheme="minorHAnsi" w:cstheme="minorBidi"/>
          <w:sz w:val="22"/>
          <w:szCs w:val="22"/>
        </w:rPr>
      </w:pPr>
      <w:r w:rsidRPr="00363C43">
        <w:rPr>
          <w:rFonts w:asciiTheme="minorHAnsi" w:eastAsiaTheme="minorHAnsi" w:hAnsiTheme="minorHAnsi" w:cstheme="minorBidi"/>
          <w:sz w:val="22"/>
          <w:szCs w:val="22"/>
        </w:rPr>
        <w:t>Approved by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D0648D">
        <w:rPr>
          <w:rFonts w:asciiTheme="minorHAnsi" w:eastAsiaTheme="minorHAnsi" w:hAnsiTheme="minorHAnsi" w:cstheme="minorBidi"/>
          <w:sz w:val="22"/>
          <w:szCs w:val="22"/>
        </w:rPr>
        <w:t>CAMO /</w:t>
      </w:r>
      <w:r w:rsidR="00020309">
        <w:rPr>
          <w:rFonts w:asciiTheme="minorHAnsi" w:eastAsiaTheme="minorHAnsi" w:hAnsiTheme="minorHAnsi" w:cstheme="minorBidi"/>
          <w:sz w:val="22"/>
          <w:szCs w:val="22"/>
        </w:rPr>
        <w:t>Delegate</w:t>
      </w:r>
      <w:r w:rsidRPr="00363C43">
        <w:rPr>
          <w:rFonts w:asciiTheme="minorHAnsi" w:eastAsiaTheme="minorHAnsi" w:hAnsiTheme="minorHAnsi" w:cstheme="minorBidi"/>
          <w:sz w:val="22"/>
          <w:szCs w:val="22"/>
        </w:rPr>
        <w:t xml:space="preserve">                                           Date </w:t>
      </w:r>
    </w:p>
    <w:p w14:paraId="7A3049AB" w14:textId="77777777" w:rsidR="000542D0" w:rsidRDefault="000542D0" w:rsidP="000542D0">
      <w:pPr>
        <w:spacing w:after="200" w:line="276" w:lineRule="auto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14:paraId="29871B96" w14:textId="77777777" w:rsidR="000542D0" w:rsidRDefault="000542D0" w:rsidP="000542D0">
      <w:pPr>
        <w:spacing w:after="200" w:line="276" w:lineRule="auto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14:paraId="3F3A03B6" w14:textId="77777777" w:rsidR="000542D0" w:rsidRDefault="000542D0" w:rsidP="000542D0">
      <w:pPr>
        <w:spacing w:after="200" w:line="276" w:lineRule="auto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14:paraId="2FAD3C21" w14:textId="77777777" w:rsidR="000542D0" w:rsidRDefault="000542D0" w:rsidP="000542D0">
      <w:pPr>
        <w:tabs>
          <w:tab w:val="left" w:pos="3771"/>
        </w:tabs>
        <w:spacing w:after="200" w:line="276" w:lineRule="auto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ab/>
      </w:r>
    </w:p>
    <w:p w14:paraId="23E87DC1" w14:textId="77777777" w:rsidR="000542D0" w:rsidRDefault="000542D0" w:rsidP="000542D0">
      <w:pPr>
        <w:spacing w:after="200" w:line="276" w:lineRule="auto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14:paraId="292D1EB2" w14:textId="77777777" w:rsidR="000542D0" w:rsidRDefault="000542D0" w:rsidP="000542D0">
      <w:pPr>
        <w:spacing w:after="200" w:line="276" w:lineRule="auto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14:paraId="42FF5460" w14:textId="77777777" w:rsidR="000542D0" w:rsidRDefault="000542D0" w:rsidP="000542D0">
      <w:pPr>
        <w:spacing w:after="200" w:line="276" w:lineRule="auto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14:paraId="5854CC2D" w14:textId="77777777" w:rsidR="000542D0" w:rsidRDefault="000542D0" w:rsidP="000542D0">
      <w:pPr>
        <w:spacing w:after="200" w:line="276" w:lineRule="auto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14:paraId="4829CA5E" w14:textId="77777777" w:rsidR="000542D0" w:rsidRDefault="000542D0" w:rsidP="000542D0">
      <w:pPr>
        <w:spacing w:after="200" w:line="276" w:lineRule="auto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14:paraId="064540D5" w14:textId="38ECC0ED" w:rsidR="000542D0" w:rsidRPr="000F7A16" w:rsidRDefault="000542D0" w:rsidP="000542D0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0F7A16">
        <w:rPr>
          <w:rFonts w:asciiTheme="minorHAnsi" w:eastAsiaTheme="minorHAnsi" w:hAnsiTheme="minorHAnsi" w:cstheme="minorBidi"/>
          <w:sz w:val="22"/>
          <w:szCs w:val="22"/>
        </w:rPr>
        <w:t>Clinician Name ___________________________   Clinician Signature _____________________</w:t>
      </w:r>
    </w:p>
    <w:p w14:paraId="6DB211A5" w14:textId="2C4D2AE7" w:rsidR="0060146B" w:rsidRDefault="0060146B" w:rsidP="000542D0">
      <w:pPr>
        <w:spacing w:after="200" w:line="276" w:lineRule="auto"/>
        <w:rPr>
          <w:rFonts w:asciiTheme="minorHAnsi" w:eastAsiaTheme="minorHAnsi" w:hAnsiTheme="minorHAnsi" w:cstheme="minorBidi"/>
          <w:color w:val="000000" w:themeColor="text1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8095"/>
        <w:gridCol w:w="1980"/>
      </w:tblGrid>
      <w:tr w:rsidR="000542D0" w:rsidRPr="00BC4A0A" w14:paraId="566A9CEF" w14:textId="77777777" w:rsidTr="008F7E53">
        <w:trPr>
          <w:trHeight w:val="368"/>
        </w:trPr>
        <w:tc>
          <w:tcPr>
            <w:tcW w:w="8095" w:type="dxa"/>
            <w:shd w:val="clear" w:color="auto" w:fill="B8CCE4" w:themeFill="accent1" w:themeFillTint="66"/>
            <w:hideMark/>
          </w:tcPr>
          <w:p w14:paraId="41073D89" w14:textId="77777777" w:rsidR="000542D0" w:rsidRPr="00BC4A0A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</w:pPr>
            <w:bookmarkStart w:id="1" w:name="_Hlk54094720"/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  <w:lastRenderedPageBreak/>
              <w:t>Responsibilities</w:t>
            </w:r>
          </w:p>
        </w:tc>
        <w:tc>
          <w:tcPr>
            <w:tcW w:w="1980" w:type="dxa"/>
            <w:shd w:val="clear" w:color="auto" w:fill="B8CCE4" w:themeFill="accent1" w:themeFillTint="66"/>
            <w:hideMark/>
          </w:tcPr>
          <w:p w14:paraId="4DD0982C" w14:textId="77777777" w:rsidR="000542D0" w:rsidRPr="00604692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604692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  <w:t>Privilege</w:t>
            </w:r>
          </w:p>
        </w:tc>
      </w:tr>
      <w:bookmarkEnd w:id="1"/>
      <w:tr w:rsidR="000542D0" w:rsidRPr="00BC4A0A" w14:paraId="2B128559" w14:textId="77777777" w:rsidTr="008F7E53">
        <w:trPr>
          <w:trHeight w:val="368"/>
        </w:trPr>
        <w:tc>
          <w:tcPr>
            <w:tcW w:w="10075" w:type="dxa"/>
            <w:gridSpan w:val="2"/>
            <w:shd w:val="clear" w:color="auto" w:fill="B8CCE4" w:themeFill="accent1" w:themeFillTint="66"/>
          </w:tcPr>
          <w:p w14:paraId="53136B91" w14:textId="77777777" w:rsidR="000542D0" w:rsidRPr="00BC4A0A" w:rsidRDefault="000542D0" w:rsidP="008F7E53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>Airway/Breathing/Ventilatory Management</w:t>
            </w:r>
          </w:p>
        </w:tc>
      </w:tr>
      <w:tr w:rsidR="000542D0" w:rsidRPr="004F13AA" w14:paraId="0E872D71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009281D9" w14:textId="77777777" w:rsidR="000542D0" w:rsidRPr="004F13A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F13A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Airway-Esophageal-Single Lumen </w:t>
            </w:r>
          </w:p>
        </w:tc>
        <w:tc>
          <w:tcPr>
            <w:tcW w:w="1980" w:type="dxa"/>
            <w:shd w:val="clear" w:color="auto" w:fill="auto"/>
          </w:tcPr>
          <w:p w14:paraId="0F8C257F" w14:textId="12E3FFC9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1E92B327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2E6FEC8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Airway-Laryngeal Mask</w:t>
            </w:r>
          </w:p>
        </w:tc>
        <w:tc>
          <w:tcPr>
            <w:tcW w:w="1980" w:type="dxa"/>
            <w:shd w:val="clear" w:color="auto" w:fill="auto"/>
          </w:tcPr>
          <w:p w14:paraId="22C94617" w14:textId="4FD86DEE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4F13AA" w14:paraId="29B27B98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7CEFADFD" w14:textId="77777777" w:rsidR="000542D0" w:rsidRPr="004F13A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F13A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Airway-Esophageal/Tracheal-Multi Lumen </w:t>
            </w:r>
          </w:p>
        </w:tc>
        <w:tc>
          <w:tcPr>
            <w:tcW w:w="1980" w:type="dxa"/>
            <w:shd w:val="clear" w:color="auto" w:fill="auto"/>
          </w:tcPr>
          <w:p w14:paraId="11F2C66A" w14:textId="3CFE1EE0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451798D0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3F3C3AB4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Airway-Nasal</w:t>
            </w:r>
          </w:p>
        </w:tc>
        <w:tc>
          <w:tcPr>
            <w:tcW w:w="1980" w:type="dxa"/>
            <w:shd w:val="clear" w:color="auto" w:fill="auto"/>
          </w:tcPr>
          <w:p w14:paraId="04A4E5FC" w14:textId="7BF341ED" w:rsidR="000542D0" w:rsidRPr="00F30E23" w:rsidRDefault="000542D0" w:rsidP="008F7E53">
            <w:pPr>
              <w:spacing w:line="276" w:lineRule="auto"/>
              <w:jc w:val="center"/>
              <w:rPr>
                <w:rFonts w:ascii="Lucida Bright" w:eastAsiaTheme="minorHAnsi" w:hAnsi="Lucida Bright" w:cstheme="minorHAnsi"/>
                <w:b/>
                <w:bCs/>
              </w:rPr>
            </w:pPr>
          </w:p>
        </w:tc>
      </w:tr>
      <w:tr w:rsidR="000542D0" w:rsidRPr="00BC4A0A" w14:paraId="52569A8E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354E3A1B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Airway-Oral</w:t>
            </w:r>
          </w:p>
        </w:tc>
        <w:tc>
          <w:tcPr>
            <w:tcW w:w="1980" w:type="dxa"/>
            <w:shd w:val="clear" w:color="auto" w:fill="auto"/>
          </w:tcPr>
          <w:p w14:paraId="1517EFC8" w14:textId="3E351709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BC4A0A" w14:paraId="1D50F17B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5F741DB0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Bag-Valve-Mask (BVM)</w:t>
            </w:r>
          </w:p>
        </w:tc>
        <w:tc>
          <w:tcPr>
            <w:tcW w:w="1980" w:type="dxa"/>
            <w:shd w:val="clear" w:color="auto" w:fill="auto"/>
          </w:tcPr>
          <w:p w14:paraId="04A3DC8E" w14:textId="15C18A84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BC4A0A" w14:paraId="19E5CB1A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454CB082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Chest Decompression</w:t>
            </w:r>
            <w:r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Needle</w:t>
            </w:r>
          </w:p>
        </w:tc>
        <w:tc>
          <w:tcPr>
            <w:tcW w:w="1980" w:type="dxa"/>
            <w:shd w:val="clear" w:color="auto" w:fill="auto"/>
          </w:tcPr>
          <w:p w14:paraId="2A1C473D" w14:textId="3CEBA00D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BC4A0A" w14:paraId="640AEE47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1FAD530E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Chest tube Monitoring</w:t>
            </w:r>
          </w:p>
        </w:tc>
        <w:tc>
          <w:tcPr>
            <w:tcW w:w="1980" w:type="dxa"/>
            <w:shd w:val="clear" w:color="auto" w:fill="auto"/>
          </w:tcPr>
          <w:p w14:paraId="5757F2D0" w14:textId="3667F21B" w:rsidR="000542D0" w:rsidRPr="00A73479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BC4A0A" w14:paraId="18879441" w14:textId="77777777" w:rsidTr="000F7A16">
        <w:trPr>
          <w:trHeight w:val="60"/>
        </w:trPr>
        <w:tc>
          <w:tcPr>
            <w:tcW w:w="8095" w:type="dxa"/>
            <w:shd w:val="clear" w:color="auto" w:fill="auto"/>
            <w:hideMark/>
          </w:tcPr>
          <w:p w14:paraId="1263F608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CPAP/BiPAP</w:t>
            </w:r>
            <w:r w:rsidRPr="000F7A16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/PEEP</w:t>
            </w:r>
          </w:p>
        </w:tc>
        <w:tc>
          <w:tcPr>
            <w:tcW w:w="1980" w:type="dxa"/>
            <w:shd w:val="clear" w:color="auto" w:fill="auto"/>
          </w:tcPr>
          <w:p w14:paraId="49D8AD92" w14:textId="4CBFD86A" w:rsidR="000542D0" w:rsidRPr="00A73479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BC4A0A" w14:paraId="3B4B7802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244F4FC4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Cricoid Pressure (Sellick)</w:t>
            </w:r>
          </w:p>
        </w:tc>
        <w:tc>
          <w:tcPr>
            <w:tcW w:w="1980" w:type="dxa"/>
            <w:shd w:val="clear" w:color="auto" w:fill="auto"/>
          </w:tcPr>
          <w:p w14:paraId="11B3D6FE" w14:textId="76DE35D8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BC4A0A" w14:paraId="408409FE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5947C53C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Cricothyroidotomy   - Needle</w:t>
            </w:r>
          </w:p>
        </w:tc>
        <w:tc>
          <w:tcPr>
            <w:tcW w:w="1980" w:type="dxa"/>
            <w:shd w:val="clear" w:color="auto" w:fill="auto"/>
          </w:tcPr>
          <w:p w14:paraId="316666D7" w14:textId="45C4896B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4F13AA" w14:paraId="37D51FEB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24801E7B" w14:textId="77777777" w:rsidR="000542D0" w:rsidRPr="004F13A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F13A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Cricothyroidotomy - Surgical </w:t>
            </w:r>
          </w:p>
        </w:tc>
        <w:tc>
          <w:tcPr>
            <w:tcW w:w="1980" w:type="dxa"/>
            <w:shd w:val="clear" w:color="auto" w:fill="auto"/>
          </w:tcPr>
          <w:p w14:paraId="621E19EA" w14:textId="1FD8A1B8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64A8D99F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06364228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End tidal CO2 Monitoring (ETCO2)</w:t>
            </w:r>
            <w:r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  </w:t>
            </w: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Capnometry</w:t>
            </w:r>
            <w:r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Capnography</w:t>
            </w:r>
          </w:p>
        </w:tc>
        <w:tc>
          <w:tcPr>
            <w:tcW w:w="1980" w:type="dxa"/>
            <w:shd w:val="clear" w:color="auto" w:fill="auto"/>
          </w:tcPr>
          <w:p w14:paraId="6A94AC74" w14:textId="54C0CD22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BC4A0A" w14:paraId="4DEE968B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3CB18FCA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Gastric Decompression – NG/OG Tube Insertion</w:t>
            </w:r>
          </w:p>
        </w:tc>
        <w:tc>
          <w:tcPr>
            <w:tcW w:w="1980" w:type="dxa"/>
            <w:shd w:val="clear" w:color="auto" w:fill="auto"/>
          </w:tcPr>
          <w:p w14:paraId="02E608DC" w14:textId="038A8186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BC4A0A" w14:paraId="12076D69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55123C4C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Head-tit/Chin-lift</w:t>
            </w:r>
          </w:p>
        </w:tc>
        <w:tc>
          <w:tcPr>
            <w:tcW w:w="1980" w:type="dxa"/>
            <w:shd w:val="clear" w:color="auto" w:fill="auto"/>
          </w:tcPr>
          <w:p w14:paraId="37A00C5F" w14:textId="7397A1EE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4F13AA" w14:paraId="202A19FA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41FD00E7" w14:textId="77777777" w:rsidR="000542D0" w:rsidRPr="004F13A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2" w:name="_Hlk69983342"/>
            <w:r w:rsidRPr="004F13A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Intubation-Digital </w:t>
            </w:r>
          </w:p>
        </w:tc>
        <w:tc>
          <w:tcPr>
            <w:tcW w:w="1980" w:type="dxa"/>
            <w:shd w:val="clear" w:color="auto" w:fill="auto"/>
          </w:tcPr>
          <w:p w14:paraId="22187AC2" w14:textId="1B2C26C4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2"/>
      <w:tr w:rsidR="000542D0" w:rsidRPr="00BC4A0A" w14:paraId="60DEC8D7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0A3359D3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Intubation-Lighted Stylet</w:t>
            </w:r>
          </w:p>
        </w:tc>
        <w:tc>
          <w:tcPr>
            <w:tcW w:w="1980" w:type="dxa"/>
            <w:shd w:val="clear" w:color="auto" w:fill="auto"/>
          </w:tcPr>
          <w:p w14:paraId="6F09AA7F" w14:textId="4CD77961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BC4A0A" w14:paraId="4EA04D22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5DCBBFF0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Intubation-Medication Assisted (non-paralytic)</w:t>
            </w:r>
          </w:p>
        </w:tc>
        <w:tc>
          <w:tcPr>
            <w:tcW w:w="1980" w:type="dxa"/>
            <w:shd w:val="clear" w:color="auto" w:fill="auto"/>
          </w:tcPr>
          <w:p w14:paraId="6C8F403D" w14:textId="01584E45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BC4A0A" w14:paraId="323C2473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6BBFD9F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Intubation-Medication Assisted (Paralytic)(RSI)</w:t>
            </w:r>
          </w:p>
        </w:tc>
        <w:tc>
          <w:tcPr>
            <w:tcW w:w="1980" w:type="dxa"/>
            <w:shd w:val="clear" w:color="auto" w:fill="auto"/>
          </w:tcPr>
          <w:p w14:paraId="24FDA8A9" w14:textId="33BF50E2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BC4A0A" w14:paraId="289EF85B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484F2D70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Intubation-Maintenance with (paralytics)</w:t>
            </w:r>
          </w:p>
        </w:tc>
        <w:tc>
          <w:tcPr>
            <w:tcW w:w="1980" w:type="dxa"/>
            <w:shd w:val="clear" w:color="auto" w:fill="auto"/>
          </w:tcPr>
          <w:p w14:paraId="208EFD7A" w14:textId="4D8EC133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4F13AA" w14:paraId="44F8D8A8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75AA7606" w14:textId="77777777" w:rsidR="000542D0" w:rsidRPr="004F13A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3" w:name="_Hlk69983377"/>
            <w:r w:rsidRPr="004F13A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Intubation-Nasotracheal </w:t>
            </w:r>
          </w:p>
        </w:tc>
        <w:tc>
          <w:tcPr>
            <w:tcW w:w="1980" w:type="dxa"/>
            <w:shd w:val="clear" w:color="auto" w:fill="auto"/>
          </w:tcPr>
          <w:p w14:paraId="277EC283" w14:textId="7896915C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3"/>
      <w:tr w:rsidR="000542D0" w:rsidRPr="00BC4A0A" w14:paraId="2DF9A8E3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199C804C" w14:textId="77777777" w:rsidR="000542D0" w:rsidRPr="000749DF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0749DF">
              <w:rPr>
                <w:rFonts w:asciiTheme="minorHAnsi" w:eastAsiaTheme="minorHAnsi" w:hAnsiTheme="minorHAnsi" w:cstheme="minorHAnsi"/>
                <w:sz w:val="20"/>
                <w:szCs w:val="20"/>
              </w:rPr>
              <w:t>Intubation-Orotracheal</w:t>
            </w:r>
          </w:p>
        </w:tc>
        <w:tc>
          <w:tcPr>
            <w:tcW w:w="1980" w:type="dxa"/>
            <w:shd w:val="clear" w:color="auto" w:fill="auto"/>
          </w:tcPr>
          <w:p w14:paraId="23F2A03A" w14:textId="21906C2A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4F13AA" w14:paraId="3A9224AD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5DD0E1CF" w14:textId="77777777" w:rsidR="000542D0" w:rsidRPr="004F13A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bookmarkStart w:id="4" w:name="_Hlk69983404"/>
            <w:r w:rsidRPr="004F13AA">
              <w:rPr>
                <w:rFonts w:asciiTheme="minorHAnsi" w:eastAsiaTheme="minorHAnsi" w:hAnsiTheme="minorHAnsi" w:cstheme="minorHAnsi"/>
                <w:sz w:val="20"/>
                <w:szCs w:val="20"/>
              </w:rPr>
              <w:t xml:space="preserve">Intubation-Retrograde </w:t>
            </w:r>
          </w:p>
        </w:tc>
        <w:tc>
          <w:tcPr>
            <w:tcW w:w="1980" w:type="dxa"/>
            <w:shd w:val="clear" w:color="auto" w:fill="auto"/>
          </w:tcPr>
          <w:p w14:paraId="317397C5" w14:textId="3C925482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4F13AA" w14:paraId="7FEEC4D3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1395DEF6" w14:textId="77777777" w:rsidR="000542D0" w:rsidRPr="004F13A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4F13AA">
              <w:rPr>
                <w:rFonts w:asciiTheme="minorHAnsi" w:eastAsiaTheme="minorHAnsi" w:hAnsiTheme="minorHAnsi" w:cstheme="minorHAnsi"/>
                <w:sz w:val="20"/>
                <w:szCs w:val="20"/>
              </w:rPr>
              <w:t xml:space="preserve">Extubation </w:t>
            </w:r>
          </w:p>
        </w:tc>
        <w:tc>
          <w:tcPr>
            <w:tcW w:w="1980" w:type="dxa"/>
            <w:shd w:val="clear" w:color="auto" w:fill="auto"/>
          </w:tcPr>
          <w:p w14:paraId="77973C3C" w14:textId="54C0E37B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bookmarkEnd w:id="4"/>
      <w:tr w:rsidR="000542D0" w:rsidRPr="00BC4A0A" w14:paraId="5AA54343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0601DCC0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Jaw-thrust</w:t>
            </w:r>
          </w:p>
        </w:tc>
        <w:tc>
          <w:tcPr>
            <w:tcW w:w="1980" w:type="dxa"/>
            <w:shd w:val="clear" w:color="auto" w:fill="auto"/>
          </w:tcPr>
          <w:p w14:paraId="107E5C3D" w14:textId="26F94D1E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BC4A0A" w14:paraId="0B1A54C6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11123689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Jaw-thrust-Modified (trauma)</w:t>
            </w:r>
          </w:p>
        </w:tc>
        <w:tc>
          <w:tcPr>
            <w:tcW w:w="1980" w:type="dxa"/>
            <w:shd w:val="clear" w:color="auto" w:fill="auto"/>
          </w:tcPr>
          <w:p w14:paraId="02C2ED68" w14:textId="45104CDE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8429C0" w14:paraId="70A46EB4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0C32E6EF" w14:textId="77777777" w:rsidR="000542D0" w:rsidRPr="008429C0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5" w:name="_Hlk69983438"/>
            <w:r w:rsidRPr="008429C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Mechanical Infant Resuscitator </w:t>
            </w:r>
          </w:p>
        </w:tc>
        <w:tc>
          <w:tcPr>
            <w:tcW w:w="1980" w:type="dxa"/>
            <w:shd w:val="clear" w:color="auto" w:fill="auto"/>
          </w:tcPr>
          <w:p w14:paraId="17D20F5F" w14:textId="1D61B9BE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8429C0" w14:paraId="6AC8FD6E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6F37D55E" w14:textId="77777777" w:rsidR="000542D0" w:rsidRPr="008429C0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429C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Obstruction-Direct Laryngoscopy </w:t>
            </w:r>
          </w:p>
        </w:tc>
        <w:tc>
          <w:tcPr>
            <w:tcW w:w="1980" w:type="dxa"/>
            <w:shd w:val="clear" w:color="auto" w:fill="auto"/>
          </w:tcPr>
          <w:p w14:paraId="4C01593B" w14:textId="491F6060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5"/>
      <w:tr w:rsidR="000542D0" w:rsidRPr="00BC4A0A" w14:paraId="6786130A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3BAF4C5D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Obstruction-Manual</w:t>
            </w:r>
          </w:p>
        </w:tc>
        <w:tc>
          <w:tcPr>
            <w:tcW w:w="1980" w:type="dxa"/>
            <w:shd w:val="clear" w:color="auto" w:fill="auto"/>
          </w:tcPr>
          <w:p w14:paraId="4F1158BC" w14:textId="72FD700E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BC4A0A" w14:paraId="3D5AF2DB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1D95524F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Oxygen Therapy-Humidifiers</w:t>
            </w:r>
          </w:p>
        </w:tc>
        <w:tc>
          <w:tcPr>
            <w:tcW w:w="1980" w:type="dxa"/>
            <w:shd w:val="clear" w:color="auto" w:fill="auto"/>
          </w:tcPr>
          <w:p w14:paraId="048354DA" w14:textId="7FC0C9A9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BC4A0A" w14:paraId="3631B4C2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65239638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Oxygen Therapy-Nasal Cannula</w:t>
            </w:r>
          </w:p>
        </w:tc>
        <w:tc>
          <w:tcPr>
            <w:tcW w:w="1980" w:type="dxa"/>
            <w:shd w:val="clear" w:color="auto" w:fill="auto"/>
          </w:tcPr>
          <w:p w14:paraId="2146DA4E" w14:textId="22054CE9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BC4A0A" w14:paraId="2EBD0C68" w14:textId="77777777" w:rsidTr="000F7A16">
        <w:trPr>
          <w:trHeight w:val="315"/>
        </w:trPr>
        <w:tc>
          <w:tcPr>
            <w:tcW w:w="809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2BF048D3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Oxygen Therapy-Non-rebreather Mask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3C269208" w14:textId="40644B81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8429C0" w14:paraId="65EDA959" w14:textId="77777777" w:rsidTr="000F7A16">
        <w:trPr>
          <w:trHeight w:val="315"/>
        </w:trPr>
        <w:tc>
          <w:tcPr>
            <w:tcW w:w="8095" w:type="dxa"/>
            <w:tcBorders>
              <w:bottom w:val="single" w:sz="4" w:space="0" w:color="auto"/>
            </w:tcBorders>
            <w:shd w:val="clear" w:color="auto" w:fill="auto"/>
          </w:tcPr>
          <w:p w14:paraId="6F337548" w14:textId="77777777" w:rsidR="000542D0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6" w:name="_Hlk69983472"/>
            <w:r w:rsidRPr="008429C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Oxygen Therapy –Venturi Mask </w:t>
            </w:r>
          </w:p>
          <w:p w14:paraId="2591C0E8" w14:textId="50FC0408" w:rsidR="0060146B" w:rsidRPr="0060146B" w:rsidRDefault="0060146B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8"/>
                <w:szCs w:val="8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63A256ED" w14:textId="62B16AEE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60146B" w:rsidRPr="008429C0" w14:paraId="21CB7852" w14:textId="77777777" w:rsidTr="000F7A16">
        <w:trPr>
          <w:trHeight w:val="315"/>
        </w:trPr>
        <w:tc>
          <w:tcPr>
            <w:tcW w:w="80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FD76BC5" w14:textId="0AD42976" w:rsidR="0060146B" w:rsidRPr="0060146B" w:rsidRDefault="0060146B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8"/>
                <w:szCs w:val="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64E381D" w14:textId="77777777" w:rsidR="0060146B" w:rsidRPr="0060146B" w:rsidRDefault="0060146B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  <w:sz w:val="8"/>
                <w:szCs w:val="8"/>
              </w:rPr>
            </w:pPr>
          </w:p>
        </w:tc>
      </w:tr>
      <w:tr w:rsidR="0060146B" w:rsidRPr="008429C0" w14:paraId="74AE317C" w14:textId="77777777" w:rsidTr="0060146B">
        <w:trPr>
          <w:trHeight w:val="80"/>
        </w:trPr>
        <w:tc>
          <w:tcPr>
            <w:tcW w:w="80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A8AA7" w14:textId="77777777" w:rsidR="0060146B" w:rsidRPr="0060146B" w:rsidRDefault="0060146B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6"/>
                <w:szCs w:val="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62173" w14:textId="77777777" w:rsidR="0060146B" w:rsidRPr="00B72E7A" w:rsidRDefault="0060146B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bookmarkEnd w:id="6"/>
      <w:tr w:rsidR="000542D0" w:rsidRPr="00BC4A0A" w14:paraId="7A2034F1" w14:textId="77777777" w:rsidTr="0060146B">
        <w:trPr>
          <w:trHeight w:val="368"/>
        </w:trPr>
        <w:tc>
          <w:tcPr>
            <w:tcW w:w="8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hideMark/>
          </w:tcPr>
          <w:p w14:paraId="70CF4187" w14:textId="77777777" w:rsidR="000542D0" w:rsidRPr="00BC4A0A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  <w:t>Responsibilities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hideMark/>
          </w:tcPr>
          <w:p w14:paraId="5A11DB8A" w14:textId="77777777" w:rsidR="000542D0" w:rsidRPr="00604692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604692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  <w:t>Privilege</w:t>
            </w:r>
          </w:p>
        </w:tc>
      </w:tr>
      <w:tr w:rsidR="000542D0" w:rsidRPr="008429C0" w14:paraId="0D3E4751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409BEC66" w14:textId="77777777" w:rsidR="000542D0" w:rsidRPr="008429C0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7" w:name="_Hlk69983487"/>
            <w:r w:rsidRPr="008429C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Peak Expiratory Flow Testin</w:t>
            </w:r>
            <w:r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g</w:t>
            </w:r>
          </w:p>
        </w:tc>
        <w:tc>
          <w:tcPr>
            <w:tcW w:w="1980" w:type="dxa"/>
            <w:shd w:val="clear" w:color="auto" w:fill="auto"/>
          </w:tcPr>
          <w:p w14:paraId="38C8DFCB" w14:textId="4B6008D9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7"/>
      <w:tr w:rsidR="000542D0" w:rsidRPr="00BC4A0A" w14:paraId="64AA8315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2942965D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Pulse Oximetry</w:t>
            </w:r>
          </w:p>
        </w:tc>
        <w:tc>
          <w:tcPr>
            <w:tcW w:w="1980" w:type="dxa"/>
            <w:shd w:val="clear" w:color="auto" w:fill="auto"/>
          </w:tcPr>
          <w:p w14:paraId="7A8F4081" w14:textId="55BF091B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BC4A0A" w14:paraId="11B5A650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C739DF5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Suctioning-Tracheobronchial</w:t>
            </w:r>
          </w:p>
        </w:tc>
        <w:tc>
          <w:tcPr>
            <w:tcW w:w="1980" w:type="dxa"/>
            <w:shd w:val="clear" w:color="auto" w:fill="auto"/>
          </w:tcPr>
          <w:p w14:paraId="7A7FBE54" w14:textId="1CCD391C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BC4A0A" w14:paraId="713F8F0A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00BA000A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Suctioning-Upper Airway</w:t>
            </w:r>
          </w:p>
        </w:tc>
        <w:tc>
          <w:tcPr>
            <w:tcW w:w="1980" w:type="dxa"/>
            <w:shd w:val="clear" w:color="auto" w:fill="auto"/>
          </w:tcPr>
          <w:p w14:paraId="7AA04337" w14:textId="0814BB05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BC4A0A" w14:paraId="18E829D1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2E5F53F7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Tracheal Tube Maintenance-Includes replacement</w:t>
            </w:r>
          </w:p>
        </w:tc>
        <w:tc>
          <w:tcPr>
            <w:tcW w:w="1980" w:type="dxa"/>
            <w:shd w:val="clear" w:color="auto" w:fill="auto"/>
          </w:tcPr>
          <w:p w14:paraId="1A2502C6" w14:textId="1E576C1C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BC4A0A" w14:paraId="498F9709" w14:textId="77777777" w:rsidTr="008F7E53">
        <w:trPr>
          <w:trHeight w:val="330"/>
        </w:trPr>
        <w:tc>
          <w:tcPr>
            <w:tcW w:w="8095" w:type="dxa"/>
            <w:hideMark/>
          </w:tcPr>
          <w:p w14:paraId="1D990022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Ventilators-Automated Transport (AVT)</w:t>
            </w:r>
          </w:p>
        </w:tc>
        <w:tc>
          <w:tcPr>
            <w:tcW w:w="1980" w:type="dxa"/>
          </w:tcPr>
          <w:p w14:paraId="11A6DD97" w14:textId="1ADB37FB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BC4A0A" w14:paraId="7B0F16CB" w14:textId="77777777" w:rsidTr="008F7E53">
        <w:trPr>
          <w:trHeight w:val="368"/>
        </w:trPr>
        <w:tc>
          <w:tcPr>
            <w:tcW w:w="10075" w:type="dxa"/>
            <w:gridSpan w:val="2"/>
            <w:shd w:val="clear" w:color="auto" w:fill="B8CCE4" w:themeFill="accent1" w:themeFillTint="66"/>
          </w:tcPr>
          <w:p w14:paraId="24A2226B" w14:textId="77777777" w:rsidR="000542D0" w:rsidRPr="00BC4A0A" w:rsidRDefault="000542D0" w:rsidP="008F7E53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</w:pPr>
            <w:bookmarkStart w:id="8" w:name="_Hlk54093648"/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>Cardiovascular/Circulatory Support</w:t>
            </w:r>
          </w:p>
        </w:tc>
      </w:tr>
      <w:bookmarkEnd w:id="8"/>
      <w:tr w:rsidR="000542D0" w:rsidRPr="00BC4A0A" w14:paraId="3213148E" w14:textId="77777777" w:rsidTr="008F7E53">
        <w:trPr>
          <w:trHeight w:val="315"/>
        </w:trPr>
        <w:tc>
          <w:tcPr>
            <w:tcW w:w="8095" w:type="dxa"/>
            <w:hideMark/>
          </w:tcPr>
          <w:p w14:paraId="0CEA653B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Cardiac monitoring- Non-Interpretive</w:t>
            </w:r>
          </w:p>
        </w:tc>
        <w:tc>
          <w:tcPr>
            <w:tcW w:w="1980" w:type="dxa"/>
          </w:tcPr>
          <w:p w14:paraId="173A4919" w14:textId="66FF486F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D2E07DD" w14:textId="77777777" w:rsidTr="008F7E53">
        <w:trPr>
          <w:trHeight w:val="315"/>
        </w:trPr>
        <w:tc>
          <w:tcPr>
            <w:tcW w:w="8095" w:type="dxa"/>
            <w:hideMark/>
          </w:tcPr>
          <w:p w14:paraId="21086893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Cardiac monitoring-3 Lead, Suggestive</w:t>
            </w:r>
          </w:p>
        </w:tc>
        <w:tc>
          <w:tcPr>
            <w:tcW w:w="1980" w:type="dxa"/>
          </w:tcPr>
          <w:p w14:paraId="5AA092D6" w14:textId="6A8AC9A0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1A7AE0FD" w14:textId="77777777" w:rsidTr="008F7E53">
        <w:trPr>
          <w:trHeight w:val="315"/>
        </w:trPr>
        <w:tc>
          <w:tcPr>
            <w:tcW w:w="8095" w:type="dxa"/>
            <w:hideMark/>
          </w:tcPr>
          <w:p w14:paraId="49F0873F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Cardiac monitoring-12 Lead, Interpretive</w:t>
            </w:r>
          </w:p>
        </w:tc>
        <w:tc>
          <w:tcPr>
            <w:tcW w:w="1980" w:type="dxa"/>
          </w:tcPr>
          <w:p w14:paraId="2B814D2F" w14:textId="6965F044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3F0939A2" w14:textId="77777777" w:rsidTr="008F7E53">
        <w:trPr>
          <w:trHeight w:val="315"/>
        </w:trPr>
        <w:tc>
          <w:tcPr>
            <w:tcW w:w="8095" w:type="dxa"/>
            <w:hideMark/>
          </w:tcPr>
          <w:p w14:paraId="77160660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Cardiopulmonary Resuscitation (CPR)</w:t>
            </w:r>
          </w:p>
        </w:tc>
        <w:tc>
          <w:tcPr>
            <w:tcW w:w="1980" w:type="dxa"/>
          </w:tcPr>
          <w:p w14:paraId="22FF811F" w14:textId="06BF4530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159E3AD7" w14:textId="77777777" w:rsidTr="008F7E53">
        <w:trPr>
          <w:trHeight w:val="315"/>
        </w:trPr>
        <w:tc>
          <w:tcPr>
            <w:tcW w:w="8095" w:type="dxa"/>
            <w:tcBorders>
              <w:bottom w:val="single" w:sz="4" w:space="0" w:color="auto"/>
            </w:tcBorders>
            <w:hideMark/>
          </w:tcPr>
          <w:p w14:paraId="5FF4DE9B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Cardioversion Synchronized/Unsynchronized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00CC995" w14:textId="72CDE5CD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6CADFE2" w14:textId="77777777" w:rsidTr="008F7E53">
        <w:trPr>
          <w:trHeight w:val="315"/>
        </w:trPr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F82F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Carotid Sinus Massage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181D" w14:textId="5FF5DF7C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6EA2F316" w14:textId="77777777" w:rsidTr="008F7E53">
        <w:trPr>
          <w:trHeight w:val="315"/>
        </w:trPr>
        <w:tc>
          <w:tcPr>
            <w:tcW w:w="8095" w:type="dxa"/>
            <w:tcBorders>
              <w:top w:val="single" w:sz="4" w:space="0" w:color="auto"/>
            </w:tcBorders>
            <w:hideMark/>
          </w:tcPr>
          <w:p w14:paraId="3FFBC8A7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Defibrillation-Automated/Semi-Automated (AED)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394D898F" w14:textId="768B752E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789BB5F0" w14:textId="77777777" w:rsidTr="008F7E53">
        <w:trPr>
          <w:trHeight w:val="315"/>
        </w:trPr>
        <w:tc>
          <w:tcPr>
            <w:tcW w:w="8095" w:type="dxa"/>
            <w:hideMark/>
          </w:tcPr>
          <w:p w14:paraId="7C547F69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Defibrillation-Manual</w:t>
            </w:r>
          </w:p>
        </w:tc>
        <w:tc>
          <w:tcPr>
            <w:tcW w:w="1980" w:type="dxa"/>
          </w:tcPr>
          <w:p w14:paraId="50A8D90D" w14:textId="5F1B5D72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323ADA4F" w14:textId="77777777" w:rsidTr="008F7E53">
        <w:trPr>
          <w:trHeight w:val="315"/>
        </w:trPr>
        <w:tc>
          <w:tcPr>
            <w:tcW w:w="8095" w:type="dxa"/>
            <w:hideMark/>
          </w:tcPr>
          <w:p w14:paraId="089FBFD0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Hemorrhage control-Direct Pressure</w:t>
            </w:r>
          </w:p>
        </w:tc>
        <w:tc>
          <w:tcPr>
            <w:tcW w:w="1980" w:type="dxa"/>
          </w:tcPr>
          <w:p w14:paraId="738E3958" w14:textId="37DCC272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45F57BD7" w14:textId="77777777" w:rsidTr="008F7E53">
        <w:trPr>
          <w:trHeight w:val="315"/>
        </w:trPr>
        <w:tc>
          <w:tcPr>
            <w:tcW w:w="8095" w:type="dxa"/>
            <w:hideMark/>
          </w:tcPr>
          <w:p w14:paraId="16D5CD90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Hemorrhage control-Pressure point</w:t>
            </w:r>
          </w:p>
        </w:tc>
        <w:tc>
          <w:tcPr>
            <w:tcW w:w="1980" w:type="dxa"/>
          </w:tcPr>
          <w:p w14:paraId="233BBE05" w14:textId="2B1C55B3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67AED908" w14:textId="77777777" w:rsidTr="008F7E53">
        <w:trPr>
          <w:trHeight w:val="315"/>
        </w:trPr>
        <w:tc>
          <w:tcPr>
            <w:tcW w:w="8095" w:type="dxa"/>
            <w:hideMark/>
          </w:tcPr>
          <w:p w14:paraId="759CBF85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Hemorrhage control-Tourniquet</w:t>
            </w:r>
          </w:p>
        </w:tc>
        <w:tc>
          <w:tcPr>
            <w:tcW w:w="1980" w:type="dxa"/>
          </w:tcPr>
          <w:p w14:paraId="196C380C" w14:textId="79107609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175DA607" w14:textId="77777777" w:rsidTr="008F7E53">
        <w:trPr>
          <w:trHeight w:val="315"/>
        </w:trPr>
        <w:tc>
          <w:tcPr>
            <w:tcW w:w="8095" w:type="dxa"/>
            <w:hideMark/>
          </w:tcPr>
          <w:p w14:paraId="39C8FC58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Mechanical CPR Device</w:t>
            </w:r>
          </w:p>
        </w:tc>
        <w:tc>
          <w:tcPr>
            <w:tcW w:w="1980" w:type="dxa"/>
          </w:tcPr>
          <w:p w14:paraId="6E85A025" w14:textId="078D3873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36BDFEC4" w14:textId="77777777" w:rsidTr="008F7E53">
        <w:trPr>
          <w:trHeight w:val="330"/>
        </w:trPr>
        <w:tc>
          <w:tcPr>
            <w:tcW w:w="8095" w:type="dxa"/>
            <w:hideMark/>
          </w:tcPr>
          <w:p w14:paraId="7EB7144F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Transcutaneous Pacing</w:t>
            </w:r>
          </w:p>
        </w:tc>
        <w:tc>
          <w:tcPr>
            <w:tcW w:w="1980" w:type="dxa"/>
          </w:tcPr>
          <w:p w14:paraId="50931CA0" w14:textId="4FBB4CF2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8429C0" w14:paraId="2FAC302E" w14:textId="77777777" w:rsidTr="000F7A16">
        <w:trPr>
          <w:trHeight w:val="70"/>
        </w:trPr>
        <w:tc>
          <w:tcPr>
            <w:tcW w:w="8095" w:type="dxa"/>
            <w:shd w:val="clear" w:color="auto" w:fill="auto"/>
          </w:tcPr>
          <w:p w14:paraId="31E37A79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9" w:name="_Hlk69983559"/>
            <w:r w:rsidRPr="008429C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Thrombolysis</w:t>
            </w:r>
          </w:p>
        </w:tc>
        <w:tc>
          <w:tcPr>
            <w:tcW w:w="1980" w:type="dxa"/>
            <w:shd w:val="clear" w:color="auto" w:fill="auto"/>
          </w:tcPr>
          <w:p w14:paraId="7EDE428E" w14:textId="5F83D074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8429C0" w14:paraId="0260B50D" w14:textId="77777777" w:rsidTr="000F7A16">
        <w:trPr>
          <w:trHeight w:val="70"/>
        </w:trPr>
        <w:tc>
          <w:tcPr>
            <w:tcW w:w="8095" w:type="dxa"/>
            <w:shd w:val="clear" w:color="auto" w:fill="auto"/>
          </w:tcPr>
          <w:p w14:paraId="7BC13271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429C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Arterial Blood Pressure Indwelling Catheter-Maintenance </w:t>
            </w:r>
          </w:p>
        </w:tc>
        <w:tc>
          <w:tcPr>
            <w:tcW w:w="1980" w:type="dxa"/>
            <w:shd w:val="clear" w:color="auto" w:fill="auto"/>
          </w:tcPr>
          <w:p w14:paraId="3DB9222C" w14:textId="5EE0EB99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8429C0" w14:paraId="7997E814" w14:textId="77777777" w:rsidTr="000F7A16">
        <w:trPr>
          <w:trHeight w:val="107"/>
        </w:trPr>
        <w:tc>
          <w:tcPr>
            <w:tcW w:w="8095" w:type="dxa"/>
            <w:shd w:val="clear" w:color="auto" w:fill="auto"/>
          </w:tcPr>
          <w:p w14:paraId="530E56A3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429C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Central Venous Catheter Maintenance/interpretation </w:t>
            </w:r>
          </w:p>
        </w:tc>
        <w:tc>
          <w:tcPr>
            <w:tcW w:w="1980" w:type="dxa"/>
            <w:shd w:val="clear" w:color="auto" w:fill="auto"/>
          </w:tcPr>
          <w:p w14:paraId="681E9DC8" w14:textId="75BB3747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08132460" w14:textId="77777777" w:rsidTr="008F7E53">
        <w:trPr>
          <w:trHeight w:val="368"/>
        </w:trPr>
        <w:tc>
          <w:tcPr>
            <w:tcW w:w="10075" w:type="dxa"/>
            <w:gridSpan w:val="2"/>
            <w:shd w:val="clear" w:color="auto" w:fill="B8CCE4" w:themeFill="accent1" w:themeFillTint="66"/>
          </w:tcPr>
          <w:p w14:paraId="53AF5315" w14:textId="77777777" w:rsidR="000542D0" w:rsidRPr="00BC4A0A" w:rsidRDefault="000542D0" w:rsidP="008F7E53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</w:pPr>
            <w:bookmarkStart w:id="10" w:name="_Hlk54093677"/>
            <w:bookmarkEnd w:id="9"/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>Immobilization</w:t>
            </w:r>
          </w:p>
        </w:tc>
      </w:tr>
      <w:bookmarkEnd w:id="10"/>
      <w:tr w:rsidR="000542D0" w:rsidRPr="00BC4A0A" w14:paraId="6D29F644" w14:textId="77777777" w:rsidTr="008F7E53">
        <w:trPr>
          <w:trHeight w:val="315"/>
        </w:trPr>
        <w:tc>
          <w:tcPr>
            <w:tcW w:w="8095" w:type="dxa"/>
            <w:hideMark/>
          </w:tcPr>
          <w:p w14:paraId="61671EE3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Spinal Immobilization-Cervical Collar</w:t>
            </w:r>
          </w:p>
        </w:tc>
        <w:tc>
          <w:tcPr>
            <w:tcW w:w="1980" w:type="dxa"/>
          </w:tcPr>
          <w:p w14:paraId="4C18C427" w14:textId="2A4491CF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2B092596" w14:textId="77777777" w:rsidTr="008F7E53">
        <w:trPr>
          <w:trHeight w:val="315"/>
        </w:trPr>
        <w:tc>
          <w:tcPr>
            <w:tcW w:w="8095" w:type="dxa"/>
            <w:hideMark/>
          </w:tcPr>
          <w:p w14:paraId="7DD97055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Spinal Immobilization-Long Board</w:t>
            </w:r>
          </w:p>
        </w:tc>
        <w:tc>
          <w:tcPr>
            <w:tcW w:w="1980" w:type="dxa"/>
          </w:tcPr>
          <w:p w14:paraId="19B760CC" w14:textId="239A8526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55A2787" w14:textId="77777777" w:rsidTr="008F7E53">
        <w:trPr>
          <w:trHeight w:val="315"/>
        </w:trPr>
        <w:tc>
          <w:tcPr>
            <w:tcW w:w="8095" w:type="dxa"/>
            <w:hideMark/>
          </w:tcPr>
          <w:p w14:paraId="18F3BD2B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Spinal Immobilization-Manual Stabilization</w:t>
            </w:r>
          </w:p>
        </w:tc>
        <w:tc>
          <w:tcPr>
            <w:tcW w:w="1980" w:type="dxa"/>
          </w:tcPr>
          <w:p w14:paraId="59ACCDA5" w14:textId="79F2B933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D2F940B" w14:textId="77777777" w:rsidTr="008F7E53">
        <w:trPr>
          <w:trHeight w:val="315"/>
        </w:trPr>
        <w:tc>
          <w:tcPr>
            <w:tcW w:w="8095" w:type="dxa"/>
            <w:hideMark/>
          </w:tcPr>
          <w:p w14:paraId="7EAB5828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Spinal Immobilization-Seated Patient, etc.</w:t>
            </w:r>
          </w:p>
        </w:tc>
        <w:tc>
          <w:tcPr>
            <w:tcW w:w="1980" w:type="dxa"/>
          </w:tcPr>
          <w:p w14:paraId="0E61E8E0" w14:textId="6FB7D4C8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A715F52" w14:textId="77777777" w:rsidTr="008F7E53">
        <w:trPr>
          <w:trHeight w:val="315"/>
        </w:trPr>
        <w:tc>
          <w:tcPr>
            <w:tcW w:w="8095" w:type="dxa"/>
            <w:hideMark/>
          </w:tcPr>
          <w:p w14:paraId="054F4C75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Splinting-Manual</w:t>
            </w:r>
          </w:p>
        </w:tc>
        <w:tc>
          <w:tcPr>
            <w:tcW w:w="1980" w:type="dxa"/>
          </w:tcPr>
          <w:p w14:paraId="4E34CB8A" w14:textId="7A6AF536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74F2F85C" w14:textId="77777777" w:rsidTr="008F7E53">
        <w:trPr>
          <w:trHeight w:val="315"/>
        </w:trPr>
        <w:tc>
          <w:tcPr>
            <w:tcW w:w="8095" w:type="dxa"/>
            <w:hideMark/>
          </w:tcPr>
          <w:p w14:paraId="4A62C619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Splinting-Rigid</w:t>
            </w:r>
          </w:p>
        </w:tc>
        <w:tc>
          <w:tcPr>
            <w:tcW w:w="1980" w:type="dxa"/>
          </w:tcPr>
          <w:p w14:paraId="4A5689D8" w14:textId="744E22DB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174238C3" w14:textId="77777777" w:rsidTr="008F7E53">
        <w:trPr>
          <w:trHeight w:val="315"/>
        </w:trPr>
        <w:tc>
          <w:tcPr>
            <w:tcW w:w="8095" w:type="dxa"/>
            <w:hideMark/>
          </w:tcPr>
          <w:p w14:paraId="282ED9E9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Splinting-Soft</w:t>
            </w:r>
          </w:p>
        </w:tc>
        <w:tc>
          <w:tcPr>
            <w:tcW w:w="1980" w:type="dxa"/>
          </w:tcPr>
          <w:p w14:paraId="286A761F" w14:textId="749C30B4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80F6AC4" w14:textId="77777777" w:rsidTr="008F7E53">
        <w:trPr>
          <w:trHeight w:val="315"/>
        </w:trPr>
        <w:tc>
          <w:tcPr>
            <w:tcW w:w="8095" w:type="dxa"/>
            <w:hideMark/>
          </w:tcPr>
          <w:p w14:paraId="62885ED7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Splinting-Traction</w:t>
            </w:r>
          </w:p>
        </w:tc>
        <w:tc>
          <w:tcPr>
            <w:tcW w:w="1980" w:type="dxa"/>
          </w:tcPr>
          <w:p w14:paraId="24AB3B51" w14:textId="2705610E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452534DF" w14:textId="77777777" w:rsidTr="00B72E7A">
        <w:trPr>
          <w:trHeight w:val="330"/>
        </w:trPr>
        <w:tc>
          <w:tcPr>
            <w:tcW w:w="8095" w:type="dxa"/>
            <w:tcBorders>
              <w:bottom w:val="single" w:sz="4" w:space="0" w:color="auto"/>
            </w:tcBorders>
            <w:hideMark/>
          </w:tcPr>
          <w:p w14:paraId="627FC0F6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Splinting-Vacuum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A1A7C73" w14:textId="14690CB6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8429C0" w14:paraId="1F00D7CD" w14:textId="77777777" w:rsidTr="000F7A16">
        <w:trPr>
          <w:trHeight w:val="330"/>
        </w:trPr>
        <w:tc>
          <w:tcPr>
            <w:tcW w:w="8095" w:type="dxa"/>
            <w:tcBorders>
              <w:bottom w:val="single" w:sz="4" w:space="0" w:color="auto"/>
            </w:tcBorders>
            <w:shd w:val="clear" w:color="auto" w:fill="auto"/>
          </w:tcPr>
          <w:p w14:paraId="3F6A3AD5" w14:textId="77777777" w:rsidR="000542D0" w:rsidRPr="008429C0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11" w:name="_Hlk69983591"/>
            <w:r w:rsidRPr="008429C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Spinal immobilization clearance 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695FE5D4" w14:textId="1D19658E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11"/>
      <w:tr w:rsidR="000542D0" w:rsidRPr="00BC4A0A" w14:paraId="56742548" w14:textId="77777777" w:rsidTr="0060146B">
        <w:trPr>
          <w:trHeight w:val="368"/>
        </w:trPr>
        <w:tc>
          <w:tcPr>
            <w:tcW w:w="8095" w:type="dxa"/>
            <w:tcBorders>
              <w:top w:val="single" w:sz="4" w:space="0" w:color="auto"/>
            </w:tcBorders>
            <w:shd w:val="clear" w:color="auto" w:fill="B8CCE4" w:themeFill="accent1" w:themeFillTint="66"/>
            <w:hideMark/>
          </w:tcPr>
          <w:p w14:paraId="731B2A79" w14:textId="77777777" w:rsidR="000542D0" w:rsidRPr="00BC4A0A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  <w:lastRenderedPageBreak/>
              <w:t>Responsibilities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B8CCE4" w:themeFill="accent1" w:themeFillTint="66"/>
            <w:hideMark/>
          </w:tcPr>
          <w:p w14:paraId="743954B9" w14:textId="77777777" w:rsidR="000542D0" w:rsidRPr="00604692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604692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  <w:t>Privilege</w:t>
            </w:r>
          </w:p>
        </w:tc>
      </w:tr>
      <w:tr w:rsidR="000542D0" w:rsidRPr="00BC4A0A" w14:paraId="3237F865" w14:textId="77777777" w:rsidTr="008F7E53">
        <w:trPr>
          <w:trHeight w:val="368"/>
        </w:trPr>
        <w:tc>
          <w:tcPr>
            <w:tcW w:w="10075" w:type="dxa"/>
            <w:gridSpan w:val="2"/>
            <w:tcBorders>
              <w:top w:val="nil"/>
            </w:tcBorders>
            <w:shd w:val="clear" w:color="auto" w:fill="B8CCE4" w:themeFill="accent1" w:themeFillTint="66"/>
          </w:tcPr>
          <w:p w14:paraId="40C72089" w14:textId="77777777" w:rsidR="000542D0" w:rsidRPr="00BC4A0A" w:rsidRDefault="000542D0" w:rsidP="008F7E53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>INTRAVENOUS CANNULATION</w:t>
            </w:r>
            <w:r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 xml:space="preserve"> </w:t>
            </w:r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 xml:space="preserve"> </w:t>
            </w:r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>FLUID ADMINISTRATION</w:t>
            </w:r>
            <w:r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 xml:space="preserve"> </w:t>
            </w:r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 xml:space="preserve"> </w:t>
            </w:r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>Fluid Maintenance</w:t>
            </w:r>
          </w:p>
        </w:tc>
      </w:tr>
      <w:tr w:rsidR="000542D0" w:rsidRPr="00BC4A0A" w14:paraId="20709AB6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2840FF41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Blood/Blood By-Products monitoring</w:t>
            </w:r>
          </w:p>
        </w:tc>
        <w:tc>
          <w:tcPr>
            <w:tcW w:w="1980" w:type="dxa"/>
            <w:shd w:val="clear" w:color="auto" w:fill="auto"/>
          </w:tcPr>
          <w:p w14:paraId="608D1BCE" w14:textId="7259BE57" w:rsidR="000542D0" w:rsidRPr="0000682F" w:rsidRDefault="000542D0" w:rsidP="008F7E53">
            <w:pPr>
              <w:spacing w:line="276" w:lineRule="auto"/>
              <w:jc w:val="center"/>
              <w:rPr>
                <w:rFonts w:ascii="Lucida Bright" w:eastAsiaTheme="minorHAnsi" w:hAnsi="Lucida Bright" w:cstheme="minorHAnsi"/>
                <w:b/>
                <w:bCs/>
              </w:rPr>
            </w:pPr>
          </w:p>
        </w:tc>
      </w:tr>
      <w:tr w:rsidR="000542D0" w:rsidRPr="008429C0" w14:paraId="17AD9D7C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1AEBE8AC" w14:textId="77777777" w:rsidR="000542D0" w:rsidRPr="008429C0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12" w:name="_Hlk69983618"/>
            <w:r w:rsidRPr="008429C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Colloids (Albumin, Dextran)-Initiation </w:t>
            </w:r>
          </w:p>
        </w:tc>
        <w:tc>
          <w:tcPr>
            <w:tcW w:w="1980" w:type="dxa"/>
            <w:shd w:val="clear" w:color="auto" w:fill="auto"/>
          </w:tcPr>
          <w:p w14:paraId="6749DCEF" w14:textId="77E813ED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12"/>
      <w:tr w:rsidR="000542D0" w:rsidRPr="00BC4A0A" w14:paraId="3C847F5F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A7F5DA8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Crystalloids (D5W, LR, NS)-Initiation/Maintenance</w:t>
            </w:r>
          </w:p>
        </w:tc>
        <w:tc>
          <w:tcPr>
            <w:tcW w:w="1980" w:type="dxa"/>
            <w:shd w:val="clear" w:color="auto" w:fill="auto"/>
          </w:tcPr>
          <w:p w14:paraId="0338FE68" w14:textId="47A13172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0855A534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42174411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Intraosseous-Initiation</w:t>
            </w:r>
          </w:p>
        </w:tc>
        <w:tc>
          <w:tcPr>
            <w:tcW w:w="1980" w:type="dxa"/>
            <w:shd w:val="clear" w:color="auto" w:fill="auto"/>
          </w:tcPr>
          <w:p w14:paraId="119B27E1" w14:textId="0DF2CF4A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427CB3A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58AF73C9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Peripheral Intravenous Catheter Initiation</w:t>
            </w:r>
          </w:p>
        </w:tc>
        <w:tc>
          <w:tcPr>
            <w:tcW w:w="1980" w:type="dxa"/>
            <w:shd w:val="clear" w:color="auto" w:fill="auto"/>
          </w:tcPr>
          <w:p w14:paraId="5DF9D330" w14:textId="3706FA70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8429C0" w14:paraId="0D048283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15AC5467" w14:textId="77777777" w:rsidR="000542D0" w:rsidRPr="008429C0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13" w:name="_Hlk69983656"/>
            <w:r w:rsidRPr="008429C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External Jugular Intravenous Catheter Initiation </w:t>
            </w:r>
          </w:p>
        </w:tc>
        <w:tc>
          <w:tcPr>
            <w:tcW w:w="1980" w:type="dxa"/>
            <w:shd w:val="clear" w:color="auto" w:fill="auto"/>
          </w:tcPr>
          <w:p w14:paraId="0F2EAF37" w14:textId="21C26924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13"/>
      <w:tr w:rsidR="000542D0" w:rsidRPr="00BC4A0A" w14:paraId="716E149D" w14:textId="77777777" w:rsidTr="000F7A16">
        <w:trPr>
          <w:trHeight w:val="330"/>
        </w:trPr>
        <w:tc>
          <w:tcPr>
            <w:tcW w:w="8095" w:type="dxa"/>
            <w:shd w:val="clear" w:color="auto" w:fill="auto"/>
            <w:hideMark/>
          </w:tcPr>
          <w:p w14:paraId="010F918B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Use of Indwelling Cather for IV medications</w:t>
            </w:r>
          </w:p>
        </w:tc>
        <w:tc>
          <w:tcPr>
            <w:tcW w:w="1980" w:type="dxa"/>
            <w:shd w:val="clear" w:color="auto" w:fill="auto"/>
          </w:tcPr>
          <w:p w14:paraId="4D4F2C94" w14:textId="53F85B6A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1FAB821E" w14:textId="77777777" w:rsidTr="008F7E53">
        <w:trPr>
          <w:trHeight w:val="368"/>
        </w:trPr>
        <w:tc>
          <w:tcPr>
            <w:tcW w:w="10075" w:type="dxa"/>
            <w:gridSpan w:val="2"/>
            <w:shd w:val="clear" w:color="auto" w:fill="B8CCE4" w:themeFill="accent1" w:themeFillTint="66"/>
          </w:tcPr>
          <w:p w14:paraId="2719B117" w14:textId="77777777" w:rsidR="000542D0" w:rsidRPr="00BC4A0A" w:rsidRDefault="000542D0" w:rsidP="008F7E53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>MEDICATION ADMINISTRATION-Route</w:t>
            </w:r>
          </w:p>
        </w:tc>
      </w:tr>
      <w:tr w:rsidR="000542D0" w:rsidRPr="00BC4A0A" w14:paraId="289BCB20" w14:textId="77777777" w:rsidTr="008F7E53">
        <w:trPr>
          <w:trHeight w:val="315"/>
        </w:trPr>
        <w:tc>
          <w:tcPr>
            <w:tcW w:w="8095" w:type="dxa"/>
            <w:hideMark/>
          </w:tcPr>
          <w:p w14:paraId="11AB8CAC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Aerosolized/Nebulized</w:t>
            </w:r>
          </w:p>
        </w:tc>
        <w:tc>
          <w:tcPr>
            <w:tcW w:w="1980" w:type="dxa"/>
          </w:tcPr>
          <w:p w14:paraId="7D4058CE" w14:textId="79D7E1D3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0A106EB6" w14:textId="77777777" w:rsidTr="008F7E53">
        <w:trPr>
          <w:trHeight w:val="315"/>
        </w:trPr>
        <w:tc>
          <w:tcPr>
            <w:tcW w:w="8095" w:type="dxa"/>
            <w:hideMark/>
          </w:tcPr>
          <w:p w14:paraId="7BCC60DD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Buccal</w:t>
            </w:r>
          </w:p>
        </w:tc>
        <w:tc>
          <w:tcPr>
            <w:tcW w:w="1980" w:type="dxa"/>
          </w:tcPr>
          <w:p w14:paraId="6AAD011C" w14:textId="69FF4BAB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06AA7013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3373DFEF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Endotracheal Tube (ET)</w:t>
            </w:r>
          </w:p>
        </w:tc>
        <w:tc>
          <w:tcPr>
            <w:tcW w:w="1980" w:type="dxa"/>
            <w:shd w:val="clear" w:color="auto" w:fill="auto"/>
          </w:tcPr>
          <w:p w14:paraId="7F62A6EB" w14:textId="0206CE3E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0A16D8" w14:paraId="7977C546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539A2F31" w14:textId="77777777" w:rsidR="000542D0" w:rsidRPr="000A16D8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14" w:name="_Hlk69983688"/>
            <w:r w:rsidRPr="000A16D8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Extra-Abdominal Umbilical Vein </w:t>
            </w:r>
          </w:p>
        </w:tc>
        <w:tc>
          <w:tcPr>
            <w:tcW w:w="1980" w:type="dxa"/>
            <w:shd w:val="clear" w:color="auto" w:fill="auto"/>
          </w:tcPr>
          <w:p w14:paraId="5D113DAC" w14:textId="5A22E24F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0A16D8" w14:paraId="6C1D1746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02D80DD0" w14:textId="77777777" w:rsidR="000542D0" w:rsidRPr="000A16D8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A16D8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Intradermal </w:t>
            </w:r>
          </w:p>
        </w:tc>
        <w:tc>
          <w:tcPr>
            <w:tcW w:w="1980" w:type="dxa"/>
            <w:shd w:val="clear" w:color="auto" w:fill="auto"/>
          </w:tcPr>
          <w:p w14:paraId="35968FF2" w14:textId="0750DCFA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14"/>
      <w:tr w:rsidR="000542D0" w:rsidRPr="00BC4A0A" w14:paraId="60489571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3312B98A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Intramuscular (IM)</w:t>
            </w:r>
          </w:p>
        </w:tc>
        <w:tc>
          <w:tcPr>
            <w:tcW w:w="1980" w:type="dxa"/>
            <w:shd w:val="clear" w:color="auto" w:fill="auto"/>
          </w:tcPr>
          <w:p w14:paraId="7064A631" w14:textId="741A5262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BC7D897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5B9A02C4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Intranasal (IN)</w:t>
            </w:r>
          </w:p>
        </w:tc>
        <w:tc>
          <w:tcPr>
            <w:tcW w:w="1980" w:type="dxa"/>
            <w:shd w:val="clear" w:color="auto" w:fill="auto"/>
          </w:tcPr>
          <w:p w14:paraId="3E68F690" w14:textId="30D76008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7433B205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1CCCF060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Intraosseous</w:t>
            </w:r>
          </w:p>
        </w:tc>
        <w:tc>
          <w:tcPr>
            <w:tcW w:w="1980" w:type="dxa"/>
            <w:shd w:val="clear" w:color="auto" w:fill="auto"/>
          </w:tcPr>
          <w:p w14:paraId="7D2E4C57" w14:textId="518BD212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487CF56C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E4152F0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Intravenous (IV) Piggyback</w:t>
            </w:r>
          </w:p>
        </w:tc>
        <w:tc>
          <w:tcPr>
            <w:tcW w:w="1980" w:type="dxa"/>
            <w:shd w:val="clear" w:color="auto" w:fill="auto"/>
          </w:tcPr>
          <w:p w14:paraId="2B17BB66" w14:textId="7C06DB18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0D11701A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CE00101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Intravenous (IV) Flush/Bolus</w:t>
            </w:r>
          </w:p>
        </w:tc>
        <w:tc>
          <w:tcPr>
            <w:tcW w:w="1980" w:type="dxa"/>
            <w:shd w:val="clear" w:color="auto" w:fill="auto"/>
          </w:tcPr>
          <w:p w14:paraId="38937C39" w14:textId="2E1030C4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770BED31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1063D4E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Naso/Orogastric</w:t>
            </w:r>
          </w:p>
        </w:tc>
        <w:tc>
          <w:tcPr>
            <w:tcW w:w="1980" w:type="dxa"/>
            <w:shd w:val="clear" w:color="auto" w:fill="auto"/>
          </w:tcPr>
          <w:p w14:paraId="176ACB74" w14:textId="3E2B8B39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478A54EF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1F9758A7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Oral</w:t>
            </w:r>
          </w:p>
        </w:tc>
        <w:tc>
          <w:tcPr>
            <w:tcW w:w="1980" w:type="dxa"/>
            <w:shd w:val="clear" w:color="auto" w:fill="auto"/>
          </w:tcPr>
          <w:p w14:paraId="0C30CF38" w14:textId="2788D024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06A90D14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20E93A81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15" w:name="_Hlk69983715"/>
            <w:r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Rectal</w:t>
            </w:r>
          </w:p>
        </w:tc>
        <w:tc>
          <w:tcPr>
            <w:tcW w:w="1980" w:type="dxa"/>
            <w:shd w:val="clear" w:color="auto" w:fill="auto"/>
          </w:tcPr>
          <w:p w14:paraId="2E762CFF" w14:textId="46A5C507" w:rsidR="000542D0" w:rsidRPr="00580EC4" w:rsidRDefault="000542D0" w:rsidP="008F7E53">
            <w:pPr>
              <w:spacing w:line="276" w:lineRule="auto"/>
              <w:jc w:val="center"/>
              <w:rPr>
                <w:rFonts w:ascii="Lucida Bright" w:eastAsiaTheme="minorHAnsi" w:hAnsi="Lucida Bright" w:cstheme="minorHAnsi"/>
                <w:b/>
                <w:bCs/>
              </w:rPr>
            </w:pPr>
          </w:p>
        </w:tc>
      </w:tr>
      <w:tr w:rsidR="000542D0" w:rsidRPr="00BC4A0A" w14:paraId="242A4B9B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1E6774F6" w14:textId="77777777" w:rsidR="000542D0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Subcutaneous</w:t>
            </w:r>
          </w:p>
        </w:tc>
        <w:tc>
          <w:tcPr>
            <w:tcW w:w="1980" w:type="dxa"/>
            <w:shd w:val="clear" w:color="auto" w:fill="auto"/>
          </w:tcPr>
          <w:p w14:paraId="01FEB9CB" w14:textId="6084701D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15"/>
      <w:tr w:rsidR="000542D0" w:rsidRPr="00BC4A0A" w14:paraId="3BF2D9B1" w14:textId="77777777" w:rsidTr="000F7A16">
        <w:trPr>
          <w:trHeight w:val="315"/>
        </w:trPr>
        <w:tc>
          <w:tcPr>
            <w:tcW w:w="809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05A34F42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Sublingual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65244834" w14:textId="02D098EB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6E90867A" w14:textId="77777777" w:rsidTr="000F7A16">
        <w:trPr>
          <w:trHeight w:val="315"/>
        </w:trPr>
        <w:tc>
          <w:tcPr>
            <w:tcW w:w="8095" w:type="dxa"/>
            <w:tcBorders>
              <w:bottom w:val="single" w:sz="4" w:space="0" w:color="auto"/>
            </w:tcBorders>
            <w:shd w:val="clear" w:color="auto" w:fill="auto"/>
          </w:tcPr>
          <w:p w14:paraId="6E963D3B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16" w:name="_Hlk69983735"/>
            <w:r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Topical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4B7E9C9" w14:textId="178718F6" w:rsidR="000542D0" w:rsidRPr="00580EC4" w:rsidRDefault="000542D0" w:rsidP="008F7E53">
            <w:pPr>
              <w:spacing w:line="276" w:lineRule="auto"/>
              <w:jc w:val="center"/>
              <w:rPr>
                <w:rFonts w:ascii="Lucida Bright" w:eastAsiaTheme="minorHAnsi" w:hAnsi="Lucida Bright" w:cstheme="minorHAnsi"/>
                <w:b/>
                <w:bCs/>
              </w:rPr>
            </w:pPr>
          </w:p>
        </w:tc>
      </w:tr>
      <w:bookmarkEnd w:id="16"/>
      <w:tr w:rsidR="000542D0" w:rsidRPr="00BC4A0A" w14:paraId="61AC3160" w14:textId="77777777" w:rsidTr="000F7A16">
        <w:trPr>
          <w:trHeight w:val="330"/>
        </w:trPr>
        <w:tc>
          <w:tcPr>
            <w:tcW w:w="809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3983FAF2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Use of Mechanical Infusion Pumps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73EDCE0" w14:textId="27CF00A9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EAABF45" w14:textId="77777777" w:rsidTr="008F7E53">
        <w:trPr>
          <w:trHeight w:val="368"/>
        </w:trPr>
        <w:tc>
          <w:tcPr>
            <w:tcW w:w="10075" w:type="dxa"/>
            <w:gridSpan w:val="2"/>
            <w:shd w:val="clear" w:color="auto" w:fill="B8CCE4" w:themeFill="accent1" w:themeFillTint="66"/>
          </w:tcPr>
          <w:p w14:paraId="25EF0BF7" w14:textId="77777777" w:rsidR="000542D0" w:rsidRPr="00BC4A0A" w:rsidRDefault="000542D0" w:rsidP="008F7E53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</w:pPr>
            <w:r w:rsidRPr="000B725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>Miscellaneous</w:t>
            </w:r>
          </w:p>
        </w:tc>
      </w:tr>
      <w:tr w:rsidR="000542D0" w:rsidRPr="00BC4A0A" w14:paraId="469D1B2C" w14:textId="77777777" w:rsidTr="008F7E53">
        <w:trPr>
          <w:trHeight w:val="315"/>
        </w:trPr>
        <w:tc>
          <w:tcPr>
            <w:tcW w:w="8095" w:type="dxa"/>
            <w:hideMark/>
          </w:tcPr>
          <w:p w14:paraId="5778B147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Assisted Delivery</w:t>
            </w:r>
          </w:p>
        </w:tc>
        <w:tc>
          <w:tcPr>
            <w:tcW w:w="1980" w:type="dxa"/>
          </w:tcPr>
          <w:p w14:paraId="4C35CA42" w14:textId="4B59225E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30E1B61D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14282E9E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Blood Glucose Monitoring</w:t>
            </w:r>
          </w:p>
        </w:tc>
        <w:tc>
          <w:tcPr>
            <w:tcW w:w="1980" w:type="dxa"/>
            <w:shd w:val="clear" w:color="auto" w:fill="auto"/>
          </w:tcPr>
          <w:p w14:paraId="64912FC0" w14:textId="35885B39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7F936A13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5E143673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Dressing/Bandaging</w:t>
            </w:r>
          </w:p>
        </w:tc>
        <w:tc>
          <w:tcPr>
            <w:tcW w:w="1980" w:type="dxa"/>
            <w:shd w:val="clear" w:color="auto" w:fill="auto"/>
          </w:tcPr>
          <w:p w14:paraId="4879B14B" w14:textId="4B2062D6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08402FFF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55596751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Eye Irrigation noninvasive</w:t>
            </w:r>
          </w:p>
        </w:tc>
        <w:tc>
          <w:tcPr>
            <w:tcW w:w="1980" w:type="dxa"/>
            <w:shd w:val="clear" w:color="auto" w:fill="auto"/>
          </w:tcPr>
          <w:p w14:paraId="61DD778C" w14:textId="347C905F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0A16D8" w14:paraId="6DB5697C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217DFFF6" w14:textId="77777777" w:rsidR="000542D0" w:rsidRPr="000A16D8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17" w:name="_Hlk69983768"/>
            <w:r w:rsidRPr="000A16D8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Use of Incubator </w:t>
            </w:r>
          </w:p>
        </w:tc>
        <w:tc>
          <w:tcPr>
            <w:tcW w:w="1980" w:type="dxa"/>
            <w:shd w:val="clear" w:color="auto" w:fill="auto"/>
          </w:tcPr>
          <w:p w14:paraId="79D14E4A" w14:textId="29BB642E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C656E" w14:paraId="790DCD0E" w14:textId="77777777" w:rsidTr="000F7A16">
        <w:trPr>
          <w:trHeight w:val="315"/>
        </w:trPr>
        <w:tc>
          <w:tcPr>
            <w:tcW w:w="8095" w:type="dxa"/>
            <w:tcBorders>
              <w:bottom w:val="single" w:sz="4" w:space="0" w:color="auto"/>
            </w:tcBorders>
            <w:shd w:val="clear" w:color="auto" w:fill="auto"/>
          </w:tcPr>
          <w:p w14:paraId="639CBCF2" w14:textId="77777777" w:rsidR="000542D0" w:rsidRPr="004C65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C65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Urinary Catheterization-Initiation 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0F097658" w14:textId="14FF001F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17"/>
      <w:tr w:rsidR="000542D0" w:rsidRPr="00BC4A0A" w14:paraId="3AC08220" w14:textId="77777777" w:rsidTr="000F7A16">
        <w:trPr>
          <w:trHeight w:val="315"/>
        </w:trPr>
        <w:tc>
          <w:tcPr>
            <w:tcW w:w="809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2180900B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Urinary Catheterization-Maintenance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5C22B682" w14:textId="569A3A0A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B72E7A" w:rsidRPr="00BC4A0A" w14:paraId="3ED7A97E" w14:textId="77777777" w:rsidTr="00B72E7A">
        <w:trPr>
          <w:trHeight w:val="315"/>
        </w:trPr>
        <w:tc>
          <w:tcPr>
            <w:tcW w:w="80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10E4C0" w14:textId="77777777" w:rsidR="00B72E7A" w:rsidRPr="00B72E7A" w:rsidRDefault="00B72E7A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12"/>
                <w:szCs w:val="1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47CE2" w14:textId="77777777" w:rsidR="00B72E7A" w:rsidRPr="00B72E7A" w:rsidRDefault="00B72E7A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  <w:sz w:val="8"/>
                <w:szCs w:val="8"/>
              </w:rPr>
            </w:pPr>
          </w:p>
        </w:tc>
      </w:tr>
      <w:tr w:rsidR="00B72E7A" w:rsidRPr="00BC4A0A" w14:paraId="14370A38" w14:textId="77777777" w:rsidTr="00B72E7A">
        <w:trPr>
          <w:trHeight w:val="315"/>
        </w:trPr>
        <w:tc>
          <w:tcPr>
            <w:tcW w:w="80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6E829C" w14:textId="77777777" w:rsidR="00B72E7A" w:rsidRPr="00B72E7A" w:rsidRDefault="00B72E7A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10"/>
                <w:szCs w:val="1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9556FC" w14:textId="77777777" w:rsidR="00B72E7A" w:rsidRPr="00B72E7A" w:rsidRDefault="00B72E7A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  <w:sz w:val="6"/>
                <w:szCs w:val="6"/>
              </w:rPr>
            </w:pPr>
          </w:p>
        </w:tc>
      </w:tr>
      <w:tr w:rsidR="000542D0" w:rsidRPr="00BC4A0A" w14:paraId="1FB3B75C" w14:textId="77777777" w:rsidTr="00B72E7A">
        <w:trPr>
          <w:trHeight w:val="368"/>
        </w:trPr>
        <w:tc>
          <w:tcPr>
            <w:tcW w:w="8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hideMark/>
          </w:tcPr>
          <w:p w14:paraId="59BD9483" w14:textId="77777777" w:rsidR="000542D0" w:rsidRPr="00BC4A0A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  <w:t>Responsibilities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hideMark/>
          </w:tcPr>
          <w:p w14:paraId="58F73B88" w14:textId="77777777" w:rsidR="000542D0" w:rsidRPr="00604692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604692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  <w:t>Privilege</w:t>
            </w:r>
          </w:p>
        </w:tc>
      </w:tr>
      <w:tr w:rsidR="000542D0" w:rsidRPr="00BC4A0A" w14:paraId="0FC2BBB1" w14:textId="77777777" w:rsidTr="00B72E7A">
        <w:trPr>
          <w:trHeight w:val="330"/>
        </w:trPr>
        <w:tc>
          <w:tcPr>
            <w:tcW w:w="809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64CEADB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Venous Blood Sampling-Obtaining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FDA963E" w14:textId="75B1628D" w:rsidR="000542D0" w:rsidRPr="00BC4A0A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0542D0" w:rsidRPr="00BC4A0A" w14:paraId="3A7A501E" w14:textId="77777777" w:rsidTr="008F7E53">
        <w:trPr>
          <w:trHeight w:val="368"/>
        </w:trPr>
        <w:tc>
          <w:tcPr>
            <w:tcW w:w="10075" w:type="dxa"/>
            <w:gridSpan w:val="2"/>
            <w:shd w:val="clear" w:color="auto" w:fill="B8CCE4" w:themeFill="accent1" w:themeFillTint="66"/>
          </w:tcPr>
          <w:p w14:paraId="310F7EA5" w14:textId="77777777" w:rsidR="000542D0" w:rsidRPr="00BC4A0A" w:rsidRDefault="000542D0" w:rsidP="008F7E53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</w:pPr>
            <w:r w:rsidRPr="000B725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>Pharmacology/Medication Administration for Emergency Medical Technician</w:t>
            </w:r>
          </w:p>
        </w:tc>
      </w:tr>
      <w:tr w:rsidR="000542D0" w:rsidRPr="00BC4A0A" w14:paraId="4718D25A" w14:textId="77777777" w:rsidTr="008F7E53">
        <w:trPr>
          <w:trHeight w:val="315"/>
        </w:trPr>
        <w:tc>
          <w:tcPr>
            <w:tcW w:w="8095" w:type="dxa"/>
            <w:hideMark/>
          </w:tcPr>
          <w:p w14:paraId="01605004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Acetyl Salicylic Acid</w:t>
            </w:r>
          </w:p>
        </w:tc>
        <w:tc>
          <w:tcPr>
            <w:tcW w:w="1980" w:type="dxa"/>
          </w:tcPr>
          <w:p w14:paraId="66EA5702" w14:textId="4C8E0DED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3240C220" w14:textId="77777777" w:rsidTr="008F7E53">
        <w:trPr>
          <w:trHeight w:val="315"/>
        </w:trPr>
        <w:tc>
          <w:tcPr>
            <w:tcW w:w="8095" w:type="dxa"/>
            <w:hideMark/>
          </w:tcPr>
          <w:p w14:paraId="1E4A97D8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Adenosine</w:t>
            </w:r>
          </w:p>
        </w:tc>
        <w:tc>
          <w:tcPr>
            <w:tcW w:w="1980" w:type="dxa"/>
          </w:tcPr>
          <w:p w14:paraId="2EB00872" w14:textId="00B91E35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4E1EDEC4" w14:textId="77777777" w:rsidTr="008F7E53">
        <w:trPr>
          <w:trHeight w:val="315"/>
        </w:trPr>
        <w:tc>
          <w:tcPr>
            <w:tcW w:w="8095" w:type="dxa"/>
            <w:hideMark/>
          </w:tcPr>
          <w:p w14:paraId="79640EC0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Adrenaline (1:10000)</w:t>
            </w:r>
          </w:p>
        </w:tc>
        <w:tc>
          <w:tcPr>
            <w:tcW w:w="1980" w:type="dxa"/>
          </w:tcPr>
          <w:p w14:paraId="0E96E6BF" w14:textId="58C89A50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242823D" w14:textId="77777777" w:rsidTr="008F7E53">
        <w:trPr>
          <w:trHeight w:val="315"/>
        </w:trPr>
        <w:tc>
          <w:tcPr>
            <w:tcW w:w="8095" w:type="dxa"/>
            <w:hideMark/>
          </w:tcPr>
          <w:p w14:paraId="1154D395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Adrenaline (1:1000)</w:t>
            </w:r>
          </w:p>
        </w:tc>
        <w:tc>
          <w:tcPr>
            <w:tcW w:w="1980" w:type="dxa"/>
          </w:tcPr>
          <w:p w14:paraId="7E45AE74" w14:textId="22D4DEB5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C168980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5C8B3FCA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Amiodarone Hydrochloride</w:t>
            </w:r>
          </w:p>
        </w:tc>
        <w:tc>
          <w:tcPr>
            <w:tcW w:w="1980" w:type="dxa"/>
            <w:shd w:val="clear" w:color="auto" w:fill="auto"/>
          </w:tcPr>
          <w:p w14:paraId="651B1C38" w14:textId="5B709D6B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C656E" w14:paraId="40E9FB46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67A5E8B0" w14:textId="77777777" w:rsidR="000542D0" w:rsidRPr="004C65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18" w:name="_Hlk69983802"/>
            <w:r w:rsidRPr="004C65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Atenolol </w:t>
            </w:r>
          </w:p>
        </w:tc>
        <w:tc>
          <w:tcPr>
            <w:tcW w:w="1980" w:type="dxa"/>
            <w:shd w:val="clear" w:color="auto" w:fill="auto"/>
          </w:tcPr>
          <w:p w14:paraId="62DC8512" w14:textId="0A53FFA5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18"/>
      <w:tr w:rsidR="000542D0" w:rsidRPr="00BC4A0A" w14:paraId="76965765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6B59904F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Atropine Sulphate</w:t>
            </w:r>
          </w:p>
        </w:tc>
        <w:tc>
          <w:tcPr>
            <w:tcW w:w="1980" w:type="dxa"/>
            <w:shd w:val="clear" w:color="auto" w:fill="auto"/>
          </w:tcPr>
          <w:p w14:paraId="66020568" w14:textId="56445C17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2B4AB417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00A3BE1F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Beta 2 Adrenergic Stimulants (Salbutamol nebulizer)</w:t>
            </w:r>
          </w:p>
        </w:tc>
        <w:tc>
          <w:tcPr>
            <w:tcW w:w="1980" w:type="dxa"/>
            <w:shd w:val="clear" w:color="auto" w:fill="auto"/>
          </w:tcPr>
          <w:p w14:paraId="24C16BA1" w14:textId="178DC070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C656E" w14:paraId="70B9E3B8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6BEBA8F6" w14:textId="77777777" w:rsidR="000542D0" w:rsidRPr="004C65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19" w:name="_Hlk69983846"/>
            <w:r w:rsidRPr="004C65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Calcium Chloride 10% </w:t>
            </w:r>
          </w:p>
        </w:tc>
        <w:tc>
          <w:tcPr>
            <w:tcW w:w="1980" w:type="dxa"/>
            <w:shd w:val="clear" w:color="auto" w:fill="auto"/>
          </w:tcPr>
          <w:p w14:paraId="4ABDDC51" w14:textId="341C599C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C656E" w14:paraId="4708BAEC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2661F0F2" w14:textId="77777777" w:rsidR="000542D0" w:rsidRPr="004C65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C65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Ceftriaxone </w:t>
            </w:r>
          </w:p>
        </w:tc>
        <w:tc>
          <w:tcPr>
            <w:tcW w:w="1980" w:type="dxa"/>
            <w:shd w:val="clear" w:color="auto" w:fill="auto"/>
          </w:tcPr>
          <w:p w14:paraId="16654B5C" w14:textId="3EA6961B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19"/>
      <w:tr w:rsidR="000542D0" w:rsidRPr="00BC4A0A" w14:paraId="07D68476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34F7D9E9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Cholrpheniramine</w:t>
            </w:r>
          </w:p>
        </w:tc>
        <w:tc>
          <w:tcPr>
            <w:tcW w:w="1980" w:type="dxa"/>
            <w:shd w:val="clear" w:color="auto" w:fill="auto"/>
          </w:tcPr>
          <w:p w14:paraId="236F81E2" w14:textId="3EC0F301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AC87FB2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4BA44FAD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Clopidogrel</w:t>
            </w:r>
          </w:p>
        </w:tc>
        <w:tc>
          <w:tcPr>
            <w:tcW w:w="1980" w:type="dxa"/>
            <w:shd w:val="clear" w:color="auto" w:fill="auto"/>
          </w:tcPr>
          <w:p w14:paraId="79916B26" w14:textId="0B37361F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702B41CC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58D7C946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Dexamethasone</w:t>
            </w:r>
          </w:p>
        </w:tc>
        <w:tc>
          <w:tcPr>
            <w:tcW w:w="1980" w:type="dxa"/>
            <w:shd w:val="clear" w:color="auto" w:fill="auto"/>
          </w:tcPr>
          <w:p w14:paraId="695154B3" w14:textId="6024050C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D8B6DC3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46882918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Dextrose 10%</w:t>
            </w:r>
          </w:p>
        </w:tc>
        <w:tc>
          <w:tcPr>
            <w:tcW w:w="1980" w:type="dxa"/>
            <w:shd w:val="clear" w:color="auto" w:fill="auto"/>
          </w:tcPr>
          <w:p w14:paraId="709D4C77" w14:textId="60E289A1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C656E" w14:paraId="07F3A49E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48FEA77C" w14:textId="77777777" w:rsidR="000542D0" w:rsidRPr="004C65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20" w:name="_Hlk69983868"/>
            <w:r w:rsidRPr="004C65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Dextrose 50% </w:t>
            </w:r>
          </w:p>
        </w:tc>
        <w:tc>
          <w:tcPr>
            <w:tcW w:w="1980" w:type="dxa"/>
            <w:shd w:val="clear" w:color="auto" w:fill="auto"/>
          </w:tcPr>
          <w:p w14:paraId="6C6C0B1F" w14:textId="6DC6D162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C656E" w14:paraId="6D607438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28FEFAB8" w14:textId="77777777" w:rsidR="000542D0" w:rsidRPr="004C65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C65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Diazepam </w:t>
            </w:r>
          </w:p>
        </w:tc>
        <w:tc>
          <w:tcPr>
            <w:tcW w:w="1980" w:type="dxa"/>
            <w:shd w:val="clear" w:color="auto" w:fill="auto"/>
          </w:tcPr>
          <w:p w14:paraId="58E53CF5" w14:textId="7F5B8C04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C656E" w14:paraId="6CA74AD2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285773CB" w14:textId="77777777" w:rsidR="000542D0" w:rsidRPr="004C65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C65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Diclofenac Sodium </w:t>
            </w:r>
          </w:p>
        </w:tc>
        <w:tc>
          <w:tcPr>
            <w:tcW w:w="1980" w:type="dxa"/>
            <w:shd w:val="clear" w:color="auto" w:fill="auto"/>
          </w:tcPr>
          <w:p w14:paraId="3E01F881" w14:textId="7617798C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C656E" w14:paraId="10725824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68EE51F3" w14:textId="77777777" w:rsidR="000542D0" w:rsidRPr="004C65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C65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Etomidate </w:t>
            </w:r>
          </w:p>
        </w:tc>
        <w:tc>
          <w:tcPr>
            <w:tcW w:w="1980" w:type="dxa"/>
            <w:shd w:val="clear" w:color="auto" w:fill="auto"/>
          </w:tcPr>
          <w:p w14:paraId="19CAB444" w14:textId="7D9EF90D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C656E" w14:paraId="55354FB0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0DAC22D7" w14:textId="77777777" w:rsidR="000542D0" w:rsidRPr="004C65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C65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Enoxaparin </w:t>
            </w:r>
          </w:p>
        </w:tc>
        <w:tc>
          <w:tcPr>
            <w:tcW w:w="1980" w:type="dxa"/>
            <w:shd w:val="clear" w:color="auto" w:fill="auto"/>
          </w:tcPr>
          <w:p w14:paraId="1FC149B4" w14:textId="56C5580A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20"/>
      <w:tr w:rsidR="000542D0" w:rsidRPr="00BC4A0A" w14:paraId="31CB55B7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93EEFD8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Fentanyl</w:t>
            </w:r>
          </w:p>
        </w:tc>
        <w:tc>
          <w:tcPr>
            <w:tcW w:w="1980" w:type="dxa"/>
            <w:shd w:val="clear" w:color="auto" w:fill="auto"/>
          </w:tcPr>
          <w:p w14:paraId="7E843AA9" w14:textId="38A46A49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C656E" w14:paraId="52B4BE7E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60A40BBF" w14:textId="77777777" w:rsidR="000542D0" w:rsidRPr="004C65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21" w:name="_Hlk69983888"/>
            <w:r w:rsidRPr="004C65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Flumazenil </w:t>
            </w:r>
          </w:p>
        </w:tc>
        <w:tc>
          <w:tcPr>
            <w:tcW w:w="1980" w:type="dxa"/>
            <w:shd w:val="clear" w:color="auto" w:fill="auto"/>
          </w:tcPr>
          <w:p w14:paraId="1063760E" w14:textId="168E37E8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21"/>
      <w:tr w:rsidR="000542D0" w:rsidRPr="00BC4A0A" w14:paraId="5AF0666C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AFCC595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Furosemide</w:t>
            </w:r>
          </w:p>
        </w:tc>
        <w:tc>
          <w:tcPr>
            <w:tcW w:w="1980" w:type="dxa"/>
            <w:shd w:val="clear" w:color="auto" w:fill="auto"/>
          </w:tcPr>
          <w:p w14:paraId="4E34CEDA" w14:textId="2E0F120B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30A6E" w14:paraId="4DB8A999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53962648" w14:textId="77777777" w:rsidR="000542D0" w:rsidRPr="00430A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22" w:name="_Hlk69983908"/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Gelofusine </w:t>
            </w:r>
          </w:p>
        </w:tc>
        <w:tc>
          <w:tcPr>
            <w:tcW w:w="1980" w:type="dxa"/>
            <w:shd w:val="clear" w:color="auto" w:fill="auto"/>
          </w:tcPr>
          <w:p w14:paraId="42478B52" w14:textId="1333FE13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22"/>
      <w:tr w:rsidR="000542D0" w:rsidRPr="00BC4A0A" w14:paraId="6342539A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404F2022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Glucagon</w:t>
            </w:r>
          </w:p>
        </w:tc>
        <w:tc>
          <w:tcPr>
            <w:tcW w:w="1980" w:type="dxa"/>
            <w:shd w:val="clear" w:color="auto" w:fill="auto"/>
          </w:tcPr>
          <w:p w14:paraId="3690921E" w14:textId="7B756CF1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472C8856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028E1876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Glucose Gel/Powder</w:t>
            </w:r>
          </w:p>
        </w:tc>
        <w:tc>
          <w:tcPr>
            <w:tcW w:w="1980" w:type="dxa"/>
            <w:shd w:val="clear" w:color="auto" w:fill="auto"/>
          </w:tcPr>
          <w:p w14:paraId="204D0E5B" w14:textId="62E15B7A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5CA99EF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12771C78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Glyceryl Trinitrate (GTN - SL)</w:t>
            </w:r>
          </w:p>
        </w:tc>
        <w:tc>
          <w:tcPr>
            <w:tcW w:w="1980" w:type="dxa"/>
            <w:shd w:val="clear" w:color="auto" w:fill="auto"/>
          </w:tcPr>
          <w:p w14:paraId="7E8BD72B" w14:textId="7A7F2FF5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30A6E" w14:paraId="54C77AFC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588055D7" w14:textId="77777777" w:rsidR="000542D0" w:rsidRPr="00430A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23" w:name="_Hlk69983925"/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Haemaccel </w:t>
            </w:r>
          </w:p>
        </w:tc>
        <w:tc>
          <w:tcPr>
            <w:tcW w:w="1980" w:type="dxa"/>
            <w:shd w:val="clear" w:color="auto" w:fill="auto"/>
          </w:tcPr>
          <w:p w14:paraId="4E6A0826" w14:textId="7C5FC5A2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23"/>
      <w:tr w:rsidR="000542D0" w:rsidRPr="00BC4A0A" w14:paraId="20A119B2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03C605F1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Haloperidol</w:t>
            </w:r>
          </w:p>
        </w:tc>
        <w:tc>
          <w:tcPr>
            <w:tcW w:w="1980" w:type="dxa"/>
            <w:shd w:val="clear" w:color="auto" w:fill="auto"/>
          </w:tcPr>
          <w:p w14:paraId="5EDEB3B5" w14:textId="53152DEB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30A6E" w14:paraId="2FEDF27F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5F638D91" w14:textId="77777777" w:rsidR="000542D0" w:rsidRPr="00430A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24" w:name="_Hlk69983939"/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Heparin </w:t>
            </w:r>
          </w:p>
        </w:tc>
        <w:tc>
          <w:tcPr>
            <w:tcW w:w="1980" w:type="dxa"/>
            <w:shd w:val="clear" w:color="auto" w:fill="auto"/>
          </w:tcPr>
          <w:p w14:paraId="093ACD98" w14:textId="6E8F7B37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30A6E" w14:paraId="2B270AD6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567CC767" w14:textId="77777777" w:rsidR="000542D0" w:rsidRPr="00430A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Hydrocortisone </w:t>
            </w:r>
          </w:p>
        </w:tc>
        <w:tc>
          <w:tcPr>
            <w:tcW w:w="1980" w:type="dxa"/>
            <w:shd w:val="clear" w:color="auto" w:fill="auto"/>
          </w:tcPr>
          <w:p w14:paraId="0BFAAF62" w14:textId="1176EDEF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30A6E" w14:paraId="723E7228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13D76B1E" w14:textId="77777777" w:rsidR="000542D0" w:rsidRPr="00430A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Hyoscine-N-butylbromide </w:t>
            </w:r>
          </w:p>
        </w:tc>
        <w:tc>
          <w:tcPr>
            <w:tcW w:w="1980" w:type="dxa"/>
            <w:shd w:val="clear" w:color="auto" w:fill="auto"/>
          </w:tcPr>
          <w:p w14:paraId="4A351A4A" w14:textId="1A92B488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24"/>
      <w:tr w:rsidR="000542D0" w:rsidRPr="00BC4A0A" w14:paraId="00693AFD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60AE4A3C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Ibuprofen</w:t>
            </w:r>
          </w:p>
        </w:tc>
        <w:tc>
          <w:tcPr>
            <w:tcW w:w="1980" w:type="dxa"/>
            <w:shd w:val="clear" w:color="auto" w:fill="auto"/>
          </w:tcPr>
          <w:p w14:paraId="1962DA9B" w14:textId="26CE94F7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601C67DC" w14:textId="77777777" w:rsidTr="008F7E53">
        <w:trPr>
          <w:trHeight w:val="368"/>
        </w:trPr>
        <w:tc>
          <w:tcPr>
            <w:tcW w:w="8095" w:type="dxa"/>
            <w:shd w:val="clear" w:color="auto" w:fill="B8CCE4" w:themeFill="accent1" w:themeFillTint="66"/>
            <w:hideMark/>
          </w:tcPr>
          <w:p w14:paraId="557C698F" w14:textId="77777777" w:rsidR="000542D0" w:rsidRPr="00BC4A0A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  <w:lastRenderedPageBreak/>
              <w:t>Responsibilities</w:t>
            </w:r>
          </w:p>
        </w:tc>
        <w:tc>
          <w:tcPr>
            <w:tcW w:w="1980" w:type="dxa"/>
            <w:shd w:val="clear" w:color="auto" w:fill="B8CCE4" w:themeFill="accent1" w:themeFillTint="66"/>
            <w:hideMark/>
          </w:tcPr>
          <w:p w14:paraId="20EA85D1" w14:textId="77777777" w:rsidR="000542D0" w:rsidRPr="00604692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604692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  <w:t>Privilege</w:t>
            </w:r>
          </w:p>
        </w:tc>
      </w:tr>
      <w:tr w:rsidR="000542D0" w:rsidRPr="00BC4A0A" w14:paraId="44F0AA84" w14:textId="77777777" w:rsidTr="008F7E53">
        <w:trPr>
          <w:trHeight w:val="315"/>
        </w:trPr>
        <w:tc>
          <w:tcPr>
            <w:tcW w:w="8095" w:type="dxa"/>
            <w:hideMark/>
          </w:tcPr>
          <w:p w14:paraId="6008A4BF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Ipratropium Bromide</w:t>
            </w:r>
          </w:p>
        </w:tc>
        <w:tc>
          <w:tcPr>
            <w:tcW w:w="1980" w:type="dxa"/>
          </w:tcPr>
          <w:p w14:paraId="46A50D01" w14:textId="5E3581F3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4F0011DF" w14:textId="77777777" w:rsidTr="008F7E53">
        <w:trPr>
          <w:trHeight w:val="315"/>
        </w:trPr>
        <w:tc>
          <w:tcPr>
            <w:tcW w:w="8095" w:type="dxa"/>
            <w:hideMark/>
          </w:tcPr>
          <w:p w14:paraId="5FCA6AE9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Ketamine</w:t>
            </w:r>
          </w:p>
        </w:tc>
        <w:tc>
          <w:tcPr>
            <w:tcW w:w="1980" w:type="dxa"/>
          </w:tcPr>
          <w:p w14:paraId="73744821" w14:textId="45C72649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419315E3" w14:textId="77777777" w:rsidTr="008F7E53">
        <w:trPr>
          <w:trHeight w:val="315"/>
        </w:trPr>
        <w:tc>
          <w:tcPr>
            <w:tcW w:w="8095" w:type="dxa"/>
            <w:hideMark/>
          </w:tcPr>
          <w:p w14:paraId="40D605BE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Lidocaine HCI (Local Anesthetic)</w:t>
            </w:r>
          </w:p>
        </w:tc>
        <w:tc>
          <w:tcPr>
            <w:tcW w:w="1980" w:type="dxa"/>
          </w:tcPr>
          <w:p w14:paraId="6DA72DC0" w14:textId="3CC940F5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4ED2619D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42BB781C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Lidocaine HCI (Systemic)</w:t>
            </w:r>
          </w:p>
        </w:tc>
        <w:tc>
          <w:tcPr>
            <w:tcW w:w="1980" w:type="dxa"/>
            <w:shd w:val="clear" w:color="auto" w:fill="auto"/>
          </w:tcPr>
          <w:p w14:paraId="2CFBB16D" w14:textId="0FCDCF46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30A6E" w14:paraId="05190147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77F794A8" w14:textId="77777777" w:rsidR="000542D0" w:rsidRPr="00430A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25" w:name="_Hlk69983967"/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Lorazepam </w:t>
            </w:r>
          </w:p>
        </w:tc>
        <w:tc>
          <w:tcPr>
            <w:tcW w:w="1980" w:type="dxa"/>
            <w:shd w:val="clear" w:color="auto" w:fill="auto"/>
          </w:tcPr>
          <w:p w14:paraId="700EDBF4" w14:textId="659562DB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30A6E" w14:paraId="1C3A31FC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2B52A7FB" w14:textId="77777777" w:rsidR="000542D0" w:rsidRPr="00430A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Magnesium Sulphate </w:t>
            </w:r>
          </w:p>
        </w:tc>
        <w:tc>
          <w:tcPr>
            <w:tcW w:w="1980" w:type="dxa"/>
            <w:shd w:val="clear" w:color="auto" w:fill="auto"/>
          </w:tcPr>
          <w:p w14:paraId="1D0321F3" w14:textId="2EFE4EC4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30A6E" w14:paraId="5FB2A84D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7F9C47B1" w14:textId="77777777" w:rsidR="000542D0" w:rsidRPr="00430A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Mannitol </w:t>
            </w:r>
          </w:p>
        </w:tc>
        <w:tc>
          <w:tcPr>
            <w:tcW w:w="1980" w:type="dxa"/>
            <w:shd w:val="clear" w:color="auto" w:fill="auto"/>
          </w:tcPr>
          <w:p w14:paraId="29774584" w14:textId="6D207B8F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25"/>
      <w:tr w:rsidR="000542D0" w:rsidRPr="00BC4A0A" w14:paraId="63EE752D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63EF7986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Medical Oxygen</w:t>
            </w:r>
          </w:p>
        </w:tc>
        <w:tc>
          <w:tcPr>
            <w:tcW w:w="1980" w:type="dxa"/>
            <w:shd w:val="clear" w:color="auto" w:fill="auto"/>
          </w:tcPr>
          <w:p w14:paraId="7515E491" w14:textId="7825E9D5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0DA95873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4E122BC5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Methoxyflurane</w:t>
            </w:r>
          </w:p>
        </w:tc>
        <w:tc>
          <w:tcPr>
            <w:tcW w:w="1980" w:type="dxa"/>
            <w:shd w:val="clear" w:color="auto" w:fill="auto"/>
          </w:tcPr>
          <w:p w14:paraId="2A25F80A" w14:textId="61889BAB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604D573D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34B2EBD3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Metoclopramide Monohydrochloride</w:t>
            </w:r>
          </w:p>
        </w:tc>
        <w:tc>
          <w:tcPr>
            <w:tcW w:w="1980" w:type="dxa"/>
            <w:shd w:val="clear" w:color="auto" w:fill="auto"/>
          </w:tcPr>
          <w:p w14:paraId="4F0DD265" w14:textId="50C8E2BC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785BB978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1218A43E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Midazolam</w:t>
            </w:r>
          </w:p>
        </w:tc>
        <w:tc>
          <w:tcPr>
            <w:tcW w:w="1980" w:type="dxa"/>
            <w:shd w:val="clear" w:color="auto" w:fill="auto"/>
          </w:tcPr>
          <w:p w14:paraId="56619346" w14:textId="45AF2A8D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186E8DCA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1E73703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Morphine Sulphate</w:t>
            </w:r>
          </w:p>
        </w:tc>
        <w:tc>
          <w:tcPr>
            <w:tcW w:w="1980" w:type="dxa"/>
            <w:shd w:val="clear" w:color="auto" w:fill="auto"/>
          </w:tcPr>
          <w:p w14:paraId="4E366932" w14:textId="6C003E68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1897A20B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64424410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Naloxone Hydrochloride</w:t>
            </w:r>
          </w:p>
        </w:tc>
        <w:tc>
          <w:tcPr>
            <w:tcW w:w="1980" w:type="dxa"/>
            <w:shd w:val="clear" w:color="auto" w:fill="auto"/>
          </w:tcPr>
          <w:p w14:paraId="5D3A172B" w14:textId="60671E28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43DB2FF1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0C30362C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Normal Saline 0.9%</w:t>
            </w:r>
          </w:p>
        </w:tc>
        <w:tc>
          <w:tcPr>
            <w:tcW w:w="1980" w:type="dxa"/>
            <w:shd w:val="clear" w:color="auto" w:fill="auto"/>
          </w:tcPr>
          <w:p w14:paraId="309AF5F9" w14:textId="6EFCC077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6F67E0A7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4ACB0C43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Nitrous Oxide</w:t>
            </w:r>
          </w:p>
        </w:tc>
        <w:tc>
          <w:tcPr>
            <w:tcW w:w="1980" w:type="dxa"/>
            <w:shd w:val="clear" w:color="auto" w:fill="auto"/>
          </w:tcPr>
          <w:p w14:paraId="6AA24CC4" w14:textId="7170908F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3CED6C31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F22649E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Ondansetron</w:t>
            </w:r>
          </w:p>
        </w:tc>
        <w:tc>
          <w:tcPr>
            <w:tcW w:w="1980" w:type="dxa"/>
            <w:shd w:val="clear" w:color="auto" w:fill="auto"/>
          </w:tcPr>
          <w:p w14:paraId="657B0EA3" w14:textId="0666BD8E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6C4445E8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B5C59A1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Oral Rehydration Salt</w:t>
            </w:r>
          </w:p>
        </w:tc>
        <w:tc>
          <w:tcPr>
            <w:tcW w:w="1980" w:type="dxa"/>
            <w:shd w:val="clear" w:color="auto" w:fill="auto"/>
          </w:tcPr>
          <w:p w14:paraId="20E780C8" w14:textId="2E82B0F3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1C942DC2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123AB98A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Paracetamol (Oral)</w:t>
            </w:r>
          </w:p>
        </w:tc>
        <w:tc>
          <w:tcPr>
            <w:tcW w:w="1980" w:type="dxa"/>
            <w:shd w:val="clear" w:color="auto" w:fill="auto"/>
          </w:tcPr>
          <w:p w14:paraId="71EC981B" w14:textId="66CB353D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75B1AF5E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BAC3F51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Paracetamol (IV)</w:t>
            </w:r>
          </w:p>
        </w:tc>
        <w:tc>
          <w:tcPr>
            <w:tcW w:w="1980" w:type="dxa"/>
            <w:shd w:val="clear" w:color="auto" w:fill="auto"/>
          </w:tcPr>
          <w:p w14:paraId="1A061072" w14:textId="1CC652A2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30A6E" w14:paraId="7377149F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3CA18DB4" w14:textId="77777777" w:rsidR="000542D0" w:rsidRPr="00430A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26" w:name="_Hlk69984001"/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Prochlorperazine </w:t>
            </w:r>
          </w:p>
        </w:tc>
        <w:tc>
          <w:tcPr>
            <w:tcW w:w="1980" w:type="dxa"/>
            <w:shd w:val="clear" w:color="auto" w:fill="auto"/>
          </w:tcPr>
          <w:p w14:paraId="1CC6033E" w14:textId="7F5CD2C9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30A6E" w14:paraId="5E6DF375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3A5F1352" w14:textId="77777777" w:rsidR="000542D0" w:rsidRPr="00430A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Promethazine </w:t>
            </w:r>
          </w:p>
        </w:tc>
        <w:tc>
          <w:tcPr>
            <w:tcW w:w="1980" w:type="dxa"/>
            <w:shd w:val="clear" w:color="auto" w:fill="auto"/>
          </w:tcPr>
          <w:p w14:paraId="6C74F87E" w14:textId="270F633B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30A6E" w14:paraId="3BBD2BD8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3B21A8BE" w14:textId="77777777" w:rsidR="000542D0" w:rsidRPr="00430A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Ranitidine </w:t>
            </w:r>
          </w:p>
        </w:tc>
        <w:tc>
          <w:tcPr>
            <w:tcW w:w="1980" w:type="dxa"/>
            <w:shd w:val="clear" w:color="auto" w:fill="auto"/>
          </w:tcPr>
          <w:p w14:paraId="155367AE" w14:textId="145E8BCE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30A6E" w14:paraId="0280443A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6347C8B2" w14:textId="77777777" w:rsidR="000542D0" w:rsidRPr="00430A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Rocuronium </w:t>
            </w:r>
          </w:p>
        </w:tc>
        <w:tc>
          <w:tcPr>
            <w:tcW w:w="1980" w:type="dxa"/>
            <w:shd w:val="clear" w:color="auto" w:fill="auto"/>
          </w:tcPr>
          <w:p w14:paraId="53EB3C97" w14:textId="0A260840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26"/>
      <w:tr w:rsidR="000542D0" w:rsidRPr="00BC4A0A" w14:paraId="49C96D63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0DC6109B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Ringers Lactate/Hartmans</w:t>
            </w:r>
          </w:p>
        </w:tc>
        <w:tc>
          <w:tcPr>
            <w:tcW w:w="1980" w:type="dxa"/>
            <w:shd w:val="clear" w:color="auto" w:fill="auto"/>
          </w:tcPr>
          <w:p w14:paraId="0277D23F" w14:textId="3C5029A1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D74440" w14:paraId="508E7114" w14:textId="77777777" w:rsidTr="000F7A16">
        <w:trPr>
          <w:trHeight w:val="330"/>
        </w:trPr>
        <w:tc>
          <w:tcPr>
            <w:tcW w:w="8095" w:type="dxa"/>
            <w:shd w:val="clear" w:color="auto" w:fill="auto"/>
          </w:tcPr>
          <w:p w14:paraId="4F765924" w14:textId="77777777" w:rsidR="000542D0" w:rsidRPr="00D74440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27" w:name="_Hlk69984017"/>
            <w:r w:rsidRPr="00D7444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Sodium Bicarbonate 8.5% </w:t>
            </w:r>
          </w:p>
        </w:tc>
        <w:tc>
          <w:tcPr>
            <w:tcW w:w="1980" w:type="dxa"/>
            <w:shd w:val="clear" w:color="auto" w:fill="auto"/>
          </w:tcPr>
          <w:p w14:paraId="0A469352" w14:textId="6A59D55C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D74440" w14:paraId="2F4FE39A" w14:textId="77777777" w:rsidTr="000F7A16">
        <w:trPr>
          <w:trHeight w:val="330"/>
        </w:trPr>
        <w:tc>
          <w:tcPr>
            <w:tcW w:w="8095" w:type="dxa"/>
            <w:shd w:val="clear" w:color="auto" w:fill="auto"/>
          </w:tcPr>
          <w:p w14:paraId="0394E044" w14:textId="77777777" w:rsidR="000542D0" w:rsidRPr="00D74440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7444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Suxamethonium Chloride </w:t>
            </w:r>
          </w:p>
        </w:tc>
        <w:tc>
          <w:tcPr>
            <w:tcW w:w="1980" w:type="dxa"/>
            <w:shd w:val="clear" w:color="auto" w:fill="auto"/>
          </w:tcPr>
          <w:p w14:paraId="016C3592" w14:textId="135B1C64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D74440" w14:paraId="3B1BA973" w14:textId="77777777" w:rsidTr="000F7A16">
        <w:trPr>
          <w:trHeight w:val="330"/>
        </w:trPr>
        <w:tc>
          <w:tcPr>
            <w:tcW w:w="8095" w:type="dxa"/>
            <w:shd w:val="clear" w:color="auto" w:fill="auto"/>
          </w:tcPr>
          <w:p w14:paraId="26DB6251" w14:textId="77777777" w:rsidR="000542D0" w:rsidRPr="00D74440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7444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Tenectaplase </w:t>
            </w:r>
          </w:p>
        </w:tc>
        <w:tc>
          <w:tcPr>
            <w:tcW w:w="1980" w:type="dxa"/>
            <w:shd w:val="clear" w:color="auto" w:fill="auto"/>
          </w:tcPr>
          <w:p w14:paraId="49577476" w14:textId="295CE65F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D74440" w14:paraId="6B392D5E" w14:textId="77777777" w:rsidTr="000F7A16">
        <w:trPr>
          <w:trHeight w:val="330"/>
        </w:trPr>
        <w:tc>
          <w:tcPr>
            <w:tcW w:w="8095" w:type="dxa"/>
            <w:shd w:val="clear" w:color="auto" w:fill="auto"/>
          </w:tcPr>
          <w:p w14:paraId="2F406304" w14:textId="77777777" w:rsidR="000542D0" w:rsidRPr="00D74440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7444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Tramadol </w:t>
            </w:r>
          </w:p>
        </w:tc>
        <w:tc>
          <w:tcPr>
            <w:tcW w:w="1980" w:type="dxa"/>
            <w:shd w:val="clear" w:color="auto" w:fill="auto"/>
          </w:tcPr>
          <w:p w14:paraId="542359CF" w14:textId="6BFE8D45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27"/>
      <w:tr w:rsidR="000542D0" w:rsidRPr="00BC4A0A" w14:paraId="55AC0D9E" w14:textId="77777777" w:rsidTr="000F7A16">
        <w:trPr>
          <w:trHeight w:val="330"/>
        </w:trPr>
        <w:tc>
          <w:tcPr>
            <w:tcW w:w="8095" w:type="dxa"/>
            <w:shd w:val="clear" w:color="auto" w:fill="auto"/>
            <w:hideMark/>
          </w:tcPr>
          <w:p w14:paraId="0B8E60D1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Tranexamic Acid</w:t>
            </w:r>
          </w:p>
        </w:tc>
        <w:tc>
          <w:tcPr>
            <w:tcW w:w="1980" w:type="dxa"/>
            <w:shd w:val="clear" w:color="auto" w:fill="auto"/>
          </w:tcPr>
          <w:p w14:paraId="7024FA87" w14:textId="18F002A6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904995" w14:paraId="5C4D46D8" w14:textId="77777777" w:rsidTr="000F7A16">
        <w:trPr>
          <w:trHeight w:val="330"/>
        </w:trPr>
        <w:tc>
          <w:tcPr>
            <w:tcW w:w="8095" w:type="dxa"/>
            <w:shd w:val="clear" w:color="auto" w:fill="auto"/>
          </w:tcPr>
          <w:p w14:paraId="44935AE9" w14:textId="77777777" w:rsidR="000542D0" w:rsidRPr="00904995" w:rsidRDefault="000542D0" w:rsidP="00904995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28" w:name="_Hlk69984030"/>
            <w:r w:rsidRPr="00904995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Voluven 6% </w:t>
            </w:r>
          </w:p>
        </w:tc>
        <w:tc>
          <w:tcPr>
            <w:tcW w:w="1980" w:type="dxa"/>
            <w:shd w:val="clear" w:color="auto" w:fill="auto"/>
          </w:tcPr>
          <w:p w14:paraId="641387CA" w14:textId="4AA2684E" w:rsidR="000542D0" w:rsidRPr="00904995" w:rsidRDefault="000542D0" w:rsidP="00904995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bookmarkEnd w:id="28"/>
    </w:tbl>
    <w:p w14:paraId="5186442B" w14:textId="77777777" w:rsidR="000542D0" w:rsidRDefault="000542D0" w:rsidP="000542D0">
      <w:pPr>
        <w:spacing w:after="200" w:line="276" w:lineRule="auto"/>
        <w:rPr>
          <w:rFonts w:asciiTheme="minorHAnsi" w:eastAsiaTheme="minorHAnsi" w:hAnsiTheme="minorHAnsi" w:cstheme="minorBidi"/>
          <w:color w:val="000000" w:themeColor="text1"/>
        </w:rPr>
      </w:pPr>
    </w:p>
    <w:p w14:paraId="26F21557" w14:textId="77777777" w:rsidR="000542D0" w:rsidRDefault="000542D0" w:rsidP="000542D0">
      <w:pPr>
        <w:spacing w:after="200" w:line="276" w:lineRule="auto"/>
        <w:rPr>
          <w:rFonts w:asciiTheme="minorHAnsi" w:eastAsiaTheme="minorHAnsi" w:hAnsiTheme="minorHAnsi" w:cstheme="minorBidi"/>
          <w:color w:val="000000" w:themeColor="text1"/>
        </w:rPr>
      </w:pPr>
    </w:p>
    <w:p w14:paraId="73A76C69" w14:textId="30297DC7" w:rsidR="00F034F1" w:rsidRPr="00693566" w:rsidRDefault="000542D0" w:rsidP="000542D0">
      <w:pPr>
        <w:spacing w:line="276" w:lineRule="auto"/>
        <w:jc w:val="both"/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</w:pPr>
      <w:r w:rsidRPr="000F7A16">
        <w:rPr>
          <w:rFonts w:asciiTheme="minorHAnsi" w:eastAsiaTheme="minorHAnsi" w:hAnsiTheme="minorHAnsi" w:cstheme="minorBidi"/>
          <w:color w:val="000000" w:themeColor="text1"/>
        </w:rPr>
        <w:t>Clinician Name ___________________________</w:t>
      </w:r>
      <w:r w:rsidRPr="000F7A16">
        <w:rPr>
          <w:rFonts w:asciiTheme="minorHAnsi" w:eastAsiaTheme="minorHAnsi" w:hAnsiTheme="minorHAnsi" w:cstheme="minorBidi"/>
          <w:color w:val="000000" w:themeColor="text1"/>
        </w:rPr>
        <w:tab/>
        <w:t xml:space="preserve">  Clinician Signature____________________</w:t>
      </w:r>
    </w:p>
    <w:p w14:paraId="43C2B077" w14:textId="77777777" w:rsidR="00154639" w:rsidRPr="00693566" w:rsidRDefault="00154639" w:rsidP="00363C43">
      <w:pPr>
        <w:spacing w:line="276" w:lineRule="auto"/>
        <w:jc w:val="both"/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</w:pPr>
    </w:p>
    <w:p w14:paraId="4113D878" w14:textId="77777777" w:rsidR="00834D76" w:rsidRDefault="00254F2C" w:rsidP="006370A0">
      <w:pPr>
        <w:pStyle w:val="HeadinBlue14Caps"/>
        <w:spacing w:after="0" w:afterAutospacing="0"/>
        <w:rPr>
          <w:rFonts w:eastAsiaTheme="minorHAnsi"/>
        </w:rPr>
      </w:pPr>
      <w:r>
        <w:rPr>
          <w:rFonts w:eastAsiaTheme="minorHAnsi"/>
        </w:rPr>
        <w:lastRenderedPageBreak/>
        <w:t>DOCU</w:t>
      </w:r>
      <w:r w:rsidR="003F398A">
        <w:rPr>
          <w:rFonts w:eastAsiaTheme="minorHAnsi"/>
        </w:rPr>
        <w:t>MENT CONFIGURATIONS CONTROL DATE</w:t>
      </w:r>
    </w:p>
    <w:p w14:paraId="316455FA" w14:textId="77777777" w:rsidR="000932C0" w:rsidRPr="008111BD" w:rsidRDefault="000932C0" w:rsidP="006370A0">
      <w:pPr>
        <w:pStyle w:val="HeadinBlue14Caps"/>
        <w:spacing w:after="0" w:afterAutospacing="0"/>
        <w:rPr>
          <w:rFonts w:eastAsiaTheme="minorHAnsi"/>
        </w:rPr>
      </w:pPr>
    </w:p>
    <w:p w14:paraId="71431E40" w14:textId="77777777" w:rsidR="00834D76" w:rsidRDefault="00834D76" w:rsidP="006370A0">
      <w:pPr>
        <w:pStyle w:val="BlackTextBody"/>
        <w:rPr>
          <w:rFonts w:eastAsiaTheme="minorHAnsi"/>
        </w:rPr>
      </w:pPr>
      <w:r>
        <w:rPr>
          <w:rFonts w:eastAsiaTheme="minorHAnsi"/>
        </w:rPr>
        <w:t xml:space="preserve">A review and update of this document will take place as necessary, when changes occur that identify the need to revise </w:t>
      </w:r>
      <w:r w:rsidRPr="005D3A6E">
        <w:rPr>
          <w:rFonts w:eastAsiaTheme="minorHAnsi"/>
        </w:rPr>
        <w:t>this</w:t>
      </w:r>
      <w:r>
        <w:rPr>
          <w:rFonts w:eastAsiaTheme="minorHAnsi"/>
          <w:b/>
        </w:rPr>
        <w:t xml:space="preserve"> </w:t>
      </w:r>
      <w:r>
        <w:rPr>
          <w:rFonts w:eastAsiaTheme="minorHAnsi"/>
        </w:rPr>
        <w:t xml:space="preserve">Policy such as changes in roles and responsibilities, release of new legislative or technical guidance, or identification of a new policy area. </w:t>
      </w:r>
    </w:p>
    <w:p w14:paraId="36EC7390" w14:textId="77777777" w:rsidR="00834D76" w:rsidRDefault="00834D76" w:rsidP="006370A0">
      <w:pPr>
        <w:pStyle w:val="BlackTextBody"/>
        <w:rPr>
          <w:rFonts w:eastAsiaTheme="minorHAnsi"/>
        </w:rPr>
      </w:pPr>
    </w:p>
    <w:p w14:paraId="281A2DF6" w14:textId="77777777" w:rsidR="00834D76" w:rsidRDefault="00834D76" w:rsidP="006370A0">
      <w:pPr>
        <w:pStyle w:val="BlackTextBody"/>
        <w:rPr>
          <w:rFonts w:eastAsiaTheme="minorHAnsi"/>
        </w:rPr>
      </w:pPr>
      <w:r>
        <w:rPr>
          <w:rFonts w:eastAsiaTheme="minorHAnsi"/>
        </w:rPr>
        <w:t>This document ownership for editing is identified as:</w:t>
      </w:r>
    </w:p>
    <w:p w14:paraId="0F61F742" w14:textId="77777777" w:rsidR="00834D76" w:rsidRPr="005D3A6E" w:rsidRDefault="00834D76" w:rsidP="006370A0">
      <w:pPr>
        <w:pStyle w:val="BlackTextBody"/>
        <w:ind w:left="720"/>
        <w:rPr>
          <w:rFonts w:ascii="Swiss721BT-Light" w:eastAsiaTheme="minorHAnsi" w:hAnsi="Swiss721BT-Light" w:cs="Swiss721BT-Light"/>
          <w:color w:val="FFFFFF"/>
        </w:rPr>
      </w:pPr>
      <w:r w:rsidRPr="005D3A6E">
        <w:rPr>
          <w:rFonts w:ascii="Swiss721BT-Light" w:eastAsiaTheme="minorHAnsi" w:hAnsi="Swiss721BT-Light" w:cs="Swiss721BT-Light"/>
          <w:color w:val="FFFFFF"/>
        </w:rPr>
        <w:t>Title Format</w:t>
      </w:r>
    </w:p>
    <w:p w14:paraId="3C575DFE" w14:textId="77777777" w:rsidR="00834D76" w:rsidRPr="005D3A6E" w:rsidRDefault="006F7A03" w:rsidP="006370A0">
      <w:pPr>
        <w:pStyle w:val="BlackTextBody"/>
        <w:tabs>
          <w:tab w:val="clear" w:pos="720"/>
          <w:tab w:val="left" w:pos="5797"/>
        </w:tabs>
        <w:rPr>
          <w:rFonts w:eastAsiaTheme="minorHAnsi"/>
        </w:rPr>
      </w:pPr>
      <w:r>
        <w:rPr>
          <w:rFonts w:eastAsiaTheme="minorHAnsi"/>
        </w:rPr>
        <w:t xml:space="preserve"> Medical Director</w:t>
      </w:r>
      <w:r w:rsidR="007D1DA7">
        <w:rPr>
          <w:rFonts w:eastAsiaTheme="minorHAnsi"/>
        </w:rPr>
        <w:tab/>
      </w:r>
    </w:p>
    <w:p w14:paraId="7EBDA9E5" w14:textId="77777777" w:rsidR="00834D76" w:rsidRDefault="00834D76" w:rsidP="006370A0">
      <w:pPr>
        <w:pStyle w:val="BlackTextBody"/>
        <w:rPr>
          <w:rFonts w:eastAsiaTheme="minorHAnsi"/>
        </w:rPr>
      </w:pPr>
    </w:p>
    <w:p w14:paraId="4D2BA11D" w14:textId="77777777" w:rsidR="00834D76" w:rsidRDefault="00834D76" w:rsidP="006370A0">
      <w:pPr>
        <w:pStyle w:val="BlackTextBody"/>
        <w:rPr>
          <w:rFonts w:eastAsiaTheme="minorHAnsi"/>
        </w:rPr>
      </w:pPr>
    </w:p>
    <w:p w14:paraId="1DD0B72B" w14:textId="77777777" w:rsidR="00834D76" w:rsidRPr="00137AFC" w:rsidRDefault="00834D76" w:rsidP="006370A0">
      <w:pPr>
        <w:tabs>
          <w:tab w:val="left" w:pos="180"/>
          <w:tab w:val="left" w:pos="450"/>
        </w:tabs>
        <w:spacing w:before="100" w:beforeAutospacing="1"/>
        <w:ind w:right="3"/>
        <w:rPr>
          <w:rFonts w:asciiTheme="minorHAnsi" w:hAnsiTheme="minorHAnsi" w:cstheme="minorHAnsi"/>
          <w:b/>
          <w:sz w:val="28"/>
          <w:szCs w:val="28"/>
          <w:lang w:val="en-AU"/>
        </w:rPr>
      </w:pPr>
      <w:r w:rsidRPr="00137AFC">
        <w:rPr>
          <w:rFonts w:asciiTheme="minorHAnsi" w:hAnsiTheme="minorHAnsi" w:cstheme="minorHAnsi"/>
          <w:b/>
          <w:sz w:val="28"/>
          <w:szCs w:val="28"/>
          <w:lang w:val="en-AU"/>
        </w:rPr>
        <w:t>Change Brief</w:t>
      </w:r>
    </w:p>
    <w:tbl>
      <w:tblPr>
        <w:tblW w:w="99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1952"/>
        <w:gridCol w:w="6587"/>
      </w:tblGrid>
      <w:tr w:rsidR="00834D76" w:rsidRPr="00137AFC" w14:paraId="3B9D7A52" w14:textId="77777777" w:rsidTr="00834D76">
        <w:tc>
          <w:tcPr>
            <w:tcW w:w="1458" w:type="dxa"/>
            <w:shd w:val="clear" w:color="auto" w:fill="D9D9D9" w:themeFill="background1" w:themeFillShade="D9"/>
          </w:tcPr>
          <w:p w14:paraId="6B0FBA18" w14:textId="77777777" w:rsidR="00834D76" w:rsidRPr="00137AFC" w:rsidRDefault="00834D76" w:rsidP="006370A0">
            <w:pPr>
              <w:tabs>
                <w:tab w:val="left" w:pos="180"/>
                <w:tab w:val="left" w:pos="450"/>
              </w:tabs>
              <w:spacing w:before="100" w:beforeAutospacing="1"/>
              <w:ind w:right="3"/>
              <w:rPr>
                <w:rFonts w:asciiTheme="minorHAnsi" w:hAnsiTheme="minorHAnsi" w:cstheme="minorHAnsi"/>
                <w:b/>
                <w:lang w:val="en-AU"/>
              </w:rPr>
            </w:pPr>
            <w:r w:rsidRPr="00137AFC">
              <w:rPr>
                <w:rFonts w:asciiTheme="minorHAnsi" w:hAnsiTheme="minorHAnsi" w:cstheme="minorHAnsi"/>
                <w:b/>
                <w:lang w:val="en-AU"/>
              </w:rPr>
              <w:t>Version No.</w:t>
            </w:r>
          </w:p>
        </w:tc>
        <w:tc>
          <w:tcPr>
            <w:tcW w:w="1952" w:type="dxa"/>
            <w:shd w:val="clear" w:color="auto" w:fill="D9D9D9" w:themeFill="background1" w:themeFillShade="D9"/>
          </w:tcPr>
          <w:p w14:paraId="556323E0" w14:textId="77777777" w:rsidR="00834D76" w:rsidRPr="00137AFC" w:rsidRDefault="00834D76" w:rsidP="006370A0">
            <w:pPr>
              <w:tabs>
                <w:tab w:val="left" w:pos="180"/>
                <w:tab w:val="left" w:pos="450"/>
              </w:tabs>
              <w:spacing w:before="100" w:beforeAutospacing="1"/>
              <w:ind w:right="3"/>
              <w:rPr>
                <w:rFonts w:asciiTheme="minorHAnsi" w:hAnsiTheme="minorHAnsi" w:cstheme="minorHAnsi"/>
                <w:b/>
                <w:lang w:val="en-AU"/>
              </w:rPr>
            </w:pPr>
            <w:r w:rsidRPr="00137AFC">
              <w:rPr>
                <w:rFonts w:asciiTheme="minorHAnsi" w:hAnsiTheme="minorHAnsi" w:cstheme="minorHAnsi"/>
                <w:b/>
                <w:lang w:val="en-AU"/>
              </w:rPr>
              <w:t>Date</w:t>
            </w:r>
          </w:p>
        </w:tc>
        <w:tc>
          <w:tcPr>
            <w:tcW w:w="6587" w:type="dxa"/>
            <w:shd w:val="clear" w:color="auto" w:fill="D9D9D9" w:themeFill="background1" w:themeFillShade="D9"/>
          </w:tcPr>
          <w:p w14:paraId="57643DA3" w14:textId="77777777" w:rsidR="00834D76" w:rsidRPr="00137AFC" w:rsidRDefault="00834D76" w:rsidP="006370A0">
            <w:pPr>
              <w:tabs>
                <w:tab w:val="left" w:pos="180"/>
                <w:tab w:val="left" w:pos="450"/>
              </w:tabs>
              <w:spacing w:before="100" w:beforeAutospacing="1"/>
              <w:ind w:right="3"/>
              <w:rPr>
                <w:rFonts w:asciiTheme="minorHAnsi" w:hAnsiTheme="minorHAnsi" w:cstheme="minorHAnsi"/>
                <w:b/>
                <w:lang w:val="en-AU"/>
              </w:rPr>
            </w:pPr>
            <w:r w:rsidRPr="00137AFC">
              <w:rPr>
                <w:rFonts w:asciiTheme="minorHAnsi" w:hAnsiTheme="minorHAnsi" w:cstheme="minorHAnsi"/>
                <w:b/>
                <w:lang w:val="en-AU"/>
              </w:rPr>
              <w:t>Changes</w:t>
            </w:r>
          </w:p>
        </w:tc>
      </w:tr>
      <w:tr w:rsidR="00834D76" w:rsidRPr="00137AFC" w14:paraId="3AC20A47" w14:textId="77777777" w:rsidTr="00834D76">
        <w:trPr>
          <w:trHeight w:val="359"/>
        </w:trPr>
        <w:tc>
          <w:tcPr>
            <w:tcW w:w="1458" w:type="dxa"/>
            <w:vAlign w:val="center"/>
          </w:tcPr>
          <w:p w14:paraId="13556B1E" w14:textId="31ABFC66" w:rsidR="00834D76" w:rsidRPr="00904995" w:rsidRDefault="00904995" w:rsidP="006370A0">
            <w:pPr>
              <w:tabs>
                <w:tab w:val="left" w:pos="180"/>
                <w:tab w:val="left" w:pos="450"/>
              </w:tabs>
              <w:spacing w:before="100" w:beforeAutospacing="1"/>
              <w:ind w:right="3"/>
              <w:rPr>
                <w:rFonts w:asciiTheme="minorHAnsi" w:hAnsiTheme="minorHAnsi" w:cstheme="minorHAnsi"/>
                <w:sz w:val="20"/>
                <w:szCs w:val="20"/>
              </w:rPr>
            </w:pPr>
            <w:r w:rsidRPr="00904995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4EFB0DED" w14:textId="68389339" w:rsidR="00834D76" w:rsidRPr="00904995" w:rsidRDefault="00392211" w:rsidP="006370A0">
            <w:pPr>
              <w:tabs>
                <w:tab w:val="left" w:pos="180"/>
                <w:tab w:val="left" w:pos="450"/>
              </w:tabs>
              <w:spacing w:before="100" w:beforeAutospacing="1"/>
              <w:ind w:right="3"/>
              <w:rPr>
                <w:rFonts w:asciiTheme="minorHAnsi" w:hAnsiTheme="minorHAnsi" w:cstheme="minorHAnsi"/>
                <w:sz w:val="20"/>
                <w:szCs w:val="20"/>
              </w:rPr>
            </w:pPr>
            <w:r w:rsidRPr="00904995">
              <w:rPr>
                <w:rFonts w:asciiTheme="minorHAnsi" w:hAnsiTheme="minorHAnsi" w:cstheme="minorHAnsi"/>
                <w:sz w:val="20"/>
                <w:szCs w:val="20"/>
              </w:rPr>
              <w:t>January</w:t>
            </w:r>
            <w:r w:rsidR="000B725A" w:rsidRPr="00904995">
              <w:rPr>
                <w:rFonts w:asciiTheme="minorHAnsi" w:hAnsiTheme="minorHAnsi" w:cstheme="minorHAnsi"/>
                <w:sz w:val="20"/>
                <w:szCs w:val="20"/>
              </w:rPr>
              <w:t xml:space="preserve"> 202</w:t>
            </w:r>
            <w:r w:rsidRPr="00904995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6587" w:type="dxa"/>
            <w:shd w:val="clear" w:color="auto" w:fill="auto"/>
            <w:vAlign w:val="center"/>
          </w:tcPr>
          <w:p w14:paraId="10522780" w14:textId="4DF5A3D9" w:rsidR="00834D76" w:rsidRPr="00904995" w:rsidRDefault="00904995" w:rsidP="006370A0">
            <w:pPr>
              <w:tabs>
                <w:tab w:val="left" w:pos="180"/>
                <w:tab w:val="left" w:pos="450"/>
              </w:tabs>
              <w:spacing w:before="100" w:beforeAutospacing="1"/>
              <w:ind w:right="3"/>
              <w:rPr>
                <w:rFonts w:asciiTheme="minorHAnsi" w:hAnsiTheme="minorHAnsi" w:cstheme="minorHAnsi"/>
                <w:sz w:val="20"/>
                <w:szCs w:val="20"/>
              </w:rPr>
            </w:pPr>
            <w:r w:rsidRPr="00904995">
              <w:rPr>
                <w:rFonts w:asciiTheme="minorHAnsi" w:hAnsiTheme="minorHAnsi" w:cstheme="minorHAnsi"/>
                <w:sz w:val="20"/>
                <w:szCs w:val="20"/>
              </w:rPr>
              <w:t>New form</w:t>
            </w:r>
            <w:r w:rsidR="000B725A" w:rsidRPr="00904995">
              <w:rPr>
                <w:rFonts w:asciiTheme="minorHAnsi" w:hAnsiTheme="minorHAnsi" w:cstheme="minorHAnsi"/>
                <w:sz w:val="20"/>
                <w:szCs w:val="20"/>
              </w:rPr>
              <w:t xml:space="preserve"> for all clinician as per DOH requirement</w:t>
            </w:r>
          </w:p>
        </w:tc>
      </w:tr>
      <w:tr w:rsidR="00904995" w:rsidRPr="00137AFC" w14:paraId="12F2CF31" w14:textId="77777777" w:rsidTr="00834D76">
        <w:trPr>
          <w:trHeight w:val="359"/>
        </w:trPr>
        <w:tc>
          <w:tcPr>
            <w:tcW w:w="1458" w:type="dxa"/>
            <w:vAlign w:val="center"/>
          </w:tcPr>
          <w:p w14:paraId="5992FB88" w14:textId="3FCD1D58" w:rsidR="00904995" w:rsidRPr="00904995" w:rsidRDefault="00904995" w:rsidP="006370A0">
            <w:pPr>
              <w:tabs>
                <w:tab w:val="left" w:pos="180"/>
                <w:tab w:val="left" w:pos="450"/>
              </w:tabs>
              <w:spacing w:before="100" w:beforeAutospacing="1"/>
              <w:ind w:right="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76C8831E" w14:textId="616E70F9" w:rsidR="00904995" w:rsidRPr="00904995" w:rsidRDefault="00BC26AD" w:rsidP="006370A0">
            <w:pPr>
              <w:tabs>
                <w:tab w:val="left" w:pos="180"/>
                <w:tab w:val="left" w:pos="450"/>
              </w:tabs>
              <w:spacing w:before="100" w:beforeAutospacing="1"/>
              <w:ind w:right="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May </w:t>
            </w:r>
            <w:r w:rsidR="00904995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</w:p>
        </w:tc>
        <w:tc>
          <w:tcPr>
            <w:tcW w:w="6587" w:type="dxa"/>
            <w:shd w:val="clear" w:color="auto" w:fill="auto"/>
            <w:vAlign w:val="center"/>
          </w:tcPr>
          <w:p w14:paraId="32992DA3" w14:textId="77777777" w:rsidR="003A7F6B" w:rsidRDefault="003A7F6B" w:rsidP="003A7F6B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  <w:tab w:val="left" w:pos="450"/>
              </w:tabs>
              <w:ind w:right="3"/>
              <w:rPr>
                <w:rFonts w:asciiTheme="minorHAnsi" w:hAnsiTheme="minorHAnsi" w:cstheme="minorHAnsi"/>
                <w:sz w:val="20"/>
                <w:szCs w:val="20"/>
              </w:rPr>
            </w:pPr>
            <w:r w:rsidRPr="00904995">
              <w:rPr>
                <w:rFonts w:asciiTheme="minorHAnsi" w:hAnsiTheme="minorHAnsi" w:cstheme="minorHAnsi"/>
                <w:sz w:val="20"/>
                <w:szCs w:val="20"/>
              </w:rPr>
              <w:t xml:space="preserve">Update the form as per the DOH Template </w:t>
            </w:r>
          </w:p>
          <w:p w14:paraId="3978A4A0" w14:textId="48971C42" w:rsidR="003A7F6B" w:rsidRPr="009F3730" w:rsidRDefault="003A7F6B" w:rsidP="003A7F6B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  <w:tab w:val="left" w:pos="450"/>
              </w:tabs>
              <w:ind w:right="3"/>
              <w:rPr>
                <w:rFonts w:asciiTheme="minorHAnsi" w:hAnsiTheme="minorHAnsi" w:cstheme="minorHAnsi"/>
                <w:sz w:val="20"/>
                <w:szCs w:val="20"/>
              </w:rPr>
            </w:pPr>
            <w:r w:rsidRPr="009F3730">
              <w:rPr>
                <w:rFonts w:asciiTheme="minorHAnsi" w:hAnsiTheme="minorHAnsi" w:cstheme="minorHAnsi"/>
                <w:sz w:val="20"/>
                <w:szCs w:val="20"/>
              </w:rPr>
              <w:t>Add one sentence at the beginning “</w:t>
            </w:r>
            <w:r w:rsidRPr="009F3730"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>license category, clinical skills, periodic training, and courses received”.</w:t>
            </w:r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 xml:space="preserve"> </w:t>
            </w:r>
          </w:p>
          <w:p w14:paraId="645062DE" w14:textId="6AF7FE8B" w:rsidR="003A7F6B" w:rsidRDefault="003A7F6B" w:rsidP="003A7F6B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  <w:tab w:val="left" w:pos="450"/>
              </w:tabs>
              <w:ind w:right="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 xml:space="preserve">Removed the </w:t>
            </w:r>
            <w:r w:rsidRPr="009F3730">
              <w:rPr>
                <w:rFonts w:asciiTheme="minorHAnsi" w:hAnsiTheme="minorHAnsi" w:cstheme="minorHAnsi"/>
                <w:sz w:val="20"/>
                <w:szCs w:val="20"/>
              </w:rPr>
              <w:t>on prior training, skills, competency assessment and validation.</w:t>
            </w:r>
          </w:p>
          <w:p w14:paraId="055B19A0" w14:textId="7AEDC931" w:rsidR="00904995" w:rsidRPr="00904995" w:rsidRDefault="003A7F6B" w:rsidP="003A7F6B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  <w:tab w:val="left" w:pos="450"/>
              </w:tabs>
              <w:ind w:right="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>Added information in roles and responsibilities</w:t>
            </w:r>
          </w:p>
        </w:tc>
      </w:tr>
      <w:tr w:rsidR="00A979F1" w:rsidRPr="00137AFC" w14:paraId="3E1A2FE6" w14:textId="77777777" w:rsidTr="00834D76">
        <w:trPr>
          <w:trHeight w:val="359"/>
        </w:trPr>
        <w:tc>
          <w:tcPr>
            <w:tcW w:w="1458" w:type="dxa"/>
            <w:vAlign w:val="center"/>
          </w:tcPr>
          <w:p w14:paraId="6FFABAD6" w14:textId="54BEC75A" w:rsidR="00A979F1" w:rsidRDefault="00A979F1" w:rsidP="006370A0">
            <w:pPr>
              <w:tabs>
                <w:tab w:val="left" w:pos="180"/>
                <w:tab w:val="left" w:pos="450"/>
              </w:tabs>
              <w:spacing w:before="100" w:beforeAutospacing="1"/>
              <w:ind w:right="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00DE9FD4" w14:textId="32A00565" w:rsidR="00A979F1" w:rsidRDefault="00A979F1" w:rsidP="006370A0">
            <w:pPr>
              <w:tabs>
                <w:tab w:val="left" w:pos="180"/>
                <w:tab w:val="left" w:pos="450"/>
              </w:tabs>
              <w:spacing w:before="100" w:beforeAutospacing="1"/>
              <w:ind w:right="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October 2021</w:t>
            </w:r>
          </w:p>
        </w:tc>
        <w:tc>
          <w:tcPr>
            <w:tcW w:w="6587" w:type="dxa"/>
            <w:shd w:val="clear" w:color="auto" w:fill="auto"/>
            <w:vAlign w:val="center"/>
          </w:tcPr>
          <w:p w14:paraId="77A633B2" w14:textId="629279B3" w:rsidR="00A979F1" w:rsidRPr="00A979F1" w:rsidRDefault="00A979F1" w:rsidP="00A979F1">
            <w:pPr>
              <w:pStyle w:val="Default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A979F1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Change Medical Director with Chief Administrative and Medical Officer / Delegate </w:t>
            </w:r>
          </w:p>
        </w:tc>
      </w:tr>
    </w:tbl>
    <w:p w14:paraId="41112926" w14:textId="77777777" w:rsidR="00834D76" w:rsidRDefault="00834D76" w:rsidP="006370A0">
      <w:pPr>
        <w:pStyle w:val="BlackTextBody"/>
      </w:pPr>
    </w:p>
    <w:p w14:paraId="4A646B19" w14:textId="77777777" w:rsidR="00E479B0" w:rsidRDefault="00E479B0" w:rsidP="006370A0">
      <w:pPr>
        <w:tabs>
          <w:tab w:val="left" w:pos="180"/>
          <w:tab w:val="left" w:pos="450"/>
        </w:tabs>
        <w:spacing w:before="100" w:beforeAutospacing="1"/>
        <w:ind w:right="3"/>
        <w:jc w:val="both"/>
        <w:rPr>
          <w:rFonts w:asciiTheme="minorHAnsi" w:hAnsiTheme="minorHAnsi" w:cstheme="minorHAnsi"/>
          <w:sz w:val="20"/>
          <w:lang w:val="en-AU"/>
        </w:rPr>
      </w:pPr>
    </w:p>
    <w:p w14:paraId="096D8530" w14:textId="77777777" w:rsidR="00E479B0" w:rsidRDefault="00E479B0" w:rsidP="006370A0">
      <w:pPr>
        <w:tabs>
          <w:tab w:val="left" w:pos="180"/>
          <w:tab w:val="left" w:pos="450"/>
        </w:tabs>
        <w:spacing w:before="100" w:beforeAutospacing="1"/>
        <w:ind w:right="3"/>
        <w:jc w:val="both"/>
        <w:rPr>
          <w:rFonts w:asciiTheme="minorHAnsi" w:hAnsiTheme="minorHAnsi" w:cstheme="minorHAnsi"/>
          <w:sz w:val="20"/>
          <w:lang w:val="en-AU"/>
        </w:rPr>
      </w:pPr>
    </w:p>
    <w:p w14:paraId="499B3384" w14:textId="77777777" w:rsidR="00B65C71" w:rsidRDefault="00B65C71" w:rsidP="00B65C71">
      <w:pPr>
        <w:tabs>
          <w:tab w:val="left" w:pos="180"/>
          <w:tab w:val="left" w:pos="450"/>
        </w:tabs>
        <w:spacing w:before="100" w:beforeAutospacing="1"/>
        <w:ind w:right="3"/>
        <w:jc w:val="both"/>
        <w:rPr>
          <w:rFonts w:asciiTheme="minorHAnsi" w:hAnsiTheme="minorHAnsi" w:cstheme="minorHAnsi"/>
          <w:sz w:val="20"/>
          <w:lang w:val="en-AU"/>
        </w:rPr>
      </w:pPr>
    </w:p>
    <w:p w14:paraId="621427D1" w14:textId="77777777" w:rsidR="00E479B0" w:rsidRPr="00B65C71" w:rsidRDefault="00E479B0" w:rsidP="00B65C71">
      <w:pPr>
        <w:tabs>
          <w:tab w:val="left" w:pos="180"/>
          <w:tab w:val="left" w:pos="450"/>
        </w:tabs>
        <w:spacing w:before="100" w:beforeAutospacing="1"/>
        <w:ind w:right="3"/>
        <w:jc w:val="both"/>
        <w:rPr>
          <w:rFonts w:asciiTheme="minorHAnsi" w:hAnsiTheme="minorHAnsi" w:cstheme="minorHAnsi"/>
          <w:sz w:val="20"/>
          <w:lang w:val="en-AU"/>
        </w:rPr>
      </w:pPr>
      <w:r w:rsidRPr="00137AFC">
        <w:rPr>
          <w:rFonts w:asciiTheme="minorHAnsi" w:hAnsiTheme="minorHAnsi" w:cstheme="minorHAnsi"/>
          <w:sz w:val="20"/>
          <w:lang w:val="en-AU"/>
        </w:rPr>
        <w:t xml:space="preserve"> __________________________________</w:t>
      </w:r>
      <w:r w:rsidRPr="00B65C71">
        <w:rPr>
          <w:rFonts w:asciiTheme="minorHAnsi" w:hAnsiTheme="minorHAnsi" w:cstheme="minorHAnsi"/>
          <w:color w:val="FFFFFF" w:themeColor="background1"/>
          <w:sz w:val="20"/>
          <w:lang w:val="en-AU"/>
        </w:rPr>
        <w:t>___________________</w:t>
      </w:r>
      <w:r w:rsidR="00B65C71" w:rsidRPr="00B65C71">
        <w:rPr>
          <w:rFonts w:asciiTheme="minorHAnsi" w:hAnsiTheme="minorHAnsi" w:cstheme="minorHAnsi"/>
          <w:color w:val="FFFFFF" w:themeColor="background1"/>
          <w:sz w:val="20"/>
          <w:lang w:val="en-AU"/>
        </w:rPr>
        <w:t>_</w:t>
      </w:r>
      <w:r w:rsidR="00B65C71">
        <w:rPr>
          <w:rFonts w:asciiTheme="minorHAnsi" w:hAnsiTheme="minorHAnsi" w:cstheme="minorHAnsi"/>
          <w:sz w:val="20"/>
          <w:lang w:val="en-AU"/>
        </w:rPr>
        <w:t>__________________________________</w:t>
      </w:r>
    </w:p>
    <w:p w14:paraId="3A48671A" w14:textId="2997E705" w:rsidR="00E479B0" w:rsidRDefault="005555F3" w:rsidP="000F1393">
      <w:pPr>
        <w:pStyle w:val="BlackTextBody"/>
      </w:pPr>
      <w:r>
        <w:t>Dr. Ayman Ahmad</w:t>
      </w:r>
      <w:r w:rsidR="00171BD6">
        <w:t xml:space="preserve"> </w:t>
      </w:r>
      <w:r w:rsidR="000F1393">
        <w:t xml:space="preserve">– </w:t>
      </w:r>
      <w:r w:rsidR="00A979F1" w:rsidRPr="00A979F1">
        <w:t>CAMO</w:t>
      </w:r>
      <w:r w:rsidR="00A979F1" w:rsidRPr="00A979F1">
        <w:t xml:space="preserve"> / Delegate</w:t>
      </w:r>
      <w:r w:rsidR="00A979F1">
        <w:t xml:space="preserve"> </w:t>
      </w:r>
      <w:r w:rsidR="00B65C71">
        <w:tab/>
      </w:r>
      <w:r w:rsidR="00B65C71">
        <w:tab/>
      </w:r>
      <w:r w:rsidR="00B65C71">
        <w:tab/>
      </w:r>
      <w:r w:rsidR="00B65C71">
        <w:tab/>
        <w:t>Date</w:t>
      </w:r>
    </w:p>
    <w:p w14:paraId="06A812B0" w14:textId="77777777" w:rsidR="00B65C71" w:rsidRPr="00577305" w:rsidRDefault="00B65C71" w:rsidP="00B65C71">
      <w:pPr>
        <w:tabs>
          <w:tab w:val="left" w:pos="180"/>
          <w:tab w:val="left" w:pos="450"/>
        </w:tabs>
        <w:spacing w:before="100" w:beforeAutospacing="1"/>
        <w:ind w:right="3"/>
        <w:jc w:val="both"/>
        <w:rPr>
          <w:rFonts w:asciiTheme="minorHAnsi" w:hAnsiTheme="minorHAnsi" w:cstheme="minorHAnsi"/>
          <w:sz w:val="22"/>
          <w:szCs w:val="22"/>
          <w:lang w:val="en-AU"/>
        </w:rPr>
      </w:pPr>
      <w:r w:rsidRPr="00577305">
        <w:rPr>
          <w:rFonts w:asciiTheme="minorHAnsi" w:hAnsiTheme="minorHAnsi" w:cstheme="minorHAnsi"/>
          <w:sz w:val="22"/>
          <w:szCs w:val="22"/>
          <w:lang w:val="en-AU"/>
        </w:rPr>
        <w:t>Review &amp; Approval</w:t>
      </w:r>
    </w:p>
    <w:p w14:paraId="78E18CED" w14:textId="77777777" w:rsidR="00E479B0" w:rsidRPr="007E2639" w:rsidRDefault="00E479B0" w:rsidP="006370A0">
      <w:pPr>
        <w:pStyle w:val="BlackTextBody"/>
      </w:pPr>
    </w:p>
    <w:sectPr w:rsidR="00E479B0" w:rsidRPr="007E2639" w:rsidSect="006A1BB7">
      <w:pgSz w:w="12240" w:h="15840" w:code="1"/>
      <w:pgMar w:top="1440" w:right="1440" w:bottom="1440" w:left="1440" w:header="720" w:footer="1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F1094" w14:textId="77777777" w:rsidR="0028374F" w:rsidRDefault="0028374F" w:rsidP="00306207">
      <w:r>
        <w:separator/>
      </w:r>
    </w:p>
  </w:endnote>
  <w:endnote w:type="continuationSeparator" w:id="0">
    <w:p w14:paraId="4DE421DD" w14:textId="77777777" w:rsidR="0028374F" w:rsidRDefault="0028374F" w:rsidP="0030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raxis Co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Swiss721BT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69EBC" w14:textId="77777777" w:rsidR="003D6F10" w:rsidRDefault="003D6F10" w:rsidP="002127A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344505" w14:textId="77777777" w:rsidR="003D6F10" w:rsidRDefault="003D6F10">
    <w:pPr>
      <w:pStyle w:val="Footer"/>
    </w:pPr>
  </w:p>
  <w:p w14:paraId="0948CFE7" w14:textId="77777777" w:rsidR="003D6F10" w:rsidRDefault="003D6F10"/>
  <w:p w14:paraId="495C7781" w14:textId="77777777" w:rsidR="003D6F10" w:rsidRDefault="003D6F10"/>
  <w:p w14:paraId="7B617E9B" w14:textId="77777777" w:rsidR="003D6F10" w:rsidRDefault="003D6F10"/>
  <w:p w14:paraId="6642EBFB" w14:textId="77777777" w:rsidR="003D6F10" w:rsidRDefault="003D6F10"/>
  <w:p w14:paraId="3063D6C6" w14:textId="77777777" w:rsidR="003D6F10" w:rsidRDefault="003D6F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287E" w14:textId="4790CE70" w:rsidR="002E59AE" w:rsidRDefault="00A979F1" w:rsidP="002E59AE">
    <w:pPr>
      <w:pStyle w:val="Footer"/>
    </w:pPr>
    <w:r w:rsidRPr="0044034D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68F8AA" wp14:editId="4A38AFB4">
              <wp:simplePos x="0" y="0"/>
              <wp:positionH relativeFrom="column">
                <wp:posOffset>5857875</wp:posOffset>
              </wp:positionH>
              <wp:positionV relativeFrom="paragraph">
                <wp:posOffset>-79375</wp:posOffset>
              </wp:positionV>
              <wp:extent cx="628650" cy="304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65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EBAF08" w14:textId="0A44C663" w:rsidR="0044034D" w:rsidRDefault="00EF152F" w:rsidP="006B48FD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CGF</w:t>
                          </w:r>
                          <w:r w:rsidR="00AA0C42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195</w:t>
                          </w:r>
                          <w:r w:rsidR="00D314D4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  <w:p w14:paraId="34A6C822" w14:textId="23238276" w:rsidR="001F68E3" w:rsidRPr="0044034D" w:rsidRDefault="00D314D4" w:rsidP="00B26C96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Version</w:t>
                          </w:r>
                          <w:r w:rsidR="009967AD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 </w:t>
                          </w:r>
                          <w:r w:rsidR="00A979F1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3</w:t>
                          </w:r>
                        </w:p>
                        <w:p w14:paraId="7D588E59" w14:textId="77777777" w:rsidR="0044034D" w:rsidRPr="0044034D" w:rsidRDefault="0044034D" w:rsidP="001F68E3">
                          <w:pPr>
                            <w:jc w:val="center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68F8A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461.25pt;margin-top:-6.25pt;width:49.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" fillcolor="white [3201]" stroked="f" strokeweight=".5pt">
              <v:textbox>
                <w:txbxContent>
                  <w:p w14:paraId="68EBAF08" w14:textId="0A44C663" w:rsidR="0044034D" w:rsidRDefault="00EF152F" w:rsidP="006B48FD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>CGF</w:t>
                    </w:r>
                    <w:r w:rsidR="00AA0C42">
                      <w:rPr>
                        <w:rFonts w:asciiTheme="minorHAnsi" w:hAnsiTheme="minorHAnsi"/>
                        <w:sz w:val="14"/>
                        <w:szCs w:val="14"/>
                      </w:rPr>
                      <w:t>195</w:t>
                    </w:r>
                    <w:r w:rsidR="00D314D4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 </w:t>
                    </w:r>
                  </w:p>
                  <w:p w14:paraId="34A6C822" w14:textId="23238276" w:rsidR="001F68E3" w:rsidRPr="0044034D" w:rsidRDefault="00D314D4" w:rsidP="00B26C96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>Version</w:t>
                    </w:r>
                    <w:r w:rsidR="009967AD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 </w:t>
                    </w:r>
                    <w:r w:rsidR="00A979F1">
                      <w:rPr>
                        <w:rFonts w:asciiTheme="minorHAnsi" w:hAnsiTheme="minorHAnsi"/>
                        <w:sz w:val="14"/>
                        <w:szCs w:val="14"/>
                      </w:rPr>
                      <w:t>3</w:t>
                    </w:r>
                  </w:p>
                  <w:p w14:paraId="7D588E59" w14:textId="77777777" w:rsidR="0044034D" w:rsidRPr="0044034D" w:rsidRDefault="0044034D" w:rsidP="001F68E3">
                    <w:pPr>
                      <w:jc w:val="center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0F7A16" w:rsidRPr="0044034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0E54C4B" wp14:editId="2E56EC66">
              <wp:simplePos x="0" y="0"/>
              <wp:positionH relativeFrom="column">
                <wp:posOffset>1028700</wp:posOffset>
              </wp:positionH>
              <wp:positionV relativeFrom="paragraph">
                <wp:posOffset>-107950</wp:posOffset>
              </wp:positionV>
              <wp:extent cx="2047875" cy="304800"/>
              <wp:effectExtent l="0" t="0" r="952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7875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556FA0" w14:textId="2DFFDCEB" w:rsidR="001F68E3" w:rsidRPr="008B0EA6" w:rsidRDefault="00BF717A" w:rsidP="006B48FD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NZ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NZ"/>
                            </w:rPr>
                            <w:t xml:space="preserve">Approval of </w:t>
                          </w:r>
                          <w:r w:rsidR="00B65C71" w:rsidRPr="008B0EA6"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NZ"/>
                            </w:rPr>
                            <w:t>Clinical Privileges</w:t>
                          </w:r>
                          <w:r w:rsidR="00A979F1"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NZ"/>
                            </w:rPr>
                            <w:t xml:space="preserve"> </w:t>
                          </w: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NZ"/>
                            </w:rPr>
                            <w:t>- EMT</w:t>
                          </w:r>
                        </w:p>
                        <w:p w14:paraId="5AA80685" w14:textId="08AF940F" w:rsidR="00D314D4" w:rsidRPr="008B0EA6" w:rsidRDefault="00A979F1" w:rsidP="008B0EA6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NZ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NZ"/>
                            </w:rPr>
                            <w:t>October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E54C4B" id="Text Box 7" o:spid="_x0000_s1027" type="#_x0000_t202" style="position:absolute;margin-left:81pt;margin-top:-8.5pt;width:161.2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" fillcolor="white [3201]" stroked="f" strokeweight=".5pt">
              <v:textbox>
                <w:txbxContent>
                  <w:p w14:paraId="1A556FA0" w14:textId="2DFFDCEB" w:rsidR="001F68E3" w:rsidRPr="008B0EA6" w:rsidRDefault="00BF717A" w:rsidP="006B48FD">
                    <w:pPr>
                      <w:rPr>
                        <w:rFonts w:asciiTheme="minorHAnsi" w:hAnsiTheme="minorHAnsi"/>
                        <w:sz w:val="14"/>
                        <w:szCs w:val="14"/>
                        <w:lang w:val="en-NZ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  <w:lang w:val="en-NZ"/>
                      </w:rPr>
                      <w:t xml:space="preserve">Approval of </w:t>
                    </w:r>
                    <w:r w:rsidR="00B65C71" w:rsidRPr="008B0EA6">
                      <w:rPr>
                        <w:rFonts w:asciiTheme="minorHAnsi" w:hAnsiTheme="minorHAnsi"/>
                        <w:sz w:val="14"/>
                        <w:szCs w:val="14"/>
                        <w:lang w:val="en-NZ"/>
                      </w:rPr>
                      <w:t>Clinical Privileges</w:t>
                    </w:r>
                    <w:r w:rsidR="00A979F1">
                      <w:rPr>
                        <w:rFonts w:asciiTheme="minorHAnsi" w:hAnsiTheme="minorHAnsi"/>
                        <w:sz w:val="14"/>
                        <w:szCs w:val="14"/>
                        <w:lang w:val="en-NZ"/>
                      </w:rPr>
                      <w:t xml:space="preserve"> </w:t>
                    </w:r>
                    <w:r>
                      <w:rPr>
                        <w:rFonts w:asciiTheme="minorHAnsi" w:hAnsiTheme="minorHAnsi"/>
                        <w:sz w:val="14"/>
                        <w:szCs w:val="14"/>
                        <w:lang w:val="en-NZ"/>
                      </w:rPr>
                      <w:t>- EMT</w:t>
                    </w:r>
                  </w:p>
                  <w:p w14:paraId="5AA80685" w14:textId="08AF940F" w:rsidR="00D314D4" w:rsidRPr="008B0EA6" w:rsidRDefault="00A979F1" w:rsidP="008B0EA6">
                    <w:pPr>
                      <w:rPr>
                        <w:rFonts w:asciiTheme="minorHAnsi" w:hAnsiTheme="minorHAnsi"/>
                        <w:sz w:val="14"/>
                        <w:szCs w:val="14"/>
                        <w:lang w:val="en-NZ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  <w:lang w:val="en-NZ"/>
                      </w:rPr>
                      <w:t>October 2021</w:t>
                    </w:r>
                  </w:p>
                </w:txbxContent>
              </v:textbox>
            </v:shape>
          </w:pict>
        </mc:Fallback>
      </mc:AlternateContent>
    </w:r>
  </w:p>
  <w:p w14:paraId="17423BC0" w14:textId="77777777" w:rsidR="003D6F10" w:rsidRPr="002E59AE" w:rsidRDefault="003D6F10" w:rsidP="002E59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E565E" w14:textId="77777777" w:rsidR="003D6F10" w:rsidRDefault="003D6F10" w:rsidP="007E2639">
    <w:pPr>
      <w:pStyle w:val="Footer"/>
      <w:rPr>
        <w:rFonts w:asciiTheme="minorBidi" w:hAnsiTheme="minorBidi"/>
        <w:sz w:val="16"/>
        <w:szCs w:val="16"/>
      </w:rPr>
    </w:pPr>
  </w:p>
  <w:p w14:paraId="30F45866" w14:textId="77777777" w:rsidR="003D6F10" w:rsidRDefault="003D6F10" w:rsidP="00CD4FC1">
    <w:pPr>
      <w:pStyle w:val="Footer"/>
      <w:rPr>
        <w:rFonts w:asciiTheme="minorBidi" w:hAnsiTheme="minorBidi"/>
        <w:sz w:val="16"/>
        <w:szCs w:val="16"/>
      </w:rPr>
    </w:pPr>
    <w:r>
      <w:rPr>
        <w:rFonts w:asciiTheme="minorBidi" w:hAnsiTheme="minorBidi"/>
        <w:sz w:val="16"/>
        <w:szCs w:val="16"/>
      </w:rPr>
      <w:t>QHSE Manual</w:t>
    </w:r>
    <w:r>
      <w:rPr>
        <w:rFonts w:asciiTheme="minorBidi" w:hAnsiTheme="minorBidi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NACOT01</w:t>
    </w:r>
  </w:p>
  <w:p w14:paraId="28F00B76" w14:textId="77777777" w:rsidR="003D6F10" w:rsidRDefault="003D6F10" w:rsidP="007E2639">
    <w:pPr>
      <w:pStyle w:val="Footer"/>
      <w:rPr>
        <w:rFonts w:asciiTheme="minorBidi" w:hAnsiTheme="minorBidi"/>
        <w:sz w:val="16"/>
        <w:szCs w:val="16"/>
      </w:rPr>
    </w:pPr>
    <w:r>
      <w:rPr>
        <w:rFonts w:asciiTheme="minorBidi" w:hAnsiTheme="minorBidi"/>
        <w:sz w:val="16"/>
        <w:szCs w:val="16"/>
      </w:rPr>
      <w:t>July 2012</w:t>
    </w:r>
    <w:r>
      <w:rPr>
        <w:rFonts w:asciiTheme="minorBidi" w:hAnsiTheme="minorBidi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      Version 3.0                                                                                                                                                  </w:t>
    </w:r>
  </w:p>
  <w:p w14:paraId="1BF46F82" w14:textId="77777777" w:rsidR="003D6F10" w:rsidRPr="00EC7179" w:rsidRDefault="003D6F10" w:rsidP="006F558E">
    <w:pPr>
      <w:pStyle w:val="Footer"/>
      <w:rPr>
        <w:rFonts w:asciiTheme="minorBidi" w:hAnsiTheme="minorBid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B3B08" w14:textId="77777777" w:rsidR="0028374F" w:rsidRDefault="0028374F" w:rsidP="00306207">
      <w:r>
        <w:separator/>
      </w:r>
    </w:p>
  </w:footnote>
  <w:footnote w:type="continuationSeparator" w:id="0">
    <w:p w14:paraId="78327D48" w14:textId="77777777" w:rsidR="0028374F" w:rsidRDefault="0028374F" w:rsidP="00306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D82D8" w14:textId="0BE689CC" w:rsidR="003D6F10" w:rsidRDefault="0060146B" w:rsidP="00BD22EF">
    <w:r>
      <w:rPr>
        <w:noProof/>
      </w:rPr>
      <w:drawing>
        <wp:anchor distT="0" distB="0" distL="114300" distR="114300" simplePos="0" relativeHeight="251667456" behindDoc="1" locked="0" layoutInCell="1" allowOverlap="1" wp14:anchorId="1A8C72CB" wp14:editId="5BB003CB">
          <wp:simplePos x="0" y="0"/>
          <wp:positionH relativeFrom="margin">
            <wp:align>center</wp:align>
          </wp:positionH>
          <wp:positionV relativeFrom="paragraph">
            <wp:posOffset>-428625</wp:posOffset>
          </wp:positionV>
          <wp:extent cx="7618095" cy="9991725"/>
          <wp:effectExtent l="0" t="0" r="1905" b="952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26" b="3131"/>
                  <a:stretch/>
                </pic:blipFill>
                <pic:spPr bwMode="auto">
                  <a:xfrm>
                    <a:off x="0" y="0"/>
                    <a:ext cx="7618095" cy="99917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A69237" w14:textId="67FDBA72" w:rsidR="00392211" w:rsidRDefault="00392211" w:rsidP="00392211">
    <w:pPr>
      <w:spacing w:after="200" w:line="276" w:lineRule="auto"/>
      <w:rPr>
        <w:rFonts w:asciiTheme="minorHAnsi" w:eastAsiaTheme="minorHAnsi" w:hAnsiTheme="minorHAnsi" w:cstheme="minorBidi"/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159C6" w14:textId="77777777" w:rsidR="003D6F10" w:rsidRDefault="003D6F10">
    <w:pPr>
      <w:pStyle w:val="Header"/>
    </w:pPr>
    <w:r>
      <w:tab/>
    </w:r>
    <w:r>
      <w:rPr>
        <w:noProof/>
      </w:rPr>
      <w:drawing>
        <wp:inline distT="0" distB="0" distL="0" distR="0" wp14:anchorId="075D8371" wp14:editId="298831D0">
          <wp:extent cx="3492799" cy="776177"/>
          <wp:effectExtent l="0" t="0" r="0" b="5080"/>
          <wp:docPr id="14" name="Picture 14" descr="N:\Quality Management System\3.0 Generic Templates\Logos\New Logo, NA onl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uality Management System\3.0 Generic Templates\Logos\New Logo, NA onl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15256" cy="7811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9DCE8E" w14:textId="77777777" w:rsidR="003D6F10" w:rsidRDefault="003D6F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4F8048E"/>
    <w:lvl w:ilvl="0">
      <w:start w:val="1"/>
      <w:numFmt w:val="decimal"/>
      <w:lvlText w:val="%1"/>
      <w:legacy w:legacy="1" w:legacySpace="284" w:legacyIndent="0"/>
      <w:lvlJc w:val="left"/>
    </w:lvl>
    <w:lvl w:ilvl="1">
      <w:start w:val="1"/>
      <w:numFmt w:val="decimal"/>
      <w:lvlText w:val="%1.%2"/>
      <w:legacy w:legacy="1" w:legacySpace="284" w:legacyIndent="720"/>
      <w:lvlJc w:val="left"/>
      <w:pPr>
        <w:ind w:left="1080" w:hanging="720"/>
      </w:pPr>
      <w:rPr>
        <w:lang w:val="en-US"/>
      </w:rPr>
    </w:lvl>
    <w:lvl w:ilvl="2">
      <w:start w:val="1"/>
      <w:numFmt w:val="decimal"/>
      <w:lvlText w:val="%1.%2.%3"/>
      <w:legacy w:legacy="1" w:legacySpace="284" w:legacyIndent="720"/>
      <w:lvlJc w:val="left"/>
      <w:pPr>
        <w:ind w:left="108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egacy w:legacy="1" w:legacySpace="284" w:legacyIndent="720"/>
      <w:lvlJc w:val="left"/>
      <w:pPr>
        <w:ind w:left="1163" w:hanging="720"/>
      </w:pPr>
    </w:lvl>
    <w:lvl w:ilvl="4">
      <w:start w:val="1"/>
      <w:numFmt w:val="decimal"/>
      <w:pStyle w:val="Heading5"/>
      <w:lvlText w:val="%1.%2.%3.%4.%5"/>
      <w:legacy w:legacy="1" w:legacySpace="284" w:legacyIndent="720"/>
      <w:lvlJc w:val="left"/>
      <w:pPr>
        <w:ind w:left="1389" w:hanging="720"/>
      </w:pPr>
    </w:lvl>
    <w:lvl w:ilvl="5">
      <w:start w:val="1"/>
      <w:numFmt w:val="decimal"/>
      <w:pStyle w:val="Heading6"/>
      <w:lvlText w:val="%1.%2.%3.%4.%5.%6"/>
      <w:legacy w:legacy="1" w:legacySpace="284" w:legacyIndent="720"/>
      <w:lvlJc w:val="left"/>
      <w:pPr>
        <w:ind w:left="1560" w:hanging="720"/>
      </w:pPr>
    </w:lvl>
    <w:lvl w:ilvl="6">
      <w:start w:val="1"/>
      <w:numFmt w:val="decimal"/>
      <w:pStyle w:val="Heading7"/>
      <w:lvlText w:val="%1.%2.%3.%4.%5.%6.%7"/>
      <w:legacy w:legacy="1" w:legacySpace="284" w:legacyIndent="720"/>
      <w:lvlJc w:val="left"/>
      <w:pPr>
        <w:ind w:left="4462" w:hanging="720"/>
      </w:pPr>
    </w:lvl>
    <w:lvl w:ilvl="7">
      <w:start w:val="1"/>
      <w:numFmt w:val="decimal"/>
      <w:pStyle w:val="Heading8"/>
      <w:lvlText w:val="%1.%2.%3.%4.%5.%6.%7.%8"/>
      <w:legacy w:legacy="1" w:legacySpace="0" w:legacyIndent="720"/>
      <w:lvlJc w:val="left"/>
      <w:pPr>
        <w:ind w:left="5182" w:hanging="720"/>
      </w:pPr>
    </w:lvl>
    <w:lvl w:ilvl="8">
      <w:start w:val="1"/>
      <w:numFmt w:val="decimal"/>
      <w:pStyle w:val="Heading9"/>
      <w:lvlText w:val="%1.%2.%3.%4.%5.%6.%7.%8.%9"/>
      <w:legacy w:legacy="1" w:legacySpace="0" w:legacyIndent="720"/>
      <w:lvlJc w:val="left"/>
      <w:pPr>
        <w:ind w:left="5902" w:hanging="720"/>
      </w:pPr>
    </w:lvl>
  </w:abstractNum>
  <w:abstractNum w:abstractNumId="1" w15:restartNumberingAfterBreak="0">
    <w:nsid w:val="047240A6"/>
    <w:multiLevelType w:val="hybridMultilevel"/>
    <w:tmpl w:val="D2D2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E28DB"/>
    <w:multiLevelType w:val="hybridMultilevel"/>
    <w:tmpl w:val="D2D273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A539B4"/>
    <w:multiLevelType w:val="hybridMultilevel"/>
    <w:tmpl w:val="FA36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A3F7D"/>
    <w:multiLevelType w:val="hybridMultilevel"/>
    <w:tmpl w:val="E7067C72"/>
    <w:lvl w:ilvl="0" w:tplc="7012EBE2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7742B2"/>
    <w:multiLevelType w:val="hybridMultilevel"/>
    <w:tmpl w:val="7F647C6A"/>
    <w:lvl w:ilvl="0" w:tplc="7F707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B768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A0A5456"/>
    <w:multiLevelType w:val="multilevel"/>
    <w:tmpl w:val="47B2D6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1FB6D15"/>
    <w:multiLevelType w:val="multilevel"/>
    <w:tmpl w:val="820CA24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  <w:color w:val="00206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449A1C68"/>
    <w:multiLevelType w:val="multilevel"/>
    <w:tmpl w:val="749ADD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35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9030BA"/>
    <w:multiLevelType w:val="hybridMultilevel"/>
    <w:tmpl w:val="178A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A48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EB3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40261C4"/>
    <w:multiLevelType w:val="hybridMultilevel"/>
    <w:tmpl w:val="0F50DB76"/>
    <w:lvl w:ilvl="0" w:tplc="D8CA7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E7F27"/>
    <w:multiLevelType w:val="multilevel"/>
    <w:tmpl w:val="122EF5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206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9DE326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6BBD7604"/>
    <w:multiLevelType w:val="hybridMultilevel"/>
    <w:tmpl w:val="9DD47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A3211"/>
    <w:multiLevelType w:val="hybridMultilevel"/>
    <w:tmpl w:val="A484FE32"/>
    <w:lvl w:ilvl="0" w:tplc="7C86A0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5"/>
  </w:num>
  <w:num w:numId="5">
    <w:abstractNumId w:val="13"/>
  </w:num>
  <w:num w:numId="6">
    <w:abstractNumId w:val="9"/>
  </w:num>
  <w:num w:numId="7">
    <w:abstractNumId w:val="2"/>
  </w:num>
  <w:num w:numId="8">
    <w:abstractNumId w:val="10"/>
  </w:num>
  <w:num w:numId="9">
    <w:abstractNumId w:val="16"/>
  </w:num>
  <w:num w:numId="10">
    <w:abstractNumId w:val="7"/>
  </w:num>
  <w:num w:numId="11">
    <w:abstractNumId w:val="11"/>
  </w:num>
  <w:num w:numId="12">
    <w:abstractNumId w:val="15"/>
  </w:num>
  <w:num w:numId="13">
    <w:abstractNumId w:val="6"/>
  </w:num>
  <w:num w:numId="14">
    <w:abstractNumId w:val="14"/>
  </w:num>
  <w:num w:numId="15">
    <w:abstractNumId w:val="12"/>
  </w:num>
  <w:num w:numId="16">
    <w:abstractNumId w:val="3"/>
  </w:num>
  <w:num w:numId="17">
    <w:abstractNumId w:val="4"/>
  </w:num>
  <w:num w:numId="18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84E"/>
    <w:rsid w:val="00000140"/>
    <w:rsid w:val="00001DFC"/>
    <w:rsid w:val="00002F6B"/>
    <w:rsid w:val="00005750"/>
    <w:rsid w:val="00016A11"/>
    <w:rsid w:val="000173F7"/>
    <w:rsid w:val="00020309"/>
    <w:rsid w:val="0002103A"/>
    <w:rsid w:val="0002250C"/>
    <w:rsid w:val="00024076"/>
    <w:rsid w:val="00026E61"/>
    <w:rsid w:val="000358F3"/>
    <w:rsid w:val="00042FF1"/>
    <w:rsid w:val="0004303E"/>
    <w:rsid w:val="00043D36"/>
    <w:rsid w:val="000542D0"/>
    <w:rsid w:val="00056934"/>
    <w:rsid w:val="0006325C"/>
    <w:rsid w:val="00072C57"/>
    <w:rsid w:val="00073EE0"/>
    <w:rsid w:val="0007549A"/>
    <w:rsid w:val="000856B5"/>
    <w:rsid w:val="00087FC9"/>
    <w:rsid w:val="00090A74"/>
    <w:rsid w:val="00092E6D"/>
    <w:rsid w:val="000932C0"/>
    <w:rsid w:val="0009506D"/>
    <w:rsid w:val="000951B1"/>
    <w:rsid w:val="000A4939"/>
    <w:rsid w:val="000A6271"/>
    <w:rsid w:val="000B725A"/>
    <w:rsid w:val="000C01A7"/>
    <w:rsid w:val="000C147A"/>
    <w:rsid w:val="000C3AD6"/>
    <w:rsid w:val="000D0055"/>
    <w:rsid w:val="000D1DB4"/>
    <w:rsid w:val="000F1393"/>
    <w:rsid w:val="000F4577"/>
    <w:rsid w:val="000F7A16"/>
    <w:rsid w:val="0010154A"/>
    <w:rsid w:val="0010322C"/>
    <w:rsid w:val="00103F84"/>
    <w:rsid w:val="00120494"/>
    <w:rsid w:val="0012672B"/>
    <w:rsid w:val="00127C63"/>
    <w:rsid w:val="00127D37"/>
    <w:rsid w:val="00130992"/>
    <w:rsid w:val="001314D9"/>
    <w:rsid w:val="00131C37"/>
    <w:rsid w:val="00137118"/>
    <w:rsid w:val="001372E2"/>
    <w:rsid w:val="00144A1B"/>
    <w:rsid w:val="00152182"/>
    <w:rsid w:val="00154639"/>
    <w:rsid w:val="001564CA"/>
    <w:rsid w:val="00163105"/>
    <w:rsid w:val="001667BD"/>
    <w:rsid w:val="0016725E"/>
    <w:rsid w:val="00170039"/>
    <w:rsid w:val="00170486"/>
    <w:rsid w:val="00171BD6"/>
    <w:rsid w:val="001723FE"/>
    <w:rsid w:val="00175D90"/>
    <w:rsid w:val="00180485"/>
    <w:rsid w:val="001847D9"/>
    <w:rsid w:val="001923CC"/>
    <w:rsid w:val="001956F7"/>
    <w:rsid w:val="00197BB3"/>
    <w:rsid w:val="001A2C5D"/>
    <w:rsid w:val="001A53EB"/>
    <w:rsid w:val="001B4A6D"/>
    <w:rsid w:val="001B7AB6"/>
    <w:rsid w:val="001C0786"/>
    <w:rsid w:val="001C2321"/>
    <w:rsid w:val="001C2B0E"/>
    <w:rsid w:val="001C3FEE"/>
    <w:rsid w:val="001C4801"/>
    <w:rsid w:val="001D1740"/>
    <w:rsid w:val="001D1AF9"/>
    <w:rsid w:val="001D7059"/>
    <w:rsid w:val="001E3E7B"/>
    <w:rsid w:val="001E408F"/>
    <w:rsid w:val="001E5923"/>
    <w:rsid w:val="001E6861"/>
    <w:rsid w:val="001E70E4"/>
    <w:rsid w:val="001F155A"/>
    <w:rsid w:val="001F28FC"/>
    <w:rsid w:val="001F3F47"/>
    <w:rsid w:val="001F59E9"/>
    <w:rsid w:val="001F6195"/>
    <w:rsid w:val="001F68E3"/>
    <w:rsid w:val="00200AA0"/>
    <w:rsid w:val="0020703D"/>
    <w:rsid w:val="002078C4"/>
    <w:rsid w:val="002127AF"/>
    <w:rsid w:val="00212858"/>
    <w:rsid w:val="00212A0C"/>
    <w:rsid w:val="00214D86"/>
    <w:rsid w:val="00215705"/>
    <w:rsid w:val="0021622F"/>
    <w:rsid w:val="002167AA"/>
    <w:rsid w:val="00224139"/>
    <w:rsid w:val="00227746"/>
    <w:rsid w:val="00232C2E"/>
    <w:rsid w:val="00235B13"/>
    <w:rsid w:val="00240493"/>
    <w:rsid w:val="0024142E"/>
    <w:rsid w:val="0024507D"/>
    <w:rsid w:val="00250287"/>
    <w:rsid w:val="0025298A"/>
    <w:rsid w:val="00254F2C"/>
    <w:rsid w:val="002575B4"/>
    <w:rsid w:val="00257C74"/>
    <w:rsid w:val="002602E5"/>
    <w:rsid w:val="00260749"/>
    <w:rsid w:val="0026244C"/>
    <w:rsid w:val="00262A42"/>
    <w:rsid w:val="002667E3"/>
    <w:rsid w:val="00275F42"/>
    <w:rsid w:val="00282DAD"/>
    <w:rsid w:val="0028374F"/>
    <w:rsid w:val="00285928"/>
    <w:rsid w:val="00286D0F"/>
    <w:rsid w:val="00292AE3"/>
    <w:rsid w:val="00296493"/>
    <w:rsid w:val="00297E55"/>
    <w:rsid w:val="002A0CAF"/>
    <w:rsid w:val="002A3BAC"/>
    <w:rsid w:val="002A7CEF"/>
    <w:rsid w:val="002A7F12"/>
    <w:rsid w:val="002B2B06"/>
    <w:rsid w:val="002C0E79"/>
    <w:rsid w:val="002C5F49"/>
    <w:rsid w:val="002C631D"/>
    <w:rsid w:val="002D0A09"/>
    <w:rsid w:val="002D19CD"/>
    <w:rsid w:val="002D230E"/>
    <w:rsid w:val="002D2BA2"/>
    <w:rsid w:val="002D4518"/>
    <w:rsid w:val="002D7507"/>
    <w:rsid w:val="002E030F"/>
    <w:rsid w:val="002E2CB3"/>
    <w:rsid w:val="002E59AE"/>
    <w:rsid w:val="002F1BD9"/>
    <w:rsid w:val="002F450F"/>
    <w:rsid w:val="00301D32"/>
    <w:rsid w:val="00303699"/>
    <w:rsid w:val="003044D1"/>
    <w:rsid w:val="00306207"/>
    <w:rsid w:val="003062F9"/>
    <w:rsid w:val="00310206"/>
    <w:rsid w:val="0031262F"/>
    <w:rsid w:val="00315C56"/>
    <w:rsid w:val="00320433"/>
    <w:rsid w:val="003233D8"/>
    <w:rsid w:val="00323649"/>
    <w:rsid w:val="0032495B"/>
    <w:rsid w:val="0032507B"/>
    <w:rsid w:val="003337E1"/>
    <w:rsid w:val="003448C7"/>
    <w:rsid w:val="00344AD2"/>
    <w:rsid w:val="00344EDF"/>
    <w:rsid w:val="00347E3C"/>
    <w:rsid w:val="00352285"/>
    <w:rsid w:val="00352CD8"/>
    <w:rsid w:val="003606CC"/>
    <w:rsid w:val="003616D8"/>
    <w:rsid w:val="00362D83"/>
    <w:rsid w:val="0036339F"/>
    <w:rsid w:val="00363C43"/>
    <w:rsid w:val="0036700F"/>
    <w:rsid w:val="003733DF"/>
    <w:rsid w:val="00381C0D"/>
    <w:rsid w:val="003820BD"/>
    <w:rsid w:val="00385292"/>
    <w:rsid w:val="00387E36"/>
    <w:rsid w:val="0039094D"/>
    <w:rsid w:val="0039109E"/>
    <w:rsid w:val="00392211"/>
    <w:rsid w:val="00392DF8"/>
    <w:rsid w:val="003943EB"/>
    <w:rsid w:val="003951FB"/>
    <w:rsid w:val="0039723F"/>
    <w:rsid w:val="003A3CEA"/>
    <w:rsid w:val="003A5756"/>
    <w:rsid w:val="003A73F2"/>
    <w:rsid w:val="003A75E4"/>
    <w:rsid w:val="003A7F6B"/>
    <w:rsid w:val="003B1863"/>
    <w:rsid w:val="003C2A38"/>
    <w:rsid w:val="003D0BBD"/>
    <w:rsid w:val="003D207E"/>
    <w:rsid w:val="003D6F10"/>
    <w:rsid w:val="003D7D66"/>
    <w:rsid w:val="003E0FCD"/>
    <w:rsid w:val="003F287A"/>
    <w:rsid w:val="003F398A"/>
    <w:rsid w:val="003F4AEC"/>
    <w:rsid w:val="003F6019"/>
    <w:rsid w:val="00403666"/>
    <w:rsid w:val="0040511E"/>
    <w:rsid w:val="0040723B"/>
    <w:rsid w:val="004109C6"/>
    <w:rsid w:val="00421206"/>
    <w:rsid w:val="00424DF8"/>
    <w:rsid w:val="00430ADE"/>
    <w:rsid w:val="00430FEA"/>
    <w:rsid w:val="0043277F"/>
    <w:rsid w:val="00433031"/>
    <w:rsid w:val="00435413"/>
    <w:rsid w:val="0044034D"/>
    <w:rsid w:val="00440CF5"/>
    <w:rsid w:val="00443F58"/>
    <w:rsid w:val="00445BFD"/>
    <w:rsid w:val="0045284E"/>
    <w:rsid w:val="00452A34"/>
    <w:rsid w:val="00457FED"/>
    <w:rsid w:val="004647F5"/>
    <w:rsid w:val="00466792"/>
    <w:rsid w:val="00474984"/>
    <w:rsid w:val="00474EE3"/>
    <w:rsid w:val="004805A6"/>
    <w:rsid w:val="004811C8"/>
    <w:rsid w:val="00485244"/>
    <w:rsid w:val="00490C26"/>
    <w:rsid w:val="00494EF1"/>
    <w:rsid w:val="00497AF1"/>
    <w:rsid w:val="004A2752"/>
    <w:rsid w:val="004A4D62"/>
    <w:rsid w:val="004B2EBD"/>
    <w:rsid w:val="004B5016"/>
    <w:rsid w:val="004B54E5"/>
    <w:rsid w:val="004C55D2"/>
    <w:rsid w:val="004C7171"/>
    <w:rsid w:val="004D4052"/>
    <w:rsid w:val="004D5BD8"/>
    <w:rsid w:val="004D5E51"/>
    <w:rsid w:val="004E4744"/>
    <w:rsid w:val="004E7A3B"/>
    <w:rsid w:val="004F5080"/>
    <w:rsid w:val="004F59D2"/>
    <w:rsid w:val="004F65A6"/>
    <w:rsid w:val="004F6C80"/>
    <w:rsid w:val="004F7B15"/>
    <w:rsid w:val="005004D9"/>
    <w:rsid w:val="0050290A"/>
    <w:rsid w:val="005079FB"/>
    <w:rsid w:val="00516EB4"/>
    <w:rsid w:val="00531EB7"/>
    <w:rsid w:val="00536584"/>
    <w:rsid w:val="00541ABD"/>
    <w:rsid w:val="00541B19"/>
    <w:rsid w:val="005433F4"/>
    <w:rsid w:val="005473A9"/>
    <w:rsid w:val="005555F3"/>
    <w:rsid w:val="00556185"/>
    <w:rsid w:val="00567DA3"/>
    <w:rsid w:val="00570147"/>
    <w:rsid w:val="005722D2"/>
    <w:rsid w:val="00573AFB"/>
    <w:rsid w:val="00575F1C"/>
    <w:rsid w:val="00576148"/>
    <w:rsid w:val="00577305"/>
    <w:rsid w:val="00581DAF"/>
    <w:rsid w:val="005829F1"/>
    <w:rsid w:val="00587A78"/>
    <w:rsid w:val="0059493D"/>
    <w:rsid w:val="005A5896"/>
    <w:rsid w:val="005A7BA9"/>
    <w:rsid w:val="005B0ACC"/>
    <w:rsid w:val="005B198D"/>
    <w:rsid w:val="005B4020"/>
    <w:rsid w:val="005C4F6F"/>
    <w:rsid w:val="005C5F94"/>
    <w:rsid w:val="005C7179"/>
    <w:rsid w:val="005D3A6E"/>
    <w:rsid w:val="005D6839"/>
    <w:rsid w:val="005E2C74"/>
    <w:rsid w:val="005E4BA2"/>
    <w:rsid w:val="005F403E"/>
    <w:rsid w:val="005F566E"/>
    <w:rsid w:val="0060146B"/>
    <w:rsid w:val="00603760"/>
    <w:rsid w:val="00604692"/>
    <w:rsid w:val="00611417"/>
    <w:rsid w:val="00612538"/>
    <w:rsid w:val="006143FA"/>
    <w:rsid w:val="00617B59"/>
    <w:rsid w:val="00620BFE"/>
    <w:rsid w:val="00620E18"/>
    <w:rsid w:val="006225D1"/>
    <w:rsid w:val="0062350A"/>
    <w:rsid w:val="006370A0"/>
    <w:rsid w:val="006378BD"/>
    <w:rsid w:val="00637D35"/>
    <w:rsid w:val="006419DE"/>
    <w:rsid w:val="00645351"/>
    <w:rsid w:val="006463BB"/>
    <w:rsid w:val="0064744F"/>
    <w:rsid w:val="0065269A"/>
    <w:rsid w:val="0065336D"/>
    <w:rsid w:val="006653F9"/>
    <w:rsid w:val="00665DD3"/>
    <w:rsid w:val="00667576"/>
    <w:rsid w:val="00671E2A"/>
    <w:rsid w:val="00675D4C"/>
    <w:rsid w:val="0068003F"/>
    <w:rsid w:val="00680835"/>
    <w:rsid w:val="006826FD"/>
    <w:rsid w:val="00683177"/>
    <w:rsid w:val="00684370"/>
    <w:rsid w:val="006847AA"/>
    <w:rsid w:val="0069245B"/>
    <w:rsid w:val="00692D44"/>
    <w:rsid w:val="00693566"/>
    <w:rsid w:val="006939AA"/>
    <w:rsid w:val="0069536C"/>
    <w:rsid w:val="006A1656"/>
    <w:rsid w:val="006A1BB7"/>
    <w:rsid w:val="006A36C9"/>
    <w:rsid w:val="006A3907"/>
    <w:rsid w:val="006A41BA"/>
    <w:rsid w:val="006A673F"/>
    <w:rsid w:val="006A69D3"/>
    <w:rsid w:val="006A782F"/>
    <w:rsid w:val="006A7B18"/>
    <w:rsid w:val="006B1A0D"/>
    <w:rsid w:val="006B1BCC"/>
    <w:rsid w:val="006B1E5F"/>
    <w:rsid w:val="006B2A17"/>
    <w:rsid w:val="006B2B2D"/>
    <w:rsid w:val="006B4421"/>
    <w:rsid w:val="006B48FD"/>
    <w:rsid w:val="006B5863"/>
    <w:rsid w:val="006B65F9"/>
    <w:rsid w:val="006B666E"/>
    <w:rsid w:val="006D70E0"/>
    <w:rsid w:val="006E2D6D"/>
    <w:rsid w:val="006E32F4"/>
    <w:rsid w:val="006E3EC6"/>
    <w:rsid w:val="006F2647"/>
    <w:rsid w:val="006F5264"/>
    <w:rsid w:val="006F558E"/>
    <w:rsid w:val="006F7A03"/>
    <w:rsid w:val="00700DD6"/>
    <w:rsid w:val="00707036"/>
    <w:rsid w:val="0071628C"/>
    <w:rsid w:val="00721643"/>
    <w:rsid w:val="007318CC"/>
    <w:rsid w:val="007333DE"/>
    <w:rsid w:val="00741060"/>
    <w:rsid w:val="00742328"/>
    <w:rsid w:val="00743016"/>
    <w:rsid w:val="007442DC"/>
    <w:rsid w:val="00746788"/>
    <w:rsid w:val="00746CC4"/>
    <w:rsid w:val="00750640"/>
    <w:rsid w:val="00751BA3"/>
    <w:rsid w:val="00767CD0"/>
    <w:rsid w:val="00774193"/>
    <w:rsid w:val="007763D9"/>
    <w:rsid w:val="007816F5"/>
    <w:rsid w:val="007A314F"/>
    <w:rsid w:val="007B0E02"/>
    <w:rsid w:val="007B39BC"/>
    <w:rsid w:val="007B3ADC"/>
    <w:rsid w:val="007B6560"/>
    <w:rsid w:val="007C01F1"/>
    <w:rsid w:val="007D1ABD"/>
    <w:rsid w:val="007D1DA7"/>
    <w:rsid w:val="007D79CA"/>
    <w:rsid w:val="007E0DC1"/>
    <w:rsid w:val="007E2639"/>
    <w:rsid w:val="007E7970"/>
    <w:rsid w:val="007F42AE"/>
    <w:rsid w:val="00800B8B"/>
    <w:rsid w:val="0080267F"/>
    <w:rsid w:val="00806144"/>
    <w:rsid w:val="008111BD"/>
    <w:rsid w:val="00812D1E"/>
    <w:rsid w:val="008131AD"/>
    <w:rsid w:val="00813752"/>
    <w:rsid w:val="00820AEC"/>
    <w:rsid w:val="00831B47"/>
    <w:rsid w:val="00834D76"/>
    <w:rsid w:val="008411E9"/>
    <w:rsid w:val="00846FFF"/>
    <w:rsid w:val="008508B0"/>
    <w:rsid w:val="008532AD"/>
    <w:rsid w:val="00855493"/>
    <w:rsid w:val="00855F44"/>
    <w:rsid w:val="00855F8C"/>
    <w:rsid w:val="00860991"/>
    <w:rsid w:val="00862926"/>
    <w:rsid w:val="008655B6"/>
    <w:rsid w:val="008668D4"/>
    <w:rsid w:val="008718EB"/>
    <w:rsid w:val="00877DAE"/>
    <w:rsid w:val="008804FA"/>
    <w:rsid w:val="00880504"/>
    <w:rsid w:val="00880F7D"/>
    <w:rsid w:val="00885849"/>
    <w:rsid w:val="00885C1D"/>
    <w:rsid w:val="0089633C"/>
    <w:rsid w:val="008A0E63"/>
    <w:rsid w:val="008A2387"/>
    <w:rsid w:val="008A2BF7"/>
    <w:rsid w:val="008A6F69"/>
    <w:rsid w:val="008B0EA6"/>
    <w:rsid w:val="008B43CC"/>
    <w:rsid w:val="008B4D2B"/>
    <w:rsid w:val="008B4D51"/>
    <w:rsid w:val="008B5BC1"/>
    <w:rsid w:val="008C1501"/>
    <w:rsid w:val="008C1B63"/>
    <w:rsid w:val="008C37FF"/>
    <w:rsid w:val="008C4E15"/>
    <w:rsid w:val="008D1661"/>
    <w:rsid w:val="008D6744"/>
    <w:rsid w:val="008D6AB1"/>
    <w:rsid w:val="008E0CF1"/>
    <w:rsid w:val="008E380C"/>
    <w:rsid w:val="008E6FBC"/>
    <w:rsid w:val="008F2711"/>
    <w:rsid w:val="009017D1"/>
    <w:rsid w:val="00904995"/>
    <w:rsid w:val="009104ED"/>
    <w:rsid w:val="009131A0"/>
    <w:rsid w:val="00915A7F"/>
    <w:rsid w:val="0092399A"/>
    <w:rsid w:val="00931AA4"/>
    <w:rsid w:val="00936772"/>
    <w:rsid w:val="00940817"/>
    <w:rsid w:val="009414CE"/>
    <w:rsid w:val="009470A7"/>
    <w:rsid w:val="009535A1"/>
    <w:rsid w:val="00955331"/>
    <w:rsid w:val="00956901"/>
    <w:rsid w:val="00962B37"/>
    <w:rsid w:val="00971412"/>
    <w:rsid w:val="00973020"/>
    <w:rsid w:val="009746C5"/>
    <w:rsid w:val="00974D8A"/>
    <w:rsid w:val="009776C2"/>
    <w:rsid w:val="00980941"/>
    <w:rsid w:val="0098249B"/>
    <w:rsid w:val="00983447"/>
    <w:rsid w:val="0098778D"/>
    <w:rsid w:val="00987B4B"/>
    <w:rsid w:val="00993071"/>
    <w:rsid w:val="009967AD"/>
    <w:rsid w:val="00996E9C"/>
    <w:rsid w:val="00997142"/>
    <w:rsid w:val="009A618C"/>
    <w:rsid w:val="009B041D"/>
    <w:rsid w:val="009B554A"/>
    <w:rsid w:val="009C309F"/>
    <w:rsid w:val="009C6E17"/>
    <w:rsid w:val="009D0C01"/>
    <w:rsid w:val="009E3D06"/>
    <w:rsid w:val="009E4580"/>
    <w:rsid w:val="009E7422"/>
    <w:rsid w:val="009E75BA"/>
    <w:rsid w:val="009F0ACF"/>
    <w:rsid w:val="009F2B7B"/>
    <w:rsid w:val="009F6037"/>
    <w:rsid w:val="009F61E2"/>
    <w:rsid w:val="009F66C3"/>
    <w:rsid w:val="00A000A2"/>
    <w:rsid w:val="00A03FDA"/>
    <w:rsid w:val="00A05654"/>
    <w:rsid w:val="00A07158"/>
    <w:rsid w:val="00A112B6"/>
    <w:rsid w:val="00A1400D"/>
    <w:rsid w:val="00A160E4"/>
    <w:rsid w:val="00A16422"/>
    <w:rsid w:val="00A20CF4"/>
    <w:rsid w:val="00A31DF9"/>
    <w:rsid w:val="00A3774E"/>
    <w:rsid w:val="00A42ABE"/>
    <w:rsid w:val="00A442B8"/>
    <w:rsid w:val="00A452D4"/>
    <w:rsid w:val="00A500A6"/>
    <w:rsid w:val="00A50171"/>
    <w:rsid w:val="00A5114D"/>
    <w:rsid w:val="00A55E7B"/>
    <w:rsid w:val="00A621DB"/>
    <w:rsid w:val="00A6389F"/>
    <w:rsid w:val="00A64ADB"/>
    <w:rsid w:val="00A7075D"/>
    <w:rsid w:val="00A70771"/>
    <w:rsid w:val="00A77FE6"/>
    <w:rsid w:val="00A8031A"/>
    <w:rsid w:val="00A80605"/>
    <w:rsid w:val="00A82923"/>
    <w:rsid w:val="00A8464C"/>
    <w:rsid w:val="00A85D9B"/>
    <w:rsid w:val="00A925B3"/>
    <w:rsid w:val="00A9658D"/>
    <w:rsid w:val="00A979F1"/>
    <w:rsid w:val="00AA0C42"/>
    <w:rsid w:val="00AA0FB9"/>
    <w:rsid w:val="00AA1CD9"/>
    <w:rsid w:val="00AA205F"/>
    <w:rsid w:val="00AA20B8"/>
    <w:rsid w:val="00AA3DA8"/>
    <w:rsid w:val="00AA6F60"/>
    <w:rsid w:val="00AB014D"/>
    <w:rsid w:val="00AB6B33"/>
    <w:rsid w:val="00AC06C5"/>
    <w:rsid w:val="00AC674A"/>
    <w:rsid w:val="00AD103A"/>
    <w:rsid w:val="00AE199C"/>
    <w:rsid w:val="00AF15FD"/>
    <w:rsid w:val="00AF1CB6"/>
    <w:rsid w:val="00AF23B0"/>
    <w:rsid w:val="00AF74CB"/>
    <w:rsid w:val="00B016E9"/>
    <w:rsid w:val="00B02629"/>
    <w:rsid w:val="00B04326"/>
    <w:rsid w:val="00B04E06"/>
    <w:rsid w:val="00B06A46"/>
    <w:rsid w:val="00B076F0"/>
    <w:rsid w:val="00B12674"/>
    <w:rsid w:val="00B12981"/>
    <w:rsid w:val="00B12A90"/>
    <w:rsid w:val="00B171B2"/>
    <w:rsid w:val="00B21F45"/>
    <w:rsid w:val="00B242AB"/>
    <w:rsid w:val="00B2583F"/>
    <w:rsid w:val="00B26C96"/>
    <w:rsid w:val="00B31088"/>
    <w:rsid w:val="00B31AB9"/>
    <w:rsid w:val="00B33B0A"/>
    <w:rsid w:val="00B3575F"/>
    <w:rsid w:val="00B3688B"/>
    <w:rsid w:val="00B41B6C"/>
    <w:rsid w:val="00B45771"/>
    <w:rsid w:val="00B54FBB"/>
    <w:rsid w:val="00B6290E"/>
    <w:rsid w:val="00B641DB"/>
    <w:rsid w:val="00B64872"/>
    <w:rsid w:val="00B65C71"/>
    <w:rsid w:val="00B65DCD"/>
    <w:rsid w:val="00B6747D"/>
    <w:rsid w:val="00B7039B"/>
    <w:rsid w:val="00B72E7A"/>
    <w:rsid w:val="00B8293F"/>
    <w:rsid w:val="00B8455A"/>
    <w:rsid w:val="00B84673"/>
    <w:rsid w:val="00B8475A"/>
    <w:rsid w:val="00B9039D"/>
    <w:rsid w:val="00BA075E"/>
    <w:rsid w:val="00BA578C"/>
    <w:rsid w:val="00BB0981"/>
    <w:rsid w:val="00BB0C2C"/>
    <w:rsid w:val="00BB6BFF"/>
    <w:rsid w:val="00BC26AD"/>
    <w:rsid w:val="00BC31C8"/>
    <w:rsid w:val="00BC4A0A"/>
    <w:rsid w:val="00BC77FE"/>
    <w:rsid w:val="00BD22EF"/>
    <w:rsid w:val="00BD3FBB"/>
    <w:rsid w:val="00BD7C17"/>
    <w:rsid w:val="00BE2037"/>
    <w:rsid w:val="00BE53DB"/>
    <w:rsid w:val="00BE63EA"/>
    <w:rsid w:val="00BF717A"/>
    <w:rsid w:val="00BF7CA8"/>
    <w:rsid w:val="00BF7CB3"/>
    <w:rsid w:val="00C03942"/>
    <w:rsid w:val="00C139AD"/>
    <w:rsid w:val="00C172B6"/>
    <w:rsid w:val="00C34BC5"/>
    <w:rsid w:val="00C3715B"/>
    <w:rsid w:val="00C41AA7"/>
    <w:rsid w:val="00C423E1"/>
    <w:rsid w:val="00C43B44"/>
    <w:rsid w:val="00C46083"/>
    <w:rsid w:val="00C501EF"/>
    <w:rsid w:val="00C520B0"/>
    <w:rsid w:val="00C5613A"/>
    <w:rsid w:val="00C64BE2"/>
    <w:rsid w:val="00C670ED"/>
    <w:rsid w:val="00C726EC"/>
    <w:rsid w:val="00C73282"/>
    <w:rsid w:val="00C75B27"/>
    <w:rsid w:val="00C77DAC"/>
    <w:rsid w:val="00C826E6"/>
    <w:rsid w:val="00C831C2"/>
    <w:rsid w:val="00C837FA"/>
    <w:rsid w:val="00C8398E"/>
    <w:rsid w:val="00C843BF"/>
    <w:rsid w:val="00C8532D"/>
    <w:rsid w:val="00C8547E"/>
    <w:rsid w:val="00C8567C"/>
    <w:rsid w:val="00C8622F"/>
    <w:rsid w:val="00C869B7"/>
    <w:rsid w:val="00C93B6D"/>
    <w:rsid w:val="00C93E86"/>
    <w:rsid w:val="00C9411F"/>
    <w:rsid w:val="00CA151C"/>
    <w:rsid w:val="00CA5E3F"/>
    <w:rsid w:val="00CA65A2"/>
    <w:rsid w:val="00CA6DB0"/>
    <w:rsid w:val="00CA7A28"/>
    <w:rsid w:val="00CB6064"/>
    <w:rsid w:val="00CB648C"/>
    <w:rsid w:val="00CC2DE3"/>
    <w:rsid w:val="00CC3763"/>
    <w:rsid w:val="00CC42CC"/>
    <w:rsid w:val="00CC551E"/>
    <w:rsid w:val="00CC65DC"/>
    <w:rsid w:val="00CC7888"/>
    <w:rsid w:val="00CD1033"/>
    <w:rsid w:val="00CD1C62"/>
    <w:rsid w:val="00CD4FC1"/>
    <w:rsid w:val="00CD511C"/>
    <w:rsid w:val="00CD553C"/>
    <w:rsid w:val="00CD5D34"/>
    <w:rsid w:val="00CD6426"/>
    <w:rsid w:val="00CE2236"/>
    <w:rsid w:val="00CE47BD"/>
    <w:rsid w:val="00CE6263"/>
    <w:rsid w:val="00CE7781"/>
    <w:rsid w:val="00CF3568"/>
    <w:rsid w:val="00D000FD"/>
    <w:rsid w:val="00D01EA6"/>
    <w:rsid w:val="00D03466"/>
    <w:rsid w:val="00D0488D"/>
    <w:rsid w:val="00D0648D"/>
    <w:rsid w:val="00D117B2"/>
    <w:rsid w:val="00D118C9"/>
    <w:rsid w:val="00D15964"/>
    <w:rsid w:val="00D21265"/>
    <w:rsid w:val="00D22A72"/>
    <w:rsid w:val="00D22DD0"/>
    <w:rsid w:val="00D23157"/>
    <w:rsid w:val="00D242FC"/>
    <w:rsid w:val="00D3069C"/>
    <w:rsid w:val="00D30DFF"/>
    <w:rsid w:val="00D314D4"/>
    <w:rsid w:val="00D3241D"/>
    <w:rsid w:val="00D33E23"/>
    <w:rsid w:val="00D3663B"/>
    <w:rsid w:val="00D40C92"/>
    <w:rsid w:val="00D47A89"/>
    <w:rsid w:val="00D47BE5"/>
    <w:rsid w:val="00D5132F"/>
    <w:rsid w:val="00D51827"/>
    <w:rsid w:val="00D54393"/>
    <w:rsid w:val="00D54732"/>
    <w:rsid w:val="00D553C7"/>
    <w:rsid w:val="00D565AE"/>
    <w:rsid w:val="00D6450C"/>
    <w:rsid w:val="00D741AB"/>
    <w:rsid w:val="00D77E84"/>
    <w:rsid w:val="00D8571A"/>
    <w:rsid w:val="00D8632A"/>
    <w:rsid w:val="00D91AA8"/>
    <w:rsid w:val="00D9713B"/>
    <w:rsid w:val="00DA02D3"/>
    <w:rsid w:val="00DA1B84"/>
    <w:rsid w:val="00DA2EF9"/>
    <w:rsid w:val="00DB1D09"/>
    <w:rsid w:val="00DB2E97"/>
    <w:rsid w:val="00DB7737"/>
    <w:rsid w:val="00DD02B8"/>
    <w:rsid w:val="00DD60A7"/>
    <w:rsid w:val="00DD6AF8"/>
    <w:rsid w:val="00DE29AD"/>
    <w:rsid w:val="00DE4EAE"/>
    <w:rsid w:val="00DF1414"/>
    <w:rsid w:val="00DF4551"/>
    <w:rsid w:val="00DF59AD"/>
    <w:rsid w:val="00DF5A18"/>
    <w:rsid w:val="00DF66B3"/>
    <w:rsid w:val="00E00CE4"/>
    <w:rsid w:val="00E04CA9"/>
    <w:rsid w:val="00E067AC"/>
    <w:rsid w:val="00E06EBB"/>
    <w:rsid w:val="00E10231"/>
    <w:rsid w:val="00E1217B"/>
    <w:rsid w:val="00E1489B"/>
    <w:rsid w:val="00E20DD6"/>
    <w:rsid w:val="00E22A50"/>
    <w:rsid w:val="00E2405F"/>
    <w:rsid w:val="00E24C69"/>
    <w:rsid w:val="00E32E37"/>
    <w:rsid w:val="00E3378C"/>
    <w:rsid w:val="00E479B0"/>
    <w:rsid w:val="00E5385E"/>
    <w:rsid w:val="00E5453A"/>
    <w:rsid w:val="00E55898"/>
    <w:rsid w:val="00E57DD5"/>
    <w:rsid w:val="00E617CC"/>
    <w:rsid w:val="00E6271B"/>
    <w:rsid w:val="00E65E1D"/>
    <w:rsid w:val="00E66E82"/>
    <w:rsid w:val="00E72D8F"/>
    <w:rsid w:val="00E827EC"/>
    <w:rsid w:val="00E82F29"/>
    <w:rsid w:val="00E83322"/>
    <w:rsid w:val="00E84F60"/>
    <w:rsid w:val="00EA4BA5"/>
    <w:rsid w:val="00EA55A5"/>
    <w:rsid w:val="00EA6AAE"/>
    <w:rsid w:val="00EB22BB"/>
    <w:rsid w:val="00EB3F18"/>
    <w:rsid w:val="00EB4313"/>
    <w:rsid w:val="00EB7FFC"/>
    <w:rsid w:val="00EC12D3"/>
    <w:rsid w:val="00EC42C7"/>
    <w:rsid w:val="00EC75B6"/>
    <w:rsid w:val="00EE0468"/>
    <w:rsid w:val="00EE1C6E"/>
    <w:rsid w:val="00EE342E"/>
    <w:rsid w:val="00EE5323"/>
    <w:rsid w:val="00EF004C"/>
    <w:rsid w:val="00EF152F"/>
    <w:rsid w:val="00EF184E"/>
    <w:rsid w:val="00EF4ED2"/>
    <w:rsid w:val="00EF6222"/>
    <w:rsid w:val="00F0086E"/>
    <w:rsid w:val="00F022A8"/>
    <w:rsid w:val="00F02E23"/>
    <w:rsid w:val="00F034F1"/>
    <w:rsid w:val="00F0352A"/>
    <w:rsid w:val="00F05101"/>
    <w:rsid w:val="00F10E19"/>
    <w:rsid w:val="00F234C3"/>
    <w:rsid w:val="00F26441"/>
    <w:rsid w:val="00F27B31"/>
    <w:rsid w:val="00F42025"/>
    <w:rsid w:val="00F50994"/>
    <w:rsid w:val="00F53119"/>
    <w:rsid w:val="00F53B1E"/>
    <w:rsid w:val="00F55E8D"/>
    <w:rsid w:val="00F57757"/>
    <w:rsid w:val="00F57CBB"/>
    <w:rsid w:val="00F607DF"/>
    <w:rsid w:val="00F60A28"/>
    <w:rsid w:val="00F60F8F"/>
    <w:rsid w:val="00F6505A"/>
    <w:rsid w:val="00F664F3"/>
    <w:rsid w:val="00F6779B"/>
    <w:rsid w:val="00F746D3"/>
    <w:rsid w:val="00F825B6"/>
    <w:rsid w:val="00F830AC"/>
    <w:rsid w:val="00F83AC5"/>
    <w:rsid w:val="00F8583F"/>
    <w:rsid w:val="00F8740A"/>
    <w:rsid w:val="00F9141D"/>
    <w:rsid w:val="00F949DA"/>
    <w:rsid w:val="00FA353B"/>
    <w:rsid w:val="00FB7932"/>
    <w:rsid w:val="00FC34E0"/>
    <w:rsid w:val="00FC396E"/>
    <w:rsid w:val="00FD0DDD"/>
    <w:rsid w:val="00FD0EDF"/>
    <w:rsid w:val="00FD2319"/>
    <w:rsid w:val="00FD5047"/>
    <w:rsid w:val="00FD61B2"/>
    <w:rsid w:val="00FD70FB"/>
    <w:rsid w:val="00FE070F"/>
    <w:rsid w:val="00FE4D3B"/>
    <w:rsid w:val="00FF0746"/>
    <w:rsid w:val="00FF1C55"/>
    <w:rsid w:val="00FF2348"/>
    <w:rsid w:val="00FF4BBC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179D3894"/>
  <w15:docId w15:val="{5CA1A18B-BD2C-4BF4-BCBB-B82C19E5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6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eadin AA"/>
    <w:basedOn w:val="Normal"/>
    <w:next w:val="para01"/>
    <w:link w:val="Heading1Char"/>
    <w:rsid w:val="00C93E86"/>
    <w:pPr>
      <w:keepNext/>
      <w:tabs>
        <w:tab w:val="left" w:pos="567"/>
      </w:tabs>
      <w:spacing w:before="240"/>
      <w:outlineLvl w:val="0"/>
    </w:pPr>
    <w:rPr>
      <w:rFonts w:asciiTheme="minorHAnsi" w:hAnsiTheme="minorHAnsi" w:cstheme="minorHAnsi"/>
      <w:b/>
      <w:i/>
      <w:color w:val="002060"/>
      <w:szCs w:val="20"/>
      <w:lang w:val="en-AU"/>
    </w:rPr>
  </w:style>
  <w:style w:type="paragraph" w:styleId="Heading2">
    <w:name w:val="heading 2"/>
    <w:basedOn w:val="Heading1"/>
    <w:next w:val="para01"/>
    <w:link w:val="Heading2Char"/>
    <w:qFormat/>
    <w:rsid w:val="001C2B0E"/>
    <w:pPr>
      <w:numPr>
        <w:ilvl w:val="1"/>
      </w:numPr>
      <w:tabs>
        <w:tab w:val="left" w:pos="851"/>
      </w:tabs>
      <w:spacing w:after="60"/>
      <w:outlineLvl w:val="1"/>
    </w:pPr>
    <w:rPr>
      <w:caps/>
    </w:rPr>
  </w:style>
  <w:style w:type="paragraph" w:styleId="Heading3">
    <w:name w:val="heading 3"/>
    <w:basedOn w:val="Heading1"/>
    <w:next w:val="para01"/>
    <w:link w:val="Heading3Char"/>
    <w:qFormat/>
    <w:rsid w:val="001C2B0E"/>
    <w:pPr>
      <w:numPr>
        <w:ilvl w:val="2"/>
      </w:numPr>
      <w:tabs>
        <w:tab w:val="left" w:pos="0"/>
      </w:tabs>
      <w:outlineLvl w:val="2"/>
    </w:pPr>
    <w:rPr>
      <w:caps/>
    </w:rPr>
  </w:style>
  <w:style w:type="paragraph" w:styleId="Heading4">
    <w:name w:val="heading 4"/>
    <w:basedOn w:val="Normal"/>
    <w:next w:val="para01"/>
    <w:link w:val="Heading4Char"/>
    <w:rsid w:val="001C2B0E"/>
    <w:pPr>
      <w:keepNext/>
      <w:numPr>
        <w:ilvl w:val="3"/>
        <w:numId w:val="1"/>
      </w:numPr>
      <w:tabs>
        <w:tab w:val="left" w:pos="1080"/>
        <w:tab w:val="left" w:pos="1361"/>
        <w:tab w:val="left" w:pos="1418"/>
      </w:tabs>
      <w:spacing w:before="240"/>
      <w:ind w:hanging="1021"/>
      <w:outlineLvl w:val="3"/>
    </w:pPr>
    <w:rPr>
      <w:rFonts w:ascii="Arial" w:hAnsi="Arial"/>
      <w:b/>
      <w:sz w:val="22"/>
      <w:szCs w:val="20"/>
      <w:lang w:val="en-AU"/>
    </w:rPr>
  </w:style>
  <w:style w:type="paragraph" w:styleId="Heading5">
    <w:name w:val="heading 5"/>
    <w:basedOn w:val="Normal"/>
    <w:next w:val="para01"/>
    <w:link w:val="Heading5Char"/>
    <w:rsid w:val="001C2B0E"/>
    <w:pPr>
      <w:keepNext/>
      <w:numPr>
        <w:ilvl w:val="4"/>
        <w:numId w:val="1"/>
      </w:numPr>
      <w:tabs>
        <w:tab w:val="left" w:pos="1080"/>
        <w:tab w:val="left" w:pos="1531"/>
      </w:tabs>
      <w:spacing w:before="240"/>
      <w:ind w:hanging="1247"/>
      <w:outlineLvl w:val="4"/>
    </w:pPr>
    <w:rPr>
      <w:rFonts w:ascii="Arial" w:hAnsi="Arial"/>
      <w:b/>
      <w:szCs w:val="20"/>
      <w:lang w:val="en-AU"/>
    </w:rPr>
  </w:style>
  <w:style w:type="paragraph" w:styleId="Heading6">
    <w:name w:val="heading 6"/>
    <w:basedOn w:val="Normal"/>
    <w:next w:val="para01"/>
    <w:link w:val="Heading6Char"/>
    <w:rsid w:val="001C2B0E"/>
    <w:pPr>
      <w:keepNext/>
      <w:numPr>
        <w:ilvl w:val="5"/>
        <w:numId w:val="1"/>
      </w:numPr>
      <w:tabs>
        <w:tab w:val="left" w:pos="1440"/>
        <w:tab w:val="left" w:pos="1701"/>
      </w:tabs>
      <w:spacing w:before="240"/>
      <w:ind w:hanging="1418"/>
      <w:outlineLvl w:val="5"/>
    </w:pPr>
    <w:rPr>
      <w:rFonts w:ascii="Arial" w:hAnsi="Arial"/>
      <w:b/>
      <w:sz w:val="22"/>
      <w:szCs w:val="20"/>
      <w:lang w:val="en-AU"/>
    </w:rPr>
  </w:style>
  <w:style w:type="paragraph" w:styleId="Heading7">
    <w:name w:val="heading 7"/>
    <w:basedOn w:val="Normal"/>
    <w:next w:val="para01"/>
    <w:link w:val="Heading7Char"/>
    <w:rsid w:val="001C2B0E"/>
    <w:pPr>
      <w:keepNext/>
      <w:numPr>
        <w:ilvl w:val="6"/>
        <w:numId w:val="1"/>
      </w:numPr>
      <w:tabs>
        <w:tab w:val="left" w:pos="1440"/>
        <w:tab w:val="left" w:pos="1871"/>
      </w:tabs>
      <w:spacing w:before="240"/>
      <w:outlineLvl w:val="6"/>
    </w:pPr>
    <w:rPr>
      <w:rFonts w:ascii="Arial" w:hAnsi="Arial"/>
      <w:b/>
      <w:sz w:val="22"/>
      <w:szCs w:val="20"/>
      <w:lang w:val="en-AU"/>
    </w:rPr>
  </w:style>
  <w:style w:type="paragraph" w:styleId="Heading8">
    <w:name w:val="heading 8"/>
    <w:basedOn w:val="Normal"/>
    <w:next w:val="para01"/>
    <w:link w:val="Heading8Char"/>
    <w:rsid w:val="001C2B0E"/>
    <w:pPr>
      <w:keepNext/>
      <w:numPr>
        <w:ilvl w:val="7"/>
        <w:numId w:val="1"/>
      </w:numPr>
      <w:tabs>
        <w:tab w:val="left" w:pos="1800"/>
        <w:tab w:val="left" w:pos="2098"/>
      </w:tabs>
      <w:spacing w:before="240"/>
      <w:outlineLvl w:val="7"/>
    </w:pPr>
    <w:rPr>
      <w:rFonts w:ascii="Arial" w:hAnsi="Arial"/>
      <w:b/>
      <w:sz w:val="22"/>
      <w:szCs w:val="20"/>
      <w:lang w:val="en-AU"/>
    </w:rPr>
  </w:style>
  <w:style w:type="paragraph" w:styleId="Heading9">
    <w:name w:val="heading 9"/>
    <w:basedOn w:val="Normal"/>
    <w:next w:val="para01"/>
    <w:link w:val="Heading9Char"/>
    <w:rsid w:val="001C2B0E"/>
    <w:pPr>
      <w:numPr>
        <w:ilvl w:val="8"/>
        <w:numId w:val="1"/>
      </w:numPr>
      <w:tabs>
        <w:tab w:val="left" w:pos="1400"/>
        <w:tab w:val="left" w:pos="1800"/>
      </w:tabs>
      <w:spacing w:before="240" w:after="60"/>
      <w:jc w:val="both"/>
      <w:outlineLvl w:val="8"/>
    </w:pPr>
    <w:rPr>
      <w:rFonts w:ascii="Helvetica" w:hAnsi="Helvetica"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01">
    <w:name w:val="para:01"/>
    <w:basedOn w:val="Normal"/>
    <w:rsid w:val="001C2B0E"/>
    <w:pPr>
      <w:tabs>
        <w:tab w:val="left" w:pos="567"/>
        <w:tab w:val="left" w:pos="1134"/>
        <w:tab w:val="left" w:pos="1701"/>
        <w:tab w:val="left" w:pos="2835"/>
        <w:tab w:val="left" w:pos="3969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240"/>
      <w:jc w:val="both"/>
    </w:pPr>
    <w:rPr>
      <w:szCs w:val="20"/>
      <w:lang w:val="en-AU"/>
    </w:rPr>
  </w:style>
  <w:style w:type="character" w:customStyle="1" w:styleId="Heading1Char">
    <w:name w:val="Heading 1 Char"/>
    <w:aliases w:val="Headin AA Char"/>
    <w:basedOn w:val="DefaultParagraphFont"/>
    <w:link w:val="Heading1"/>
    <w:rsid w:val="00C93E86"/>
    <w:rPr>
      <w:rFonts w:eastAsia="Times New Roman" w:cstheme="minorHAnsi"/>
      <w:b/>
      <w:i/>
      <w:color w:val="002060"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1C2B0E"/>
    <w:rPr>
      <w:rFonts w:ascii="Helvetica" w:eastAsia="Times New Roman" w:hAnsi="Helvetica" w:cs="Times New Roman"/>
      <w:i/>
      <w:sz w:val="18"/>
      <w:szCs w:val="20"/>
      <w:lang w:val="en-AU"/>
    </w:rPr>
  </w:style>
  <w:style w:type="paragraph" w:styleId="BalloonText">
    <w:name w:val="Balloon Text"/>
    <w:basedOn w:val="Normal"/>
    <w:link w:val="BalloonTextChar"/>
    <w:semiHidden/>
    <w:unhideWhenUsed/>
    <w:rsid w:val="003062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2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3062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06207"/>
  </w:style>
  <w:style w:type="paragraph" w:styleId="Footer">
    <w:name w:val="footer"/>
    <w:basedOn w:val="Normal"/>
    <w:link w:val="FooterChar"/>
    <w:uiPriority w:val="99"/>
    <w:unhideWhenUsed/>
    <w:rsid w:val="003062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207"/>
  </w:style>
  <w:style w:type="table" w:styleId="TableGrid">
    <w:name w:val="Table Grid"/>
    <w:basedOn w:val="TableNormal"/>
    <w:uiPriority w:val="59"/>
    <w:rsid w:val="002D2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nhideWhenUsed/>
    <w:rsid w:val="00AA1CD9"/>
  </w:style>
  <w:style w:type="paragraph" w:styleId="ListParagraph">
    <w:name w:val="List Paragraph"/>
    <w:basedOn w:val="Normal"/>
    <w:uiPriority w:val="34"/>
    <w:qFormat/>
    <w:rsid w:val="006B2A17"/>
    <w:pPr>
      <w:ind w:left="720"/>
      <w:contextualSpacing/>
    </w:pPr>
  </w:style>
  <w:style w:type="paragraph" w:styleId="Title">
    <w:name w:val="Title"/>
    <w:basedOn w:val="Normal"/>
    <w:link w:val="TitleChar"/>
    <w:rsid w:val="001C2B0E"/>
    <w:pPr>
      <w:tabs>
        <w:tab w:val="left" w:pos="990"/>
        <w:tab w:val="left" w:pos="1080"/>
        <w:tab w:val="left" w:pos="4500"/>
        <w:tab w:val="left" w:pos="5103"/>
        <w:tab w:val="left" w:pos="7230"/>
        <w:tab w:val="left" w:pos="7740"/>
      </w:tabs>
      <w:spacing w:before="60" w:line="240" w:lineRule="atLeast"/>
      <w:jc w:val="center"/>
    </w:pPr>
    <w:rPr>
      <w:b/>
      <w:sz w:val="36"/>
      <w:szCs w:val="20"/>
      <w:lang w:val="en-AU"/>
    </w:rPr>
  </w:style>
  <w:style w:type="character" w:customStyle="1" w:styleId="TitleChar">
    <w:name w:val="Title Char"/>
    <w:basedOn w:val="DefaultParagraphFont"/>
    <w:link w:val="Title"/>
    <w:rsid w:val="001C2B0E"/>
    <w:rPr>
      <w:rFonts w:ascii="Times New Roman" w:eastAsia="Times New Roman" w:hAnsi="Times New Roman" w:cs="Times New Roman"/>
      <w:b/>
      <w:sz w:val="36"/>
      <w:szCs w:val="20"/>
      <w:lang w:val="en-AU"/>
    </w:rPr>
  </w:style>
  <w:style w:type="paragraph" w:styleId="TOC1">
    <w:name w:val="toc 1"/>
    <w:basedOn w:val="Normal"/>
    <w:next w:val="Normal"/>
    <w:autoRedefine/>
    <w:uiPriority w:val="39"/>
    <w:rsid w:val="00DF1414"/>
    <w:pPr>
      <w:tabs>
        <w:tab w:val="left" w:pos="400"/>
        <w:tab w:val="left" w:pos="9360"/>
        <w:tab w:val="right" w:leader="dot" w:pos="10620"/>
      </w:tabs>
      <w:spacing w:before="360"/>
      <w:ind w:right="22"/>
      <w:jc w:val="both"/>
    </w:pPr>
    <w:rPr>
      <w:rFonts w:asciiTheme="minorHAnsi" w:hAnsiTheme="minorHAnsi"/>
      <w:b/>
      <w:caps/>
      <w:szCs w:val="20"/>
      <w:lang w:val="en-AU"/>
    </w:rPr>
  </w:style>
  <w:style w:type="paragraph" w:styleId="TOC2">
    <w:name w:val="toc 2"/>
    <w:basedOn w:val="Normal"/>
    <w:next w:val="Normal"/>
    <w:autoRedefine/>
    <w:uiPriority w:val="39"/>
    <w:rsid w:val="00DF1414"/>
    <w:pPr>
      <w:tabs>
        <w:tab w:val="left" w:pos="0"/>
        <w:tab w:val="left" w:pos="450"/>
        <w:tab w:val="left" w:pos="600"/>
        <w:tab w:val="left" w:pos="9360"/>
        <w:tab w:val="right" w:leader="dot" w:pos="10620"/>
      </w:tabs>
      <w:spacing w:before="240"/>
      <w:ind w:left="540" w:right="363" w:hanging="540"/>
      <w:jc w:val="both"/>
    </w:pPr>
    <w:rPr>
      <w:b/>
      <w:noProof/>
    </w:rPr>
  </w:style>
  <w:style w:type="paragraph" w:styleId="EndnoteText">
    <w:name w:val="endnote text"/>
    <w:basedOn w:val="Normal"/>
    <w:link w:val="EndnoteTextChar"/>
    <w:semiHidden/>
    <w:rsid w:val="001C2B0E"/>
    <w:pPr>
      <w:tabs>
        <w:tab w:val="left" w:pos="1400"/>
      </w:tabs>
      <w:spacing w:before="240"/>
      <w:jc w:val="both"/>
    </w:pPr>
    <w:rPr>
      <w:sz w:val="20"/>
      <w:szCs w:val="20"/>
      <w:lang w:val="en-AU"/>
    </w:rPr>
  </w:style>
  <w:style w:type="character" w:customStyle="1" w:styleId="EndnoteTextChar">
    <w:name w:val="Endnote Text Char"/>
    <w:basedOn w:val="DefaultParagraphFont"/>
    <w:link w:val="EndnoteText"/>
    <w:semiHidden/>
    <w:rsid w:val="001C2B0E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PlainText">
    <w:name w:val="Plain Text"/>
    <w:basedOn w:val="Normal"/>
    <w:link w:val="PlainTextChar"/>
    <w:rsid w:val="001C2B0E"/>
    <w:rPr>
      <w:rFonts w:ascii="Courier New" w:hAnsi="Courier New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rsid w:val="001C2B0E"/>
    <w:rPr>
      <w:rFonts w:ascii="Courier New" w:eastAsia="Times New Roman" w:hAnsi="Courier New" w:cs="Times New Roman"/>
      <w:sz w:val="20"/>
      <w:szCs w:val="20"/>
      <w:lang w:val="en-AU"/>
    </w:rPr>
  </w:style>
  <w:style w:type="character" w:styleId="Hyperlink">
    <w:name w:val="Hyperlink"/>
    <w:uiPriority w:val="99"/>
    <w:rsid w:val="001C2B0E"/>
    <w:rPr>
      <w:color w:val="0000FF"/>
      <w:u w:val="single"/>
    </w:rPr>
  </w:style>
  <w:style w:type="character" w:styleId="FollowedHyperlink">
    <w:name w:val="FollowedHyperlink"/>
    <w:rsid w:val="001C2B0E"/>
    <w:rPr>
      <w:color w:val="800080"/>
      <w:u w:val="single"/>
    </w:rPr>
  </w:style>
  <w:style w:type="paragraph" w:customStyle="1" w:styleId="Body">
    <w:name w:val="Body"/>
    <w:basedOn w:val="Normal"/>
    <w:rsid w:val="001C2B0E"/>
    <w:pPr>
      <w:spacing w:before="120"/>
      <w:ind w:left="1080"/>
    </w:pPr>
    <w:rPr>
      <w:color w:val="000000"/>
      <w:szCs w:val="20"/>
    </w:rPr>
  </w:style>
  <w:style w:type="paragraph" w:styleId="NormalWeb">
    <w:name w:val="Normal (Web)"/>
    <w:basedOn w:val="Normal"/>
    <w:uiPriority w:val="99"/>
    <w:unhideWhenUsed/>
    <w:rsid w:val="001C2B0E"/>
    <w:pPr>
      <w:spacing w:before="100" w:beforeAutospacing="1" w:after="100" w:afterAutospacing="1"/>
    </w:pPr>
  </w:style>
  <w:style w:type="paragraph" w:customStyle="1" w:styleId="Police">
    <w:name w:val="Police"/>
    <w:basedOn w:val="Normal"/>
    <w:link w:val="PoliceChar"/>
    <w:rsid w:val="00F42025"/>
    <w:pPr>
      <w:spacing w:after="240" w:line="720" w:lineRule="exact"/>
      <w:ind w:left="1985"/>
    </w:pPr>
    <w:rPr>
      <w:rFonts w:ascii="Arial" w:eastAsia="Calibri" w:hAnsi="Arial"/>
      <w:sz w:val="60"/>
      <w:szCs w:val="20"/>
      <w:lang w:val="en-GB"/>
    </w:rPr>
  </w:style>
  <w:style w:type="character" w:customStyle="1" w:styleId="PoliceChar">
    <w:name w:val="Police Char"/>
    <w:basedOn w:val="DefaultParagraphFont"/>
    <w:link w:val="Police"/>
    <w:rsid w:val="00F42025"/>
    <w:rPr>
      <w:rFonts w:ascii="Arial" w:eastAsia="Calibri" w:hAnsi="Arial" w:cs="Times New Roman"/>
      <w:sz w:val="60"/>
      <w:szCs w:val="20"/>
      <w:lang w:val="en-GB"/>
    </w:rPr>
  </w:style>
  <w:style w:type="paragraph" w:styleId="NoSpacing">
    <w:name w:val="No Spacing"/>
    <w:link w:val="NoSpacingChar"/>
    <w:uiPriority w:val="1"/>
    <w:rsid w:val="00F42025"/>
    <w:pPr>
      <w:spacing w:after="0" w:line="240" w:lineRule="auto"/>
      <w:jc w:val="both"/>
    </w:pPr>
    <w:rPr>
      <w:rFonts w:ascii="Arial" w:eastAsia="Calibri" w:hAnsi="Arial" w:cs="Times New Roman"/>
      <w:spacing w:val="3"/>
      <w:sz w:val="20"/>
      <w:szCs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F42025"/>
    <w:rPr>
      <w:rFonts w:ascii="Arial" w:eastAsia="Calibri" w:hAnsi="Arial" w:cs="Times New Roman"/>
      <w:spacing w:val="3"/>
      <w:sz w:val="20"/>
      <w:szCs w:val="18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DF1414"/>
    <w:pPr>
      <w:spacing w:after="100"/>
      <w:ind w:left="480"/>
    </w:pPr>
  </w:style>
  <w:style w:type="paragraph" w:customStyle="1" w:styleId="Calibi12blueheading">
    <w:name w:val="Calibi 12 blue heading"/>
    <w:basedOn w:val="Normal"/>
    <w:link w:val="Calibi12blueheadingChar"/>
    <w:rsid w:val="00CA5E3F"/>
    <w:pPr>
      <w:tabs>
        <w:tab w:val="left" w:pos="720"/>
      </w:tabs>
      <w:spacing w:before="100" w:beforeAutospacing="1" w:after="100" w:afterAutospacing="1"/>
      <w:ind w:right="3"/>
      <w:jc w:val="both"/>
    </w:pPr>
    <w:rPr>
      <w:rFonts w:asciiTheme="minorHAnsi" w:hAnsiTheme="minorHAnsi" w:cstheme="minorHAnsi"/>
      <w:b/>
      <w:color w:val="002060"/>
    </w:rPr>
  </w:style>
  <w:style w:type="paragraph" w:customStyle="1" w:styleId="Black1">
    <w:name w:val="Black 1"/>
    <w:basedOn w:val="Normal"/>
    <w:link w:val="Black1Char"/>
    <w:rsid w:val="00AA0FB9"/>
  </w:style>
  <w:style w:type="character" w:customStyle="1" w:styleId="Calibi12blueheadingChar">
    <w:name w:val="Calibi 12 blue heading Char"/>
    <w:basedOn w:val="DefaultParagraphFont"/>
    <w:link w:val="Calibi12blueheading"/>
    <w:rsid w:val="00CA5E3F"/>
    <w:rPr>
      <w:rFonts w:eastAsia="Times New Roman" w:cstheme="minorHAnsi"/>
      <w:b/>
      <w:color w:val="002060"/>
      <w:sz w:val="24"/>
      <w:szCs w:val="24"/>
    </w:rPr>
  </w:style>
  <w:style w:type="paragraph" w:customStyle="1" w:styleId="BlackTextBody">
    <w:name w:val="Black Text Body"/>
    <w:basedOn w:val="Normal"/>
    <w:link w:val="BlackTextBodyChar"/>
    <w:qFormat/>
    <w:rsid w:val="00AA0FB9"/>
    <w:pPr>
      <w:tabs>
        <w:tab w:val="left" w:pos="720"/>
      </w:tabs>
      <w:jc w:val="both"/>
    </w:pPr>
    <w:rPr>
      <w:rFonts w:asciiTheme="minorHAnsi" w:hAnsiTheme="minorHAnsi" w:cstheme="minorHAnsi"/>
      <w:sz w:val="22"/>
      <w:szCs w:val="22"/>
    </w:rPr>
  </w:style>
  <w:style w:type="character" w:customStyle="1" w:styleId="Black1Char">
    <w:name w:val="Black 1 Char"/>
    <w:basedOn w:val="DefaultParagraphFont"/>
    <w:link w:val="Black1"/>
    <w:rsid w:val="00AA0FB9"/>
    <w:rPr>
      <w:rFonts w:ascii="Times New Roman" w:eastAsia="Times New Roman" w:hAnsi="Times New Roman" w:cs="Times New Roman"/>
      <w:sz w:val="24"/>
      <w:szCs w:val="24"/>
    </w:rPr>
  </w:style>
  <w:style w:type="character" w:customStyle="1" w:styleId="BlackTextBodyChar">
    <w:name w:val="Black Text Body Char"/>
    <w:basedOn w:val="DefaultParagraphFont"/>
    <w:link w:val="BlackTextBody"/>
    <w:rsid w:val="00AA0FB9"/>
    <w:rPr>
      <w:rFonts w:eastAsia="Times New Roman" w:cstheme="minorHAnsi"/>
    </w:rPr>
  </w:style>
  <w:style w:type="paragraph" w:customStyle="1" w:styleId="HeadinBlue14Caps">
    <w:name w:val="Headin Blue 14 Caps"/>
    <w:basedOn w:val="Heading1"/>
    <w:link w:val="HeadinBlue14CapsChar"/>
    <w:qFormat/>
    <w:rsid w:val="00C93E86"/>
    <w:pPr>
      <w:tabs>
        <w:tab w:val="left" w:pos="180"/>
        <w:tab w:val="left" w:pos="450"/>
      </w:tabs>
      <w:spacing w:before="100" w:beforeAutospacing="1" w:after="100" w:afterAutospacing="1"/>
    </w:pPr>
    <w:rPr>
      <w:i w:val="0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77FE"/>
    <w:pPr>
      <w:keepLines/>
      <w:tabs>
        <w:tab w:val="clear" w:pos="567"/>
      </w:tabs>
      <w:spacing w:before="480" w:line="276" w:lineRule="auto"/>
      <w:outlineLvl w:val="9"/>
    </w:pPr>
    <w:rPr>
      <w:rFonts w:asciiTheme="majorHAnsi" w:eastAsiaTheme="majorEastAsia" w:hAnsiTheme="majorHAnsi" w:cstheme="majorBidi"/>
      <w:bCs/>
      <w:caps/>
      <w:color w:val="365F91" w:themeColor="accent1" w:themeShade="BF"/>
      <w:sz w:val="28"/>
      <w:szCs w:val="28"/>
      <w:lang w:val="en-US" w:eastAsia="ja-JP"/>
    </w:rPr>
  </w:style>
  <w:style w:type="character" w:customStyle="1" w:styleId="HeadinBlue14CapsChar">
    <w:name w:val="Headin Blue 14 Caps Char"/>
    <w:basedOn w:val="Heading1Char"/>
    <w:link w:val="HeadinBlue14Caps"/>
    <w:rsid w:val="00C93E86"/>
    <w:rPr>
      <w:rFonts w:eastAsia="Times New Roman" w:cstheme="minorHAnsi"/>
      <w:b/>
      <w:i w:val="0"/>
      <w:caps/>
      <w:color w:val="002060"/>
      <w:sz w:val="28"/>
      <w:szCs w:val="28"/>
      <w:lang w:val="en-AU"/>
    </w:rPr>
  </w:style>
  <w:style w:type="paragraph" w:customStyle="1" w:styleId="Text2">
    <w:name w:val="Text 2"/>
    <w:basedOn w:val="Calibi12blueheading"/>
    <w:link w:val="Text2Char"/>
    <w:rsid w:val="006A69D3"/>
  </w:style>
  <w:style w:type="character" w:customStyle="1" w:styleId="Text2Char">
    <w:name w:val="Text 2 Char"/>
    <w:basedOn w:val="Calibi12blueheadingChar"/>
    <w:link w:val="Text2"/>
    <w:rsid w:val="006A69D3"/>
    <w:rPr>
      <w:rFonts w:eastAsia="Times New Roman" w:cstheme="minorHAnsi"/>
      <w:b/>
      <w:color w:val="002060"/>
      <w:sz w:val="24"/>
      <w:szCs w:val="24"/>
    </w:rPr>
  </w:style>
  <w:style w:type="character" w:styleId="Emphasis">
    <w:name w:val="Emphasis"/>
    <w:basedOn w:val="DefaultParagraphFont"/>
    <w:uiPriority w:val="20"/>
    <w:rsid w:val="00131C3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31C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C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C3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C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C3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31C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74106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POlicycontentsubheading">
    <w:name w:val="POlicy content sub heading"/>
    <w:basedOn w:val="Heading2"/>
    <w:link w:val="POlicycontentsubheadingChar"/>
    <w:qFormat/>
    <w:rsid w:val="003D6F10"/>
    <w:rPr>
      <w:i w:val="0"/>
      <w:caps w:val="0"/>
      <w:sz w:val="28"/>
    </w:rPr>
  </w:style>
  <w:style w:type="character" w:styleId="IntenseReference">
    <w:name w:val="Intense Reference"/>
    <w:basedOn w:val="DefaultParagraphFont"/>
    <w:uiPriority w:val="32"/>
    <w:rsid w:val="006B4421"/>
    <w:rPr>
      <w:b/>
      <w:bCs/>
      <w:smallCaps/>
      <w:color w:val="C0504D" w:themeColor="accent2"/>
      <w:spacing w:val="5"/>
      <w:u w:val="single"/>
    </w:rPr>
  </w:style>
  <w:style w:type="character" w:customStyle="1" w:styleId="POlicycontentsubheadingChar">
    <w:name w:val="POlicy content sub heading Char"/>
    <w:basedOn w:val="Heading2Char"/>
    <w:link w:val="POlicycontentsubheading"/>
    <w:rsid w:val="003D6F10"/>
    <w:rPr>
      <w:rFonts w:ascii="Arial" w:eastAsia="Times New Roman" w:hAnsi="Arial" w:cstheme="minorHAnsi"/>
      <w:b/>
      <w:color w:val="002060"/>
      <w:sz w:val="28"/>
      <w:szCs w:val="20"/>
      <w:lang w:val="en-AU"/>
    </w:rPr>
  </w:style>
  <w:style w:type="table" w:customStyle="1" w:styleId="TableGrid1">
    <w:name w:val="Table Grid1"/>
    <w:basedOn w:val="TableNormal"/>
    <w:next w:val="TableGrid"/>
    <w:uiPriority w:val="59"/>
    <w:rsid w:val="006B48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542D0"/>
    <w:pPr>
      <w:autoSpaceDE w:val="0"/>
      <w:autoSpaceDN w:val="0"/>
      <w:adjustRightInd w:val="0"/>
      <w:spacing w:after="0" w:line="240" w:lineRule="auto"/>
    </w:pPr>
    <w:rPr>
      <w:rFonts w:ascii="Praxis Com" w:hAnsi="Praxis Com" w:cs="Praxis Com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832B0D-D90C-444C-9F8D-AFABF86E3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Madeline Janiola</dc:creator>
  <cp:lastModifiedBy>Madeline Janiola</cp:lastModifiedBy>
  <cp:revision>12</cp:revision>
  <cp:lastPrinted>2020-10-20T09:46:00Z</cp:lastPrinted>
  <dcterms:created xsi:type="dcterms:W3CDTF">2021-05-18T12:07:00Z</dcterms:created>
  <dcterms:modified xsi:type="dcterms:W3CDTF">2021-10-05T09:25:00Z</dcterms:modified>
</cp:coreProperties>
</file>