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AD4" w:rsidRDefault="00D93AD4" w:rsidP="00D93AD4">
      <w:pPr>
        <w:rPr>
          <w:rFonts w:cs="Arial"/>
          <w:b/>
          <w:bCs/>
          <w:szCs w:val="20"/>
        </w:rPr>
      </w:pPr>
      <w:proofErr w:type="spellStart"/>
      <w:r w:rsidRPr="00013CD4">
        <w:rPr>
          <w:rFonts w:cs="Arial"/>
          <w:b/>
          <w:bCs/>
          <w:szCs w:val="20"/>
        </w:rPr>
        <w:t>Messungen</w:t>
      </w:r>
      <w:proofErr w:type="spellEnd"/>
      <w:r w:rsidRPr="00013CD4">
        <w:rPr>
          <w:rFonts w:cs="Arial"/>
          <w:b/>
          <w:bCs/>
          <w:szCs w:val="20"/>
        </w:rPr>
        <w:t xml:space="preserve"> </w:t>
      </w:r>
      <w:proofErr w:type="spellStart"/>
      <w:r w:rsidRPr="00013CD4">
        <w:rPr>
          <w:rFonts w:cs="Arial"/>
          <w:b/>
          <w:bCs/>
          <w:szCs w:val="20"/>
        </w:rPr>
        <w:t>f</w:t>
      </w:r>
      <w:r>
        <w:rPr>
          <w:rFonts w:cs="Arial"/>
          <w:b/>
          <w:bCs/>
          <w:szCs w:val="20"/>
        </w:rPr>
        <w:t>ü</w:t>
      </w:r>
      <w:r w:rsidRPr="00013CD4">
        <w:rPr>
          <w:rFonts w:cs="Arial"/>
          <w:b/>
          <w:bCs/>
          <w:szCs w:val="20"/>
        </w:rPr>
        <w:t>r</w:t>
      </w:r>
      <w:proofErr w:type="spellEnd"/>
      <w:r w:rsidRPr="00013CD4">
        <w:rPr>
          <w:rFonts w:cs="Arial"/>
          <w:b/>
          <w:bCs/>
          <w:szCs w:val="20"/>
        </w:rPr>
        <w:t xml:space="preserve"> WEB (</w:t>
      </w:r>
      <w:proofErr w:type="spellStart"/>
      <w:r w:rsidRPr="00013CD4">
        <w:rPr>
          <w:rFonts w:cs="Arial"/>
          <w:b/>
          <w:bCs/>
          <w:szCs w:val="20"/>
        </w:rPr>
        <w:t>Fullscan</w:t>
      </w:r>
      <w:proofErr w:type="spellEnd"/>
      <w:r w:rsidRPr="00013CD4">
        <w:rPr>
          <w:rFonts w:cs="Arial"/>
          <w:b/>
          <w:bCs/>
          <w:szCs w:val="20"/>
        </w:rPr>
        <w:t xml:space="preserve">/MS², </w:t>
      </w:r>
      <w:proofErr w:type="spellStart"/>
      <w:r>
        <w:rPr>
          <w:rFonts w:cs="Arial"/>
          <w:b/>
          <w:bCs/>
          <w:szCs w:val="20"/>
        </w:rPr>
        <w:t>positiver</w:t>
      </w:r>
      <w:proofErr w:type="spellEnd"/>
      <w:r>
        <w:rPr>
          <w:rFonts w:cs="Arial"/>
          <w:b/>
          <w:bCs/>
          <w:szCs w:val="20"/>
        </w:rPr>
        <w:t>/</w:t>
      </w:r>
      <w:proofErr w:type="spellStart"/>
      <w:r>
        <w:rPr>
          <w:rFonts w:cs="Arial"/>
          <w:b/>
          <w:bCs/>
          <w:szCs w:val="20"/>
        </w:rPr>
        <w:t>negativer</w:t>
      </w:r>
      <w:proofErr w:type="spellEnd"/>
      <w:r w:rsidRPr="00013CD4">
        <w:rPr>
          <w:rFonts w:cs="Arial"/>
          <w:b/>
          <w:bCs/>
          <w:szCs w:val="20"/>
        </w:rPr>
        <w:t xml:space="preserve"> </w:t>
      </w:r>
      <w:proofErr w:type="spellStart"/>
      <w:r w:rsidRPr="00013CD4">
        <w:rPr>
          <w:rFonts w:cs="Arial"/>
          <w:b/>
          <w:bCs/>
          <w:szCs w:val="20"/>
        </w:rPr>
        <w:t>Ionenmodus</w:t>
      </w:r>
      <w:proofErr w:type="spellEnd"/>
      <w:r w:rsidRPr="00013CD4">
        <w:rPr>
          <w:rFonts w:cs="Arial"/>
          <w:b/>
          <w:bCs/>
          <w:szCs w:val="20"/>
        </w:rPr>
        <w:t>, profile/centroid)</w:t>
      </w:r>
    </w:p>
    <w:p w:rsidR="00D93AD4" w:rsidRPr="0068687D" w:rsidRDefault="00D93AD4" w:rsidP="00D93AD4">
      <w:pPr>
        <w:pStyle w:val="Listenabsatz"/>
        <w:numPr>
          <w:ilvl w:val="0"/>
          <w:numId w:val="2"/>
        </w:numPr>
        <w:rPr>
          <w:rFonts w:cs="Arial"/>
          <w:bCs/>
          <w:sz w:val="18"/>
          <w:szCs w:val="18"/>
          <w:lang w:val="de-DE"/>
        </w:rPr>
      </w:pPr>
      <w:r w:rsidRPr="0068687D">
        <w:rPr>
          <w:rFonts w:cs="Arial"/>
          <w:bCs/>
          <w:sz w:val="18"/>
          <w:szCs w:val="18"/>
          <w:lang w:val="de-DE"/>
        </w:rPr>
        <w:t>Proben aus Enzymans</w:t>
      </w:r>
      <w:r>
        <w:rPr>
          <w:rFonts w:cs="Arial"/>
          <w:bCs/>
          <w:sz w:val="18"/>
          <w:szCs w:val="18"/>
          <w:lang w:val="de-DE"/>
        </w:rPr>
        <w:t>ä</w:t>
      </w:r>
      <w:r w:rsidRPr="0068687D">
        <w:rPr>
          <w:rFonts w:cs="Arial"/>
          <w:bCs/>
          <w:sz w:val="18"/>
          <w:szCs w:val="18"/>
          <w:lang w:val="de-DE"/>
        </w:rPr>
        <w:t>tzen, Nachweis von Methylierungen</w:t>
      </w:r>
    </w:p>
    <w:p w:rsidR="00D93AD4" w:rsidRDefault="00D93AD4" w:rsidP="00D93AD4">
      <w:pPr>
        <w:rPr>
          <w:rFonts w:cs="Arial"/>
          <w:b/>
          <w:bCs/>
          <w:sz w:val="18"/>
          <w:szCs w:val="18"/>
          <w:lang w:val="de-DE"/>
        </w:rPr>
      </w:pPr>
      <w:r w:rsidRPr="004F2A38">
        <w:rPr>
          <w:rFonts w:cs="Arial"/>
          <w:b/>
          <w:bCs/>
          <w:sz w:val="18"/>
          <w:szCs w:val="18"/>
          <w:lang w:val="de-DE"/>
        </w:rPr>
        <w:t>Probenvorbereitung</w:t>
      </w:r>
    </w:p>
    <w:p w:rsidR="00D93AD4" w:rsidRPr="00A47887" w:rsidRDefault="00D93AD4" w:rsidP="00D93AD4">
      <w:pPr>
        <w:pStyle w:val="Listenabsatz"/>
        <w:numPr>
          <w:ilvl w:val="0"/>
          <w:numId w:val="2"/>
        </w:numPr>
        <w:rPr>
          <w:rFonts w:cs="Arial"/>
          <w:b/>
          <w:bCs/>
          <w:sz w:val="18"/>
          <w:szCs w:val="18"/>
          <w:lang w:val="de-DE"/>
        </w:rPr>
      </w:pPr>
      <w:r w:rsidRPr="00013CD4">
        <w:rPr>
          <w:rFonts w:cs="Arial"/>
          <w:sz w:val="18"/>
          <w:szCs w:val="18"/>
          <w:lang w:val="de-DE"/>
        </w:rPr>
        <w:t>alle Probe</w:t>
      </w:r>
      <w:r>
        <w:rPr>
          <w:rFonts w:cs="Arial"/>
          <w:sz w:val="18"/>
          <w:szCs w:val="18"/>
          <w:lang w:val="de-DE"/>
        </w:rPr>
        <w:t>n</w:t>
      </w:r>
      <w:r w:rsidRPr="00013CD4">
        <w:rPr>
          <w:rFonts w:cs="Arial"/>
          <w:sz w:val="18"/>
          <w:szCs w:val="18"/>
          <w:lang w:val="de-DE"/>
        </w:rPr>
        <w:t xml:space="preserve"> wurden 1:3 verd</w:t>
      </w:r>
      <w:r>
        <w:rPr>
          <w:rFonts w:cs="Arial"/>
          <w:sz w:val="18"/>
          <w:szCs w:val="18"/>
          <w:lang w:val="de-DE"/>
        </w:rPr>
        <w:t>ü</w:t>
      </w:r>
      <w:r w:rsidRPr="00013CD4">
        <w:rPr>
          <w:rFonts w:cs="Arial"/>
          <w:sz w:val="18"/>
          <w:szCs w:val="18"/>
          <w:lang w:val="de-DE"/>
        </w:rPr>
        <w:t>nnt und zentrifugiert</w:t>
      </w:r>
    </w:p>
    <w:p w:rsidR="00D93AD4" w:rsidRPr="00013CD4" w:rsidRDefault="00D93AD4" w:rsidP="00D93AD4">
      <w:pPr>
        <w:pStyle w:val="Listenabsatz"/>
        <w:numPr>
          <w:ilvl w:val="0"/>
          <w:numId w:val="2"/>
        </w:numPr>
        <w:rPr>
          <w:rFonts w:cs="Arial"/>
          <w:b/>
          <w:bCs/>
          <w:sz w:val="18"/>
          <w:szCs w:val="18"/>
          <w:lang w:val="de-DE"/>
        </w:rPr>
      </w:pPr>
      <w:r>
        <w:rPr>
          <w:rFonts w:cs="Arial"/>
          <w:sz w:val="18"/>
          <w:szCs w:val="18"/>
          <w:lang w:val="de-DE"/>
        </w:rPr>
        <w:t>jeweils Fullscan sowie MS</w:t>
      </w:r>
      <w:r>
        <w:rPr>
          <w:rFonts w:cs="Arial"/>
          <w:sz w:val="18"/>
          <w:szCs w:val="18"/>
          <w:vertAlign w:val="superscript"/>
          <w:lang w:val="de-DE"/>
        </w:rPr>
        <w:t>2</w:t>
      </w:r>
      <w:r>
        <w:rPr>
          <w:rFonts w:cs="Arial"/>
          <w:sz w:val="18"/>
          <w:szCs w:val="18"/>
          <w:lang w:val="de-DE"/>
        </w:rPr>
        <w:t>- und HCD-Experimente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3098"/>
        <w:gridCol w:w="3112"/>
        <w:gridCol w:w="3078"/>
      </w:tblGrid>
      <w:tr w:rsidR="00D93AD4" w:rsidRPr="00890BF8" w:rsidTr="003C70DD">
        <w:trPr>
          <w:jc w:val="center"/>
        </w:trPr>
        <w:tc>
          <w:tcPr>
            <w:tcW w:w="3192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>
              <w:rPr>
                <w:rFonts w:cs="Arial"/>
                <w:b/>
                <w:sz w:val="16"/>
                <w:szCs w:val="16"/>
                <w:lang w:val="de-DE"/>
              </w:rPr>
              <w:t>Probe</w:t>
            </w:r>
          </w:p>
        </w:tc>
        <w:tc>
          <w:tcPr>
            <w:tcW w:w="3192" w:type="dxa"/>
          </w:tcPr>
          <w:p w:rsidR="00D93AD4" w:rsidRPr="00890BF8" w:rsidRDefault="00D93AD4" w:rsidP="003C70DD">
            <w:pPr>
              <w:ind w:left="720"/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b/>
                <w:sz w:val="16"/>
                <w:szCs w:val="16"/>
                <w:lang w:val="de-DE"/>
              </w:rPr>
              <w:t>Positive</w:t>
            </w:r>
            <w:r>
              <w:rPr>
                <w:rFonts w:cs="Arial"/>
                <w:b/>
                <w:sz w:val="16"/>
                <w:szCs w:val="16"/>
                <w:lang w:val="de-DE"/>
              </w:rPr>
              <w:t>r</w:t>
            </w:r>
            <w:r w:rsidRPr="00890BF8">
              <w:rPr>
                <w:rFonts w:cs="Arial"/>
                <w:b/>
                <w:sz w:val="16"/>
                <w:szCs w:val="16"/>
                <w:lang w:val="de-DE"/>
              </w:rPr>
              <w:t xml:space="preserve"> </w:t>
            </w:r>
            <w:r>
              <w:rPr>
                <w:rFonts w:cs="Arial"/>
                <w:b/>
                <w:sz w:val="16"/>
                <w:szCs w:val="16"/>
                <w:lang w:val="de-DE"/>
              </w:rPr>
              <w:t>Modus</w:t>
            </w:r>
          </w:p>
        </w:tc>
        <w:tc>
          <w:tcPr>
            <w:tcW w:w="3192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b/>
                <w:sz w:val="16"/>
                <w:szCs w:val="16"/>
                <w:lang w:val="de-DE"/>
              </w:rPr>
              <w:t>Negative</w:t>
            </w:r>
            <w:r>
              <w:rPr>
                <w:rFonts w:cs="Arial"/>
                <w:b/>
                <w:sz w:val="16"/>
                <w:szCs w:val="16"/>
                <w:lang w:val="de-DE"/>
              </w:rPr>
              <w:t>r</w:t>
            </w:r>
            <w:r w:rsidRPr="00890BF8">
              <w:rPr>
                <w:rFonts w:cs="Arial"/>
                <w:b/>
                <w:sz w:val="16"/>
                <w:szCs w:val="16"/>
                <w:lang w:val="de-DE"/>
              </w:rPr>
              <w:t xml:space="preserve"> </w:t>
            </w:r>
            <w:r>
              <w:rPr>
                <w:rFonts w:cs="Arial"/>
                <w:b/>
                <w:sz w:val="16"/>
                <w:szCs w:val="16"/>
                <w:lang w:val="de-DE"/>
              </w:rPr>
              <w:t>Modus</w:t>
            </w:r>
          </w:p>
        </w:tc>
      </w:tr>
      <w:tr w:rsidR="00D93AD4" w:rsidRPr="00890BF8" w:rsidTr="003C70DD">
        <w:trPr>
          <w:jc w:val="center"/>
        </w:trPr>
        <w:tc>
          <w:tcPr>
            <w:tcW w:w="3192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WEB346_A_3</w:t>
            </w:r>
          </w:p>
        </w:tc>
        <w:tc>
          <w:tcPr>
            <w:tcW w:w="3192" w:type="dxa"/>
            <w:vMerge w:val="restart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MS</w:t>
            </w:r>
            <w:r w:rsidRPr="00890BF8">
              <w:rPr>
                <w:rFonts w:cs="Arial"/>
                <w:sz w:val="16"/>
                <w:szCs w:val="16"/>
                <w:vertAlign w:val="superscript"/>
                <w:lang w:val="de-DE"/>
              </w:rPr>
              <w:t>2</w:t>
            </w:r>
            <w:r w:rsidRPr="00890BF8">
              <w:rPr>
                <w:rFonts w:cs="Arial"/>
                <w:sz w:val="16"/>
                <w:szCs w:val="16"/>
                <w:lang w:val="de-DE"/>
              </w:rPr>
              <w:t>(303) [45%]</w:t>
            </w:r>
          </w:p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MS</w:t>
            </w:r>
            <w:r w:rsidRPr="00890BF8">
              <w:rPr>
                <w:rFonts w:cs="Arial"/>
                <w:sz w:val="16"/>
                <w:szCs w:val="16"/>
                <w:vertAlign w:val="superscript"/>
                <w:lang w:val="de-DE"/>
              </w:rPr>
              <w:t>2</w:t>
            </w:r>
            <w:r w:rsidRPr="00890BF8">
              <w:rPr>
                <w:rFonts w:cs="Arial"/>
                <w:sz w:val="16"/>
                <w:szCs w:val="16"/>
                <w:lang w:val="de-DE"/>
              </w:rPr>
              <w:t>(317) [45%] %, HCD [100%]</w:t>
            </w:r>
          </w:p>
        </w:tc>
        <w:tc>
          <w:tcPr>
            <w:tcW w:w="3192" w:type="dxa"/>
            <w:vMerge w:val="restart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-</w:t>
            </w:r>
          </w:p>
        </w:tc>
      </w:tr>
      <w:tr w:rsidR="00D93AD4" w:rsidRPr="00890BF8" w:rsidTr="003C70DD">
        <w:trPr>
          <w:jc w:val="center"/>
        </w:trPr>
        <w:tc>
          <w:tcPr>
            <w:tcW w:w="3192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WEB346_E_3</w:t>
            </w:r>
          </w:p>
        </w:tc>
        <w:tc>
          <w:tcPr>
            <w:tcW w:w="3192" w:type="dxa"/>
            <w:vMerge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</w:p>
        </w:tc>
        <w:tc>
          <w:tcPr>
            <w:tcW w:w="3192" w:type="dxa"/>
            <w:vMerge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</w:p>
        </w:tc>
      </w:tr>
      <w:tr w:rsidR="00D93AD4" w:rsidRPr="00EA2380" w:rsidTr="003C70DD">
        <w:trPr>
          <w:jc w:val="center"/>
        </w:trPr>
        <w:tc>
          <w:tcPr>
            <w:tcW w:w="3192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WEB346_A_4</w:t>
            </w:r>
          </w:p>
        </w:tc>
        <w:tc>
          <w:tcPr>
            <w:tcW w:w="3192" w:type="dxa"/>
            <w:vMerge w:val="restart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MS</w:t>
            </w:r>
            <w:r w:rsidRPr="00890BF8">
              <w:rPr>
                <w:rFonts w:cs="Arial"/>
                <w:sz w:val="16"/>
                <w:szCs w:val="16"/>
                <w:vertAlign w:val="superscript"/>
                <w:lang w:val="de-DE"/>
              </w:rPr>
              <w:t>2</w:t>
            </w:r>
            <w:r w:rsidRPr="00890BF8">
              <w:rPr>
                <w:rFonts w:cs="Arial"/>
                <w:sz w:val="16"/>
                <w:szCs w:val="16"/>
                <w:lang w:val="de-DE"/>
              </w:rPr>
              <w:t>(317) [45%] %, HCD</w:t>
            </w:r>
            <w:r>
              <w:rPr>
                <w:rFonts w:cs="Arial"/>
                <w:sz w:val="16"/>
                <w:szCs w:val="16"/>
                <w:lang w:val="de-DE"/>
              </w:rPr>
              <w:t xml:space="preserve"> (317)</w:t>
            </w:r>
            <w:r w:rsidRPr="00890BF8">
              <w:rPr>
                <w:rFonts w:cs="Arial"/>
                <w:sz w:val="16"/>
                <w:szCs w:val="16"/>
                <w:lang w:val="de-DE"/>
              </w:rPr>
              <w:t xml:space="preserve"> [100%]</w:t>
            </w:r>
          </w:p>
        </w:tc>
        <w:tc>
          <w:tcPr>
            <w:tcW w:w="3192" w:type="dxa"/>
            <w:vMerge w:val="restart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-</w:t>
            </w:r>
          </w:p>
        </w:tc>
      </w:tr>
      <w:tr w:rsidR="00D93AD4" w:rsidRPr="00EA2380" w:rsidTr="003C70DD">
        <w:trPr>
          <w:jc w:val="center"/>
        </w:trPr>
        <w:tc>
          <w:tcPr>
            <w:tcW w:w="3192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WEB346_B_4</w:t>
            </w:r>
          </w:p>
        </w:tc>
        <w:tc>
          <w:tcPr>
            <w:tcW w:w="3192" w:type="dxa"/>
            <w:vMerge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</w:p>
        </w:tc>
        <w:tc>
          <w:tcPr>
            <w:tcW w:w="3192" w:type="dxa"/>
            <w:vMerge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</w:p>
        </w:tc>
      </w:tr>
      <w:tr w:rsidR="00D93AD4" w:rsidRPr="00EA2380" w:rsidTr="003C70DD">
        <w:trPr>
          <w:jc w:val="center"/>
        </w:trPr>
        <w:tc>
          <w:tcPr>
            <w:tcW w:w="3192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WEB346_F_4</w:t>
            </w:r>
          </w:p>
        </w:tc>
        <w:tc>
          <w:tcPr>
            <w:tcW w:w="3192" w:type="dxa"/>
            <w:vMerge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</w:p>
        </w:tc>
        <w:tc>
          <w:tcPr>
            <w:tcW w:w="3192" w:type="dxa"/>
            <w:vMerge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</w:p>
        </w:tc>
      </w:tr>
      <w:tr w:rsidR="00D93AD4" w:rsidRPr="00EA2380" w:rsidTr="003C70DD">
        <w:trPr>
          <w:jc w:val="center"/>
        </w:trPr>
        <w:tc>
          <w:tcPr>
            <w:tcW w:w="3192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WEB346_E_5</w:t>
            </w:r>
          </w:p>
        </w:tc>
        <w:tc>
          <w:tcPr>
            <w:tcW w:w="3192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MS</w:t>
            </w:r>
            <w:r w:rsidRPr="00890BF8">
              <w:rPr>
                <w:rFonts w:cs="Arial"/>
                <w:sz w:val="16"/>
                <w:szCs w:val="16"/>
                <w:vertAlign w:val="superscript"/>
                <w:lang w:val="de-DE"/>
              </w:rPr>
              <w:t>2</w:t>
            </w:r>
            <w:r w:rsidRPr="00890BF8">
              <w:rPr>
                <w:rFonts w:cs="Arial"/>
                <w:sz w:val="16"/>
                <w:szCs w:val="16"/>
                <w:lang w:val="de-DE"/>
              </w:rPr>
              <w:t>(271) [45%]</w:t>
            </w:r>
          </w:p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MS</w:t>
            </w:r>
            <w:r w:rsidRPr="00890BF8">
              <w:rPr>
                <w:rFonts w:cs="Arial"/>
                <w:sz w:val="16"/>
                <w:szCs w:val="16"/>
                <w:vertAlign w:val="superscript"/>
                <w:lang w:val="de-DE"/>
              </w:rPr>
              <w:t>2</w:t>
            </w:r>
            <w:r w:rsidRPr="00890BF8">
              <w:rPr>
                <w:rFonts w:cs="Arial"/>
                <w:sz w:val="16"/>
                <w:szCs w:val="16"/>
                <w:lang w:val="de-DE"/>
              </w:rPr>
              <w:t xml:space="preserve">(285) [45%], HCD </w:t>
            </w:r>
            <w:r>
              <w:rPr>
                <w:rFonts w:cs="Arial"/>
                <w:sz w:val="16"/>
                <w:szCs w:val="16"/>
                <w:lang w:val="de-DE"/>
              </w:rPr>
              <w:t>(285)</w:t>
            </w:r>
            <w:r w:rsidRPr="00890BF8">
              <w:rPr>
                <w:rFonts w:cs="Arial"/>
                <w:sz w:val="16"/>
                <w:szCs w:val="16"/>
                <w:lang w:val="de-DE"/>
              </w:rPr>
              <w:t>[100%]</w:t>
            </w:r>
          </w:p>
        </w:tc>
        <w:tc>
          <w:tcPr>
            <w:tcW w:w="3192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-</w:t>
            </w:r>
          </w:p>
        </w:tc>
      </w:tr>
      <w:tr w:rsidR="00D93AD4" w:rsidRPr="00890BF8" w:rsidTr="003C70DD">
        <w:trPr>
          <w:jc w:val="center"/>
        </w:trPr>
        <w:tc>
          <w:tcPr>
            <w:tcW w:w="3192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WEB346_A_6</w:t>
            </w:r>
          </w:p>
        </w:tc>
        <w:tc>
          <w:tcPr>
            <w:tcW w:w="3192" w:type="dxa"/>
            <w:vMerge w:val="restart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MS</w:t>
            </w:r>
            <w:r w:rsidRPr="00890BF8">
              <w:rPr>
                <w:rFonts w:cs="Arial"/>
                <w:sz w:val="16"/>
                <w:szCs w:val="16"/>
                <w:vertAlign w:val="superscript"/>
                <w:lang w:val="de-DE"/>
              </w:rPr>
              <w:t>2</w:t>
            </w:r>
            <w:r w:rsidRPr="00890BF8">
              <w:rPr>
                <w:rFonts w:cs="Arial"/>
                <w:sz w:val="16"/>
                <w:szCs w:val="16"/>
                <w:lang w:val="de-DE"/>
              </w:rPr>
              <w:t>(287) [45%]</w:t>
            </w:r>
          </w:p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MS</w:t>
            </w:r>
            <w:r w:rsidRPr="00890BF8">
              <w:rPr>
                <w:rFonts w:cs="Arial"/>
                <w:sz w:val="16"/>
                <w:szCs w:val="16"/>
                <w:vertAlign w:val="superscript"/>
                <w:lang w:val="de-DE"/>
              </w:rPr>
              <w:t>2</w:t>
            </w:r>
            <w:r w:rsidRPr="00890BF8">
              <w:rPr>
                <w:rFonts w:cs="Arial"/>
                <w:sz w:val="16"/>
                <w:szCs w:val="16"/>
                <w:lang w:val="de-DE"/>
              </w:rPr>
              <w:t>(301) [45%], HCD</w:t>
            </w:r>
            <w:r>
              <w:rPr>
                <w:rFonts w:cs="Arial"/>
                <w:sz w:val="16"/>
                <w:szCs w:val="16"/>
                <w:lang w:val="de-DE"/>
              </w:rPr>
              <w:t xml:space="preserve"> (301)</w:t>
            </w:r>
            <w:r w:rsidRPr="00890BF8">
              <w:rPr>
                <w:rFonts w:cs="Arial"/>
                <w:sz w:val="16"/>
                <w:szCs w:val="16"/>
                <w:lang w:val="de-DE"/>
              </w:rPr>
              <w:t xml:space="preserve"> [100%]</w:t>
            </w:r>
          </w:p>
        </w:tc>
        <w:tc>
          <w:tcPr>
            <w:tcW w:w="3192" w:type="dxa"/>
            <w:vMerge w:val="restart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-</w:t>
            </w:r>
          </w:p>
        </w:tc>
      </w:tr>
      <w:tr w:rsidR="00D93AD4" w:rsidRPr="00890BF8" w:rsidTr="003C70DD">
        <w:trPr>
          <w:jc w:val="center"/>
        </w:trPr>
        <w:tc>
          <w:tcPr>
            <w:tcW w:w="3192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WEB346_D_6</w:t>
            </w:r>
          </w:p>
        </w:tc>
        <w:tc>
          <w:tcPr>
            <w:tcW w:w="3192" w:type="dxa"/>
            <w:vMerge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</w:p>
        </w:tc>
        <w:tc>
          <w:tcPr>
            <w:tcW w:w="3192" w:type="dxa"/>
            <w:vMerge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</w:p>
        </w:tc>
      </w:tr>
      <w:tr w:rsidR="00D93AD4" w:rsidRPr="00890BF8" w:rsidTr="003C70DD">
        <w:trPr>
          <w:jc w:val="center"/>
        </w:trPr>
        <w:tc>
          <w:tcPr>
            <w:tcW w:w="3192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WEB346_H_6</w:t>
            </w:r>
          </w:p>
        </w:tc>
        <w:tc>
          <w:tcPr>
            <w:tcW w:w="3192" w:type="dxa"/>
            <w:vMerge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</w:p>
        </w:tc>
        <w:tc>
          <w:tcPr>
            <w:tcW w:w="3192" w:type="dxa"/>
            <w:vMerge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</w:p>
        </w:tc>
      </w:tr>
      <w:tr w:rsidR="00D93AD4" w:rsidRPr="00890BF8" w:rsidTr="003C70DD">
        <w:trPr>
          <w:jc w:val="center"/>
        </w:trPr>
        <w:tc>
          <w:tcPr>
            <w:tcW w:w="3192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WEB346_A_7</w:t>
            </w:r>
          </w:p>
        </w:tc>
        <w:tc>
          <w:tcPr>
            <w:tcW w:w="3192" w:type="dxa"/>
            <w:vMerge w:val="restart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MS</w:t>
            </w:r>
            <w:r w:rsidRPr="00890BF8">
              <w:rPr>
                <w:rFonts w:cs="Arial"/>
                <w:sz w:val="16"/>
                <w:szCs w:val="16"/>
                <w:vertAlign w:val="superscript"/>
                <w:lang w:val="de-DE"/>
              </w:rPr>
              <w:t>2</w:t>
            </w:r>
            <w:r w:rsidRPr="00890BF8">
              <w:rPr>
                <w:rFonts w:cs="Arial"/>
                <w:sz w:val="16"/>
                <w:szCs w:val="16"/>
                <w:lang w:val="de-DE"/>
              </w:rPr>
              <w:t>(301) [45%]</w:t>
            </w:r>
          </w:p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MS</w:t>
            </w:r>
            <w:r w:rsidRPr="00890BF8">
              <w:rPr>
                <w:rFonts w:cs="Arial"/>
                <w:sz w:val="16"/>
                <w:szCs w:val="16"/>
                <w:vertAlign w:val="superscript"/>
                <w:lang w:val="de-DE"/>
              </w:rPr>
              <w:t>2</w:t>
            </w:r>
            <w:r w:rsidRPr="00890BF8">
              <w:rPr>
                <w:rFonts w:cs="Arial"/>
                <w:sz w:val="16"/>
                <w:szCs w:val="16"/>
                <w:lang w:val="de-DE"/>
              </w:rPr>
              <w:t>(315) [45%], HCD</w:t>
            </w:r>
            <w:r>
              <w:rPr>
                <w:rFonts w:cs="Arial"/>
                <w:sz w:val="16"/>
                <w:szCs w:val="16"/>
                <w:lang w:val="de-DE"/>
              </w:rPr>
              <w:t xml:space="preserve"> (315)</w:t>
            </w:r>
            <w:r w:rsidRPr="00890BF8">
              <w:rPr>
                <w:rFonts w:cs="Arial"/>
                <w:sz w:val="16"/>
                <w:szCs w:val="16"/>
                <w:lang w:val="de-DE"/>
              </w:rPr>
              <w:t xml:space="preserve"> [100%]</w:t>
            </w:r>
          </w:p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</w:p>
        </w:tc>
        <w:tc>
          <w:tcPr>
            <w:tcW w:w="3192" w:type="dxa"/>
            <w:vMerge w:val="restart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-</w:t>
            </w:r>
          </w:p>
        </w:tc>
      </w:tr>
      <w:tr w:rsidR="00D93AD4" w:rsidRPr="00890BF8" w:rsidTr="003C70DD">
        <w:trPr>
          <w:jc w:val="center"/>
        </w:trPr>
        <w:tc>
          <w:tcPr>
            <w:tcW w:w="3192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WEB346_D_7</w:t>
            </w:r>
          </w:p>
        </w:tc>
        <w:tc>
          <w:tcPr>
            <w:tcW w:w="3192" w:type="dxa"/>
            <w:vMerge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</w:p>
        </w:tc>
        <w:tc>
          <w:tcPr>
            <w:tcW w:w="3192" w:type="dxa"/>
            <w:vMerge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</w:p>
        </w:tc>
      </w:tr>
      <w:tr w:rsidR="00D93AD4" w:rsidRPr="00890BF8" w:rsidTr="003C70DD">
        <w:trPr>
          <w:jc w:val="center"/>
        </w:trPr>
        <w:tc>
          <w:tcPr>
            <w:tcW w:w="3192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WEB346_E_7</w:t>
            </w:r>
          </w:p>
        </w:tc>
        <w:tc>
          <w:tcPr>
            <w:tcW w:w="3192" w:type="dxa"/>
            <w:vMerge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</w:p>
        </w:tc>
        <w:tc>
          <w:tcPr>
            <w:tcW w:w="3192" w:type="dxa"/>
            <w:vMerge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</w:p>
        </w:tc>
      </w:tr>
      <w:tr w:rsidR="00D93AD4" w:rsidRPr="00890BF8" w:rsidTr="003C70DD">
        <w:trPr>
          <w:jc w:val="center"/>
        </w:trPr>
        <w:tc>
          <w:tcPr>
            <w:tcW w:w="3192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WEB346_C_8</w:t>
            </w:r>
          </w:p>
        </w:tc>
        <w:tc>
          <w:tcPr>
            <w:tcW w:w="3192" w:type="dxa"/>
            <w:vMerge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</w:p>
        </w:tc>
        <w:tc>
          <w:tcPr>
            <w:tcW w:w="3192" w:type="dxa"/>
            <w:vMerge w:val="restart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-</w:t>
            </w:r>
          </w:p>
        </w:tc>
      </w:tr>
      <w:tr w:rsidR="00D93AD4" w:rsidRPr="00890BF8" w:rsidTr="003C70DD">
        <w:trPr>
          <w:jc w:val="center"/>
        </w:trPr>
        <w:tc>
          <w:tcPr>
            <w:tcW w:w="3192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WEB346_E_8</w:t>
            </w:r>
          </w:p>
        </w:tc>
        <w:tc>
          <w:tcPr>
            <w:tcW w:w="3192" w:type="dxa"/>
            <w:vMerge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</w:p>
        </w:tc>
        <w:tc>
          <w:tcPr>
            <w:tcW w:w="3192" w:type="dxa"/>
            <w:vMerge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</w:p>
        </w:tc>
      </w:tr>
      <w:tr w:rsidR="00D93AD4" w:rsidRPr="00890BF8" w:rsidTr="003C70DD">
        <w:trPr>
          <w:jc w:val="center"/>
        </w:trPr>
        <w:tc>
          <w:tcPr>
            <w:tcW w:w="3192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WEB346_H_9</w:t>
            </w:r>
          </w:p>
        </w:tc>
        <w:tc>
          <w:tcPr>
            <w:tcW w:w="3192" w:type="dxa"/>
            <w:vMerge w:val="restart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MS</w:t>
            </w:r>
            <w:r w:rsidRPr="00890BF8">
              <w:rPr>
                <w:rFonts w:cs="Arial"/>
                <w:sz w:val="16"/>
                <w:szCs w:val="16"/>
                <w:vertAlign w:val="superscript"/>
                <w:lang w:val="de-DE"/>
              </w:rPr>
              <w:t>2</w:t>
            </w:r>
            <w:r w:rsidRPr="00890BF8">
              <w:rPr>
                <w:rFonts w:cs="Arial"/>
                <w:sz w:val="16"/>
                <w:szCs w:val="16"/>
                <w:lang w:val="de-DE"/>
              </w:rPr>
              <w:t>(165) [45%]</w:t>
            </w:r>
          </w:p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MS</w:t>
            </w:r>
            <w:r w:rsidRPr="00890BF8">
              <w:rPr>
                <w:rFonts w:cs="Arial"/>
                <w:sz w:val="16"/>
                <w:szCs w:val="16"/>
                <w:vertAlign w:val="superscript"/>
                <w:lang w:val="de-DE"/>
              </w:rPr>
              <w:t>2</w:t>
            </w:r>
            <w:r w:rsidRPr="00890BF8">
              <w:rPr>
                <w:rFonts w:cs="Arial"/>
                <w:sz w:val="16"/>
                <w:szCs w:val="16"/>
                <w:lang w:val="de-DE"/>
              </w:rPr>
              <w:t>(179) [45%]</w:t>
            </w:r>
          </w:p>
        </w:tc>
        <w:tc>
          <w:tcPr>
            <w:tcW w:w="3192" w:type="dxa"/>
            <w:vMerge w:val="restart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MS</w:t>
            </w:r>
            <w:r w:rsidRPr="00890BF8">
              <w:rPr>
                <w:rFonts w:cs="Arial"/>
                <w:sz w:val="16"/>
                <w:szCs w:val="16"/>
                <w:vertAlign w:val="superscript"/>
                <w:lang w:val="de-DE"/>
              </w:rPr>
              <w:t>2</w:t>
            </w:r>
            <w:r w:rsidRPr="00890BF8">
              <w:rPr>
                <w:rFonts w:cs="Arial"/>
                <w:sz w:val="16"/>
                <w:szCs w:val="16"/>
                <w:lang w:val="de-DE"/>
              </w:rPr>
              <w:t>(163) [30%]</w:t>
            </w:r>
          </w:p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MS</w:t>
            </w:r>
            <w:r w:rsidRPr="00890BF8">
              <w:rPr>
                <w:rFonts w:cs="Arial"/>
                <w:sz w:val="16"/>
                <w:szCs w:val="16"/>
                <w:vertAlign w:val="superscript"/>
                <w:lang w:val="de-DE"/>
              </w:rPr>
              <w:t>2</w:t>
            </w:r>
            <w:r w:rsidRPr="00890BF8">
              <w:rPr>
                <w:rFonts w:cs="Arial"/>
                <w:sz w:val="16"/>
                <w:szCs w:val="16"/>
                <w:lang w:val="de-DE"/>
              </w:rPr>
              <w:t>(177) [30%]</w:t>
            </w:r>
          </w:p>
        </w:tc>
      </w:tr>
      <w:tr w:rsidR="00D93AD4" w:rsidRPr="00890BF8" w:rsidTr="003C70DD">
        <w:trPr>
          <w:jc w:val="center"/>
        </w:trPr>
        <w:tc>
          <w:tcPr>
            <w:tcW w:w="3192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WEB346_D_10</w:t>
            </w:r>
          </w:p>
        </w:tc>
        <w:tc>
          <w:tcPr>
            <w:tcW w:w="3192" w:type="dxa"/>
            <w:vMerge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</w:p>
        </w:tc>
        <w:tc>
          <w:tcPr>
            <w:tcW w:w="3192" w:type="dxa"/>
            <w:vMerge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</w:p>
        </w:tc>
      </w:tr>
      <w:tr w:rsidR="00D93AD4" w:rsidRPr="00890BF8" w:rsidTr="003C70DD">
        <w:trPr>
          <w:jc w:val="center"/>
        </w:trPr>
        <w:tc>
          <w:tcPr>
            <w:tcW w:w="3192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WEB346_D_11</w:t>
            </w:r>
          </w:p>
        </w:tc>
        <w:tc>
          <w:tcPr>
            <w:tcW w:w="3192" w:type="dxa"/>
            <w:vMerge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</w:p>
        </w:tc>
        <w:tc>
          <w:tcPr>
            <w:tcW w:w="3192" w:type="dxa"/>
            <w:vMerge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</w:p>
        </w:tc>
      </w:tr>
      <w:tr w:rsidR="00D93AD4" w:rsidRPr="00890BF8" w:rsidTr="003C70DD">
        <w:trPr>
          <w:jc w:val="center"/>
        </w:trPr>
        <w:tc>
          <w:tcPr>
            <w:tcW w:w="3192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WEB346_G_11</w:t>
            </w:r>
          </w:p>
        </w:tc>
        <w:tc>
          <w:tcPr>
            <w:tcW w:w="3192" w:type="dxa"/>
            <w:vMerge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</w:p>
        </w:tc>
        <w:tc>
          <w:tcPr>
            <w:tcW w:w="3192" w:type="dxa"/>
            <w:vMerge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</w:p>
        </w:tc>
      </w:tr>
      <w:tr w:rsidR="00D93AD4" w:rsidRPr="00890BF8" w:rsidTr="003C70DD">
        <w:trPr>
          <w:jc w:val="center"/>
        </w:trPr>
        <w:tc>
          <w:tcPr>
            <w:tcW w:w="3192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WEB346_H_12</w:t>
            </w:r>
          </w:p>
        </w:tc>
        <w:tc>
          <w:tcPr>
            <w:tcW w:w="3192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MS</w:t>
            </w:r>
            <w:r w:rsidRPr="00890BF8">
              <w:rPr>
                <w:rFonts w:cs="Arial"/>
                <w:sz w:val="16"/>
                <w:szCs w:val="16"/>
                <w:vertAlign w:val="superscript"/>
                <w:lang w:val="de-DE"/>
              </w:rPr>
              <w:t>2</w:t>
            </w:r>
            <w:r w:rsidRPr="00890BF8">
              <w:rPr>
                <w:rFonts w:cs="Arial"/>
                <w:sz w:val="16"/>
                <w:szCs w:val="16"/>
                <w:lang w:val="de-DE"/>
              </w:rPr>
              <w:t>(181) [45%]</w:t>
            </w:r>
          </w:p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MS</w:t>
            </w:r>
            <w:r w:rsidRPr="00890BF8">
              <w:rPr>
                <w:rFonts w:cs="Arial"/>
                <w:sz w:val="16"/>
                <w:szCs w:val="16"/>
                <w:vertAlign w:val="superscript"/>
                <w:lang w:val="de-DE"/>
              </w:rPr>
              <w:t>2</w:t>
            </w:r>
            <w:r w:rsidRPr="00890BF8">
              <w:rPr>
                <w:rFonts w:cs="Arial"/>
                <w:sz w:val="16"/>
                <w:szCs w:val="16"/>
                <w:lang w:val="de-DE"/>
              </w:rPr>
              <w:t>(195) [45%]</w:t>
            </w:r>
          </w:p>
        </w:tc>
        <w:tc>
          <w:tcPr>
            <w:tcW w:w="3192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MS</w:t>
            </w:r>
            <w:r w:rsidRPr="00890BF8">
              <w:rPr>
                <w:rFonts w:cs="Arial"/>
                <w:sz w:val="16"/>
                <w:szCs w:val="16"/>
                <w:vertAlign w:val="superscript"/>
                <w:lang w:val="de-DE"/>
              </w:rPr>
              <w:t>2</w:t>
            </w:r>
            <w:r w:rsidRPr="00890BF8">
              <w:rPr>
                <w:rFonts w:cs="Arial"/>
                <w:sz w:val="16"/>
                <w:szCs w:val="16"/>
                <w:lang w:val="de-DE"/>
              </w:rPr>
              <w:t>(179) [30%]</w:t>
            </w:r>
          </w:p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MS</w:t>
            </w:r>
            <w:r w:rsidRPr="00890BF8">
              <w:rPr>
                <w:rFonts w:cs="Arial"/>
                <w:sz w:val="16"/>
                <w:szCs w:val="16"/>
                <w:vertAlign w:val="superscript"/>
                <w:lang w:val="de-DE"/>
              </w:rPr>
              <w:t>2</w:t>
            </w:r>
            <w:r w:rsidRPr="00890BF8">
              <w:rPr>
                <w:rFonts w:cs="Arial"/>
                <w:sz w:val="16"/>
                <w:szCs w:val="16"/>
                <w:lang w:val="de-DE"/>
              </w:rPr>
              <w:t>(193) [30%]</w:t>
            </w:r>
          </w:p>
        </w:tc>
      </w:tr>
      <w:tr w:rsidR="00D93AD4" w:rsidRPr="00890BF8" w:rsidTr="003C70DD">
        <w:trPr>
          <w:jc w:val="center"/>
        </w:trPr>
        <w:tc>
          <w:tcPr>
            <w:tcW w:w="3192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WEB346_G_13</w:t>
            </w:r>
          </w:p>
        </w:tc>
        <w:tc>
          <w:tcPr>
            <w:tcW w:w="3192" w:type="dxa"/>
            <w:vMerge w:val="restart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MS</w:t>
            </w:r>
            <w:r w:rsidRPr="00890BF8">
              <w:rPr>
                <w:rFonts w:cs="Arial"/>
                <w:sz w:val="16"/>
                <w:szCs w:val="16"/>
                <w:vertAlign w:val="superscript"/>
                <w:lang w:val="de-DE"/>
              </w:rPr>
              <w:t>2</w:t>
            </w:r>
            <w:r w:rsidRPr="00890BF8">
              <w:rPr>
                <w:rFonts w:cs="Arial"/>
                <w:sz w:val="16"/>
                <w:szCs w:val="16"/>
                <w:lang w:val="de-DE"/>
              </w:rPr>
              <w:t>(195) [45%]</w:t>
            </w:r>
          </w:p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MS</w:t>
            </w:r>
            <w:r w:rsidRPr="00890BF8">
              <w:rPr>
                <w:rFonts w:cs="Arial"/>
                <w:sz w:val="16"/>
                <w:szCs w:val="16"/>
                <w:vertAlign w:val="superscript"/>
                <w:lang w:val="de-DE"/>
              </w:rPr>
              <w:t>2</w:t>
            </w:r>
            <w:r w:rsidRPr="00890BF8">
              <w:rPr>
                <w:rFonts w:cs="Arial"/>
                <w:sz w:val="16"/>
                <w:szCs w:val="16"/>
                <w:lang w:val="de-DE"/>
              </w:rPr>
              <w:t>(209) [45%]</w:t>
            </w:r>
          </w:p>
        </w:tc>
        <w:tc>
          <w:tcPr>
            <w:tcW w:w="3192" w:type="dxa"/>
            <w:vMerge w:val="restart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MS</w:t>
            </w:r>
            <w:r w:rsidRPr="00890BF8">
              <w:rPr>
                <w:rFonts w:cs="Arial"/>
                <w:sz w:val="16"/>
                <w:szCs w:val="16"/>
                <w:vertAlign w:val="superscript"/>
                <w:lang w:val="de-DE"/>
              </w:rPr>
              <w:t>2</w:t>
            </w:r>
            <w:r w:rsidRPr="00890BF8">
              <w:rPr>
                <w:rFonts w:cs="Arial"/>
                <w:sz w:val="16"/>
                <w:szCs w:val="16"/>
                <w:lang w:val="de-DE"/>
              </w:rPr>
              <w:t>(193) [30%]</w:t>
            </w:r>
          </w:p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MS</w:t>
            </w:r>
            <w:r w:rsidRPr="00890BF8">
              <w:rPr>
                <w:rFonts w:cs="Arial"/>
                <w:sz w:val="16"/>
                <w:szCs w:val="16"/>
                <w:vertAlign w:val="superscript"/>
                <w:lang w:val="de-DE"/>
              </w:rPr>
              <w:t>2</w:t>
            </w:r>
            <w:r w:rsidRPr="00890BF8">
              <w:rPr>
                <w:rFonts w:cs="Arial"/>
                <w:sz w:val="16"/>
                <w:szCs w:val="16"/>
                <w:lang w:val="de-DE"/>
              </w:rPr>
              <w:t>(207) [30%]</w:t>
            </w:r>
          </w:p>
        </w:tc>
      </w:tr>
      <w:tr w:rsidR="00D93AD4" w:rsidRPr="00890BF8" w:rsidTr="003C70DD">
        <w:trPr>
          <w:jc w:val="center"/>
        </w:trPr>
        <w:tc>
          <w:tcPr>
            <w:tcW w:w="3192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WEB346_E_14</w:t>
            </w:r>
          </w:p>
        </w:tc>
        <w:tc>
          <w:tcPr>
            <w:tcW w:w="3192" w:type="dxa"/>
            <w:vMerge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</w:p>
        </w:tc>
        <w:tc>
          <w:tcPr>
            <w:tcW w:w="3192" w:type="dxa"/>
            <w:vMerge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</w:p>
        </w:tc>
      </w:tr>
      <w:tr w:rsidR="00D93AD4" w:rsidRPr="00890BF8" w:rsidTr="003C70DD">
        <w:trPr>
          <w:jc w:val="center"/>
        </w:trPr>
        <w:tc>
          <w:tcPr>
            <w:tcW w:w="3192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WEB346_G_14</w:t>
            </w:r>
          </w:p>
        </w:tc>
        <w:tc>
          <w:tcPr>
            <w:tcW w:w="3192" w:type="dxa"/>
            <w:vMerge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</w:p>
        </w:tc>
        <w:tc>
          <w:tcPr>
            <w:tcW w:w="3192" w:type="dxa"/>
            <w:vMerge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</w:p>
        </w:tc>
      </w:tr>
      <w:tr w:rsidR="00D93AD4" w:rsidRPr="00890BF8" w:rsidTr="003C70DD">
        <w:trPr>
          <w:jc w:val="center"/>
        </w:trPr>
        <w:tc>
          <w:tcPr>
            <w:tcW w:w="3192" w:type="dxa"/>
            <w:shd w:val="clear" w:color="auto" w:fill="auto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WEB346_E_15</w:t>
            </w:r>
          </w:p>
        </w:tc>
        <w:tc>
          <w:tcPr>
            <w:tcW w:w="3192" w:type="dxa"/>
            <w:vMerge w:val="restart"/>
            <w:shd w:val="clear" w:color="auto" w:fill="auto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MS</w:t>
            </w:r>
            <w:r w:rsidRPr="00890BF8">
              <w:rPr>
                <w:rFonts w:cs="Arial"/>
                <w:sz w:val="16"/>
                <w:szCs w:val="16"/>
                <w:vertAlign w:val="superscript"/>
                <w:lang w:val="de-DE"/>
              </w:rPr>
              <w:t>2</w:t>
            </w:r>
            <w:r>
              <w:rPr>
                <w:rFonts w:cs="Arial"/>
                <w:sz w:val="16"/>
                <w:szCs w:val="16"/>
                <w:lang w:val="de-DE"/>
              </w:rPr>
              <w:t>(287</w:t>
            </w:r>
            <w:r w:rsidRPr="00890BF8">
              <w:rPr>
                <w:rFonts w:cs="Arial"/>
                <w:sz w:val="16"/>
                <w:szCs w:val="16"/>
                <w:lang w:val="de-DE"/>
              </w:rPr>
              <w:t>) [45%]</w:t>
            </w:r>
          </w:p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MS</w:t>
            </w:r>
            <w:r w:rsidRPr="00890BF8">
              <w:rPr>
                <w:rFonts w:cs="Arial"/>
                <w:sz w:val="16"/>
                <w:szCs w:val="16"/>
                <w:vertAlign w:val="superscript"/>
                <w:lang w:val="de-DE"/>
              </w:rPr>
              <w:t>2</w:t>
            </w:r>
            <w:r>
              <w:rPr>
                <w:rFonts w:cs="Arial"/>
                <w:sz w:val="16"/>
                <w:szCs w:val="16"/>
                <w:lang w:val="de-DE"/>
              </w:rPr>
              <w:t>(301</w:t>
            </w:r>
            <w:r w:rsidRPr="00890BF8">
              <w:rPr>
                <w:rFonts w:cs="Arial"/>
                <w:sz w:val="16"/>
                <w:szCs w:val="16"/>
                <w:lang w:val="de-DE"/>
              </w:rPr>
              <w:t>) [45%]</w:t>
            </w:r>
            <w:r>
              <w:rPr>
                <w:rFonts w:cs="Arial"/>
                <w:sz w:val="16"/>
                <w:szCs w:val="16"/>
                <w:lang w:val="de-DE"/>
              </w:rPr>
              <w:t xml:space="preserve">, </w:t>
            </w:r>
            <w:r w:rsidRPr="00EA2380">
              <w:rPr>
                <w:rFonts w:cs="Arial"/>
                <w:sz w:val="16"/>
                <w:szCs w:val="16"/>
              </w:rPr>
              <w:t>HCD (3</w:t>
            </w:r>
            <w:r>
              <w:rPr>
                <w:rFonts w:cs="Arial"/>
                <w:sz w:val="16"/>
                <w:szCs w:val="16"/>
              </w:rPr>
              <w:t>01</w:t>
            </w:r>
            <w:r w:rsidRPr="00EA2380">
              <w:rPr>
                <w:rFonts w:cs="Arial"/>
                <w:sz w:val="16"/>
                <w:szCs w:val="16"/>
              </w:rPr>
              <w:t>) [75%]</w:t>
            </w:r>
          </w:p>
        </w:tc>
        <w:tc>
          <w:tcPr>
            <w:tcW w:w="3192" w:type="dxa"/>
            <w:vMerge w:val="restart"/>
            <w:shd w:val="clear" w:color="auto" w:fill="auto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>
              <w:rPr>
                <w:rFonts w:cs="Arial"/>
                <w:sz w:val="16"/>
                <w:szCs w:val="16"/>
                <w:lang w:val="de-DE"/>
              </w:rPr>
              <w:t>-</w:t>
            </w:r>
          </w:p>
        </w:tc>
      </w:tr>
      <w:tr w:rsidR="00D93AD4" w:rsidRPr="00890BF8" w:rsidTr="003C70DD">
        <w:trPr>
          <w:jc w:val="center"/>
        </w:trPr>
        <w:tc>
          <w:tcPr>
            <w:tcW w:w="3192" w:type="dxa"/>
            <w:shd w:val="clear" w:color="auto" w:fill="auto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WEB346_F_15</w:t>
            </w:r>
          </w:p>
        </w:tc>
        <w:tc>
          <w:tcPr>
            <w:tcW w:w="3192" w:type="dxa"/>
            <w:vMerge/>
            <w:shd w:val="clear" w:color="auto" w:fill="auto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</w:p>
        </w:tc>
        <w:tc>
          <w:tcPr>
            <w:tcW w:w="3192" w:type="dxa"/>
            <w:vMerge/>
            <w:shd w:val="clear" w:color="auto" w:fill="auto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</w:p>
        </w:tc>
      </w:tr>
      <w:tr w:rsidR="00D93AD4" w:rsidRPr="00890BF8" w:rsidTr="003C70DD">
        <w:trPr>
          <w:jc w:val="center"/>
        </w:trPr>
        <w:tc>
          <w:tcPr>
            <w:tcW w:w="3192" w:type="dxa"/>
            <w:shd w:val="clear" w:color="auto" w:fill="auto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WEB346_B_16</w:t>
            </w:r>
          </w:p>
        </w:tc>
        <w:tc>
          <w:tcPr>
            <w:tcW w:w="3192" w:type="dxa"/>
            <w:vMerge w:val="restart"/>
            <w:shd w:val="clear" w:color="auto" w:fill="auto"/>
            <w:vAlign w:val="center"/>
          </w:tcPr>
          <w:p w:rsidR="00D93AD4" w:rsidRPr="00EA2380" w:rsidRDefault="00D93AD4" w:rsidP="003C70DD">
            <w:pPr>
              <w:jc w:val="center"/>
              <w:rPr>
                <w:rFonts w:cs="Arial"/>
                <w:sz w:val="16"/>
                <w:szCs w:val="16"/>
              </w:rPr>
            </w:pPr>
            <w:r w:rsidRPr="00EA2380">
              <w:rPr>
                <w:rFonts w:cs="Arial"/>
                <w:sz w:val="16"/>
                <w:szCs w:val="16"/>
              </w:rPr>
              <w:t>MS</w:t>
            </w:r>
            <w:r w:rsidRPr="00EA2380">
              <w:rPr>
                <w:rFonts w:cs="Arial"/>
                <w:sz w:val="16"/>
                <w:szCs w:val="16"/>
                <w:vertAlign w:val="superscript"/>
              </w:rPr>
              <w:t>2</w:t>
            </w:r>
            <w:r w:rsidRPr="00EA2380">
              <w:rPr>
                <w:rFonts w:cs="Arial"/>
                <w:sz w:val="16"/>
                <w:szCs w:val="16"/>
              </w:rPr>
              <w:t>(303) [45%]</w:t>
            </w:r>
          </w:p>
          <w:p w:rsidR="00D93AD4" w:rsidRPr="00EA2380" w:rsidRDefault="00D93AD4" w:rsidP="003C70DD">
            <w:pPr>
              <w:jc w:val="center"/>
              <w:rPr>
                <w:rFonts w:cs="Arial"/>
                <w:sz w:val="16"/>
                <w:szCs w:val="16"/>
              </w:rPr>
            </w:pPr>
            <w:r w:rsidRPr="00EA2380">
              <w:rPr>
                <w:rFonts w:cs="Arial"/>
                <w:sz w:val="16"/>
                <w:szCs w:val="16"/>
              </w:rPr>
              <w:t>MS</w:t>
            </w:r>
            <w:r w:rsidRPr="00EA2380">
              <w:rPr>
                <w:rFonts w:cs="Arial"/>
                <w:sz w:val="16"/>
                <w:szCs w:val="16"/>
                <w:vertAlign w:val="superscript"/>
              </w:rPr>
              <w:t>2</w:t>
            </w:r>
            <w:r w:rsidRPr="00EA2380">
              <w:rPr>
                <w:rFonts w:cs="Arial"/>
                <w:sz w:val="16"/>
                <w:szCs w:val="16"/>
              </w:rPr>
              <w:t>(317) [45%], HCD (31</w:t>
            </w:r>
            <w:r>
              <w:rPr>
                <w:rFonts w:cs="Arial"/>
                <w:sz w:val="16"/>
                <w:szCs w:val="16"/>
              </w:rPr>
              <w:t>7</w:t>
            </w:r>
            <w:r w:rsidRPr="00EA2380">
              <w:rPr>
                <w:rFonts w:cs="Arial"/>
                <w:sz w:val="16"/>
                <w:szCs w:val="16"/>
              </w:rPr>
              <w:t>) [75%]</w:t>
            </w:r>
          </w:p>
          <w:p w:rsidR="00D93AD4" w:rsidRPr="00EA2380" w:rsidRDefault="00D93AD4" w:rsidP="003C70DD">
            <w:pPr>
              <w:jc w:val="center"/>
              <w:rPr>
                <w:rFonts w:cs="Arial"/>
                <w:sz w:val="16"/>
                <w:szCs w:val="16"/>
              </w:rPr>
            </w:pPr>
            <w:r w:rsidRPr="00EA2380">
              <w:rPr>
                <w:rFonts w:cs="Arial"/>
                <w:sz w:val="16"/>
                <w:szCs w:val="16"/>
              </w:rPr>
              <w:t>MS</w:t>
            </w:r>
            <w:r w:rsidRPr="00EA2380">
              <w:rPr>
                <w:rFonts w:cs="Arial"/>
                <w:sz w:val="16"/>
                <w:szCs w:val="16"/>
                <w:vertAlign w:val="superscript"/>
              </w:rPr>
              <w:t>2</w:t>
            </w:r>
            <w:r w:rsidRPr="00EA2380">
              <w:rPr>
                <w:rFonts w:cs="Arial"/>
                <w:sz w:val="16"/>
                <w:szCs w:val="16"/>
              </w:rPr>
              <w:t>(331) [45%], HCD (3</w:t>
            </w:r>
            <w:r>
              <w:rPr>
                <w:rFonts w:cs="Arial"/>
                <w:sz w:val="16"/>
                <w:szCs w:val="16"/>
              </w:rPr>
              <w:t>31</w:t>
            </w:r>
            <w:r w:rsidRPr="00EA2380">
              <w:rPr>
                <w:rFonts w:cs="Arial"/>
                <w:sz w:val="16"/>
                <w:szCs w:val="16"/>
              </w:rPr>
              <w:t>) [75%]</w:t>
            </w:r>
          </w:p>
        </w:tc>
        <w:tc>
          <w:tcPr>
            <w:tcW w:w="3192" w:type="dxa"/>
            <w:vMerge w:val="restart"/>
            <w:shd w:val="clear" w:color="auto" w:fill="auto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>
              <w:rPr>
                <w:rFonts w:cs="Arial"/>
                <w:sz w:val="16"/>
                <w:szCs w:val="16"/>
                <w:lang w:val="de-DE"/>
              </w:rPr>
              <w:t>-</w:t>
            </w:r>
          </w:p>
        </w:tc>
      </w:tr>
      <w:tr w:rsidR="00D93AD4" w:rsidRPr="00890BF8" w:rsidTr="003C70DD">
        <w:trPr>
          <w:jc w:val="center"/>
        </w:trPr>
        <w:tc>
          <w:tcPr>
            <w:tcW w:w="3192" w:type="dxa"/>
            <w:shd w:val="clear" w:color="auto" w:fill="auto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WEB346_E_16</w:t>
            </w:r>
          </w:p>
        </w:tc>
        <w:tc>
          <w:tcPr>
            <w:tcW w:w="3192" w:type="dxa"/>
            <w:vMerge/>
            <w:shd w:val="clear" w:color="auto" w:fill="auto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</w:p>
        </w:tc>
        <w:tc>
          <w:tcPr>
            <w:tcW w:w="3192" w:type="dxa"/>
            <w:vMerge/>
            <w:shd w:val="clear" w:color="auto" w:fill="auto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</w:p>
        </w:tc>
      </w:tr>
      <w:tr w:rsidR="00D93AD4" w:rsidRPr="00890BF8" w:rsidTr="003C70DD">
        <w:trPr>
          <w:jc w:val="center"/>
        </w:trPr>
        <w:tc>
          <w:tcPr>
            <w:tcW w:w="3192" w:type="dxa"/>
            <w:shd w:val="clear" w:color="auto" w:fill="auto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WEB346_F_16</w:t>
            </w:r>
          </w:p>
        </w:tc>
        <w:tc>
          <w:tcPr>
            <w:tcW w:w="3192" w:type="dxa"/>
            <w:vMerge/>
            <w:shd w:val="clear" w:color="auto" w:fill="auto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</w:p>
        </w:tc>
        <w:tc>
          <w:tcPr>
            <w:tcW w:w="3192" w:type="dxa"/>
            <w:vMerge/>
            <w:shd w:val="clear" w:color="auto" w:fill="auto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</w:p>
        </w:tc>
      </w:tr>
      <w:tr w:rsidR="00D93AD4" w:rsidRPr="00890BF8" w:rsidTr="003C70DD">
        <w:trPr>
          <w:jc w:val="center"/>
        </w:trPr>
        <w:tc>
          <w:tcPr>
            <w:tcW w:w="3192" w:type="dxa"/>
            <w:shd w:val="clear" w:color="auto" w:fill="auto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WEB346_B_17</w:t>
            </w:r>
          </w:p>
        </w:tc>
        <w:tc>
          <w:tcPr>
            <w:tcW w:w="3192" w:type="dxa"/>
            <w:vMerge w:val="restart"/>
            <w:shd w:val="clear" w:color="auto" w:fill="auto"/>
            <w:vAlign w:val="center"/>
          </w:tcPr>
          <w:p w:rsidR="00D93AD4" w:rsidRPr="00EA2380" w:rsidRDefault="00D93AD4" w:rsidP="003C70DD">
            <w:pPr>
              <w:jc w:val="center"/>
              <w:rPr>
                <w:rFonts w:cs="Arial"/>
                <w:sz w:val="16"/>
                <w:szCs w:val="16"/>
              </w:rPr>
            </w:pPr>
            <w:r w:rsidRPr="00EA2380">
              <w:rPr>
                <w:rFonts w:cs="Arial"/>
                <w:sz w:val="16"/>
                <w:szCs w:val="16"/>
              </w:rPr>
              <w:t>MS</w:t>
            </w:r>
            <w:r w:rsidRPr="00EA2380">
              <w:rPr>
                <w:rFonts w:cs="Arial"/>
                <w:sz w:val="16"/>
                <w:szCs w:val="16"/>
                <w:vertAlign w:val="superscript"/>
              </w:rPr>
              <w:t>2</w:t>
            </w:r>
            <w:r w:rsidRPr="00EA2380">
              <w:rPr>
                <w:rFonts w:cs="Arial"/>
                <w:sz w:val="16"/>
                <w:szCs w:val="16"/>
              </w:rPr>
              <w:t>(319) [45%]</w:t>
            </w:r>
          </w:p>
          <w:p w:rsidR="00D93AD4" w:rsidRPr="00EA2380" w:rsidRDefault="00D93AD4" w:rsidP="003C70DD">
            <w:pPr>
              <w:jc w:val="center"/>
              <w:rPr>
                <w:rFonts w:cs="Arial"/>
                <w:sz w:val="16"/>
                <w:szCs w:val="16"/>
              </w:rPr>
            </w:pPr>
            <w:r w:rsidRPr="00EA2380">
              <w:rPr>
                <w:rFonts w:cs="Arial"/>
                <w:sz w:val="16"/>
                <w:szCs w:val="16"/>
              </w:rPr>
              <w:t>MS</w:t>
            </w:r>
            <w:r w:rsidRPr="00EA2380">
              <w:rPr>
                <w:rFonts w:cs="Arial"/>
                <w:sz w:val="16"/>
                <w:szCs w:val="16"/>
                <w:vertAlign w:val="superscript"/>
              </w:rPr>
              <w:t>2</w:t>
            </w:r>
            <w:r w:rsidRPr="00EA2380">
              <w:rPr>
                <w:rFonts w:cs="Arial"/>
                <w:sz w:val="16"/>
                <w:szCs w:val="16"/>
              </w:rPr>
              <w:t>(333) [45%],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Pr="00EA2380">
              <w:rPr>
                <w:rFonts w:cs="Arial"/>
                <w:sz w:val="16"/>
                <w:szCs w:val="16"/>
              </w:rPr>
              <w:t>HCD (3</w:t>
            </w:r>
            <w:r>
              <w:rPr>
                <w:rFonts w:cs="Arial"/>
                <w:sz w:val="16"/>
                <w:szCs w:val="16"/>
              </w:rPr>
              <w:t>33</w:t>
            </w:r>
            <w:r w:rsidRPr="00EA2380">
              <w:rPr>
                <w:rFonts w:cs="Arial"/>
                <w:sz w:val="16"/>
                <w:szCs w:val="16"/>
              </w:rPr>
              <w:t>) [75%]</w:t>
            </w:r>
          </w:p>
          <w:p w:rsidR="00D93AD4" w:rsidRPr="00EA2380" w:rsidRDefault="00D93AD4" w:rsidP="003C70DD">
            <w:pPr>
              <w:jc w:val="center"/>
              <w:rPr>
                <w:rFonts w:cs="Arial"/>
                <w:sz w:val="16"/>
                <w:szCs w:val="16"/>
              </w:rPr>
            </w:pPr>
            <w:r w:rsidRPr="00EA2380">
              <w:rPr>
                <w:rFonts w:cs="Arial"/>
                <w:sz w:val="16"/>
                <w:szCs w:val="16"/>
              </w:rPr>
              <w:t>MS</w:t>
            </w:r>
            <w:r w:rsidRPr="00EA2380">
              <w:rPr>
                <w:rFonts w:cs="Arial"/>
                <w:sz w:val="16"/>
                <w:szCs w:val="16"/>
                <w:vertAlign w:val="superscript"/>
              </w:rPr>
              <w:t>2</w:t>
            </w:r>
            <w:r w:rsidRPr="00EA2380">
              <w:rPr>
                <w:rFonts w:cs="Arial"/>
                <w:sz w:val="16"/>
                <w:szCs w:val="16"/>
              </w:rPr>
              <w:t>(347) [45%], HCD (3</w:t>
            </w:r>
            <w:r>
              <w:rPr>
                <w:rFonts w:cs="Arial"/>
                <w:sz w:val="16"/>
                <w:szCs w:val="16"/>
              </w:rPr>
              <w:t>47</w:t>
            </w:r>
            <w:r w:rsidRPr="00EA2380">
              <w:rPr>
                <w:rFonts w:cs="Arial"/>
                <w:sz w:val="16"/>
                <w:szCs w:val="16"/>
              </w:rPr>
              <w:t>) [75%]</w:t>
            </w:r>
          </w:p>
          <w:p w:rsidR="00D93AD4" w:rsidRPr="00EA2380" w:rsidRDefault="00D93AD4" w:rsidP="003C70DD">
            <w:pPr>
              <w:jc w:val="center"/>
              <w:rPr>
                <w:rFonts w:cs="Arial"/>
                <w:sz w:val="16"/>
                <w:szCs w:val="16"/>
              </w:rPr>
            </w:pPr>
            <w:r w:rsidRPr="00EA2380">
              <w:rPr>
                <w:rFonts w:cs="Arial"/>
                <w:sz w:val="16"/>
                <w:szCs w:val="16"/>
              </w:rPr>
              <w:t>MS</w:t>
            </w:r>
            <w:r w:rsidRPr="00EA2380">
              <w:rPr>
                <w:rFonts w:cs="Arial"/>
                <w:sz w:val="16"/>
                <w:szCs w:val="16"/>
                <w:vertAlign w:val="superscript"/>
              </w:rPr>
              <w:t>2</w:t>
            </w:r>
            <w:r w:rsidRPr="00EA2380">
              <w:rPr>
                <w:rFonts w:cs="Arial"/>
                <w:sz w:val="16"/>
                <w:szCs w:val="16"/>
              </w:rPr>
              <w:t xml:space="preserve">(361) [45%], </w:t>
            </w:r>
            <w:r>
              <w:rPr>
                <w:rFonts w:cs="Arial"/>
                <w:sz w:val="16"/>
                <w:szCs w:val="16"/>
              </w:rPr>
              <w:t>HCD (361</w:t>
            </w:r>
            <w:r w:rsidRPr="00EA2380">
              <w:rPr>
                <w:rFonts w:cs="Arial"/>
                <w:sz w:val="16"/>
                <w:szCs w:val="16"/>
              </w:rPr>
              <w:t>) [75%]</w:t>
            </w:r>
          </w:p>
        </w:tc>
        <w:tc>
          <w:tcPr>
            <w:tcW w:w="3192" w:type="dxa"/>
            <w:vMerge w:val="restart"/>
            <w:shd w:val="clear" w:color="auto" w:fill="auto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>
              <w:rPr>
                <w:rFonts w:cs="Arial"/>
                <w:sz w:val="16"/>
                <w:szCs w:val="16"/>
                <w:lang w:val="de-DE"/>
              </w:rPr>
              <w:t>-</w:t>
            </w:r>
          </w:p>
        </w:tc>
      </w:tr>
      <w:tr w:rsidR="00D93AD4" w:rsidRPr="00890BF8" w:rsidTr="003C70DD">
        <w:trPr>
          <w:jc w:val="center"/>
        </w:trPr>
        <w:tc>
          <w:tcPr>
            <w:tcW w:w="3192" w:type="dxa"/>
            <w:shd w:val="clear" w:color="auto" w:fill="auto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WEB346_D_17</w:t>
            </w:r>
          </w:p>
        </w:tc>
        <w:tc>
          <w:tcPr>
            <w:tcW w:w="3192" w:type="dxa"/>
            <w:vMerge/>
            <w:shd w:val="clear" w:color="auto" w:fill="auto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</w:p>
        </w:tc>
        <w:tc>
          <w:tcPr>
            <w:tcW w:w="3192" w:type="dxa"/>
            <w:vMerge/>
            <w:shd w:val="clear" w:color="auto" w:fill="auto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</w:p>
        </w:tc>
      </w:tr>
      <w:tr w:rsidR="00D93AD4" w:rsidRPr="00890BF8" w:rsidTr="003C70DD">
        <w:trPr>
          <w:jc w:val="center"/>
        </w:trPr>
        <w:tc>
          <w:tcPr>
            <w:tcW w:w="3192" w:type="dxa"/>
            <w:shd w:val="clear" w:color="auto" w:fill="auto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WEB346_E_17</w:t>
            </w:r>
          </w:p>
        </w:tc>
        <w:tc>
          <w:tcPr>
            <w:tcW w:w="3192" w:type="dxa"/>
            <w:vMerge/>
            <w:shd w:val="clear" w:color="auto" w:fill="auto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</w:p>
        </w:tc>
        <w:tc>
          <w:tcPr>
            <w:tcW w:w="3192" w:type="dxa"/>
            <w:vMerge/>
            <w:shd w:val="clear" w:color="auto" w:fill="auto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</w:p>
        </w:tc>
      </w:tr>
    </w:tbl>
    <w:p w:rsidR="00D93AD4" w:rsidRPr="006E6207" w:rsidRDefault="00D93AD4" w:rsidP="00D93AD4">
      <w:pPr>
        <w:rPr>
          <w:rFonts w:cs="Arial"/>
          <w:b/>
          <w:lang w:val="de-DE"/>
        </w:rPr>
      </w:pPr>
    </w:p>
    <w:p w:rsidR="00D93AD4" w:rsidRPr="00AE1963" w:rsidRDefault="00D93AD4" w:rsidP="00D93AD4">
      <w:pPr>
        <w:rPr>
          <w:rFonts w:cs="Arial"/>
          <w:b/>
          <w:sz w:val="18"/>
          <w:szCs w:val="18"/>
          <w:u w:val="single"/>
          <w:lang w:val="de-DE"/>
        </w:rPr>
      </w:pPr>
      <w:r w:rsidRPr="00AE1963">
        <w:rPr>
          <w:rFonts w:cs="Arial"/>
          <w:b/>
          <w:sz w:val="18"/>
          <w:szCs w:val="18"/>
          <w:u w:val="single"/>
          <w:lang w:val="de-DE"/>
        </w:rPr>
        <w:t>Standardsubstanzen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54"/>
        <w:gridCol w:w="2013"/>
        <w:gridCol w:w="1896"/>
        <w:gridCol w:w="1868"/>
        <w:gridCol w:w="1657"/>
      </w:tblGrid>
      <w:tr w:rsidR="00D93AD4" w:rsidRPr="00890BF8" w:rsidTr="003C70DD">
        <w:tc>
          <w:tcPr>
            <w:tcW w:w="1901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b/>
                <w:sz w:val="16"/>
                <w:szCs w:val="16"/>
                <w:lang w:val="de-DE"/>
              </w:rPr>
              <w:t>Probe</w:t>
            </w:r>
          </w:p>
        </w:tc>
        <w:tc>
          <w:tcPr>
            <w:tcW w:w="2068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b/>
                <w:sz w:val="16"/>
                <w:szCs w:val="16"/>
                <w:lang w:val="de-DE"/>
              </w:rPr>
              <w:t>Verbindung</w:t>
            </w:r>
          </w:p>
        </w:tc>
        <w:tc>
          <w:tcPr>
            <w:tcW w:w="1916" w:type="dxa"/>
            <w:vAlign w:val="center"/>
          </w:tcPr>
          <w:p w:rsidR="00D93AD4" w:rsidRDefault="00D93AD4" w:rsidP="003C70DD">
            <w:pPr>
              <w:jc w:val="center"/>
              <w:rPr>
                <w:rFonts w:cs="Arial"/>
                <w:b/>
                <w:sz w:val="14"/>
                <w:szCs w:val="14"/>
                <w:lang w:val="de-DE"/>
              </w:rPr>
            </w:pPr>
            <w:r w:rsidRPr="006F53A6">
              <w:rPr>
                <w:rFonts w:cs="Arial"/>
                <w:b/>
                <w:sz w:val="14"/>
                <w:szCs w:val="14"/>
                <w:lang w:val="de-DE"/>
              </w:rPr>
              <w:t>Elementar</w:t>
            </w:r>
            <w:r>
              <w:rPr>
                <w:rFonts w:cs="Arial"/>
                <w:b/>
                <w:sz w:val="14"/>
                <w:szCs w:val="14"/>
                <w:lang w:val="de-DE"/>
              </w:rPr>
              <w:t>-</w:t>
            </w:r>
          </w:p>
          <w:p w:rsidR="00D93AD4" w:rsidRPr="00CE097B" w:rsidRDefault="00D93AD4" w:rsidP="003C70DD">
            <w:pPr>
              <w:jc w:val="center"/>
              <w:rPr>
                <w:rFonts w:cs="Arial"/>
                <w:b/>
                <w:sz w:val="14"/>
                <w:szCs w:val="14"/>
                <w:lang w:val="de-DE"/>
              </w:rPr>
            </w:pPr>
            <w:r w:rsidRPr="006F53A6">
              <w:rPr>
                <w:rFonts w:cs="Arial"/>
                <w:b/>
                <w:sz w:val="14"/>
                <w:szCs w:val="14"/>
                <w:lang w:val="de-DE"/>
              </w:rPr>
              <w:t>zusammenensetzung</w:t>
            </w:r>
            <w:r>
              <w:rPr>
                <w:rFonts w:cs="Arial"/>
                <w:b/>
                <w:sz w:val="14"/>
                <w:szCs w:val="14"/>
                <w:lang w:val="de-DE"/>
              </w:rPr>
              <w:t>/</w:t>
            </w:r>
          </w:p>
        </w:tc>
        <w:tc>
          <w:tcPr>
            <w:tcW w:w="1960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>
              <w:rPr>
                <w:rFonts w:cs="Arial"/>
                <w:b/>
                <w:sz w:val="16"/>
                <w:szCs w:val="16"/>
                <w:lang w:val="de-DE"/>
              </w:rPr>
              <w:t>positiv</w:t>
            </w:r>
          </w:p>
        </w:tc>
        <w:tc>
          <w:tcPr>
            <w:tcW w:w="1731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>
              <w:rPr>
                <w:rFonts w:cs="Arial"/>
                <w:b/>
                <w:sz w:val="16"/>
                <w:szCs w:val="16"/>
                <w:lang w:val="de-DE"/>
              </w:rPr>
              <w:t>negativ</w:t>
            </w:r>
          </w:p>
        </w:tc>
      </w:tr>
      <w:tr w:rsidR="00D93AD4" w:rsidRPr="00890BF8" w:rsidTr="003C70DD">
        <w:tc>
          <w:tcPr>
            <w:tcW w:w="1901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WEB346_S_1</w:t>
            </w:r>
          </w:p>
        </w:tc>
        <w:tc>
          <w:tcPr>
            <w:tcW w:w="2068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>
              <w:rPr>
                <w:rFonts w:cs="Arial"/>
                <w:b/>
                <w:sz w:val="16"/>
                <w:szCs w:val="16"/>
                <w:lang w:val="de-DE"/>
              </w:rPr>
              <w:t>Naringenin</w:t>
            </w:r>
          </w:p>
        </w:tc>
        <w:tc>
          <w:tcPr>
            <w:tcW w:w="1916" w:type="dxa"/>
            <w:vAlign w:val="center"/>
          </w:tcPr>
          <w:p w:rsidR="00D93AD4" w:rsidRPr="00CE097B" w:rsidRDefault="00D93AD4" w:rsidP="003C70DD">
            <w:pPr>
              <w:jc w:val="center"/>
              <w:rPr>
                <w:sz w:val="18"/>
                <w:szCs w:val="18"/>
              </w:rPr>
            </w:pPr>
            <w:r w:rsidRPr="00CE097B">
              <w:rPr>
                <w:sz w:val="18"/>
                <w:szCs w:val="18"/>
              </w:rPr>
              <w:t>C</w:t>
            </w:r>
            <w:r w:rsidRPr="00CE097B">
              <w:rPr>
                <w:sz w:val="18"/>
                <w:szCs w:val="18"/>
                <w:vertAlign w:val="subscript"/>
              </w:rPr>
              <w:t>15</w:t>
            </w:r>
            <w:r w:rsidRPr="00CE097B">
              <w:rPr>
                <w:sz w:val="18"/>
                <w:szCs w:val="18"/>
              </w:rPr>
              <w:t>H</w:t>
            </w:r>
            <w:r w:rsidRPr="00CE097B">
              <w:rPr>
                <w:sz w:val="18"/>
                <w:szCs w:val="18"/>
                <w:vertAlign w:val="subscript"/>
              </w:rPr>
              <w:t>12</w:t>
            </w:r>
            <w:r w:rsidRPr="00CE097B">
              <w:rPr>
                <w:sz w:val="18"/>
                <w:szCs w:val="18"/>
              </w:rPr>
              <w:t>O</w:t>
            </w:r>
            <w:r w:rsidRPr="00CE097B">
              <w:rPr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1960" w:type="dxa"/>
            <w:vAlign w:val="center"/>
          </w:tcPr>
          <w:p w:rsidR="00D93AD4" w:rsidRPr="00E65D36" w:rsidRDefault="00D93AD4" w:rsidP="003C70DD">
            <w:pPr>
              <w:jc w:val="center"/>
              <w:rPr>
                <w:rFonts w:cs="Arial"/>
                <w:sz w:val="14"/>
                <w:szCs w:val="14"/>
                <w:lang w:val="de-DE"/>
              </w:rPr>
            </w:pPr>
            <w:r w:rsidRPr="00E65D36">
              <w:rPr>
                <w:rFonts w:cs="Arial"/>
                <w:sz w:val="14"/>
                <w:szCs w:val="14"/>
                <w:lang w:val="de-DE"/>
              </w:rPr>
              <w:t>MS</w:t>
            </w:r>
            <w:r w:rsidRPr="00E65D36">
              <w:rPr>
                <w:rFonts w:cs="Arial"/>
                <w:sz w:val="14"/>
                <w:szCs w:val="14"/>
                <w:vertAlign w:val="superscript"/>
                <w:lang w:val="de-DE"/>
              </w:rPr>
              <w:t>2</w:t>
            </w:r>
            <w:r w:rsidRPr="00E65D36">
              <w:rPr>
                <w:rFonts w:cs="Arial"/>
                <w:sz w:val="14"/>
                <w:szCs w:val="14"/>
                <w:lang w:val="de-DE"/>
              </w:rPr>
              <w:t>(273) [45%]</w:t>
            </w:r>
          </w:p>
          <w:p w:rsidR="00D93AD4" w:rsidRPr="00E65D36" w:rsidRDefault="00D93AD4" w:rsidP="003C70DD">
            <w:pPr>
              <w:jc w:val="center"/>
              <w:rPr>
                <w:rFonts w:cs="Arial"/>
                <w:b/>
                <w:sz w:val="14"/>
                <w:szCs w:val="14"/>
                <w:lang w:val="de-DE"/>
              </w:rPr>
            </w:pPr>
            <w:r w:rsidRPr="00E65D36">
              <w:rPr>
                <w:rFonts w:cs="Arial"/>
                <w:sz w:val="14"/>
                <w:szCs w:val="14"/>
                <w:lang w:val="de-DE"/>
              </w:rPr>
              <w:t>MS</w:t>
            </w:r>
            <w:r w:rsidRPr="00E65D36">
              <w:rPr>
                <w:rFonts w:cs="Arial"/>
                <w:sz w:val="14"/>
                <w:szCs w:val="14"/>
                <w:vertAlign w:val="superscript"/>
                <w:lang w:val="de-DE"/>
              </w:rPr>
              <w:t>2</w:t>
            </w:r>
            <w:r w:rsidRPr="00E65D36">
              <w:rPr>
                <w:rFonts w:cs="Arial"/>
                <w:sz w:val="14"/>
                <w:szCs w:val="14"/>
                <w:lang w:val="de-DE"/>
              </w:rPr>
              <w:t>(287) [45%], HCD [75%]</w:t>
            </w:r>
          </w:p>
        </w:tc>
        <w:tc>
          <w:tcPr>
            <w:tcW w:w="1731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>
              <w:rPr>
                <w:rFonts w:cs="Arial"/>
                <w:b/>
                <w:sz w:val="16"/>
                <w:szCs w:val="16"/>
                <w:lang w:val="de-DE"/>
              </w:rPr>
              <w:t>-</w:t>
            </w:r>
          </w:p>
        </w:tc>
      </w:tr>
      <w:tr w:rsidR="00D93AD4" w:rsidRPr="00890BF8" w:rsidTr="003C70DD">
        <w:tc>
          <w:tcPr>
            <w:tcW w:w="1901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WEB346_S_2</w:t>
            </w:r>
          </w:p>
        </w:tc>
        <w:tc>
          <w:tcPr>
            <w:tcW w:w="2068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>
              <w:rPr>
                <w:rFonts w:cs="Arial"/>
                <w:b/>
                <w:sz w:val="16"/>
                <w:szCs w:val="16"/>
                <w:lang w:val="de-DE"/>
              </w:rPr>
              <w:t>Eriodictyol</w:t>
            </w:r>
          </w:p>
        </w:tc>
        <w:tc>
          <w:tcPr>
            <w:tcW w:w="1916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 w:rsidRPr="00CE097B">
              <w:rPr>
                <w:sz w:val="18"/>
                <w:szCs w:val="18"/>
              </w:rPr>
              <w:t>C</w:t>
            </w:r>
            <w:r w:rsidRPr="00CE097B">
              <w:rPr>
                <w:sz w:val="18"/>
                <w:szCs w:val="18"/>
                <w:vertAlign w:val="subscript"/>
              </w:rPr>
              <w:t>15</w:t>
            </w:r>
            <w:r w:rsidRPr="00CE097B">
              <w:rPr>
                <w:sz w:val="18"/>
                <w:szCs w:val="18"/>
              </w:rPr>
              <w:t>H</w:t>
            </w:r>
            <w:r w:rsidRPr="00CE097B">
              <w:rPr>
                <w:sz w:val="18"/>
                <w:szCs w:val="18"/>
                <w:vertAlign w:val="subscript"/>
              </w:rPr>
              <w:t>12</w:t>
            </w:r>
            <w:r w:rsidRPr="00CE097B">
              <w:rPr>
                <w:sz w:val="18"/>
                <w:szCs w:val="18"/>
              </w:rPr>
              <w:t>O</w:t>
            </w:r>
            <w:r>
              <w:rPr>
                <w:sz w:val="18"/>
                <w:szCs w:val="18"/>
                <w:vertAlign w:val="subscript"/>
              </w:rPr>
              <w:t>6</w:t>
            </w:r>
          </w:p>
        </w:tc>
        <w:tc>
          <w:tcPr>
            <w:tcW w:w="1960" w:type="dxa"/>
            <w:vAlign w:val="center"/>
          </w:tcPr>
          <w:p w:rsidR="00D93AD4" w:rsidRPr="00E65D36" w:rsidRDefault="00D93AD4" w:rsidP="003C70DD">
            <w:pPr>
              <w:jc w:val="center"/>
              <w:rPr>
                <w:rFonts w:cs="Arial"/>
                <w:sz w:val="14"/>
                <w:szCs w:val="14"/>
                <w:lang w:val="de-DE"/>
              </w:rPr>
            </w:pPr>
            <w:r w:rsidRPr="00E65D36">
              <w:rPr>
                <w:rFonts w:cs="Arial"/>
                <w:sz w:val="14"/>
                <w:szCs w:val="14"/>
                <w:lang w:val="de-DE"/>
              </w:rPr>
              <w:t>MS</w:t>
            </w:r>
            <w:r w:rsidRPr="00E65D36">
              <w:rPr>
                <w:rFonts w:cs="Arial"/>
                <w:sz w:val="14"/>
                <w:szCs w:val="14"/>
                <w:vertAlign w:val="superscript"/>
                <w:lang w:val="de-DE"/>
              </w:rPr>
              <w:t>2</w:t>
            </w:r>
            <w:r w:rsidRPr="00E65D36">
              <w:rPr>
                <w:rFonts w:cs="Arial"/>
                <w:sz w:val="14"/>
                <w:szCs w:val="14"/>
                <w:lang w:val="de-DE"/>
              </w:rPr>
              <w:t>(289) [45%]</w:t>
            </w:r>
          </w:p>
          <w:p w:rsidR="00D93AD4" w:rsidRPr="00E65D36" w:rsidRDefault="00D93AD4" w:rsidP="003C70DD">
            <w:pPr>
              <w:jc w:val="center"/>
              <w:rPr>
                <w:rFonts w:cs="Arial"/>
                <w:b/>
                <w:sz w:val="14"/>
                <w:szCs w:val="14"/>
                <w:lang w:val="de-DE"/>
              </w:rPr>
            </w:pPr>
            <w:r w:rsidRPr="00E65D36">
              <w:rPr>
                <w:rFonts w:cs="Arial"/>
                <w:sz w:val="14"/>
                <w:szCs w:val="14"/>
                <w:lang w:val="de-DE"/>
              </w:rPr>
              <w:t>MS</w:t>
            </w:r>
            <w:r w:rsidRPr="00E65D36">
              <w:rPr>
                <w:rFonts w:cs="Arial"/>
                <w:sz w:val="14"/>
                <w:szCs w:val="14"/>
                <w:vertAlign w:val="superscript"/>
                <w:lang w:val="de-DE"/>
              </w:rPr>
              <w:t>2</w:t>
            </w:r>
            <w:r w:rsidRPr="00E65D36">
              <w:rPr>
                <w:rFonts w:cs="Arial"/>
                <w:sz w:val="14"/>
                <w:szCs w:val="14"/>
                <w:lang w:val="de-DE"/>
              </w:rPr>
              <w:t>(303) [45%], HCD [75%]</w:t>
            </w:r>
          </w:p>
        </w:tc>
        <w:tc>
          <w:tcPr>
            <w:tcW w:w="1731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>
              <w:rPr>
                <w:rFonts w:cs="Arial"/>
                <w:b/>
                <w:sz w:val="16"/>
                <w:szCs w:val="16"/>
                <w:lang w:val="de-DE"/>
              </w:rPr>
              <w:t>-</w:t>
            </w:r>
          </w:p>
        </w:tc>
      </w:tr>
      <w:tr w:rsidR="00D93AD4" w:rsidRPr="00890BF8" w:rsidTr="003C70DD">
        <w:tc>
          <w:tcPr>
            <w:tcW w:w="1901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WEB346_S_3</w:t>
            </w:r>
          </w:p>
        </w:tc>
        <w:tc>
          <w:tcPr>
            <w:tcW w:w="2068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>
              <w:rPr>
                <w:rFonts w:cs="Arial"/>
                <w:b/>
                <w:sz w:val="16"/>
                <w:szCs w:val="16"/>
                <w:lang w:val="de-DE"/>
              </w:rPr>
              <w:t>Hesperetin</w:t>
            </w:r>
          </w:p>
        </w:tc>
        <w:tc>
          <w:tcPr>
            <w:tcW w:w="1916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 w:rsidRPr="00CE097B">
              <w:rPr>
                <w:sz w:val="18"/>
                <w:szCs w:val="18"/>
              </w:rPr>
              <w:t>C</w:t>
            </w:r>
            <w:r w:rsidRPr="00CE097B"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  <w:vertAlign w:val="subscript"/>
              </w:rPr>
              <w:t>6</w:t>
            </w:r>
            <w:r w:rsidRPr="00CE097B">
              <w:rPr>
                <w:sz w:val="18"/>
                <w:szCs w:val="18"/>
              </w:rPr>
              <w:t>H</w:t>
            </w:r>
            <w:r w:rsidRPr="00CE097B"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  <w:vertAlign w:val="subscript"/>
              </w:rPr>
              <w:t>4</w:t>
            </w:r>
            <w:r w:rsidRPr="00CE097B">
              <w:rPr>
                <w:sz w:val="18"/>
                <w:szCs w:val="18"/>
              </w:rPr>
              <w:t>O</w:t>
            </w:r>
            <w:r>
              <w:rPr>
                <w:sz w:val="18"/>
                <w:szCs w:val="18"/>
                <w:vertAlign w:val="subscript"/>
              </w:rPr>
              <w:t>6</w:t>
            </w:r>
          </w:p>
        </w:tc>
        <w:tc>
          <w:tcPr>
            <w:tcW w:w="1960" w:type="dxa"/>
            <w:vMerge w:val="restart"/>
            <w:vAlign w:val="center"/>
          </w:tcPr>
          <w:p w:rsidR="00D93AD4" w:rsidRPr="00E65D36" w:rsidRDefault="00D93AD4" w:rsidP="003C70DD">
            <w:pPr>
              <w:jc w:val="center"/>
              <w:rPr>
                <w:rFonts w:cs="Arial"/>
                <w:sz w:val="14"/>
                <w:szCs w:val="14"/>
                <w:lang w:val="de-DE"/>
              </w:rPr>
            </w:pPr>
            <w:r w:rsidRPr="00E65D36">
              <w:rPr>
                <w:rFonts w:cs="Arial"/>
                <w:sz w:val="14"/>
                <w:szCs w:val="14"/>
                <w:lang w:val="de-DE"/>
              </w:rPr>
              <w:t>MS</w:t>
            </w:r>
            <w:r w:rsidRPr="00E65D36">
              <w:rPr>
                <w:rFonts w:cs="Arial"/>
                <w:sz w:val="14"/>
                <w:szCs w:val="14"/>
                <w:vertAlign w:val="superscript"/>
                <w:lang w:val="de-DE"/>
              </w:rPr>
              <w:t>2</w:t>
            </w:r>
            <w:r w:rsidRPr="00E65D36">
              <w:rPr>
                <w:rFonts w:cs="Arial"/>
                <w:sz w:val="14"/>
                <w:szCs w:val="14"/>
                <w:lang w:val="de-DE"/>
              </w:rPr>
              <w:t>(303) [45%]</w:t>
            </w:r>
          </w:p>
          <w:p w:rsidR="00D93AD4" w:rsidRDefault="00D93AD4" w:rsidP="003C70DD">
            <w:pPr>
              <w:jc w:val="center"/>
              <w:rPr>
                <w:rFonts w:cs="Arial"/>
                <w:sz w:val="14"/>
                <w:szCs w:val="14"/>
                <w:lang w:val="de-DE"/>
              </w:rPr>
            </w:pPr>
            <w:r w:rsidRPr="00E65D36">
              <w:rPr>
                <w:rFonts w:cs="Arial"/>
                <w:sz w:val="14"/>
                <w:szCs w:val="14"/>
                <w:lang w:val="de-DE"/>
              </w:rPr>
              <w:t>MS</w:t>
            </w:r>
            <w:r w:rsidRPr="00E65D36">
              <w:rPr>
                <w:rFonts w:cs="Arial"/>
                <w:sz w:val="14"/>
                <w:szCs w:val="14"/>
                <w:vertAlign w:val="superscript"/>
                <w:lang w:val="de-DE"/>
              </w:rPr>
              <w:t>2</w:t>
            </w:r>
            <w:r>
              <w:rPr>
                <w:rFonts w:cs="Arial"/>
                <w:sz w:val="14"/>
                <w:szCs w:val="14"/>
                <w:lang w:val="de-DE"/>
              </w:rPr>
              <w:t>(317) [45%] %</w:t>
            </w:r>
          </w:p>
          <w:p w:rsidR="00D93AD4" w:rsidRPr="00E65D36" w:rsidRDefault="00D93AD4" w:rsidP="003C70DD">
            <w:pPr>
              <w:jc w:val="center"/>
              <w:rPr>
                <w:rFonts w:cs="Arial"/>
                <w:b/>
                <w:sz w:val="14"/>
                <w:szCs w:val="14"/>
                <w:lang w:val="de-DE"/>
              </w:rPr>
            </w:pPr>
            <w:r w:rsidRPr="00E65D36">
              <w:rPr>
                <w:rFonts w:cs="Arial"/>
                <w:sz w:val="14"/>
                <w:szCs w:val="14"/>
                <w:lang w:val="de-DE"/>
              </w:rPr>
              <w:t>HCD</w:t>
            </w:r>
            <w:r>
              <w:rPr>
                <w:rFonts w:cs="Arial"/>
                <w:sz w:val="14"/>
                <w:szCs w:val="14"/>
                <w:lang w:val="de-DE"/>
              </w:rPr>
              <w:t xml:space="preserve"> (317)</w:t>
            </w:r>
            <w:r w:rsidRPr="00E65D36">
              <w:rPr>
                <w:rFonts w:cs="Arial"/>
                <w:sz w:val="14"/>
                <w:szCs w:val="14"/>
                <w:lang w:val="de-DE"/>
              </w:rPr>
              <w:t xml:space="preserve"> [</w:t>
            </w:r>
            <w:r>
              <w:rPr>
                <w:rFonts w:cs="Arial"/>
                <w:sz w:val="14"/>
                <w:szCs w:val="14"/>
                <w:lang w:val="de-DE"/>
              </w:rPr>
              <w:t>75</w:t>
            </w:r>
            <w:r w:rsidRPr="00E65D36">
              <w:rPr>
                <w:rFonts w:cs="Arial"/>
                <w:sz w:val="14"/>
                <w:szCs w:val="14"/>
                <w:lang w:val="de-DE"/>
              </w:rPr>
              <w:t>%]</w:t>
            </w:r>
          </w:p>
        </w:tc>
        <w:tc>
          <w:tcPr>
            <w:tcW w:w="1731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>
              <w:rPr>
                <w:rFonts w:cs="Arial"/>
                <w:b/>
                <w:sz w:val="16"/>
                <w:szCs w:val="16"/>
                <w:lang w:val="de-DE"/>
              </w:rPr>
              <w:t>-</w:t>
            </w:r>
          </w:p>
        </w:tc>
      </w:tr>
      <w:tr w:rsidR="00D93AD4" w:rsidRPr="00890BF8" w:rsidTr="003C70DD">
        <w:tc>
          <w:tcPr>
            <w:tcW w:w="1901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WEB346_S_4</w:t>
            </w:r>
          </w:p>
        </w:tc>
        <w:tc>
          <w:tcPr>
            <w:tcW w:w="2068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>
              <w:rPr>
                <w:rFonts w:cs="Arial"/>
                <w:b/>
                <w:sz w:val="16"/>
                <w:szCs w:val="16"/>
                <w:lang w:val="de-DE"/>
              </w:rPr>
              <w:t>Homoeridictyol</w:t>
            </w:r>
          </w:p>
        </w:tc>
        <w:tc>
          <w:tcPr>
            <w:tcW w:w="1916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 w:rsidRPr="00CE097B">
              <w:rPr>
                <w:sz w:val="18"/>
                <w:szCs w:val="18"/>
              </w:rPr>
              <w:t>C</w:t>
            </w:r>
            <w:r w:rsidRPr="00CE097B"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  <w:vertAlign w:val="subscript"/>
              </w:rPr>
              <w:t>6</w:t>
            </w:r>
            <w:r w:rsidRPr="00CE097B">
              <w:rPr>
                <w:sz w:val="18"/>
                <w:szCs w:val="18"/>
              </w:rPr>
              <w:t>H</w:t>
            </w:r>
            <w:r w:rsidRPr="00CE097B"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  <w:vertAlign w:val="subscript"/>
              </w:rPr>
              <w:t>4</w:t>
            </w:r>
            <w:r w:rsidRPr="00CE097B">
              <w:rPr>
                <w:sz w:val="18"/>
                <w:szCs w:val="18"/>
              </w:rPr>
              <w:t>O</w:t>
            </w:r>
            <w:r>
              <w:rPr>
                <w:sz w:val="18"/>
                <w:szCs w:val="18"/>
                <w:vertAlign w:val="subscript"/>
              </w:rPr>
              <w:t>6</w:t>
            </w:r>
          </w:p>
        </w:tc>
        <w:tc>
          <w:tcPr>
            <w:tcW w:w="1960" w:type="dxa"/>
            <w:vMerge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</w:p>
        </w:tc>
        <w:tc>
          <w:tcPr>
            <w:tcW w:w="1731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>
              <w:rPr>
                <w:rFonts w:cs="Arial"/>
                <w:b/>
                <w:sz w:val="16"/>
                <w:szCs w:val="16"/>
                <w:lang w:val="de-DE"/>
              </w:rPr>
              <w:t>-</w:t>
            </w:r>
          </w:p>
        </w:tc>
      </w:tr>
      <w:tr w:rsidR="00D93AD4" w:rsidRPr="00890BF8" w:rsidTr="003C70DD">
        <w:tc>
          <w:tcPr>
            <w:tcW w:w="1901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WEB346_S_5</w:t>
            </w:r>
          </w:p>
        </w:tc>
        <w:tc>
          <w:tcPr>
            <w:tcW w:w="2068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>
              <w:rPr>
                <w:rFonts w:cs="Arial"/>
                <w:b/>
                <w:sz w:val="16"/>
                <w:szCs w:val="16"/>
                <w:lang w:val="de-DE"/>
              </w:rPr>
              <w:t>Apigenin</w:t>
            </w:r>
          </w:p>
        </w:tc>
        <w:tc>
          <w:tcPr>
            <w:tcW w:w="1916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 w:rsidRPr="00CE097B">
              <w:rPr>
                <w:sz w:val="18"/>
                <w:szCs w:val="18"/>
              </w:rPr>
              <w:t>C</w:t>
            </w:r>
            <w:r w:rsidRPr="00CE097B">
              <w:rPr>
                <w:sz w:val="18"/>
                <w:szCs w:val="18"/>
                <w:vertAlign w:val="subscript"/>
              </w:rPr>
              <w:t>15</w:t>
            </w:r>
            <w:r w:rsidRPr="00CE097B">
              <w:rPr>
                <w:sz w:val="18"/>
                <w:szCs w:val="18"/>
              </w:rPr>
              <w:t>H</w:t>
            </w:r>
            <w:r w:rsidRPr="00CE097B"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  <w:vertAlign w:val="subscript"/>
              </w:rPr>
              <w:t>0</w:t>
            </w:r>
            <w:r w:rsidRPr="00CE097B">
              <w:rPr>
                <w:sz w:val="18"/>
                <w:szCs w:val="18"/>
              </w:rPr>
              <w:t>O</w:t>
            </w:r>
            <w:r>
              <w:rPr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1960" w:type="dxa"/>
            <w:vAlign w:val="center"/>
          </w:tcPr>
          <w:p w:rsidR="00D93AD4" w:rsidRPr="00E65D36" w:rsidRDefault="00D93AD4" w:rsidP="003C70DD">
            <w:pPr>
              <w:jc w:val="center"/>
              <w:rPr>
                <w:rFonts w:cs="Arial"/>
                <w:sz w:val="14"/>
                <w:szCs w:val="14"/>
                <w:lang w:val="de-DE"/>
              </w:rPr>
            </w:pPr>
            <w:r w:rsidRPr="00E65D36">
              <w:rPr>
                <w:rFonts w:cs="Arial"/>
                <w:sz w:val="14"/>
                <w:szCs w:val="14"/>
                <w:lang w:val="de-DE"/>
              </w:rPr>
              <w:t>MS</w:t>
            </w:r>
            <w:r w:rsidRPr="00E65D36">
              <w:rPr>
                <w:rFonts w:cs="Arial"/>
                <w:sz w:val="14"/>
                <w:szCs w:val="14"/>
                <w:vertAlign w:val="superscript"/>
                <w:lang w:val="de-DE"/>
              </w:rPr>
              <w:t>2</w:t>
            </w:r>
            <w:r w:rsidRPr="00E65D36">
              <w:rPr>
                <w:rFonts w:cs="Arial"/>
                <w:sz w:val="14"/>
                <w:szCs w:val="14"/>
                <w:lang w:val="de-DE"/>
              </w:rPr>
              <w:t>(</w:t>
            </w:r>
            <w:r>
              <w:rPr>
                <w:rFonts w:cs="Arial"/>
                <w:sz w:val="14"/>
                <w:szCs w:val="14"/>
                <w:lang w:val="de-DE"/>
              </w:rPr>
              <w:t>285</w:t>
            </w:r>
            <w:r w:rsidRPr="00E65D36">
              <w:rPr>
                <w:rFonts w:cs="Arial"/>
                <w:sz w:val="14"/>
                <w:szCs w:val="14"/>
                <w:lang w:val="de-DE"/>
              </w:rPr>
              <w:t>) [45%]</w:t>
            </w:r>
          </w:p>
          <w:p w:rsidR="00D93AD4" w:rsidRDefault="00D93AD4" w:rsidP="003C70DD">
            <w:pPr>
              <w:jc w:val="center"/>
              <w:rPr>
                <w:rFonts w:cs="Arial"/>
                <w:sz w:val="14"/>
                <w:szCs w:val="14"/>
                <w:lang w:val="de-DE"/>
              </w:rPr>
            </w:pPr>
            <w:r w:rsidRPr="00E65D36">
              <w:rPr>
                <w:rFonts w:cs="Arial"/>
                <w:sz w:val="14"/>
                <w:szCs w:val="14"/>
                <w:lang w:val="de-DE"/>
              </w:rPr>
              <w:t>MS</w:t>
            </w:r>
            <w:r w:rsidRPr="00E65D36">
              <w:rPr>
                <w:rFonts w:cs="Arial"/>
                <w:sz w:val="14"/>
                <w:szCs w:val="14"/>
                <w:vertAlign w:val="superscript"/>
                <w:lang w:val="de-DE"/>
              </w:rPr>
              <w:t>2</w:t>
            </w:r>
            <w:r>
              <w:rPr>
                <w:rFonts w:cs="Arial"/>
                <w:sz w:val="14"/>
                <w:szCs w:val="14"/>
                <w:lang w:val="de-DE"/>
              </w:rPr>
              <w:t>(271</w:t>
            </w:r>
            <w:r w:rsidRPr="00E65D36">
              <w:rPr>
                <w:rFonts w:cs="Arial"/>
                <w:sz w:val="14"/>
                <w:szCs w:val="14"/>
                <w:lang w:val="de-DE"/>
              </w:rPr>
              <w:t xml:space="preserve">) </w:t>
            </w:r>
            <w:r>
              <w:rPr>
                <w:rFonts w:cs="Arial"/>
                <w:sz w:val="14"/>
                <w:szCs w:val="14"/>
                <w:lang w:val="de-DE"/>
              </w:rPr>
              <w:t>[45%] %</w:t>
            </w:r>
          </w:p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 w:rsidRPr="00E65D36">
              <w:rPr>
                <w:rFonts w:cs="Arial"/>
                <w:sz w:val="14"/>
                <w:szCs w:val="14"/>
                <w:lang w:val="de-DE"/>
              </w:rPr>
              <w:t>HCD [</w:t>
            </w:r>
            <w:r>
              <w:rPr>
                <w:rFonts w:cs="Arial"/>
                <w:sz w:val="14"/>
                <w:szCs w:val="14"/>
                <w:lang w:val="de-DE"/>
              </w:rPr>
              <w:t>75</w:t>
            </w:r>
            <w:r w:rsidRPr="00E65D36">
              <w:rPr>
                <w:rFonts w:cs="Arial"/>
                <w:sz w:val="14"/>
                <w:szCs w:val="14"/>
                <w:lang w:val="de-DE"/>
              </w:rPr>
              <w:t>%]</w:t>
            </w:r>
          </w:p>
        </w:tc>
        <w:tc>
          <w:tcPr>
            <w:tcW w:w="1731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>
              <w:rPr>
                <w:rFonts w:cs="Arial"/>
                <w:b/>
                <w:sz w:val="16"/>
                <w:szCs w:val="16"/>
                <w:lang w:val="de-DE"/>
              </w:rPr>
              <w:t>-</w:t>
            </w:r>
          </w:p>
        </w:tc>
      </w:tr>
      <w:tr w:rsidR="00D93AD4" w:rsidRPr="00890BF8" w:rsidTr="003C70DD">
        <w:tc>
          <w:tcPr>
            <w:tcW w:w="1901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WEB346_S_6</w:t>
            </w:r>
          </w:p>
        </w:tc>
        <w:tc>
          <w:tcPr>
            <w:tcW w:w="2068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>
              <w:rPr>
                <w:rFonts w:cs="Arial"/>
                <w:b/>
                <w:sz w:val="16"/>
                <w:szCs w:val="16"/>
                <w:lang w:val="de-DE"/>
              </w:rPr>
              <w:t>Luteolin</w:t>
            </w:r>
          </w:p>
        </w:tc>
        <w:tc>
          <w:tcPr>
            <w:tcW w:w="1916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 w:rsidRPr="00CE097B">
              <w:rPr>
                <w:sz w:val="18"/>
                <w:szCs w:val="18"/>
              </w:rPr>
              <w:t>C</w:t>
            </w:r>
            <w:r w:rsidRPr="00CE097B">
              <w:rPr>
                <w:sz w:val="18"/>
                <w:szCs w:val="18"/>
                <w:vertAlign w:val="subscript"/>
              </w:rPr>
              <w:t>15</w:t>
            </w:r>
            <w:r w:rsidRPr="00CE097B">
              <w:rPr>
                <w:sz w:val="18"/>
                <w:szCs w:val="18"/>
              </w:rPr>
              <w:t>H</w:t>
            </w:r>
            <w:r w:rsidRPr="00CE097B"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  <w:vertAlign w:val="subscript"/>
              </w:rPr>
              <w:t>0</w:t>
            </w:r>
            <w:r w:rsidRPr="00CE097B">
              <w:rPr>
                <w:sz w:val="18"/>
                <w:szCs w:val="18"/>
              </w:rPr>
              <w:t>O</w:t>
            </w:r>
            <w:r>
              <w:rPr>
                <w:sz w:val="18"/>
                <w:szCs w:val="18"/>
                <w:vertAlign w:val="subscript"/>
              </w:rPr>
              <w:t>6</w:t>
            </w:r>
          </w:p>
        </w:tc>
        <w:tc>
          <w:tcPr>
            <w:tcW w:w="1960" w:type="dxa"/>
            <w:vAlign w:val="center"/>
          </w:tcPr>
          <w:p w:rsidR="00D93AD4" w:rsidRPr="00E65D36" w:rsidRDefault="00D93AD4" w:rsidP="003C70DD">
            <w:pPr>
              <w:jc w:val="center"/>
              <w:rPr>
                <w:rFonts w:cs="Arial"/>
                <w:sz w:val="14"/>
                <w:szCs w:val="14"/>
                <w:lang w:val="de-DE"/>
              </w:rPr>
            </w:pPr>
            <w:r w:rsidRPr="00E65D36">
              <w:rPr>
                <w:rFonts w:cs="Arial"/>
                <w:sz w:val="14"/>
                <w:szCs w:val="14"/>
                <w:lang w:val="de-DE"/>
              </w:rPr>
              <w:t>MS</w:t>
            </w:r>
            <w:r w:rsidRPr="00E65D36">
              <w:rPr>
                <w:rFonts w:cs="Arial"/>
                <w:sz w:val="14"/>
                <w:szCs w:val="14"/>
                <w:vertAlign w:val="superscript"/>
                <w:lang w:val="de-DE"/>
              </w:rPr>
              <w:t>2</w:t>
            </w:r>
            <w:r>
              <w:rPr>
                <w:rFonts w:cs="Arial"/>
                <w:sz w:val="14"/>
                <w:szCs w:val="14"/>
                <w:lang w:val="de-DE"/>
              </w:rPr>
              <w:t>(287</w:t>
            </w:r>
            <w:r w:rsidRPr="00E65D36">
              <w:rPr>
                <w:rFonts w:cs="Arial"/>
                <w:sz w:val="14"/>
                <w:szCs w:val="14"/>
                <w:lang w:val="de-DE"/>
              </w:rPr>
              <w:t>) [45%]</w:t>
            </w:r>
          </w:p>
          <w:p w:rsidR="00D93AD4" w:rsidRDefault="00D93AD4" w:rsidP="003C70DD">
            <w:pPr>
              <w:jc w:val="center"/>
              <w:rPr>
                <w:rFonts w:cs="Arial"/>
                <w:sz w:val="14"/>
                <w:szCs w:val="14"/>
                <w:lang w:val="de-DE"/>
              </w:rPr>
            </w:pPr>
            <w:r w:rsidRPr="00E65D36">
              <w:rPr>
                <w:rFonts w:cs="Arial"/>
                <w:sz w:val="14"/>
                <w:szCs w:val="14"/>
                <w:lang w:val="de-DE"/>
              </w:rPr>
              <w:t>MS</w:t>
            </w:r>
            <w:r w:rsidRPr="00E65D36">
              <w:rPr>
                <w:rFonts w:cs="Arial"/>
                <w:sz w:val="14"/>
                <w:szCs w:val="14"/>
                <w:vertAlign w:val="superscript"/>
                <w:lang w:val="de-DE"/>
              </w:rPr>
              <w:t>2</w:t>
            </w:r>
            <w:r>
              <w:rPr>
                <w:rFonts w:cs="Arial"/>
                <w:sz w:val="14"/>
                <w:szCs w:val="14"/>
                <w:lang w:val="de-DE"/>
              </w:rPr>
              <w:t>(301) [45%] %</w:t>
            </w:r>
          </w:p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 w:rsidRPr="00E65D36">
              <w:rPr>
                <w:rFonts w:cs="Arial"/>
                <w:sz w:val="14"/>
                <w:szCs w:val="14"/>
                <w:lang w:val="de-DE"/>
              </w:rPr>
              <w:t>HCD [</w:t>
            </w:r>
            <w:r>
              <w:rPr>
                <w:rFonts w:cs="Arial"/>
                <w:sz w:val="14"/>
                <w:szCs w:val="14"/>
                <w:lang w:val="de-DE"/>
              </w:rPr>
              <w:t>75</w:t>
            </w:r>
            <w:r w:rsidRPr="00E65D36">
              <w:rPr>
                <w:rFonts w:cs="Arial"/>
                <w:sz w:val="14"/>
                <w:szCs w:val="14"/>
                <w:lang w:val="de-DE"/>
              </w:rPr>
              <w:t>%]</w:t>
            </w:r>
          </w:p>
        </w:tc>
        <w:tc>
          <w:tcPr>
            <w:tcW w:w="1731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>
              <w:rPr>
                <w:rFonts w:cs="Arial"/>
                <w:b/>
                <w:sz w:val="16"/>
                <w:szCs w:val="16"/>
                <w:lang w:val="de-DE"/>
              </w:rPr>
              <w:t>-</w:t>
            </w:r>
          </w:p>
        </w:tc>
      </w:tr>
      <w:tr w:rsidR="00D93AD4" w:rsidRPr="00890BF8" w:rsidTr="003C70DD">
        <w:tc>
          <w:tcPr>
            <w:tcW w:w="1901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WEB346_S_7</w:t>
            </w:r>
          </w:p>
        </w:tc>
        <w:tc>
          <w:tcPr>
            <w:tcW w:w="2068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>
              <w:rPr>
                <w:rFonts w:cs="Arial"/>
                <w:b/>
                <w:sz w:val="16"/>
                <w:szCs w:val="16"/>
                <w:lang w:val="de-DE"/>
              </w:rPr>
              <w:t>Diosmetin</w:t>
            </w:r>
          </w:p>
        </w:tc>
        <w:tc>
          <w:tcPr>
            <w:tcW w:w="1916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 w:rsidRPr="00CE097B">
              <w:rPr>
                <w:sz w:val="18"/>
                <w:szCs w:val="18"/>
              </w:rPr>
              <w:t>C</w:t>
            </w:r>
            <w:r w:rsidRPr="00CE097B"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  <w:vertAlign w:val="subscript"/>
              </w:rPr>
              <w:t>6</w:t>
            </w:r>
            <w:r w:rsidRPr="00CE097B">
              <w:rPr>
                <w:sz w:val="18"/>
                <w:szCs w:val="18"/>
              </w:rPr>
              <w:t>H</w:t>
            </w:r>
            <w:r w:rsidRPr="00CE097B"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  <w:vertAlign w:val="subscript"/>
              </w:rPr>
              <w:t>2</w:t>
            </w:r>
            <w:r w:rsidRPr="00CE097B">
              <w:rPr>
                <w:sz w:val="18"/>
                <w:szCs w:val="18"/>
              </w:rPr>
              <w:t>O</w:t>
            </w:r>
            <w:r>
              <w:rPr>
                <w:sz w:val="18"/>
                <w:szCs w:val="18"/>
                <w:vertAlign w:val="subscript"/>
              </w:rPr>
              <w:t>6</w:t>
            </w:r>
          </w:p>
        </w:tc>
        <w:tc>
          <w:tcPr>
            <w:tcW w:w="1960" w:type="dxa"/>
            <w:vMerge w:val="restart"/>
            <w:vAlign w:val="center"/>
          </w:tcPr>
          <w:p w:rsidR="00D93AD4" w:rsidRPr="00E65D36" w:rsidRDefault="00D93AD4" w:rsidP="003C70DD">
            <w:pPr>
              <w:jc w:val="center"/>
              <w:rPr>
                <w:rFonts w:cs="Arial"/>
                <w:sz w:val="14"/>
                <w:szCs w:val="14"/>
                <w:lang w:val="de-DE"/>
              </w:rPr>
            </w:pPr>
            <w:r w:rsidRPr="00E65D36">
              <w:rPr>
                <w:rFonts w:cs="Arial"/>
                <w:sz w:val="14"/>
                <w:szCs w:val="14"/>
                <w:lang w:val="de-DE"/>
              </w:rPr>
              <w:t>MS</w:t>
            </w:r>
            <w:r w:rsidRPr="00E65D36">
              <w:rPr>
                <w:rFonts w:cs="Arial"/>
                <w:sz w:val="14"/>
                <w:szCs w:val="14"/>
                <w:vertAlign w:val="superscript"/>
                <w:lang w:val="de-DE"/>
              </w:rPr>
              <w:t>2</w:t>
            </w:r>
            <w:r>
              <w:rPr>
                <w:rFonts w:cs="Arial"/>
                <w:sz w:val="14"/>
                <w:szCs w:val="14"/>
                <w:lang w:val="de-DE"/>
              </w:rPr>
              <w:t>(301</w:t>
            </w:r>
            <w:r w:rsidRPr="00E65D36">
              <w:rPr>
                <w:rFonts w:cs="Arial"/>
                <w:sz w:val="14"/>
                <w:szCs w:val="14"/>
                <w:lang w:val="de-DE"/>
              </w:rPr>
              <w:t>) [45%]</w:t>
            </w:r>
          </w:p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 w:rsidRPr="00E65D36">
              <w:rPr>
                <w:rFonts w:cs="Arial"/>
                <w:sz w:val="14"/>
                <w:szCs w:val="14"/>
                <w:lang w:val="de-DE"/>
              </w:rPr>
              <w:t>MS</w:t>
            </w:r>
            <w:r w:rsidRPr="00E65D36">
              <w:rPr>
                <w:rFonts w:cs="Arial"/>
                <w:sz w:val="14"/>
                <w:szCs w:val="14"/>
                <w:vertAlign w:val="superscript"/>
                <w:lang w:val="de-DE"/>
              </w:rPr>
              <w:t>2</w:t>
            </w:r>
            <w:r>
              <w:rPr>
                <w:rFonts w:cs="Arial"/>
                <w:sz w:val="14"/>
                <w:szCs w:val="14"/>
                <w:lang w:val="de-DE"/>
              </w:rPr>
              <w:t xml:space="preserve">(315) [45%] </w:t>
            </w:r>
            <w:r w:rsidRPr="00E65D36">
              <w:rPr>
                <w:rFonts w:cs="Arial"/>
                <w:sz w:val="14"/>
                <w:szCs w:val="14"/>
                <w:lang w:val="de-DE"/>
              </w:rPr>
              <w:t>HCD [</w:t>
            </w:r>
            <w:r>
              <w:rPr>
                <w:rFonts w:cs="Arial"/>
                <w:sz w:val="14"/>
                <w:szCs w:val="14"/>
                <w:lang w:val="de-DE"/>
              </w:rPr>
              <w:t>75</w:t>
            </w:r>
            <w:r w:rsidRPr="00E65D36">
              <w:rPr>
                <w:rFonts w:cs="Arial"/>
                <w:sz w:val="14"/>
                <w:szCs w:val="14"/>
                <w:lang w:val="de-DE"/>
              </w:rPr>
              <w:t>%]</w:t>
            </w:r>
          </w:p>
        </w:tc>
        <w:tc>
          <w:tcPr>
            <w:tcW w:w="1731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>
              <w:rPr>
                <w:rFonts w:cs="Arial"/>
                <w:b/>
                <w:sz w:val="16"/>
                <w:szCs w:val="16"/>
                <w:lang w:val="de-DE"/>
              </w:rPr>
              <w:t>-</w:t>
            </w:r>
          </w:p>
        </w:tc>
      </w:tr>
      <w:tr w:rsidR="00D93AD4" w:rsidRPr="00890BF8" w:rsidTr="003C70DD">
        <w:tc>
          <w:tcPr>
            <w:tcW w:w="1901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WEB346_S_8</w:t>
            </w:r>
          </w:p>
        </w:tc>
        <w:tc>
          <w:tcPr>
            <w:tcW w:w="2068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>
              <w:rPr>
                <w:rFonts w:cs="Arial"/>
                <w:b/>
                <w:sz w:val="16"/>
                <w:szCs w:val="16"/>
                <w:lang w:val="de-DE"/>
              </w:rPr>
              <w:t>Chrysoeriol</w:t>
            </w:r>
          </w:p>
        </w:tc>
        <w:tc>
          <w:tcPr>
            <w:tcW w:w="1916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 w:rsidRPr="00CE097B">
              <w:rPr>
                <w:sz w:val="18"/>
                <w:szCs w:val="18"/>
              </w:rPr>
              <w:t>C</w:t>
            </w:r>
            <w:r w:rsidRPr="00CE097B"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  <w:vertAlign w:val="subscript"/>
              </w:rPr>
              <w:t>6</w:t>
            </w:r>
            <w:r w:rsidRPr="00CE097B">
              <w:rPr>
                <w:sz w:val="18"/>
                <w:szCs w:val="18"/>
              </w:rPr>
              <w:t>H</w:t>
            </w:r>
            <w:r w:rsidRPr="00CE097B"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  <w:vertAlign w:val="subscript"/>
              </w:rPr>
              <w:t>2</w:t>
            </w:r>
            <w:r w:rsidRPr="00CE097B">
              <w:rPr>
                <w:sz w:val="18"/>
                <w:szCs w:val="18"/>
              </w:rPr>
              <w:t>O</w:t>
            </w:r>
            <w:r>
              <w:rPr>
                <w:sz w:val="18"/>
                <w:szCs w:val="18"/>
                <w:vertAlign w:val="subscript"/>
              </w:rPr>
              <w:t>6</w:t>
            </w:r>
          </w:p>
        </w:tc>
        <w:tc>
          <w:tcPr>
            <w:tcW w:w="1960" w:type="dxa"/>
            <w:vMerge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</w:p>
        </w:tc>
        <w:tc>
          <w:tcPr>
            <w:tcW w:w="1731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>
              <w:rPr>
                <w:rFonts w:cs="Arial"/>
                <w:b/>
                <w:sz w:val="16"/>
                <w:szCs w:val="16"/>
                <w:lang w:val="de-DE"/>
              </w:rPr>
              <w:t>-</w:t>
            </w:r>
          </w:p>
        </w:tc>
      </w:tr>
      <w:tr w:rsidR="00D93AD4" w:rsidRPr="00890BF8" w:rsidTr="003C70DD">
        <w:tc>
          <w:tcPr>
            <w:tcW w:w="1901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WEB346_S_9</w:t>
            </w:r>
          </w:p>
        </w:tc>
        <w:tc>
          <w:tcPr>
            <w:tcW w:w="2068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>
              <w:rPr>
                <w:rFonts w:cs="Arial"/>
                <w:b/>
                <w:sz w:val="16"/>
                <w:szCs w:val="16"/>
                <w:lang w:val="de-DE"/>
              </w:rPr>
              <w:t>p-Cumarsäure</w:t>
            </w:r>
          </w:p>
        </w:tc>
        <w:tc>
          <w:tcPr>
            <w:tcW w:w="1916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 w:rsidRPr="00CE097B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  <w:vertAlign w:val="subscript"/>
              </w:rPr>
              <w:t>9</w:t>
            </w:r>
            <w:r w:rsidRPr="00CE097B">
              <w:rPr>
                <w:sz w:val="18"/>
                <w:szCs w:val="18"/>
              </w:rPr>
              <w:t>H</w:t>
            </w:r>
            <w:r>
              <w:rPr>
                <w:sz w:val="18"/>
                <w:szCs w:val="18"/>
                <w:vertAlign w:val="subscript"/>
              </w:rPr>
              <w:t>8</w:t>
            </w:r>
            <w:r w:rsidRPr="00CE097B">
              <w:rPr>
                <w:sz w:val="18"/>
                <w:szCs w:val="18"/>
              </w:rPr>
              <w:t>O</w:t>
            </w:r>
            <w:r>
              <w:rPr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1960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>
              <w:rPr>
                <w:rFonts w:cs="Arial"/>
                <w:b/>
                <w:sz w:val="16"/>
                <w:szCs w:val="16"/>
                <w:lang w:val="de-DE"/>
              </w:rPr>
              <w:t>-</w:t>
            </w:r>
          </w:p>
        </w:tc>
        <w:tc>
          <w:tcPr>
            <w:tcW w:w="1731" w:type="dxa"/>
            <w:vAlign w:val="center"/>
          </w:tcPr>
          <w:p w:rsidR="00D93AD4" w:rsidRPr="00E65D36" w:rsidRDefault="00D93AD4" w:rsidP="003C70DD">
            <w:pPr>
              <w:jc w:val="center"/>
              <w:rPr>
                <w:rFonts w:cs="Arial"/>
                <w:sz w:val="14"/>
                <w:szCs w:val="14"/>
                <w:lang w:val="de-DE"/>
              </w:rPr>
            </w:pPr>
            <w:r w:rsidRPr="00E65D36">
              <w:rPr>
                <w:rFonts w:cs="Arial"/>
                <w:sz w:val="14"/>
                <w:szCs w:val="14"/>
                <w:lang w:val="de-DE"/>
              </w:rPr>
              <w:t>MS</w:t>
            </w:r>
            <w:r w:rsidRPr="00E65D36">
              <w:rPr>
                <w:rFonts w:cs="Arial"/>
                <w:sz w:val="14"/>
                <w:szCs w:val="14"/>
                <w:vertAlign w:val="superscript"/>
                <w:lang w:val="de-DE"/>
              </w:rPr>
              <w:t>2</w:t>
            </w:r>
            <w:r>
              <w:rPr>
                <w:rFonts w:cs="Arial"/>
                <w:sz w:val="14"/>
                <w:szCs w:val="14"/>
                <w:lang w:val="de-DE"/>
              </w:rPr>
              <w:t>(163) [30</w:t>
            </w:r>
            <w:r w:rsidRPr="00E65D36">
              <w:rPr>
                <w:rFonts w:cs="Arial"/>
                <w:sz w:val="14"/>
                <w:szCs w:val="14"/>
                <w:lang w:val="de-DE"/>
              </w:rPr>
              <w:t>%]</w:t>
            </w:r>
          </w:p>
          <w:p w:rsidR="00D93AD4" w:rsidRPr="006B7E0E" w:rsidRDefault="00D93AD4" w:rsidP="003C70DD">
            <w:pPr>
              <w:jc w:val="center"/>
              <w:rPr>
                <w:rFonts w:cs="Arial"/>
                <w:sz w:val="14"/>
                <w:szCs w:val="14"/>
                <w:lang w:val="de-DE"/>
              </w:rPr>
            </w:pPr>
            <w:r w:rsidRPr="00E65D36">
              <w:rPr>
                <w:rFonts w:cs="Arial"/>
                <w:sz w:val="14"/>
                <w:szCs w:val="14"/>
                <w:lang w:val="de-DE"/>
              </w:rPr>
              <w:t>MS</w:t>
            </w:r>
            <w:r w:rsidRPr="00E65D36">
              <w:rPr>
                <w:rFonts w:cs="Arial"/>
                <w:sz w:val="14"/>
                <w:szCs w:val="14"/>
                <w:vertAlign w:val="superscript"/>
                <w:lang w:val="de-DE"/>
              </w:rPr>
              <w:t>2</w:t>
            </w:r>
            <w:r>
              <w:rPr>
                <w:rFonts w:cs="Arial"/>
                <w:sz w:val="14"/>
                <w:szCs w:val="14"/>
                <w:lang w:val="de-DE"/>
              </w:rPr>
              <w:t>(177) [30%]</w:t>
            </w:r>
          </w:p>
        </w:tc>
      </w:tr>
      <w:tr w:rsidR="00D93AD4" w:rsidRPr="00890BF8" w:rsidTr="003C70DD">
        <w:tc>
          <w:tcPr>
            <w:tcW w:w="1901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WEB346_S_10</w:t>
            </w:r>
          </w:p>
        </w:tc>
        <w:tc>
          <w:tcPr>
            <w:tcW w:w="2068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>
              <w:rPr>
                <w:rFonts w:cs="Arial"/>
                <w:b/>
                <w:sz w:val="16"/>
                <w:szCs w:val="16"/>
                <w:lang w:val="de-DE"/>
              </w:rPr>
              <w:t>m-Cumarsäure</w:t>
            </w:r>
          </w:p>
        </w:tc>
        <w:tc>
          <w:tcPr>
            <w:tcW w:w="1916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 w:rsidRPr="00CE097B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  <w:vertAlign w:val="subscript"/>
              </w:rPr>
              <w:t>9</w:t>
            </w:r>
            <w:r w:rsidRPr="00CE097B">
              <w:rPr>
                <w:sz w:val="18"/>
                <w:szCs w:val="18"/>
              </w:rPr>
              <w:t>H</w:t>
            </w:r>
            <w:r>
              <w:rPr>
                <w:sz w:val="18"/>
                <w:szCs w:val="18"/>
                <w:vertAlign w:val="subscript"/>
              </w:rPr>
              <w:t>8</w:t>
            </w:r>
            <w:r w:rsidRPr="00CE097B">
              <w:rPr>
                <w:sz w:val="18"/>
                <w:szCs w:val="18"/>
              </w:rPr>
              <w:t>O</w:t>
            </w:r>
            <w:r>
              <w:rPr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1960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>
              <w:rPr>
                <w:rFonts w:cs="Arial"/>
                <w:b/>
                <w:sz w:val="16"/>
                <w:szCs w:val="16"/>
                <w:lang w:val="de-DE"/>
              </w:rPr>
              <w:t>-</w:t>
            </w:r>
          </w:p>
        </w:tc>
        <w:tc>
          <w:tcPr>
            <w:tcW w:w="1731" w:type="dxa"/>
            <w:vAlign w:val="center"/>
          </w:tcPr>
          <w:p w:rsidR="00D93AD4" w:rsidRPr="00E65D36" w:rsidRDefault="00D93AD4" w:rsidP="003C70DD">
            <w:pPr>
              <w:jc w:val="center"/>
              <w:rPr>
                <w:rFonts w:cs="Arial"/>
                <w:sz w:val="14"/>
                <w:szCs w:val="14"/>
                <w:lang w:val="de-DE"/>
              </w:rPr>
            </w:pPr>
            <w:r w:rsidRPr="00E65D36">
              <w:rPr>
                <w:rFonts w:cs="Arial"/>
                <w:sz w:val="14"/>
                <w:szCs w:val="14"/>
                <w:lang w:val="de-DE"/>
              </w:rPr>
              <w:t>MS</w:t>
            </w:r>
            <w:r w:rsidRPr="00E65D36">
              <w:rPr>
                <w:rFonts w:cs="Arial"/>
                <w:sz w:val="14"/>
                <w:szCs w:val="14"/>
                <w:vertAlign w:val="superscript"/>
                <w:lang w:val="de-DE"/>
              </w:rPr>
              <w:t>2</w:t>
            </w:r>
            <w:r>
              <w:rPr>
                <w:rFonts w:cs="Arial"/>
                <w:sz w:val="14"/>
                <w:szCs w:val="14"/>
                <w:lang w:val="de-DE"/>
              </w:rPr>
              <w:t>(163) [30</w:t>
            </w:r>
            <w:r w:rsidRPr="00E65D36">
              <w:rPr>
                <w:rFonts w:cs="Arial"/>
                <w:sz w:val="14"/>
                <w:szCs w:val="14"/>
                <w:lang w:val="de-DE"/>
              </w:rPr>
              <w:t>%]</w:t>
            </w:r>
          </w:p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 w:rsidRPr="00E65D36">
              <w:rPr>
                <w:rFonts w:cs="Arial"/>
                <w:sz w:val="14"/>
                <w:szCs w:val="14"/>
                <w:lang w:val="de-DE"/>
              </w:rPr>
              <w:t>MS</w:t>
            </w:r>
            <w:r w:rsidRPr="00E65D36">
              <w:rPr>
                <w:rFonts w:cs="Arial"/>
                <w:sz w:val="14"/>
                <w:szCs w:val="14"/>
                <w:vertAlign w:val="superscript"/>
                <w:lang w:val="de-DE"/>
              </w:rPr>
              <w:t>2</w:t>
            </w:r>
            <w:r>
              <w:rPr>
                <w:rFonts w:cs="Arial"/>
                <w:sz w:val="14"/>
                <w:szCs w:val="14"/>
                <w:lang w:val="de-DE"/>
              </w:rPr>
              <w:t>(177) [30%]</w:t>
            </w:r>
          </w:p>
        </w:tc>
      </w:tr>
      <w:tr w:rsidR="00D93AD4" w:rsidRPr="00890BF8" w:rsidTr="003C70DD">
        <w:tc>
          <w:tcPr>
            <w:tcW w:w="1901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WEB346_S_11</w:t>
            </w:r>
          </w:p>
        </w:tc>
        <w:tc>
          <w:tcPr>
            <w:tcW w:w="2068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>
              <w:rPr>
                <w:rFonts w:cs="Arial"/>
                <w:b/>
                <w:sz w:val="16"/>
                <w:szCs w:val="16"/>
                <w:lang w:val="de-DE"/>
              </w:rPr>
              <w:t>o-Cumarsäure</w:t>
            </w:r>
          </w:p>
        </w:tc>
        <w:tc>
          <w:tcPr>
            <w:tcW w:w="1916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 w:rsidRPr="00CE097B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  <w:vertAlign w:val="subscript"/>
              </w:rPr>
              <w:t>9</w:t>
            </w:r>
            <w:r w:rsidRPr="00CE097B">
              <w:rPr>
                <w:sz w:val="18"/>
                <w:szCs w:val="18"/>
              </w:rPr>
              <w:t>H</w:t>
            </w:r>
            <w:r>
              <w:rPr>
                <w:sz w:val="18"/>
                <w:szCs w:val="18"/>
                <w:vertAlign w:val="subscript"/>
              </w:rPr>
              <w:t>8</w:t>
            </w:r>
            <w:r w:rsidRPr="00CE097B">
              <w:rPr>
                <w:sz w:val="18"/>
                <w:szCs w:val="18"/>
              </w:rPr>
              <w:t>O</w:t>
            </w:r>
            <w:r>
              <w:rPr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1960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>
              <w:rPr>
                <w:rFonts w:cs="Arial"/>
                <w:b/>
                <w:sz w:val="16"/>
                <w:szCs w:val="16"/>
                <w:lang w:val="de-DE"/>
              </w:rPr>
              <w:t>-</w:t>
            </w:r>
          </w:p>
        </w:tc>
        <w:tc>
          <w:tcPr>
            <w:tcW w:w="1731" w:type="dxa"/>
            <w:vAlign w:val="center"/>
          </w:tcPr>
          <w:p w:rsidR="00D93AD4" w:rsidRPr="00E65D36" w:rsidRDefault="00D93AD4" w:rsidP="003C70DD">
            <w:pPr>
              <w:jc w:val="center"/>
              <w:rPr>
                <w:rFonts w:cs="Arial"/>
                <w:sz w:val="14"/>
                <w:szCs w:val="14"/>
                <w:lang w:val="de-DE"/>
              </w:rPr>
            </w:pPr>
            <w:r w:rsidRPr="00E65D36">
              <w:rPr>
                <w:rFonts w:cs="Arial"/>
                <w:sz w:val="14"/>
                <w:szCs w:val="14"/>
                <w:lang w:val="de-DE"/>
              </w:rPr>
              <w:t>MS</w:t>
            </w:r>
            <w:r w:rsidRPr="00E65D36">
              <w:rPr>
                <w:rFonts w:cs="Arial"/>
                <w:sz w:val="14"/>
                <w:szCs w:val="14"/>
                <w:vertAlign w:val="superscript"/>
                <w:lang w:val="de-DE"/>
              </w:rPr>
              <w:t>2</w:t>
            </w:r>
            <w:r>
              <w:rPr>
                <w:rFonts w:cs="Arial"/>
                <w:sz w:val="14"/>
                <w:szCs w:val="14"/>
                <w:lang w:val="de-DE"/>
              </w:rPr>
              <w:t>(163) [30</w:t>
            </w:r>
            <w:r w:rsidRPr="00E65D36">
              <w:rPr>
                <w:rFonts w:cs="Arial"/>
                <w:sz w:val="14"/>
                <w:szCs w:val="14"/>
                <w:lang w:val="de-DE"/>
              </w:rPr>
              <w:t>%]</w:t>
            </w:r>
          </w:p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 w:rsidRPr="00E65D36">
              <w:rPr>
                <w:rFonts w:cs="Arial"/>
                <w:sz w:val="14"/>
                <w:szCs w:val="14"/>
                <w:lang w:val="de-DE"/>
              </w:rPr>
              <w:t>MS</w:t>
            </w:r>
            <w:r w:rsidRPr="00E65D36">
              <w:rPr>
                <w:rFonts w:cs="Arial"/>
                <w:sz w:val="14"/>
                <w:szCs w:val="14"/>
                <w:vertAlign w:val="superscript"/>
                <w:lang w:val="de-DE"/>
              </w:rPr>
              <w:t>2</w:t>
            </w:r>
            <w:r>
              <w:rPr>
                <w:rFonts w:cs="Arial"/>
                <w:sz w:val="14"/>
                <w:szCs w:val="14"/>
                <w:lang w:val="de-DE"/>
              </w:rPr>
              <w:t>(177) [30%]</w:t>
            </w:r>
          </w:p>
        </w:tc>
      </w:tr>
      <w:tr w:rsidR="00D93AD4" w:rsidRPr="00890BF8" w:rsidTr="003C70DD">
        <w:tc>
          <w:tcPr>
            <w:tcW w:w="1901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WEB346_S_12</w:t>
            </w:r>
          </w:p>
        </w:tc>
        <w:tc>
          <w:tcPr>
            <w:tcW w:w="2068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>
              <w:rPr>
                <w:rFonts w:cs="Arial"/>
                <w:b/>
                <w:sz w:val="16"/>
                <w:szCs w:val="16"/>
                <w:lang w:val="de-DE"/>
              </w:rPr>
              <w:t>Kaffeesäure</w:t>
            </w:r>
          </w:p>
        </w:tc>
        <w:tc>
          <w:tcPr>
            <w:tcW w:w="1916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 w:rsidRPr="00CE097B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  <w:vertAlign w:val="subscript"/>
              </w:rPr>
              <w:t>9</w:t>
            </w:r>
            <w:r w:rsidRPr="00CE097B">
              <w:rPr>
                <w:sz w:val="18"/>
                <w:szCs w:val="18"/>
              </w:rPr>
              <w:t>H</w:t>
            </w:r>
            <w:r>
              <w:rPr>
                <w:sz w:val="18"/>
                <w:szCs w:val="18"/>
                <w:vertAlign w:val="subscript"/>
              </w:rPr>
              <w:t>8</w:t>
            </w:r>
            <w:r w:rsidRPr="00CE097B">
              <w:rPr>
                <w:sz w:val="18"/>
                <w:szCs w:val="18"/>
              </w:rPr>
              <w:t>O</w:t>
            </w:r>
            <w:r>
              <w:rPr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1960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>
              <w:rPr>
                <w:rFonts w:cs="Arial"/>
                <w:b/>
                <w:sz w:val="16"/>
                <w:szCs w:val="16"/>
                <w:lang w:val="de-DE"/>
              </w:rPr>
              <w:t>-</w:t>
            </w:r>
          </w:p>
        </w:tc>
        <w:tc>
          <w:tcPr>
            <w:tcW w:w="1731" w:type="dxa"/>
            <w:vAlign w:val="center"/>
          </w:tcPr>
          <w:p w:rsidR="00D93AD4" w:rsidRPr="00E65D36" w:rsidRDefault="00D93AD4" w:rsidP="003C70DD">
            <w:pPr>
              <w:jc w:val="center"/>
              <w:rPr>
                <w:rFonts w:cs="Arial"/>
                <w:sz w:val="14"/>
                <w:szCs w:val="14"/>
                <w:lang w:val="de-DE"/>
              </w:rPr>
            </w:pPr>
            <w:r w:rsidRPr="00E65D36">
              <w:rPr>
                <w:rFonts w:cs="Arial"/>
                <w:sz w:val="14"/>
                <w:szCs w:val="14"/>
                <w:lang w:val="de-DE"/>
              </w:rPr>
              <w:t>MS</w:t>
            </w:r>
            <w:r w:rsidRPr="00E65D36">
              <w:rPr>
                <w:rFonts w:cs="Arial"/>
                <w:sz w:val="14"/>
                <w:szCs w:val="14"/>
                <w:vertAlign w:val="superscript"/>
                <w:lang w:val="de-DE"/>
              </w:rPr>
              <w:t>2</w:t>
            </w:r>
            <w:r>
              <w:rPr>
                <w:rFonts w:cs="Arial"/>
                <w:sz w:val="14"/>
                <w:szCs w:val="14"/>
                <w:lang w:val="de-DE"/>
              </w:rPr>
              <w:t>(179) [30</w:t>
            </w:r>
            <w:r w:rsidRPr="00E65D36">
              <w:rPr>
                <w:rFonts w:cs="Arial"/>
                <w:sz w:val="14"/>
                <w:szCs w:val="14"/>
                <w:lang w:val="de-DE"/>
              </w:rPr>
              <w:t>%]</w:t>
            </w:r>
          </w:p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 w:rsidRPr="00E65D36">
              <w:rPr>
                <w:rFonts w:cs="Arial"/>
                <w:sz w:val="14"/>
                <w:szCs w:val="14"/>
                <w:lang w:val="de-DE"/>
              </w:rPr>
              <w:t>MS</w:t>
            </w:r>
            <w:r w:rsidRPr="00E65D36">
              <w:rPr>
                <w:rFonts w:cs="Arial"/>
                <w:sz w:val="14"/>
                <w:szCs w:val="14"/>
                <w:vertAlign w:val="superscript"/>
                <w:lang w:val="de-DE"/>
              </w:rPr>
              <w:t>2</w:t>
            </w:r>
            <w:r>
              <w:rPr>
                <w:rFonts w:cs="Arial"/>
                <w:sz w:val="14"/>
                <w:szCs w:val="14"/>
                <w:lang w:val="de-DE"/>
              </w:rPr>
              <w:t>(193) [30%]</w:t>
            </w:r>
          </w:p>
        </w:tc>
      </w:tr>
      <w:tr w:rsidR="00D93AD4" w:rsidRPr="00890BF8" w:rsidTr="003C70DD">
        <w:tc>
          <w:tcPr>
            <w:tcW w:w="1901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WEB346_S_13</w:t>
            </w:r>
          </w:p>
        </w:tc>
        <w:tc>
          <w:tcPr>
            <w:tcW w:w="2068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>
              <w:rPr>
                <w:rFonts w:cs="Arial"/>
                <w:b/>
                <w:sz w:val="16"/>
                <w:szCs w:val="16"/>
                <w:lang w:val="de-DE"/>
              </w:rPr>
              <w:t>Ferulasäure</w:t>
            </w:r>
          </w:p>
        </w:tc>
        <w:tc>
          <w:tcPr>
            <w:tcW w:w="1916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 w:rsidRPr="00CE097B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  <w:vertAlign w:val="subscript"/>
              </w:rPr>
              <w:t>10</w:t>
            </w:r>
            <w:r w:rsidRPr="00CE097B">
              <w:rPr>
                <w:sz w:val="18"/>
                <w:szCs w:val="18"/>
              </w:rPr>
              <w:t>H</w:t>
            </w:r>
            <w:r>
              <w:rPr>
                <w:sz w:val="18"/>
                <w:szCs w:val="18"/>
                <w:vertAlign w:val="subscript"/>
              </w:rPr>
              <w:t>10</w:t>
            </w:r>
            <w:r w:rsidRPr="00CE097B">
              <w:rPr>
                <w:sz w:val="18"/>
                <w:szCs w:val="18"/>
              </w:rPr>
              <w:t>O</w:t>
            </w:r>
            <w:r>
              <w:rPr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1960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>
              <w:rPr>
                <w:rFonts w:cs="Arial"/>
                <w:b/>
                <w:sz w:val="16"/>
                <w:szCs w:val="16"/>
                <w:lang w:val="de-DE"/>
              </w:rPr>
              <w:t>-</w:t>
            </w:r>
          </w:p>
        </w:tc>
        <w:tc>
          <w:tcPr>
            <w:tcW w:w="1731" w:type="dxa"/>
            <w:vAlign w:val="center"/>
          </w:tcPr>
          <w:p w:rsidR="00D93AD4" w:rsidRPr="00E65D36" w:rsidRDefault="00D93AD4" w:rsidP="003C70DD">
            <w:pPr>
              <w:jc w:val="center"/>
              <w:rPr>
                <w:rFonts w:cs="Arial"/>
                <w:sz w:val="14"/>
                <w:szCs w:val="14"/>
                <w:lang w:val="de-DE"/>
              </w:rPr>
            </w:pPr>
            <w:r w:rsidRPr="00E65D36">
              <w:rPr>
                <w:rFonts w:cs="Arial"/>
                <w:sz w:val="14"/>
                <w:szCs w:val="14"/>
                <w:lang w:val="de-DE"/>
              </w:rPr>
              <w:t>MS</w:t>
            </w:r>
            <w:r w:rsidRPr="00E65D36">
              <w:rPr>
                <w:rFonts w:cs="Arial"/>
                <w:sz w:val="14"/>
                <w:szCs w:val="14"/>
                <w:vertAlign w:val="superscript"/>
                <w:lang w:val="de-DE"/>
              </w:rPr>
              <w:t>2</w:t>
            </w:r>
            <w:r>
              <w:rPr>
                <w:rFonts w:cs="Arial"/>
                <w:sz w:val="14"/>
                <w:szCs w:val="14"/>
                <w:lang w:val="de-DE"/>
              </w:rPr>
              <w:t>(193) [30</w:t>
            </w:r>
            <w:r w:rsidRPr="00E65D36">
              <w:rPr>
                <w:rFonts w:cs="Arial"/>
                <w:sz w:val="14"/>
                <w:szCs w:val="14"/>
                <w:lang w:val="de-DE"/>
              </w:rPr>
              <w:t>%]</w:t>
            </w:r>
          </w:p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 w:rsidRPr="00E65D36">
              <w:rPr>
                <w:rFonts w:cs="Arial"/>
                <w:sz w:val="14"/>
                <w:szCs w:val="14"/>
                <w:lang w:val="de-DE"/>
              </w:rPr>
              <w:t>MS</w:t>
            </w:r>
            <w:r w:rsidRPr="00E65D36">
              <w:rPr>
                <w:rFonts w:cs="Arial"/>
                <w:sz w:val="14"/>
                <w:szCs w:val="14"/>
                <w:vertAlign w:val="superscript"/>
                <w:lang w:val="de-DE"/>
              </w:rPr>
              <w:t>2</w:t>
            </w:r>
            <w:r>
              <w:rPr>
                <w:rFonts w:cs="Arial"/>
                <w:sz w:val="14"/>
                <w:szCs w:val="14"/>
                <w:lang w:val="de-DE"/>
              </w:rPr>
              <w:t>(207) [30%]</w:t>
            </w:r>
          </w:p>
        </w:tc>
      </w:tr>
      <w:tr w:rsidR="00D93AD4" w:rsidRPr="00890BF8" w:rsidTr="003C70DD">
        <w:tc>
          <w:tcPr>
            <w:tcW w:w="1901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WEB346_S_14</w:t>
            </w:r>
          </w:p>
        </w:tc>
        <w:tc>
          <w:tcPr>
            <w:tcW w:w="2068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>
              <w:rPr>
                <w:rFonts w:cs="Arial"/>
                <w:b/>
                <w:sz w:val="16"/>
                <w:szCs w:val="16"/>
                <w:lang w:val="de-DE"/>
              </w:rPr>
              <w:t>Iso-Feruläsäure</w:t>
            </w:r>
          </w:p>
        </w:tc>
        <w:tc>
          <w:tcPr>
            <w:tcW w:w="1916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 w:rsidRPr="00CE097B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  <w:vertAlign w:val="subscript"/>
              </w:rPr>
              <w:t>10</w:t>
            </w:r>
            <w:r w:rsidRPr="00CE097B">
              <w:rPr>
                <w:sz w:val="18"/>
                <w:szCs w:val="18"/>
              </w:rPr>
              <w:t>H</w:t>
            </w:r>
            <w:r>
              <w:rPr>
                <w:sz w:val="18"/>
                <w:szCs w:val="18"/>
                <w:vertAlign w:val="subscript"/>
              </w:rPr>
              <w:t>10</w:t>
            </w:r>
            <w:r w:rsidRPr="00CE097B">
              <w:rPr>
                <w:sz w:val="18"/>
                <w:szCs w:val="18"/>
              </w:rPr>
              <w:t>O</w:t>
            </w:r>
            <w:r>
              <w:rPr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1960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>
              <w:rPr>
                <w:rFonts w:cs="Arial"/>
                <w:b/>
                <w:sz w:val="16"/>
                <w:szCs w:val="16"/>
                <w:lang w:val="de-DE"/>
              </w:rPr>
              <w:t>-</w:t>
            </w:r>
          </w:p>
        </w:tc>
        <w:tc>
          <w:tcPr>
            <w:tcW w:w="1731" w:type="dxa"/>
            <w:vAlign w:val="center"/>
          </w:tcPr>
          <w:p w:rsidR="00D93AD4" w:rsidRPr="00E65D36" w:rsidRDefault="00D93AD4" w:rsidP="003C70DD">
            <w:pPr>
              <w:jc w:val="center"/>
              <w:rPr>
                <w:rFonts w:cs="Arial"/>
                <w:sz w:val="14"/>
                <w:szCs w:val="14"/>
                <w:lang w:val="de-DE"/>
              </w:rPr>
            </w:pPr>
            <w:r w:rsidRPr="00E65D36">
              <w:rPr>
                <w:rFonts w:cs="Arial"/>
                <w:sz w:val="14"/>
                <w:szCs w:val="14"/>
                <w:lang w:val="de-DE"/>
              </w:rPr>
              <w:t>MS</w:t>
            </w:r>
            <w:r w:rsidRPr="00E65D36">
              <w:rPr>
                <w:rFonts w:cs="Arial"/>
                <w:sz w:val="14"/>
                <w:szCs w:val="14"/>
                <w:vertAlign w:val="superscript"/>
                <w:lang w:val="de-DE"/>
              </w:rPr>
              <w:t>2</w:t>
            </w:r>
            <w:r>
              <w:rPr>
                <w:rFonts w:cs="Arial"/>
                <w:sz w:val="14"/>
                <w:szCs w:val="14"/>
                <w:lang w:val="de-DE"/>
              </w:rPr>
              <w:t>(193) [30</w:t>
            </w:r>
            <w:r w:rsidRPr="00E65D36">
              <w:rPr>
                <w:rFonts w:cs="Arial"/>
                <w:sz w:val="14"/>
                <w:szCs w:val="14"/>
                <w:lang w:val="de-DE"/>
              </w:rPr>
              <w:t>%]</w:t>
            </w:r>
          </w:p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 w:rsidRPr="00E65D36">
              <w:rPr>
                <w:rFonts w:cs="Arial"/>
                <w:sz w:val="14"/>
                <w:szCs w:val="14"/>
                <w:lang w:val="de-DE"/>
              </w:rPr>
              <w:t>MS</w:t>
            </w:r>
            <w:r w:rsidRPr="00E65D36">
              <w:rPr>
                <w:rFonts w:cs="Arial"/>
                <w:sz w:val="14"/>
                <w:szCs w:val="14"/>
                <w:vertAlign w:val="superscript"/>
                <w:lang w:val="de-DE"/>
              </w:rPr>
              <w:t>2</w:t>
            </w:r>
            <w:r>
              <w:rPr>
                <w:rFonts w:cs="Arial"/>
                <w:sz w:val="14"/>
                <w:szCs w:val="14"/>
                <w:lang w:val="de-DE"/>
              </w:rPr>
              <w:t>(207) [30%]</w:t>
            </w:r>
          </w:p>
        </w:tc>
      </w:tr>
      <w:tr w:rsidR="00D93AD4" w:rsidRPr="00890BF8" w:rsidTr="003C70DD">
        <w:tc>
          <w:tcPr>
            <w:tcW w:w="1901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WEB346_S_15</w:t>
            </w:r>
          </w:p>
        </w:tc>
        <w:tc>
          <w:tcPr>
            <w:tcW w:w="2068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>
              <w:rPr>
                <w:rFonts w:cs="Arial"/>
                <w:b/>
                <w:sz w:val="16"/>
                <w:szCs w:val="16"/>
                <w:lang w:val="de-DE"/>
              </w:rPr>
              <w:t>Kaempferol</w:t>
            </w:r>
          </w:p>
        </w:tc>
        <w:tc>
          <w:tcPr>
            <w:tcW w:w="1916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 w:rsidRPr="00CE097B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  <w:vertAlign w:val="subscript"/>
              </w:rPr>
              <w:t>15</w:t>
            </w:r>
            <w:r w:rsidRPr="00CE097B">
              <w:rPr>
                <w:sz w:val="18"/>
                <w:szCs w:val="18"/>
              </w:rPr>
              <w:t>H</w:t>
            </w:r>
            <w:r>
              <w:rPr>
                <w:sz w:val="18"/>
                <w:szCs w:val="18"/>
                <w:vertAlign w:val="subscript"/>
              </w:rPr>
              <w:t>10</w:t>
            </w:r>
            <w:r w:rsidRPr="00CE097B">
              <w:rPr>
                <w:sz w:val="18"/>
                <w:szCs w:val="18"/>
              </w:rPr>
              <w:t>O</w:t>
            </w:r>
            <w:r>
              <w:rPr>
                <w:sz w:val="18"/>
                <w:szCs w:val="18"/>
                <w:vertAlign w:val="subscript"/>
              </w:rPr>
              <w:t>6</w:t>
            </w:r>
          </w:p>
        </w:tc>
        <w:tc>
          <w:tcPr>
            <w:tcW w:w="1960" w:type="dxa"/>
            <w:vAlign w:val="center"/>
          </w:tcPr>
          <w:p w:rsidR="00D93AD4" w:rsidRPr="00E65D36" w:rsidRDefault="00D93AD4" w:rsidP="003C70DD">
            <w:pPr>
              <w:jc w:val="center"/>
              <w:rPr>
                <w:rFonts w:cs="Arial"/>
                <w:sz w:val="14"/>
                <w:szCs w:val="14"/>
                <w:lang w:val="de-DE"/>
              </w:rPr>
            </w:pPr>
            <w:r w:rsidRPr="00E65D36">
              <w:rPr>
                <w:rFonts w:cs="Arial"/>
                <w:sz w:val="14"/>
                <w:szCs w:val="14"/>
                <w:lang w:val="de-DE"/>
              </w:rPr>
              <w:t>MS</w:t>
            </w:r>
            <w:r w:rsidRPr="00E65D36">
              <w:rPr>
                <w:rFonts w:cs="Arial"/>
                <w:sz w:val="14"/>
                <w:szCs w:val="14"/>
                <w:vertAlign w:val="superscript"/>
                <w:lang w:val="de-DE"/>
              </w:rPr>
              <w:t>2</w:t>
            </w:r>
            <w:r>
              <w:rPr>
                <w:rFonts w:cs="Arial"/>
                <w:sz w:val="14"/>
                <w:szCs w:val="14"/>
                <w:lang w:val="de-DE"/>
              </w:rPr>
              <w:t>(287</w:t>
            </w:r>
            <w:r w:rsidRPr="00E65D36">
              <w:rPr>
                <w:rFonts w:cs="Arial"/>
                <w:sz w:val="14"/>
                <w:szCs w:val="14"/>
                <w:lang w:val="de-DE"/>
              </w:rPr>
              <w:t>) [45%]</w:t>
            </w:r>
          </w:p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 w:rsidRPr="00E65D36">
              <w:rPr>
                <w:rFonts w:cs="Arial"/>
                <w:sz w:val="14"/>
                <w:szCs w:val="14"/>
                <w:lang w:val="de-DE"/>
              </w:rPr>
              <w:t>MS</w:t>
            </w:r>
            <w:r w:rsidRPr="00E65D36">
              <w:rPr>
                <w:rFonts w:cs="Arial"/>
                <w:sz w:val="14"/>
                <w:szCs w:val="14"/>
                <w:vertAlign w:val="superscript"/>
                <w:lang w:val="de-DE"/>
              </w:rPr>
              <w:t>2</w:t>
            </w:r>
            <w:r>
              <w:rPr>
                <w:rFonts w:cs="Arial"/>
                <w:sz w:val="14"/>
                <w:szCs w:val="14"/>
                <w:lang w:val="de-DE"/>
              </w:rPr>
              <w:t>(301</w:t>
            </w:r>
            <w:r w:rsidRPr="00E65D36">
              <w:rPr>
                <w:rFonts w:cs="Arial"/>
                <w:sz w:val="14"/>
                <w:szCs w:val="14"/>
                <w:lang w:val="de-DE"/>
              </w:rPr>
              <w:t>) [45%] %, HCD [</w:t>
            </w:r>
            <w:r>
              <w:rPr>
                <w:rFonts w:cs="Arial"/>
                <w:sz w:val="14"/>
                <w:szCs w:val="14"/>
                <w:lang w:val="de-DE"/>
              </w:rPr>
              <w:t>75</w:t>
            </w:r>
            <w:r w:rsidRPr="00E65D36">
              <w:rPr>
                <w:rFonts w:cs="Arial"/>
                <w:sz w:val="14"/>
                <w:szCs w:val="14"/>
                <w:lang w:val="de-DE"/>
              </w:rPr>
              <w:t>%]</w:t>
            </w:r>
          </w:p>
        </w:tc>
        <w:tc>
          <w:tcPr>
            <w:tcW w:w="1731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>
              <w:rPr>
                <w:rFonts w:cs="Arial"/>
                <w:b/>
                <w:sz w:val="16"/>
                <w:szCs w:val="16"/>
                <w:lang w:val="de-DE"/>
              </w:rPr>
              <w:t>-</w:t>
            </w:r>
          </w:p>
        </w:tc>
      </w:tr>
      <w:tr w:rsidR="00D93AD4" w:rsidRPr="00890BF8" w:rsidTr="003C70DD">
        <w:tc>
          <w:tcPr>
            <w:tcW w:w="1901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WEB346_S_16</w:t>
            </w:r>
          </w:p>
        </w:tc>
        <w:tc>
          <w:tcPr>
            <w:tcW w:w="2068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>
              <w:rPr>
                <w:rFonts w:cs="Arial"/>
                <w:b/>
                <w:sz w:val="16"/>
                <w:szCs w:val="16"/>
                <w:lang w:val="de-DE"/>
              </w:rPr>
              <w:t>Quercetin</w:t>
            </w:r>
          </w:p>
        </w:tc>
        <w:tc>
          <w:tcPr>
            <w:tcW w:w="1916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 w:rsidRPr="00CE097B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  <w:vertAlign w:val="subscript"/>
              </w:rPr>
              <w:t>15</w:t>
            </w:r>
            <w:r w:rsidRPr="00CE097B">
              <w:rPr>
                <w:sz w:val="18"/>
                <w:szCs w:val="18"/>
              </w:rPr>
              <w:t>H</w:t>
            </w:r>
            <w:r>
              <w:rPr>
                <w:sz w:val="18"/>
                <w:szCs w:val="18"/>
                <w:vertAlign w:val="subscript"/>
              </w:rPr>
              <w:t>10</w:t>
            </w:r>
            <w:r w:rsidRPr="00CE097B">
              <w:rPr>
                <w:sz w:val="18"/>
                <w:szCs w:val="18"/>
              </w:rPr>
              <w:t>O</w:t>
            </w:r>
            <w:r>
              <w:rPr>
                <w:sz w:val="18"/>
                <w:szCs w:val="18"/>
                <w:vertAlign w:val="subscript"/>
              </w:rPr>
              <w:t>7</w:t>
            </w:r>
          </w:p>
        </w:tc>
        <w:tc>
          <w:tcPr>
            <w:tcW w:w="1960" w:type="dxa"/>
            <w:vAlign w:val="center"/>
          </w:tcPr>
          <w:p w:rsidR="00D93AD4" w:rsidRPr="00E65D36" w:rsidRDefault="00D93AD4" w:rsidP="003C70DD">
            <w:pPr>
              <w:jc w:val="center"/>
              <w:rPr>
                <w:rFonts w:cs="Arial"/>
                <w:sz w:val="14"/>
                <w:szCs w:val="14"/>
                <w:lang w:val="de-DE"/>
              </w:rPr>
            </w:pPr>
            <w:r w:rsidRPr="00E65D36">
              <w:rPr>
                <w:rFonts w:cs="Arial"/>
                <w:sz w:val="14"/>
                <w:szCs w:val="14"/>
                <w:lang w:val="de-DE"/>
              </w:rPr>
              <w:t>MS</w:t>
            </w:r>
            <w:r w:rsidRPr="00E65D36">
              <w:rPr>
                <w:rFonts w:cs="Arial"/>
                <w:sz w:val="14"/>
                <w:szCs w:val="14"/>
                <w:vertAlign w:val="superscript"/>
                <w:lang w:val="de-DE"/>
              </w:rPr>
              <w:t>2</w:t>
            </w:r>
            <w:r>
              <w:rPr>
                <w:rFonts w:cs="Arial"/>
                <w:sz w:val="14"/>
                <w:szCs w:val="14"/>
                <w:lang w:val="de-DE"/>
              </w:rPr>
              <w:t>(303</w:t>
            </w:r>
            <w:r w:rsidRPr="00E65D36">
              <w:rPr>
                <w:rFonts w:cs="Arial"/>
                <w:sz w:val="14"/>
                <w:szCs w:val="14"/>
                <w:lang w:val="de-DE"/>
              </w:rPr>
              <w:t>) [45%]</w:t>
            </w:r>
          </w:p>
          <w:p w:rsidR="00D93AD4" w:rsidRDefault="00D93AD4" w:rsidP="003C70DD">
            <w:pPr>
              <w:jc w:val="center"/>
              <w:rPr>
                <w:rFonts w:cs="Arial"/>
                <w:sz w:val="14"/>
                <w:szCs w:val="14"/>
                <w:lang w:val="de-DE"/>
              </w:rPr>
            </w:pPr>
            <w:r w:rsidRPr="00E65D36">
              <w:rPr>
                <w:rFonts w:cs="Arial"/>
                <w:sz w:val="14"/>
                <w:szCs w:val="14"/>
                <w:lang w:val="de-DE"/>
              </w:rPr>
              <w:t>MS</w:t>
            </w:r>
            <w:r w:rsidRPr="00E65D36">
              <w:rPr>
                <w:rFonts w:cs="Arial"/>
                <w:sz w:val="14"/>
                <w:szCs w:val="14"/>
                <w:vertAlign w:val="superscript"/>
                <w:lang w:val="de-DE"/>
              </w:rPr>
              <w:t>2</w:t>
            </w:r>
            <w:r>
              <w:rPr>
                <w:rFonts w:cs="Arial"/>
                <w:sz w:val="14"/>
                <w:szCs w:val="14"/>
                <w:lang w:val="de-DE"/>
              </w:rPr>
              <w:t>(317</w:t>
            </w:r>
            <w:r w:rsidRPr="00E65D36">
              <w:rPr>
                <w:rFonts w:cs="Arial"/>
                <w:sz w:val="14"/>
                <w:szCs w:val="14"/>
                <w:lang w:val="de-DE"/>
              </w:rPr>
              <w:t>) [45%] %, HCD [</w:t>
            </w:r>
            <w:r>
              <w:rPr>
                <w:rFonts w:cs="Arial"/>
                <w:sz w:val="14"/>
                <w:szCs w:val="14"/>
                <w:lang w:val="de-DE"/>
              </w:rPr>
              <w:t>75</w:t>
            </w:r>
            <w:r w:rsidRPr="00E65D36">
              <w:rPr>
                <w:rFonts w:cs="Arial"/>
                <w:sz w:val="14"/>
                <w:szCs w:val="14"/>
                <w:lang w:val="de-DE"/>
              </w:rPr>
              <w:t>%]</w:t>
            </w:r>
          </w:p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 w:rsidRPr="00E65D36">
              <w:rPr>
                <w:rFonts w:cs="Arial"/>
                <w:sz w:val="14"/>
                <w:szCs w:val="14"/>
                <w:lang w:val="de-DE"/>
              </w:rPr>
              <w:t>MS</w:t>
            </w:r>
            <w:r w:rsidRPr="00E65D36">
              <w:rPr>
                <w:rFonts w:cs="Arial"/>
                <w:sz w:val="14"/>
                <w:szCs w:val="14"/>
                <w:vertAlign w:val="superscript"/>
                <w:lang w:val="de-DE"/>
              </w:rPr>
              <w:t>2</w:t>
            </w:r>
            <w:r>
              <w:rPr>
                <w:rFonts w:cs="Arial"/>
                <w:sz w:val="14"/>
                <w:szCs w:val="14"/>
                <w:lang w:val="de-DE"/>
              </w:rPr>
              <w:t>(331</w:t>
            </w:r>
            <w:r w:rsidRPr="00E65D36">
              <w:rPr>
                <w:rFonts w:cs="Arial"/>
                <w:sz w:val="14"/>
                <w:szCs w:val="14"/>
                <w:lang w:val="de-DE"/>
              </w:rPr>
              <w:t>)</w:t>
            </w:r>
          </w:p>
        </w:tc>
        <w:tc>
          <w:tcPr>
            <w:tcW w:w="1731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>
              <w:rPr>
                <w:rFonts w:cs="Arial"/>
                <w:b/>
                <w:sz w:val="16"/>
                <w:szCs w:val="16"/>
                <w:lang w:val="de-DE"/>
              </w:rPr>
              <w:t>-</w:t>
            </w:r>
          </w:p>
        </w:tc>
      </w:tr>
      <w:tr w:rsidR="00D93AD4" w:rsidRPr="00890BF8" w:rsidTr="003C70DD">
        <w:tc>
          <w:tcPr>
            <w:tcW w:w="1901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sz w:val="16"/>
                <w:szCs w:val="16"/>
                <w:lang w:val="de-DE"/>
              </w:rPr>
            </w:pPr>
            <w:r w:rsidRPr="00890BF8">
              <w:rPr>
                <w:rFonts w:cs="Arial"/>
                <w:sz w:val="16"/>
                <w:szCs w:val="16"/>
                <w:lang w:val="de-DE"/>
              </w:rPr>
              <w:t>WEB346_S_17</w:t>
            </w:r>
          </w:p>
        </w:tc>
        <w:tc>
          <w:tcPr>
            <w:tcW w:w="2068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>
              <w:rPr>
                <w:rFonts w:cs="Arial"/>
                <w:b/>
                <w:sz w:val="16"/>
                <w:szCs w:val="16"/>
                <w:lang w:val="de-DE"/>
              </w:rPr>
              <w:t>Myricetin</w:t>
            </w:r>
          </w:p>
        </w:tc>
        <w:tc>
          <w:tcPr>
            <w:tcW w:w="1916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 w:rsidRPr="00CE097B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  <w:vertAlign w:val="subscript"/>
              </w:rPr>
              <w:t>15</w:t>
            </w:r>
            <w:r w:rsidRPr="00CE097B">
              <w:rPr>
                <w:sz w:val="18"/>
                <w:szCs w:val="18"/>
              </w:rPr>
              <w:t>H</w:t>
            </w:r>
            <w:r>
              <w:rPr>
                <w:sz w:val="18"/>
                <w:szCs w:val="18"/>
                <w:vertAlign w:val="subscript"/>
              </w:rPr>
              <w:t>10</w:t>
            </w:r>
            <w:r w:rsidRPr="00CE097B">
              <w:rPr>
                <w:sz w:val="18"/>
                <w:szCs w:val="18"/>
              </w:rPr>
              <w:t>O</w:t>
            </w:r>
            <w:r>
              <w:rPr>
                <w:sz w:val="18"/>
                <w:szCs w:val="18"/>
                <w:vertAlign w:val="subscript"/>
              </w:rPr>
              <w:t>8</w:t>
            </w:r>
          </w:p>
        </w:tc>
        <w:tc>
          <w:tcPr>
            <w:tcW w:w="1960" w:type="dxa"/>
            <w:vAlign w:val="center"/>
          </w:tcPr>
          <w:p w:rsidR="00D93AD4" w:rsidRPr="00E65D36" w:rsidRDefault="00D93AD4" w:rsidP="003C70DD">
            <w:pPr>
              <w:jc w:val="center"/>
              <w:rPr>
                <w:rFonts w:cs="Arial"/>
                <w:sz w:val="14"/>
                <w:szCs w:val="14"/>
                <w:lang w:val="de-DE"/>
              </w:rPr>
            </w:pPr>
            <w:r w:rsidRPr="00E65D36">
              <w:rPr>
                <w:rFonts w:cs="Arial"/>
                <w:sz w:val="14"/>
                <w:szCs w:val="14"/>
                <w:lang w:val="de-DE"/>
              </w:rPr>
              <w:t>MS</w:t>
            </w:r>
            <w:r w:rsidRPr="00E65D36">
              <w:rPr>
                <w:rFonts w:cs="Arial"/>
                <w:sz w:val="14"/>
                <w:szCs w:val="14"/>
                <w:vertAlign w:val="superscript"/>
                <w:lang w:val="de-DE"/>
              </w:rPr>
              <w:t>2</w:t>
            </w:r>
            <w:r>
              <w:rPr>
                <w:rFonts w:cs="Arial"/>
                <w:sz w:val="14"/>
                <w:szCs w:val="14"/>
                <w:lang w:val="de-DE"/>
              </w:rPr>
              <w:t>(319</w:t>
            </w:r>
            <w:r w:rsidRPr="00E65D36">
              <w:rPr>
                <w:rFonts w:cs="Arial"/>
                <w:sz w:val="14"/>
                <w:szCs w:val="14"/>
                <w:lang w:val="de-DE"/>
              </w:rPr>
              <w:t>) [45%]</w:t>
            </w:r>
          </w:p>
          <w:p w:rsidR="00D93AD4" w:rsidRDefault="00D93AD4" w:rsidP="003C70DD">
            <w:pPr>
              <w:jc w:val="center"/>
              <w:rPr>
                <w:rFonts w:cs="Arial"/>
                <w:sz w:val="14"/>
                <w:szCs w:val="14"/>
                <w:lang w:val="de-DE"/>
              </w:rPr>
            </w:pPr>
            <w:r w:rsidRPr="00E65D36">
              <w:rPr>
                <w:rFonts w:cs="Arial"/>
                <w:sz w:val="14"/>
                <w:szCs w:val="14"/>
                <w:lang w:val="de-DE"/>
              </w:rPr>
              <w:t>MS</w:t>
            </w:r>
            <w:r w:rsidRPr="00E65D36">
              <w:rPr>
                <w:rFonts w:cs="Arial"/>
                <w:sz w:val="14"/>
                <w:szCs w:val="14"/>
                <w:vertAlign w:val="superscript"/>
                <w:lang w:val="de-DE"/>
              </w:rPr>
              <w:t>2</w:t>
            </w:r>
            <w:r>
              <w:rPr>
                <w:rFonts w:cs="Arial"/>
                <w:sz w:val="14"/>
                <w:szCs w:val="14"/>
                <w:lang w:val="de-DE"/>
              </w:rPr>
              <w:t>(333</w:t>
            </w:r>
            <w:r w:rsidRPr="00E65D36">
              <w:rPr>
                <w:rFonts w:cs="Arial"/>
                <w:sz w:val="14"/>
                <w:szCs w:val="14"/>
                <w:lang w:val="de-DE"/>
              </w:rPr>
              <w:t>) [45%] %, HCD [</w:t>
            </w:r>
            <w:r>
              <w:rPr>
                <w:rFonts w:cs="Arial"/>
                <w:sz w:val="14"/>
                <w:szCs w:val="14"/>
                <w:lang w:val="de-DE"/>
              </w:rPr>
              <w:t>75</w:t>
            </w:r>
            <w:r w:rsidRPr="00E65D36">
              <w:rPr>
                <w:rFonts w:cs="Arial"/>
                <w:sz w:val="14"/>
                <w:szCs w:val="14"/>
                <w:lang w:val="de-DE"/>
              </w:rPr>
              <w:t>%]</w:t>
            </w:r>
          </w:p>
          <w:p w:rsidR="00D93AD4" w:rsidRDefault="00D93AD4" w:rsidP="003C70DD">
            <w:pPr>
              <w:jc w:val="center"/>
              <w:rPr>
                <w:rFonts w:cs="Arial"/>
                <w:sz w:val="14"/>
                <w:szCs w:val="14"/>
                <w:lang w:val="de-DE"/>
              </w:rPr>
            </w:pPr>
            <w:r>
              <w:rPr>
                <w:rFonts w:cs="Arial"/>
                <w:sz w:val="14"/>
                <w:szCs w:val="14"/>
                <w:lang w:val="de-DE"/>
              </w:rPr>
              <w:lastRenderedPageBreak/>
              <w:t>347</w:t>
            </w:r>
          </w:p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 w:rsidRPr="00E65D36">
              <w:rPr>
                <w:rFonts w:cs="Arial"/>
                <w:sz w:val="14"/>
                <w:szCs w:val="14"/>
                <w:lang w:val="de-DE"/>
              </w:rPr>
              <w:t>MS</w:t>
            </w:r>
            <w:r w:rsidRPr="00E65D36">
              <w:rPr>
                <w:rFonts w:cs="Arial"/>
                <w:sz w:val="14"/>
                <w:szCs w:val="14"/>
                <w:vertAlign w:val="superscript"/>
                <w:lang w:val="de-DE"/>
              </w:rPr>
              <w:t>2</w:t>
            </w:r>
            <w:r>
              <w:rPr>
                <w:rFonts w:cs="Arial"/>
                <w:sz w:val="14"/>
                <w:szCs w:val="14"/>
                <w:lang w:val="de-DE"/>
              </w:rPr>
              <w:t>(361</w:t>
            </w:r>
            <w:r w:rsidRPr="00E65D36">
              <w:rPr>
                <w:rFonts w:cs="Arial"/>
                <w:sz w:val="14"/>
                <w:szCs w:val="14"/>
                <w:lang w:val="de-DE"/>
              </w:rPr>
              <w:t>)</w:t>
            </w:r>
          </w:p>
        </w:tc>
        <w:tc>
          <w:tcPr>
            <w:tcW w:w="1731" w:type="dxa"/>
            <w:vAlign w:val="center"/>
          </w:tcPr>
          <w:p w:rsidR="00D93AD4" w:rsidRPr="00890BF8" w:rsidRDefault="00D93AD4" w:rsidP="003C70DD">
            <w:pPr>
              <w:jc w:val="center"/>
              <w:rPr>
                <w:rFonts w:cs="Arial"/>
                <w:b/>
                <w:sz w:val="16"/>
                <w:szCs w:val="16"/>
                <w:lang w:val="de-DE"/>
              </w:rPr>
            </w:pPr>
            <w:r>
              <w:rPr>
                <w:rFonts w:cs="Arial"/>
                <w:b/>
                <w:sz w:val="16"/>
                <w:szCs w:val="16"/>
                <w:lang w:val="de-DE"/>
              </w:rPr>
              <w:lastRenderedPageBreak/>
              <w:t>-</w:t>
            </w:r>
          </w:p>
        </w:tc>
      </w:tr>
    </w:tbl>
    <w:p w:rsidR="00D93AD4" w:rsidRDefault="00D93AD4" w:rsidP="00D93AD4">
      <w:pPr>
        <w:rPr>
          <w:rFonts w:cs="Arial"/>
          <w:b/>
          <w:bCs/>
          <w:sz w:val="18"/>
          <w:szCs w:val="18"/>
          <w:lang w:val="de-DE"/>
        </w:rPr>
      </w:pPr>
    </w:p>
    <w:p w:rsidR="00D93AD4" w:rsidRPr="00013CD4" w:rsidRDefault="00D93AD4" w:rsidP="00D93AD4">
      <w:pPr>
        <w:rPr>
          <w:rFonts w:cs="Arial"/>
          <w:b/>
          <w:bCs/>
          <w:sz w:val="18"/>
          <w:szCs w:val="18"/>
          <w:lang w:val="de-DE"/>
        </w:rPr>
      </w:pPr>
      <w:r w:rsidRPr="004F2A38">
        <w:rPr>
          <w:rFonts w:cs="Arial"/>
          <w:b/>
          <w:bCs/>
          <w:sz w:val="18"/>
          <w:szCs w:val="18"/>
          <w:lang w:val="de-DE"/>
        </w:rPr>
        <w:t>UHPLC-Methode:</w:t>
      </w:r>
    </w:p>
    <w:p w:rsidR="00D93AD4" w:rsidRPr="00386438" w:rsidRDefault="00D93AD4" w:rsidP="00D93AD4">
      <w:pPr>
        <w:numPr>
          <w:ilvl w:val="1"/>
          <w:numId w:val="1"/>
        </w:numPr>
        <w:spacing w:after="0" w:line="240" w:lineRule="auto"/>
        <w:jc w:val="both"/>
        <w:rPr>
          <w:rFonts w:cs="Arial"/>
          <w:sz w:val="18"/>
          <w:szCs w:val="18"/>
        </w:rPr>
      </w:pPr>
      <w:proofErr w:type="spellStart"/>
      <w:r w:rsidRPr="00386438">
        <w:rPr>
          <w:rFonts w:cs="Arial"/>
          <w:sz w:val="18"/>
          <w:szCs w:val="18"/>
        </w:rPr>
        <w:t>Säule</w:t>
      </w:r>
      <w:proofErr w:type="spellEnd"/>
      <w:r w:rsidRPr="00386438">
        <w:rPr>
          <w:rFonts w:cs="Arial"/>
          <w:sz w:val="18"/>
          <w:szCs w:val="18"/>
        </w:rPr>
        <w:t xml:space="preserve"> A</w:t>
      </w:r>
      <w:r>
        <w:rPr>
          <w:rFonts w:cs="Arial"/>
          <w:sz w:val="18"/>
          <w:szCs w:val="18"/>
        </w:rPr>
        <w:t xml:space="preserve"> (</w:t>
      </w:r>
      <w:proofErr w:type="spellStart"/>
      <w:r>
        <w:rPr>
          <w:rFonts w:cs="Arial"/>
          <w:sz w:val="18"/>
          <w:szCs w:val="18"/>
        </w:rPr>
        <w:t>Ventil</w:t>
      </w:r>
      <w:proofErr w:type="spellEnd"/>
      <w:r>
        <w:rPr>
          <w:rFonts w:cs="Arial"/>
          <w:sz w:val="18"/>
          <w:szCs w:val="18"/>
        </w:rPr>
        <w:t xml:space="preserve"> 1):</w:t>
      </w:r>
      <w:r w:rsidRPr="00386438">
        <w:rPr>
          <w:rFonts w:cs="Arial"/>
          <w:sz w:val="18"/>
          <w:szCs w:val="18"/>
        </w:rPr>
        <w:t xml:space="preserve">1,9 µm; 50 x 2,1 mm; </w:t>
      </w:r>
      <w:proofErr w:type="spellStart"/>
      <w:r w:rsidRPr="00386438">
        <w:rPr>
          <w:rFonts w:cs="Arial"/>
          <w:sz w:val="18"/>
          <w:szCs w:val="18"/>
        </w:rPr>
        <w:t>Hypersil</w:t>
      </w:r>
      <w:proofErr w:type="spellEnd"/>
      <w:r w:rsidRPr="00386438">
        <w:rPr>
          <w:rFonts w:cs="Arial"/>
          <w:sz w:val="18"/>
          <w:szCs w:val="18"/>
        </w:rPr>
        <w:t xml:space="preserve"> GOLD; </w:t>
      </w:r>
      <w:proofErr w:type="spellStart"/>
      <w:r w:rsidRPr="00386438">
        <w:rPr>
          <w:rFonts w:cs="Arial"/>
          <w:sz w:val="18"/>
          <w:szCs w:val="18"/>
        </w:rPr>
        <w:t>Thermo</w:t>
      </w:r>
      <w:proofErr w:type="spellEnd"/>
      <w:r w:rsidRPr="00386438">
        <w:rPr>
          <w:rFonts w:cs="Arial"/>
          <w:sz w:val="18"/>
          <w:szCs w:val="18"/>
        </w:rPr>
        <w:t xml:space="preserve"> Scientific</w:t>
      </w:r>
    </w:p>
    <w:p w:rsidR="00D93AD4" w:rsidRPr="00386438" w:rsidRDefault="00D93AD4" w:rsidP="00D93AD4">
      <w:pPr>
        <w:numPr>
          <w:ilvl w:val="1"/>
          <w:numId w:val="1"/>
        </w:numPr>
        <w:spacing w:after="0" w:line="240" w:lineRule="auto"/>
        <w:jc w:val="both"/>
        <w:rPr>
          <w:rFonts w:cs="Arial"/>
          <w:sz w:val="18"/>
          <w:szCs w:val="18"/>
        </w:rPr>
      </w:pPr>
      <w:proofErr w:type="spellStart"/>
      <w:r w:rsidRPr="00386438">
        <w:rPr>
          <w:rFonts w:cs="Arial"/>
          <w:sz w:val="18"/>
          <w:szCs w:val="18"/>
        </w:rPr>
        <w:t>Säulentemp</w:t>
      </w:r>
      <w:proofErr w:type="spellEnd"/>
      <w:r w:rsidRPr="00386438">
        <w:rPr>
          <w:rFonts w:cs="Arial"/>
          <w:sz w:val="18"/>
          <w:szCs w:val="18"/>
        </w:rPr>
        <w:t>.:</w:t>
      </w:r>
      <w:r w:rsidRPr="00386438">
        <w:rPr>
          <w:rFonts w:cs="Arial"/>
          <w:sz w:val="18"/>
          <w:szCs w:val="18"/>
        </w:rPr>
        <w:tab/>
        <w:t>30°C</w:t>
      </w:r>
    </w:p>
    <w:p w:rsidR="00D93AD4" w:rsidRPr="00386438" w:rsidRDefault="008C4B1E" w:rsidP="00D93AD4">
      <w:pPr>
        <w:numPr>
          <w:ilvl w:val="1"/>
          <w:numId w:val="1"/>
        </w:numPr>
        <w:spacing w:after="0" w:line="240" w:lineRule="auto"/>
        <w:jc w:val="both"/>
        <w:rPr>
          <w:rFonts w:cs="Arial"/>
          <w:sz w:val="18"/>
          <w:szCs w:val="18"/>
        </w:rPr>
      </w:pPr>
      <w:proofErr w:type="spellStart"/>
      <w:r>
        <w:rPr>
          <w:rFonts w:cs="Arial"/>
          <w:sz w:val="18"/>
          <w:szCs w:val="18"/>
        </w:rPr>
        <w:t>Schleife</w:t>
      </w:r>
      <w:proofErr w:type="spellEnd"/>
      <w:r>
        <w:rPr>
          <w:rFonts w:cs="Arial"/>
          <w:sz w:val="18"/>
          <w:szCs w:val="18"/>
        </w:rPr>
        <w:t>:</w:t>
      </w:r>
      <w:r>
        <w:rPr>
          <w:rFonts w:cs="Arial"/>
          <w:sz w:val="18"/>
          <w:szCs w:val="18"/>
        </w:rPr>
        <w:tab/>
      </w:r>
      <w:r w:rsidR="00D93AD4" w:rsidRPr="00386438">
        <w:rPr>
          <w:rFonts w:cs="Arial"/>
          <w:sz w:val="18"/>
          <w:szCs w:val="18"/>
        </w:rPr>
        <w:t>10 µL</w:t>
      </w:r>
    </w:p>
    <w:p w:rsidR="00D93AD4" w:rsidRPr="00386438" w:rsidRDefault="00D93AD4" w:rsidP="00D93AD4">
      <w:pPr>
        <w:numPr>
          <w:ilvl w:val="1"/>
          <w:numId w:val="1"/>
        </w:numPr>
        <w:spacing w:after="0" w:line="240" w:lineRule="auto"/>
        <w:jc w:val="both"/>
        <w:rPr>
          <w:rFonts w:cs="Arial"/>
          <w:sz w:val="18"/>
          <w:szCs w:val="18"/>
        </w:rPr>
      </w:pPr>
      <w:proofErr w:type="spellStart"/>
      <w:r w:rsidRPr="00386438">
        <w:rPr>
          <w:rFonts w:cs="Arial"/>
          <w:sz w:val="18"/>
          <w:szCs w:val="18"/>
        </w:rPr>
        <w:t>Injekt</w:t>
      </w:r>
      <w:proofErr w:type="spellEnd"/>
      <w:r w:rsidRPr="00386438">
        <w:rPr>
          <w:rFonts w:cs="Arial"/>
          <w:sz w:val="18"/>
          <w:szCs w:val="18"/>
        </w:rPr>
        <w:t>. Vol.:</w:t>
      </w:r>
      <w:r w:rsidRPr="00386438">
        <w:rPr>
          <w:rFonts w:cs="Arial"/>
          <w:sz w:val="18"/>
          <w:szCs w:val="18"/>
        </w:rPr>
        <w:tab/>
        <w:t>2 µL</w:t>
      </w:r>
    </w:p>
    <w:p w:rsidR="00D93AD4" w:rsidRPr="00386438" w:rsidRDefault="00D93AD4" w:rsidP="00D93AD4">
      <w:pPr>
        <w:numPr>
          <w:ilvl w:val="1"/>
          <w:numId w:val="1"/>
        </w:numPr>
        <w:spacing w:after="0" w:line="240" w:lineRule="auto"/>
        <w:jc w:val="both"/>
        <w:rPr>
          <w:rFonts w:cs="Arial"/>
          <w:sz w:val="18"/>
          <w:szCs w:val="18"/>
        </w:rPr>
      </w:pPr>
      <w:proofErr w:type="spellStart"/>
      <w:r w:rsidRPr="00386438">
        <w:rPr>
          <w:rFonts w:cs="Arial"/>
          <w:sz w:val="18"/>
          <w:szCs w:val="18"/>
        </w:rPr>
        <w:t>Injekt</w:t>
      </w:r>
      <w:proofErr w:type="spellEnd"/>
      <w:r w:rsidRPr="00386438">
        <w:rPr>
          <w:rFonts w:cs="Arial"/>
          <w:sz w:val="18"/>
          <w:szCs w:val="18"/>
        </w:rPr>
        <w:t>. Meth.:</w:t>
      </w:r>
      <w:r w:rsidRPr="00386438">
        <w:rPr>
          <w:rFonts w:cs="Arial"/>
          <w:sz w:val="18"/>
          <w:szCs w:val="18"/>
        </w:rPr>
        <w:tab/>
        <w:t>Partial Injection with Needle Overfill</w:t>
      </w:r>
    </w:p>
    <w:p w:rsidR="00D93AD4" w:rsidRPr="009316F9" w:rsidRDefault="00D93AD4" w:rsidP="00D93AD4">
      <w:pPr>
        <w:numPr>
          <w:ilvl w:val="1"/>
          <w:numId w:val="1"/>
        </w:numPr>
        <w:spacing w:after="0" w:line="240" w:lineRule="auto"/>
        <w:jc w:val="both"/>
        <w:rPr>
          <w:rFonts w:cs="Arial"/>
          <w:sz w:val="18"/>
          <w:szCs w:val="18"/>
          <w:lang w:val="de-DE"/>
        </w:rPr>
      </w:pPr>
      <w:r w:rsidRPr="009316F9">
        <w:rPr>
          <w:rFonts w:cs="Arial"/>
          <w:sz w:val="18"/>
          <w:szCs w:val="18"/>
          <w:lang w:val="de-DE"/>
        </w:rPr>
        <w:t xml:space="preserve">PDA, </w:t>
      </w:r>
      <w:r w:rsidRPr="009316F9">
        <w:rPr>
          <w:rFonts w:cs="Arial"/>
          <w:sz w:val="18"/>
          <w:szCs w:val="18"/>
          <w:lang w:val="de-DE"/>
        </w:rPr>
        <w:tab/>
      </w:r>
      <w:r w:rsidRPr="009316F9">
        <w:rPr>
          <w:rFonts w:cs="Arial"/>
          <w:sz w:val="18"/>
          <w:szCs w:val="18"/>
          <w:lang w:val="de-DE"/>
        </w:rPr>
        <w:tab/>
      </w:r>
      <w:r w:rsidRPr="00386438">
        <w:rPr>
          <w:rFonts w:cs="Arial"/>
          <w:sz w:val="18"/>
          <w:szCs w:val="18"/>
        </w:rPr>
        <w:t>λ</w:t>
      </w:r>
      <w:r w:rsidRPr="009316F9">
        <w:rPr>
          <w:rFonts w:cs="Arial"/>
          <w:sz w:val="18"/>
          <w:szCs w:val="18"/>
          <w:lang w:val="de-DE"/>
        </w:rPr>
        <w:t xml:space="preserve"> =190 bis 400 nm; 280 nm</w:t>
      </w:r>
    </w:p>
    <w:p w:rsidR="00D93AD4" w:rsidRPr="00386438" w:rsidRDefault="00D93AD4" w:rsidP="00D93AD4">
      <w:pPr>
        <w:numPr>
          <w:ilvl w:val="1"/>
          <w:numId w:val="1"/>
        </w:numPr>
        <w:spacing w:after="0" w:line="240" w:lineRule="auto"/>
        <w:jc w:val="both"/>
        <w:rPr>
          <w:rFonts w:cs="Arial"/>
          <w:sz w:val="18"/>
          <w:szCs w:val="18"/>
        </w:rPr>
      </w:pPr>
      <w:proofErr w:type="spellStart"/>
      <w:r w:rsidRPr="00386438">
        <w:rPr>
          <w:rFonts w:cs="Arial"/>
          <w:sz w:val="18"/>
          <w:szCs w:val="18"/>
        </w:rPr>
        <w:t>Laufmittel</w:t>
      </w:r>
      <w:proofErr w:type="spellEnd"/>
      <w:r w:rsidRPr="00386438">
        <w:rPr>
          <w:rFonts w:cs="Arial"/>
          <w:sz w:val="18"/>
          <w:szCs w:val="18"/>
        </w:rPr>
        <w:t>:</w:t>
      </w:r>
      <w:r w:rsidRPr="00386438">
        <w:rPr>
          <w:rFonts w:cs="Arial"/>
          <w:sz w:val="18"/>
          <w:szCs w:val="18"/>
        </w:rPr>
        <w:tab/>
        <w:t>A1 = H</w:t>
      </w:r>
      <w:r w:rsidRPr="00386438">
        <w:rPr>
          <w:rFonts w:cs="Arial"/>
          <w:sz w:val="18"/>
          <w:szCs w:val="18"/>
          <w:vertAlign w:val="subscript"/>
        </w:rPr>
        <w:t>2</w:t>
      </w:r>
      <w:r w:rsidRPr="00386438">
        <w:rPr>
          <w:rFonts w:cs="Arial"/>
          <w:sz w:val="18"/>
          <w:szCs w:val="18"/>
        </w:rPr>
        <w:t>O, 0.2 % CHOOH</w:t>
      </w:r>
    </w:p>
    <w:p w:rsidR="00D93AD4" w:rsidRPr="00386438" w:rsidRDefault="00D93AD4" w:rsidP="00D93AD4">
      <w:pPr>
        <w:ind w:left="2136" w:firstLine="696"/>
        <w:jc w:val="both"/>
        <w:rPr>
          <w:rFonts w:cs="Arial"/>
          <w:sz w:val="18"/>
          <w:szCs w:val="18"/>
        </w:rPr>
      </w:pPr>
      <w:r w:rsidRPr="00386438">
        <w:rPr>
          <w:rFonts w:cs="Arial"/>
          <w:sz w:val="18"/>
          <w:szCs w:val="18"/>
        </w:rPr>
        <w:t>B1 = ACN, 0.2 % CHOOH</w:t>
      </w:r>
    </w:p>
    <w:p w:rsidR="00D93AD4" w:rsidRPr="00386438" w:rsidRDefault="00D93AD4" w:rsidP="00D93AD4">
      <w:pPr>
        <w:numPr>
          <w:ilvl w:val="1"/>
          <w:numId w:val="1"/>
        </w:numPr>
        <w:spacing w:after="0" w:line="240" w:lineRule="auto"/>
        <w:jc w:val="both"/>
        <w:rPr>
          <w:rFonts w:cs="Arial"/>
          <w:sz w:val="18"/>
          <w:szCs w:val="18"/>
        </w:rPr>
      </w:pPr>
      <w:r w:rsidRPr="00386438">
        <w:rPr>
          <w:rFonts w:cs="Arial"/>
          <w:sz w:val="18"/>
          <w:szCs w:val="18"/>
        </w:rPr>
        <w:t>Gradient:</w:t>
      </w:r>
    </w:p>
    <w:tbl>
      <w:tblPr>
        <w:tblW w:w="0" w:type="auto"/>
        <w:tblInd w:w="2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"/>
        <w:gridCol w:w="691"/>
        <w:gridCol w:w="1361"/>
        <w:gridCol w:w="721"/>
        <w:gridCol w:w="621"/>
      </w:tblGrid>
      <w:tr w:rsidR="00D93AD4" w:rsidRPr="00386438" w:rsidTr="003C70DD">
        <w:trPr>
          <w:trHeight w:val="20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AD4" w:rsidRPr="00386438" w:rsidRDefault="00D93AD4" w:rsidP="003C70DD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3AD4" w:rsidRPr="00386438" w:rsidRDefault="00D93AD4" w:rsidP="003C70DD">
            <w:pPr>
              <w:jc w:val="center"/>
              <w:rPr>
                <w:rFonts w:cs="Arial"/>
                <w:sz w:val="16"/>
                <w:szCs w:val="16"/>
                <w:lang w:val="en-GB"/>
              </w:rPr>
            </w:pPr>
            <w:r w:rsidRPr="00386438">
              <w:rPr>
                <w:rFonts w:cs="Arial"/>
                <w:sz w:val="16"/>
                <w:szCs w:val="16"/>
                <w:lang w:val="en-GB"/>
              </w:rPr>
              <w:t>Time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3AD4" w:rsidRPr="00386438" w:rsidRDefault="00D93AD4" w:rsidP="003C70DD">
            <w:pPr>
              <w:jc w:val="center"/>
              <w:rPr>
                <w:rFonts w:cs="Arial"/>
                <w:sz w:val="16"/>
                <w:szCs w:val="16"/>
                <w:lang w:val="en-GB"/>
              </w:rPr>
            </w:pPr>
            <w:r w:rsidRPr="00386438">
              <w:rPr>
                <w:rFonts w:cs="Arial"/>
                <w:sz w:val="16"/>
                <w:szCs w:val="16"/>
                <w:lang w:val="en-GB"/>
              </w:rPr>
              <w:t>Flow [mL/min]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3AD4" w:rsidRPr="00386438" w:rsidRDefault="00D93AD4" w:rsidP="003C70DD">
            <w:pPr>
              <w:jc w:val="center"/>
              <w:rPr>
                <w:rFonts w:cs="Arial"/>
                <w:sz w:val="16"/>
                <w:szCs w:val="16"/>
                <w:lang w:val="en-GB"/>
              </w:rPr>
            </w:pPr>
            <w:r w:rsidRPr="00386438">
              <w:rPr>
                <w:rFonts w:cs="Arial"/>
                <w:sz w:val="16"/>
                <w:szCs w:val="16"/>
                <w:lang w:val="en-GB"/>
              </w:rPr>
              <w:t>A1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3AD4" w:rsidRPr="00386438" w:rsidRDefault="00D93AD4" w:rsidP="003C70DD">
            <w:pPr>
              <w:jc w:val="center"/>
              <w:rPr>
                <w:rFonts w:cs="Arial"/>
                <w:sz w:val="16"/>
                <w:szCs w:val="16"/>
                <w:lang w:val="en-GB"/>
              </w:rPr>
            </w:pPr>
            <w:r w:rsidRPr="00386438">
              <w:rPr>
                <w:rFonts w:cs="Arial"/>
                <w:sz w:val="16"/>
                <w:szCs w:val="16"/>
                <w:lang w:val="en-GB"/>
              </w:rPr>
              <w:t>B1</w:t>
            </w:r>
          </w:p>
        </w:tc>
      </w:tr>
      <w:tr w:rsidR="00D93AD4" w:rsidRPr="00386438" w:rsidTr="003C70DD">
        <w:trPr>
          <w:trHeight w:val="20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3AD4" w:rsidRPr="00386438" w:rsidRDefault="00D93AD4" w:rsidP="003C70DD">
            <w:pPr>
              <w:jc w:val="center"/>
              <w:rPr>
                <w:rFonts w:cs="Arial"/>
                <w:sz w:val="16"/>
                <w:szCs w:val="16"/>
                <w:lang w:val="en-GB"/>
              </w:rPr>
            </w:pPr>
            <w:r w:rsidRPr="00386438">
              <w:rPr>
                <w:rFonts w:cs="Arial"/>
                <w:sz w:val="16"/>
                <w:szCs w:val="16"/>
                <w:lang w:val="en-GB"/>
              </w:rPr>
              <w:t>1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3AD4" w:rsidRPr="00386438" w:rsidRDefault="00D93AD4" w:rsidP="003C70DD">
            <w:pPr>
              <w:jc w:val="center"/>
              <w:rPr>
                <w:rFonts w:cs="Arial"/>
                <w:sz w:val="16"/>
                <w:szCs w:val="16"/>
                <w:lang w:val="en-GB"/>
              </w:rPr>
            </w:pPr>
            <w:r w:rsidRPr="00386438">
              <w:rPr>
                <w:rFonts w:cs="Arial"/>
                <w:sz w:val="16"/>
                <w:szCs w:val="16"/>
                <w:lang w:val="en-GB"/>
              </w:rPr>
              <w:t>0.00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3AD4" w:rsidRPr="00386438" w:rsidRDefault="00D93AD4" w:rsidP="003C70DD">
            <w:pPr>
              <w:jc w:val="center"/>
              <w:rPr>
                <w:rFonts w:cs="Arial"/>
                <w:sz w:val="16"/>
                <w:szCs w:val="16"/>
                <w:lang w:val="en-GB"/>
              </w:rPr>
            </w:pPr>
            <w:r w:rsidRPr="00386438">
              <w:rPr>
                <w:rFonts w:cs="Arial"/>
                <w:sz w:val="16"/>
                <w:szCs w:val="16"/>
                <w:lang w:val="en-GB"/>
              </w:rPr>
              <w:t>0.150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3AD4" w:rsidRPr="00386438" w:rsidRDefault="00D93AD4" w:rsidP="003C70DD">
            <w:pPr>
              <w:jc w:val="center"/>
              <w:rPr>
                <w:rFonts w:cs="Arial"/>
                <w:sz w:val="16"/>
                <w:szCs w:val="16"/>
                <w:lang w:val="en-GB"/>
              </w:rPr>
            </w:pPr>
            <w:r w:rsidRPr="00386438">
              <w:rPr>
                <w:rFonts w:cs="Arial"/>
                <w:sz w:val="16"/>
                <w:szCs w:val="16"/>
                <w:lang w:val="en-GB"/>
              </w:rPr>
              <w:t>95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3AD4" w:rsidRPr="00386438" w:rsidRDefault="00D93AD4" w:rsidP="003C70DD">
            <w:pPr>
              <w:jc w:val="center"/>
              <w:rPr>
                <w:rFonts w:cs="Arial"/>
                <w:sz w:val="16"/>
                <w:szCs w:val="16"/>
                <w:lang w:val="en-GB"/>
              </w:rPr>
            </w:pPr>
            <w:r w:rsidRPr="00386438">
              <w:rPr>
                <w:rFonts w:cs="Arial"/>
                <w:sz w:val="16"/>
                <w:szCs w:val="16"/>
                <w:lang w:val="en-GB"/>
              </w:rPr>
              <w:t>5</w:t>
            </w:r>
          </w:p>
        </w:tc>
      </w:tr>
      <w:tr w:rsidR="00D93AD4" w:rsidRPr="00386438" w:rsidTr="003C70DD">
        <w:trPr>
          <w:trHeight w:val="20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3AD4" w:rsidRPr="00386438" w:rsidRDefault="00D93AD4" w:rsidP="003C70DD">
            <w:pPr>
              <w:jc w:val="center"/>
              <w:rPr>
                <w:rFonts w:cs="Arial"/>
                <w:sz w:val="16"/>
                <w:szCs w:val="16"/>
                <w:lang w:val="en-GB"/>
              </w:rPr>
            </w:pPr>
            <w:r w:rsidRPr="00386438">
              <w:rPr>
                <w:rFonts w:cs="Arial"/>
                <w:sz w:val="16"/>
                <w:szCs w:val="16"/>
                <w:lang w:val="en-GB"/>
              </w:rPr>
              <w:t>2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3AD4" w:rsidRPr="00386438" w:rsidRDefault="00D93AD4" w:rsidP="003C70DD">
            <w:pPr>
              <w:jc w:val="center"/>
              <w:rPr>
                <w:rFonts w:cs="Arial"/>
                <w:sz w:val="16"/>
                <w:szCs w:val="16"/>
                <w:lang w:val="en-GB"/>
              </w:rPr>
            </w:pPr>
            <w:r w:rsidRPr="00386438">
              <w:rPr>
                <w:rFonts w:cs="Arial"/>
                <w:sz w:val="16"/>
                <w:szCs w:val="16"/>
                <w:lang w:val="en-GB"/>
              </w:rPr>
              <w:t>2.50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3AD4" w:rsidRPr="00386438" w:rsidRDefault="00D93AD4" w:rsidP="003C70DD">
            <w:pPr>
              <w:jc w:val="center"/>
              <w:rPr>
                <w:rFonts w:cs="Arial"/>
                <w:sz w:val="16"/>
                <w:szCs w:val="16"/>
              </w:rPr>
            </w:pPr>
            <w:r w:rsidRPr="00386438">
              <w:rPr>
                <w:rFonts w:cs="Arial"/>
                <w:sz w:val="16"/>
                <w:szCs w:val="16"/>
                <w:lang w:val="en-GB"/>
              </w:rPr>
              <w:t>0.150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3AD4" w:rsidRPr="00386438" w:rsidRDefault="00D93AD4" w:rsidP="003C70DD">
            <w:pPr>
              <w:jc w:val="center"/>
              <w:rPr>
                <w:rFonts w:cs="Arial"/>
                <w:sz w:val="16"/>
                <w:szCs w:val="16"/>
                <w:lang w:val="en-GB"/>
              </w:rPr>
            </w:pPr>
            <w:r w:rsidRPr="00386438">
              <w:rPr>
                <w:rFonts w:cs="Arial"/>
                <w:sz w:val="16"/>
                <w:szCs w:val="16"/>
                <w:lang w:val="en-GB"/>
              </w:rPr>
              <w:t>95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3AD4" w:rsidRPr="00386438" w:rsidRDefault="00D93AD4" w:rsidP="003C70DD">
            <w:pPr>
              <w:jc w:val="center"/>
              <w:rPr>
                <w:rFonts w:cs="Arial"/>
                <w:sz w:val="16"/>
                <w:szCs w:val="16"/>
                <w:lang w:val="en-GB"/>
              </w:rPr>
            </w:pPr>
            <w:r w:rsidRPr="00386438">
              <w:rPr>
                <w:rFonts w:cs="Arial"/>
                <w:sz w:val="16"/>
                <w:szCs w:val="16"/>
                <w:lang w:val="en-GB"/>
              </w:rPr>
              <w:t>5</w:t>
            </w:r>
          </w:p>
        </w:tc>
      </w:tr>
      <w:tr w:rsidR="00D93AD4" w:rsidRPr="00386438" w:rsidTr="003C70DD">
        <w:trPr>
          <w:trHeight w:val="20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3AD4" w:rsidRPr="00386438" w:rsidRDefault="00D93AD4" w:rsidP="003C70DD">
            <w:pPr>
              <w:jc w:val="center"/>
              <w:rPr>
                <w:rFonts w:cs="Arial"/>
                <w:sz w:val="16"/>
                <w:szCs w:val="16"/>
                <w:lang w:val="en-GB"/>
              </w:rPr>
            </w:pPr>
            <w:r w:rsidRPr="00386438">
              <w:rPr>
                <w:rFonts w:cs="Arial"/>
                <w:sz w:val="16"/>
                <w:szCs w:val="16"/>
                <w:lang w:val="en-GB"/>
              </w:rPr>
              <w:t>3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3AD4" w:rsidRPr="00386438" w:rsidRDefault="00D93AD4" w:rsidP="003C70DD">
            <w:pPr>
              <w:jc w:val="center"/>
              <w:rPr>
                <w:rFonts w:cs="Arial"/>
                <w:sz w:val="16"/>
                <w:szCs w:val="16"/>
                <w:lang w:val="en-GB"/>
              </w:rPr>
            </w:pPr>
            <w:r w:rsidRPr="00386438">
              <w:rPr>
                <w:rFonts w:cs="Arial"/>
                <w:sz w:val="16"/>
                <w:szCs w:val="16"/>
                <w:lang w:val="en-GB"/>
              </w:rPr>
              <w:t>12.50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3AD4" w:rsidRPr="00386438" w:rsidRDefault="00D93AD4" w:rsidP="003C70DD">
            <w:pPr>
              <w:jc w:val="center"/>
              <w:rPr>
                <w:rFonts w:cs="Arial"/>
                <w:sz w:val="16"/>
                <w:szCs w:val="16"/>
              </w:rPr>
            </w:pPr>
            <w:r w:rsidRPr="00386438">
              <w:rPr>
                <w:rFonts w:cs="Arial"/>
                <w:sz w:val="16"/>
                <w:szCs w:val="16"/>
                <w:lang w:val="en-GB"/>
              </w:rPr>
              <w:t>0.150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3AD4" w:rsidRPr="00386438" w:rsidRDefault="00D93AD4" w:rsidP="003C70DD">
            <w:pPr>
              <w:jc w:val="center"/>
              <w:rPr>
                <w:rFonts w:cs="Arial"/>
                <w:sz w:val="16"/>
                <w:szCs w:val="16"/>
                <w:lang w:val="en-GB"/>
              </w:rPr>
            </w:pPr>
            <w:r w:rsidRPr="00386438">
              <w:rPr>
                <w:rFonts w:cs="Arial"/>
                <w:sz w:val="16"/>
                <w:szCs w:val="16"/>
                <w:lang w:val="en-GB"/>
              </w:rPr>
              <w:t>0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3AD4" w:rsidRPr="00386438" w:rsidRDefault="00D93AD4" w:rsidP="003C70DD">
            <w:pPr>
              <w:jc w:val="center"/>
              <w:rPr>
                <w:rFonts w:cs="Arial"/>
                <w:sz w:val="16"/>
                <w:szCs w:val="16"/>
                <w:lang w:val="en-GB"/>
              </w:rPr>
            </w:pPr>
            <w:r w:rsidRPr="00386438">
              <w:rPr>
                <w:rFonts w:cs="Arial"/>
                <w:sz w:val="16"/>
                <w:szCs w:val="16"/>
                <w:lang w:val="en-GB"/>
              </w:rPr>
              <w:t>100</w:t>
            </w:r>
          </w:p>
        </w:tc>
      </w:tr>
      <w:tr w:rsidR="00D93AD4" w:rsidRPr="00386438" w:rsidTr="003C70DD">
        <w:trPr>
          <w:trHeight w:val="20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3AD4" w:rsidRPr="00386438" w:rsidRDefault="00D93AD4" w:rsidP="003C70DD">
            <w:pPr>
              <w:jc w:val="center"/>
              <w:rPr>
                <w:rFonts w:cs="Arial"/>
                <w:sz w:val="16"/>
                <w:szCs w:val="16"/>
                <w:lang w:val="en-GB"/>
              </w:rPr>
            </w:pPr>
            <w:r w:rsidRPr="00386438">
              <w:rPr>
                <w:rFonts w:cs="Arial"/>
                <w:sz w:val="16"/>
                <w:szCs w:val="16"/>
                <w:lang w:val="en-GB"/>
              </w:rPr>
              <w:t>4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3AD4" w:rsidRPr="00386438" w:rsidRDefault="00D93AD4" w:rsidP="003C70DD">
            <w:pPr>
              <w:jc w:val="center"/>
              <w:rPr>
                <w:rFonts w:cs="Arial"/>
                <w:sz w:val="16"/>
                <w:szCs w:val="16"/>
                <w:lang w:val="en-GB"/>
              </w:rPr>
            </w:pPr>
            <w:r w:rsidRPr="00386438">
              <w:rPr>
                <w:rFonts w:cs="Arial"/>
                <w:sz w:val="16"/>
                <w:szCs w:val="16"/>
                <w:lang w:val="en-GB"/>
              </w:rPr>
              <w:t>15.50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3AD4" w:rsidRPr="00386438" w:rsidRDefault="00D93AD4" w:rsidP="003C70DD">
            <w:pPr>
              <w:jc w:val="center"/>
              <w:rPr>
                <w:rFonts w:cs="Arial"/>
                <w:sz w:val="16"/>
                <w:szCs w:val="16"/>
              </w:rPr>
            </w:pPr>
            <w:r w:rsidRPr="00386438">
              <w:rPr>
                <w:rFonts w:cs="Arial"/>
                <w:sz w:val="16"/>
                <w:szCs w:val="16"/>
                <w:lang w:val="en-GB"/>
              </w:rPr>
              <w:t>0.150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3AD4" w:rsidRPr="00386438" w:rsidRDefault="00D93AD4" w:rsidP="003C70DD">
            <w:pPr>
              <w:jc w:val="center"/>
              <w:rPr>
                <w:rFonts w:cs="Arial"/>
                <w:sz w:val="16"/>
                <w:szCs w:val="16"/>
                <w:lang w:val="en-GB"/>
              </w:rPr>
            </w:pPr>
            <w:r w:rsidRPr="00386438">
              <w:rPr>
                <w:rFonts w:cs="Arial"/>
                <w:sz w:val="16"/>
                <w:szCs w:val="16"/>
                <w:lang w:val="en-GB"/>
              </w:rPr>
              <w:t>0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3AD4" w:rsidRPr="00386438" w:rsidRDefault="00D93AD4" w:rsidP="003C70DD">
            <w:pPr>
              <w:jc w:val="center"/>
              <w:rPr>
                <w:rFonts w:cs="Arial"/>
                <w:sz w:val="16"/>
                <w:szCs w:val="16"/>
                <w:lang w:val="en-GB"/>
              </w:rPr>
            </w:pPr>
            <w:r w:rsidRPr="00386438">
              <w:rPr>
                <w:rFonts w:cs="Arial"/>
                <w:sz w:val="16"/>
                <w:szCs w:val="16"/>
                <w:lang w:val="en-GB"/>
              </w:rPr>
              <w:t>100</w:t>
            </w:r>
          </w:p>
        </w:tc>
      </w:tr>
      <w:tr w:rsidR="00D93AD4" w:rsidRPr="00386438" w:rsidTr="003C70DD">
        <w:trPr>
          <w:trHeight w:val="20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3AD4" w:rsidRPr="00386438" w:rsidRDefault="00D93AD4" w:rsidP="003C70DD">
            <w:pPr>
              <w:jc w:val="center"/>
              <w:rPr>
                <w:rFonts w:cs="Arial"/>
                <w:sz w:val="16"/>
                <w:szCs w:val="16"/>
                <w:lang w:val="en-GB"/>
              </w:rPr>
            </w:pPr>
            <w:r w:rsidRPr="00386438">
              <w:rPr>
                <w:rFonts w:cs="Arial"/>
                <w:sz w:val="16"/>
                <w:szCs w:val="16"/>
                <w:lang w:val="en-GB"/>
              </w:rPr>
              <w:t>5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3AD4" w:rsidRPr="00386438" w:rsidRDefault="00D93AD4" w:rsidP="003C70DD">
            <w:pPr>
              <w:jc w:val="center"/>
              <w:rPr>
                <w:rFonts w:cs="Arial"/>
                <w:sz w:val="16"/>
                <w:szCs w:val="16"/>
                <w:lang w:val="en-GB"/>
              </w:rPr>
            </w:pPr>
            <w:r w:rsidRPr="00386438">
              <w:rPr>
                <w:rFonts w:cs="Arial"/>
                <w:sz w:val="16"/>
                <w:szCs w:val="16"/>
                <w:lang w:val="en-GB"/>
              </w:rPr>
              <w:t>16.50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3AD4" w:rsidRPr="00386438" w:rsidRDefault="00D93AD4" w:rsidP="003C70DD">
            <w:pPr>
              <w:jc w:val="center"/>
              <w:rPr>
                <w:rFonts w:cs="Arial"/>
                <w:sz w:val="16"/>
                <w:szCs w:val="16"/>
              </w:rPr>
            </w:pPr>
            <w:r w:rsidRPr="00386438">
              <w:rPr>
                <w:rFonts w:cs="Arial"/>
                <w:sz w:val="16"/>
                <w:szCs w:val="16"/>
                <w:lang w:val="en-GB"/>
              </w:rPr>
              <w:t>0.150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3AD4" w:rsidRPr="00386438" w:rsidRDefault="00D93AD4" w:rsidP="003C70DD">
            <w:pPr>
              <w:jc w:val="center"/>
              <w:rPr>
                <w:rFonts w:cs="Arial"/>
                <w:sz w:val="16"/>
                <w:szCs w:val="16"/>
                <w:lang w:val="en-GB"/>
              </w:rPr>
            </w:pPr>
            <w:r w:rsidRPr="00386438">
              <w:rPr>
                <w:rFonts w:cs="Arial"/>
                <w:sz w:val="16"/>
                <w:szCs w:val="16"/>
                <w:lang w:val="en-GB"/>
              </w:rPr>
              <w:t>95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3AD4" w:rsidRPr="00386438" w:rsidRDefault="00D93AD4" w:rsidP="003C70DD">
            <w:pPr>
              <w:jc w:val="center"/>
              <w:rPr>
                <w:rFonts w:cs="Arial"/>
                <w:sz w:val="16"/>
                <w:szCs w:val="16"/>
                <w:lang w:val="en-GB"/>
              </w:rPr>
            </w:pPr>
            <w:r w:rsidRPr="00386438">
              <w:rPr>
                <w:rFonts w:cs="Arial"/>
                <w:sz w:val="16"/>
                <w:szCs w:val="16"/>
                <w:lang w:val="en-GB"/>
              </w:rPr>
              <w:t>5</w:t>
            </w:r>
          </w:p>
        </w:tc>
      </w:tr>
      <w:tr w:rsidR="00D93AD4" w:rsidRPr="00386438" w:rsidTr="003C70DD">
        <w:trPr>
          <w:trHeight w:val="20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3AD4" w:rsidRPr="00386438" w:rsidRDefault="00D93AD4" w:rsidP="003C70DD">
            <w:pPr>
              <w:jc w:val="center"/>
              <w:rPr>
                <w:rFonts w:cs="Arial"/>
                <w:sz w:val="16"/>
                <w:szCs w:val="16"/>
                <w:lang w:val="en-GB"/>
              </w:rPr>
            </w:pPr>
            <w:r w:rsidRPr="00386438">
              <w:rPr>
                <w:rFonts w:cs="Arial"/>
                <w:sz w:val="16"/>
                <w:szCs w:val="16"/>
                <w:lang w:val="en-GB"/>
              </w:rPr>
              <w:t>6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3AD4" w:rsidRPr="00386438" w:rsidRDefault="00D93AD4" w:rsidP="003C70DD">
            <w:pPr>
              <w:jc w:val="center"/>
              <w:rPr>
                <w:rFonts w:cs="Arial"/>
                <w:sz w:val="16"/>
                <w:szCs w:val="16"/>
                <w:lang w:val="en-GB"/>
              </w:rPr>
            </w:pPr>
            <w:r w:rsidRPr="00386438">
              <w:rPr>
                <w:rFonts w:cs="Arial"/>
                <w:sz w:val="16"/>
                <w:szCs w:val="16"/>
                <w:lang w:val="en-GB"/>
              </w:rPr>
              <w:t>26.50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3AD4" w:rsidRPr="00386438" w:rsidRDefault="00D93AD4" w:rsidP="003C70DD">
            <w:pPr>
              <w:jc w:val="center"/>
              <w:rPr>
                <w:rFonts w:cs="Arial"/>
                <w:sz w:val="16"/>
                <w:szCs w:val="16"/>
              </w:rPr>
            </w:pPr>
            <w:r w:rsidRPr="00386438">
              <w:rPr>
                <w:rFonts w:cs="Arial"/>
                <w:sz w:val="16"/>
                <w:szCs w:val="16"/>
                <w:lang w:val="en-GB"/>
              </w:rPr>
              <w:t>0.150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3AD4" w:rsidRPr="00386438" w:rsidRDefault="00D93AD4" w:rsidP="003C70DD">
            <w:pPr>
              <w:jc w:val="center"/>
              <w:rPr>
                <w:rFonts w:cs="Arial"/>
                <w:sz w:val="16"/>
                <w:szCs w:val="16"/>
                <w:lang w:val="en-GB"/>
              </w:rPr>
            </w:pPr>
            <w:r w:rsidRPr="00386438">
              <w:rPr>
                <w:rFonts w:cs="Arial"/>
                <w:sz w:val="16"/>
                <w:szCs w:val="16"/>
                <w:lang w:val="en-GB"/>
              </w:rPr>
              <w:t>95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3AD4" w:rsidRPr="00386438" w:rsidRDefault="00D93AD4" w:rsidP="003C70DD">
            <w:pPr>
              <w:jc w:val="center"/>
              <w:rPr>
                <w:rFonts w:cs="Arial"/>
                <w:sz w:val="16"/>
                <w:szCs w:val="16"/>
                <w:lang w:val="en-GB"/>
              </w:rPr>
            </w:pPr>
            <w:r w:rsidRPr="00386438">
              <w:rPr>
                <w:rFonts w:cs="Arial"/>
                <w:sz w:val="16"/>
                <w:szCs w:val="16"/>
                <w:lang w:val="en-GB"/>
              </w:rPr>
              <w:t>5</w:t>
            </w:r>
          </w:p>
        </w:tc>
      </w:tr>
    </w:tbl>
    <w:p w:rsidR="00D93AD4" w:rsidRDefault="00D93AD4" w:rsidP="00D93AD4">
      <w:pPr>
        <w:spacing w:after="0"/>
        <w:ind w:left="1410" w:hanging="1410"/>
        <w:rPr>
          <w:rFonts w:cs="Arial"/>
          <w:sz w:val="18"/>
          <w:szCs w:val="18"/>
        </w:rPr>
      </w:pPr>
    </w:p>
    <w:p w:rsidR="00D93AD4" w:rsidRPr="0068687D" w:rsidRDefault="00D93AD4" w:rsidP="00D93AD4">
      <w:pPr>
        <w:spacing w:after="0"/>
        <w:ind w:left="1410" w:hanging="1410"/>
        <w:rPr>
          <w:rFonts w:cs="Arial"/>
          <w:sz w:val="18"/>
          <w:szCs w:val="18"/>
          <w:lang w:val="de-DE"/>
        </w:rPr>
      </w:pPr>
      <w:r>
        <w:rPr>
          <w:rFonts w:cs="Arial"/>
          <w:bCs/>
          <w:sz w:val="18"/>
          <w:szCs w:val="18"/>
          <w:lang w:val="de-DE"/>
        </w:rPr>
        <w:t>Methode:</w:t>
      </w:r>
      <w:r>
        <w:rPr>
          <w:rFonts w:cs="Arial"/>
          <w:bCs/>
          <w:sz w:val="18"/>
          <w:szCs w:val="18"/>
          <w:lang w:val="de-DE"/>
        </w:rPr>
        <w:tab/>
        <w:t>WEB_pMS2/HCD_Masse Edukt,Produkt; WEB_pMS2_Masse Edukt,Produkt</w:t>
      </w:r>
    </w:p>
    <w:p w:rsidR="00F36DEF" w:rsidRDefault="0027507E">
      <w:pPr>
        <w:rPr>
          <w:lang w:val="de-DE"/>
        </w:rPr>
      </w:pPr>
    </w:p>
    <w:p w:rsidR="00D93AD4" w:rsidRDefault="00D93AD4" w:rsidP="00D93AD4">
      <w:pPr>
        <w:pStyle w:val="berschrift1"/>
        <w:spacing w:line="360" w:lineRule="auto"/>
        <w:rPr>
          <w:lang w:val="it-IT"/>
        </w:rPr>
      </w:pPr>
      <w:r>
        <w:rPr>
          <w:lang w:val="it-IT"/>
        </w:rPr>
        <w:t xml:space="preserve">UHPLC/ESI </w:t>
      </w:r>
      <w:r w:rsidR="00AC1BAF">
        <w:rPr>
          <w:lang w:val="it-IT"/>
        </w:rPr>
        <w:t xml:space="preserve">high-resolution </w:t>
      </w:r>
      <w:r>
        <w:rPr>
          <w:lang w:val="it-IT"/>
        </w:rPr>
        <w:t xml:space="preserve">mass spectrometry </w:t>
      </w:r>
    </w:p>
    <w:p w:rsidR="00890CDC" w:rsidRPr="00890CDC" w:rsidRDefault="00890CDC" w:rsidP="00890CDC">
      <w:pPr>
        <w:rPr>
          <w:lang w:val="it-IT" w:eastAsia="de-DE"/>
        </w:rPr>
      </w:pPr>
      <w:r w:rsidRPr="00E33237">
        <w:rPr>
          <w:rFonts w:ascii="Times New Roman" w:hAnsi="Times New Roman" w:cs="Times New Roman"/>
        </w:rPr>
        <w:t>The positive and</w:t>
      </w:r>
      <w:r>
        <w:rPr>
          <w:rFonts w:ascii="Times New Roman" w:hAnsi="Times New Roman" w:cs="Times New Roman"/>
        </w:rPr>
        <w:t xml:space="preserve"> negative ion high-resolution ESI and collision induced dissociation (CID) </w:t>
      </w:r>
      <w:proofErr w:type="spellStart"/>
      <w:r>
        <w:rPr>
          <w:rFonts w:ascii="Times New Roman" w:hAnsi="Times New Roman" w:cs="Times New Roman"/>
        </w:rPr>
        <w:t>MS</w:t>
      </w:r>
      <w:r w:rsidRPr="00E35DE7">
        <w:rPr>
          <w:rFonts w:ascii="Times New Roman" w:hAnsi="Times New Roman" w:cs="Times New Roman"/>
          <w:vertAlign w:val="superscript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33237">
        <w:rPr>
          <w:rFonts w:ascii="Times New Roman" w:hAnsi="Times New Roman" w:cs="Times New Roman"/>
        </w:rPr>
        <w:t>spectra were obtained</w:t>
      </w:r>
    </w:p>
    <w:p w:rsidR="00D93AD4" w:rsidRPr="00B86F2A" w:rsidRDefault="00D93AD4" w:rsidP="00D93AD4">
      <w:pPr>
        <w:rPr>
          <w:lang w:val="it-IT"/>
        </w:rPr>
      </w:pPr>
    </w:p>
    <w:p w:rsidR="00D93AD4" w:rsidRDefault="00D93AD4" w:rsidP="00D93AD4">
      <w:pPr>
        <w:spacing w:line="360" w:lineRule="auto"/>
        <w:jc w:val="both"/>
        <w:rPr>
          <w:lang w:val="en-GB"/>
        </w:rPr>
      </w:pPr>
      <w:r>
        <w:t xml:space="preserve">The positive and negative ion high resolution ESI </w:t>
      </w:r>
      <w:r w:rsidR="00890CDC">
        <w:t xml:space="preserve">and collision induced dissociation (CID) </w:t>
      </w:r>
      <w:proofErr w:type="spellStart"/>
      <w:r w:rsidR="00890CDC" w:rsidRPr="00890CDC">
        <w:t>MS</w:t>
      </w:r>
      <w:r w:rsidR="00890CDC" w:rsidRPr="00890CDC">
        <w:rPr>
          <w:vertAlign w:val="superscript"/>
        </w:rPr>
        <w:t>n</w:t>
      </w:r>
      <w:proofErr w:type="spellEnd"/>
      <w:r w:rsidR="00890CDC">
        <w:t xml:space="preserve"> </w:t>
      </w:r>
      <w:r w:rsidRPr="00890CDC">
        <w:t>spectra</w:t>
      </w:r>
      <w:r>
        <w:t xml:space="preserve"> </w:t>
      </w:r>
      <w:r w:rsidR="00890CDC">
        <w:t xml:space="preserve">as well as higher energy collision induced MS/MS spectra </w:t>
      </w:r>
      <w:r>
        <w:t xml:space="preserve">were obtained from </w:t>
      </w:r>
      <w:r w:rsidRPr="00140AA4">
        <w:t xml:space="preserve">an </w:t>
      </w:r>
      <w:proofErr w:type="spellStart"/>
      <w:r w:rsidRPr="00140AA4">
        <w:t>Orbitrap</w:t>
      </w:r>
      <w:proofErr w:type="spellEnd"/>
      <w:r w:rsidRPr="00140AA4">
        <w:t xml:space="preserve"> Elite mass spectrometer (</w:t>
      </w:r>
      <w:proofErr w:type="spellStart"/>
      <w:r w:rsidRPr="00140AA4">
        <w:t>Thermo</w:t>
      </w:r>
      <w:proofErr w:type="spellEnd"/>
      <w:r w:rsidR="00890CDC">
        <w:t xml:space="preserve"> F</w:t>
      </w:r>
      <w:r w:rsidRPr="00140AA4">
        <w:t>isher Scientific, Bremen, Germany)</w:t>
      </w:r>
      <w:r>
        <w:t xml:space="preserve"> equipped with a HESI electrospray ion source (</w:t>
      </w:r>
      <w:r w:rsidR="00890CDC">
        <w:t xml:space="preserve">positive spray voltage </w:t>
      </w:r>
      <w:r w:rsidRPr="003D7D93">
        <w:t>4.5</w:t>
      </w:r>
      <w:r w:rsidR="003D7D93" w:rsidRPr="003D7D93">
        <w:t xml:space="preserve"> </w:t>
      </w:r>
      <w:r>
        <w:t>kV</w:t>
      </w:r>
      <w:r w:rsidR="00890CDC">
        <w:t>,</w:t>
      </w:r>
      <w:r w:rsidR="003D7D93">
        <w:t xml:space="preserve"> negative </w:t>
      </w:r>
      <w:r w:rsidR="00890CDC">
        <w:t xml:space="preserve">spray voltage </w:t>
      </w:r>
      <w:r w:rsidR="003D7D93" w:rsidRPr="003D7D93">
        <w:t>3.5 kV</w:t>
      </w:r>
      <w:r w:rsidR="00890CDC">
        <w:t>,</w:t>
      </w:r>
      <w:r>
        <w:t xml:space="preserve"> </w:t>
      </w:r>
      <w:r w:rsidR="00890CDC">
        <w:t>capillary temperature 275 °C</w:t>
      </w:r>
      <w:r w:rsidR="00890CDC">
        <w:t>,</w:t>
      </w:r>
      <w:r w:rsidR="00890CDC" w:rsidRPr="003D7D93">
        <w:t xml:space="preserve"> </w:t>
      </w:r>
      <w:r>
        <w:t xml:space="preserve">source heater temperature </w:t>
      </w:r>
      <w:r w:rsidRPr="003D7D93">
        <w:t>2</w:t>
      </w:r>
      <w:r w:rsidR="003D7D93" w:rsidRPr="003D7D93">
        <w:t>5</w:t>
      </w:r>
      <w:r w:rsidRPr="003D7D93">
        <w:t>0</w:t>
      </w:r>
      <w:r w:rsidR="00890CDC">
        <w:rPr>
          <w:color w:val="FF0000"/>
        </w:rPr>
        <w:t> </w:t>
      </w:r>
      <w:proofErr w:type="spellStart"/>
      <w:r>
        <w:rPr>
          <w:vertAlign w:val="superscript"/>
        </w:rPr>
        <w:t>o</w:t>
      </w:r>
      <w:r w:rsidR="00890CDC">
        <w:t>C</w:t>
      </w:r>
      <w:proofErr w:type="spellEnd"/>
      <w:r w:rsidR="00890CDC">
        <w:t>,</w:t>
      </w:r>
      <w:r>
        <w:t xml:space="preserve"> FTMS resolution </w:t>
      </w:r>
      <w:r w:rsidR="003D7D93" w:rsidRPr="003D7D93">
        <w:t>30.000</w:t>
      </w:r>
      <w:r>
        <w:t xml:space="preserve">). </w:t>
      </w:r>
      <w:r w:rsidRPr="00140AA4">
        <w:t xml:space="preserve">Nitrogen was used as sheath </w:t>
      </w:r>
      <w:r>
        <w:t xml:space="preserve">and auxiliary </w:t>
      </w:r>
      <w:r w:rsidRPr="00140AA4">
        <w:t xml:space="preserve">gas. </w:t>
      </w:r>
      <w:r>
        <w:t xml:space="preserve">The MS system is coupled with an ultra-high performance liquid chromatography (UHPLC) system </w:t>
      </w:r>
      <w:r w:rsidRPr="009E6593">
        <w:t>(</w:t>
      </w:r>
      <w:proofErr w:type="spellStart"/>
      <w:r w:rsidRPr="009E6593">
        <w:t>Dionex</w:t>
      </w:r>
      <w:proofErr w:type="spellEnd"/>
      <w:r w:rsidRPr="009E6593">
        <w:t xml:space="preserve"> </w:t>
      </w:r>
      <w:proofErr w:type="spellStart"/>
      <w:r w:rsidRPr="009E6593">
        <w:t>UltiMate</w:t>
      </w:r>
      <w:proofErr w:type="spellEnd"/>
      <w:r w:rsidRPr="009E6593">
        <w:t xml:space="preserve"> 3000, </w:t>
      </w:r>
      <w:proofErr w:type="spellStart"/>
      <w:r w:rsidRPr="00140AA4">
        <w:t>Thermo</w:t>
      </w:r>
      <w:proofErr w:type="spellEnd"/>
      <w:r w:rsidR="00890CDC">
        <w:t xml:space="preserve"> F</w:t>
      </w:r>
      <w:r w:rsidRPr="00140AA4">
        <w:t>isher</w:t>
      </w:r>
      <w:r w:rsidRPr="009E6593">
        <w:t xml:space="preserve"> Scientific),</w:t>
      </w:r>
      <w:r w:rsidRPr="009E6593">
        <w:rPr>
          <w:rFonts w:cs="Calibri"/>
        </w:rPr>
        <w:t xml:space="preserve"> </w:t>
      </w:r>
      <w:r>
        <w:t>equipped with a RP</w:t>
      </w:r>
      <w:r>
        <w:noBreakHyphen/>
        <w:t xml:space="preserve">C18 column </w:t>
      </w:r>
      <w:r w:rsidR="00890CDC">
        <w:rPr>
          <w:rFonts w:cs="Calibri"/>
        </w:rPr>
        <w:t>(particle size 1.</w:t>
      </w:r>
      <w:r w:rsidRPr="009E6593">
        <w:rPr>
          <w:rFonts w:cs="Calibri"/>
        </w:rPr>
        <w:t>9 </w:t>
      </w:r>
      <w:r>
        <w:rPr>
          <w:rFonts w:cs="Calibri"/>
        </w:rPr>
        <w:t>µ</w:t>
      </w:r>
      <w:r w:rsidR="00890CDC">
        <w:rPr>
          <w:rFonts w:cs="Calibri"/>
        </w:rPr>
        <w:t xml:space="preserve">m, pore size 175 </w:t>
      </w:r>
      <w:r w:rsidR="00890CDC" w:rsidRPr="00890CDC">
        <w:rPr>
          <w:rFonts w:cs="Arial"/>
        </w:rPr>
        <w:t>Å</w:t>
      </w:r>
      <w:r w:rsidR="00890CDC">
        <w:rPr>
          <w:rFonts w:cs="Arial"/>
        </w:rPr>
        <w:t>,</w:t>
      </w:r>
      <w:r w:rsidR="00890CDC">
        <w:rPr>
          <w:rFonts w:cs="Calibri"/>
        </w:rPr>
        <w:t xml:space="preserve"> 50 x 2.</w:t>
      </w:r>
      <w:r w:rsidRPr="009E6593">
        <w:rPr>
          <w:rFonts w:cs="Calibri"/>
        </w:rPr>
        <w:t>1 mm</w:t>
      </w:r>
      <w:r w:rsidR="00890CDC">
        <w:rPr>
          <w:rFonts w:cs="Calibri"/>
        </w:rPr>
        <w:t xml:space="preserve"> ID, </w:t>
      </w:r>
      <w:proofErr w:type="spellStart"/>
      <w:r w:rsidR="00890CDC">
        <w:rPr>
          <w:rFonts w:cs="Calibri"/>
        </w:rPr>
        <w:t>Hypersil</w:t>
      </w:r>
      <w:proofErr w:type="spellEnd"/>
      <w:r w:rsidR="00890CDC">
        <w:rPr>
          <w:rFonts w:cs="Calibri"/>
        </w:rPr>
        <w:t xml:space="preserve"> GOLD,</w:t>
      </w:r>
      <w:r w:rsidRPr="009E6593">
        <w:rPr>
          <w:rFonts w:cs="Calibri"/>
        </w:rPr>
        <w:t xml:space="preserve"> </w:t>
      </w:r>
      <w:proofErr w:type="spellStart"/>
      <w:r w:rsidRPr="00140AA4">
        <w:t>Thermo</w:t>
      </w:r>
      <w:proofErr w:type="spellEnd"/>
      <w:r w:rsidR="00890CDC">
        <w:t xml:space="preserve"> F</w:t>
      </w:r>
      <w:r w:rsidRPr="00140AA4">
        <w:t>isher</w:t>
      </w:r>
      <w:r w:rsidR="00890CDC">
        <w:rPr>
          <w:rFonts w:cs="Calibri"/>
        </w:rPr>
        <w:t xml:space="preserve"> Scientific,</w:t>
      </w:r>
      <w:r w:rsidRPr="009E6593">
        <w:rPr>
          <w:rFonts w:cs="Calibri"/>
        </w:rPr>
        <w:t xml:space="preserve"> </w:t>
      </w:r>
      <w:r>
        <w:rPr>
          <w:rFonts w:cs="Calibri"/>
        </w:rPr>
        <w:t>column temperature</w:t>
      </w:r>
      <w:r w:rsidRPr="009E6593">
        <w:rPr>
          <w:rFonts w:cs="Calibri"/>
        </w:rPr>
        <w:t>: 30°C)</w:t>
      </w:r>
      <w:r>
        <w:rPr>
          <w:rFonts w:cs="Calibri"/>
        </w:rPr>
        <w:t>, and a photodiode array detector (</w:t>
      </w:r>
      <w:r w:rsidR="00890CDC">
        <w:rPr>
          <w:rFonts w:cs="Calibri"/>
        </w:rPr>
        <w:t>190-400 nm</w:t>
      </w:r>
      <w:r w:rsidRPr="00810245">
        <w:rPr>
          <w:rFonts w:cs="Calibri"/>
        </w:rPr>
        <w:t xml:space="preserve">, </w:t>
      </w:r>
      <w:proofErr w:type="spellStart"/>
      <w:r w:rsidRPr="00140AA4">
        <w:t>Thermofisher</w:t>
      </w:r>
      <w:proofErr w:type="spellEnd"/>
      <w:r w:rsidRPr="00810245">
        <w:rPr>
          <w:rFonts w:cs="Calibri"/>
        </w:rPr>
        <w:t xml:space="preserve"> Scientific)</w:t>
      </w:r>
      <w:r>
        <w:rPr>
          <w:rFonts w:cs="Calibri"/>
        </w:rPr>
        <w:t xml:space="preserve">. </w:t>
      </w:r>
      <w:r>
        <w:rPr>
          <w:lang w:val="en-GB"/>
        </w:rPr>
        <w:t>For the UHPLC a gradient system was used starting from H</w:t>
      </w:r>
      <w:r>
        <w:rPr>
          <w:vertAlign w:val="subscript"/>
          <w:lang w:val="en-GB"/>
        </w:rPr>
        <w:t>2</w:t>
      </w:r>
      <w:r>
        <w:rPr>
          <w:lang w:val="en-GB"/>
        </w:rPr>
        <w:t>O:CH</w:t>
      </w:r>
      <w:r>
        <w:rPr>
          <w:vertAlign w:val="subscript"/>
          <w:lang w:val="en-GB"/>
        </w:rPr>
        <w:t>3</w:t>
      </w:r>
      <w:r>
        <w:rPr>
          <w:lang w:val="en-GB"/>
        </w:rPr>
        <w:t xml:space="preserve">CN 95:5 </w:t>
      </w:r>
      <w:r w:rsidRPr="00AC1BAF">
        <w:rPr>
          <w:lang w:val="en-GB"/>
        </w:rPr>
        <w:t xml:space="preserve">(each of them containing 0.2% formic acid) raised to </w:t>
      </w:r>
      <w:r w:rsidR="00AC1BAF" w:rsidRPr="00AC1BAF">
        <w:rPr>
          <w:lang w:val="en-GB"/>
        </w:rPr>
        <w:t>0:100</w:t>
      </w:r>
      <w:r w:rsidRPr="00AC1BAF">
        <w:rPr>
          <w:lang w:val="en-GB"/>
        </w:rPr>
        <w:t xml:space="preserve"> within </w:t>
      </w:r>
      <w:r w:rsidR="00AC1BAF" w:rsidRPr="00AC1BAF">
        <w:rPr>
          <w:lang w:val="en-GB"/>
        </w:rPr>
        <w:t>10</w:t>
      </w:r>
      <w:r w:rsidRPr="00AC1BAF">
        <w:rPr>
          <w:lang w:val="en-GB"/>
        </w:rPr>
        <w:t xml:space="preserve"> min and then hold on </w:t>
      </w:r>
      <w:r w:rsidR="00AC1BAF" w:rsidRPr="00AC1BAF">
        <w:rPr>
          <w:lang w:val="en-GB"/>
        </w:rPr>
        <w:t>0:100</w:t>
      </w:r>
      <w:r w:rsidRPr="00AC1BAF">
        <w:rPr>
          <w:lang w:val="en-GB"/>
        </w:rPr>
        <w:t xml:space="preserve"> for further </w:t>
      </w:r>
      <w:r w:rsidR="00AC1BAF" w:rsidRPr="00AC1BAF">
        <w:rPr>
          <w:lang w:val="en-GB"/>
        </w:rPr>
        <w:t>3</w:t>
      </w:r>
      <w:r w:rsidRPr="00AC1BAF">
        <w:rPr>
          <w:lang w:val="en-GB"/>
        </w:rPr>
        <w:t> min</w:t>
      </w:r>
      <w:r w:rsidR="006D2C65">
        <w:rPr>
          <w:lang w:val="en-GB"/>
        </w:rPr>
        <w:t>,</w:t>
      </w:r>
      <w:r w:rsidR="00890CDC">
        <w:rPr>
          <w:lang w:val="en-GB"/>
        </w:rPr>
        <w:t xml:space="preserve"> flow rate 150 </w:t>
      </w:r>
      <w:r>
        <w:sym w:font="Symbol" w:char="F06D"/>
      </w:r>
      <w:r>
        <w:rPr>
          <w:lang w:val="en-GB"/>
        </w:rPr>
        <w:t>l</w:t>
      </w:r>
      <w:r w:rsidR="006D2C65">
        <w:rPr>
          <w:rFonts w:cs="Arial"/>
          <w:lang w:val="en-GB"/>
        </w:rPr>
        <w:t>·</w:t>
      </w:r>
      <w:r>
        <w:rPr>
          <w:lang w:val="en-GB"/>
        </w:rPr>
        <w:t>min</w:t>
      </w:r>
      <w:r>
        <w:rPr>
          <w:vertAlign w:val="superscript"/>
          <w:lang w:val="en-GB"/>
        </w:rPr>
        <w:t>-1</w:t>
      </w:r>
      <w:r>
        <w:rPr>
          <w:lang w:val="en-GB"/>
        </w:rPr>
        <w:t xml:space="preserve">. </w:t>
      </w:r>
    </w:p>
    <w:p w:rsidR="006D2C65" w:rsidRPr="006D2C65" w:rsidRDefault="006D2C65" w:rsidP="00D93AD4">
      <w:pPr>
        <w:spacing w:line="360" w:lineRule="auto"/>
        <w:jc w:val="both"/>
        <w:rPr>
          <w:rFonts w:cs="Arial"/>
          <w:lang w:val="en-GB"/>
        </w:rPr>
      </w:pPr>
      <w:r w:rsidRPr="006D2C65">
        <w:rPr>
          <w:rFonts w:eastAsia="Times New Roman" w:cs="Arial"/>
          <w:lang w:val="en-GB" w:eastAsia="de-DE"/>
        </w:rPr>
        <w:t xml:space="preserve">The </w:t>
      </w:r>
      <w:r w:rsidRPr="006D2C65">
        <w:rPr>
          <w:rFonts w:cs="Arial"/>
          <w:lang w:val="en-GB"/>
        </w:rPr>
        <w:t>CID</w:t>
      </w:r>
      <w:r w:rsidRPr="006D2C65">
        <w:rPr>
          <w:rFonts w:eastAsia="Times New Roman" w:cs="Arial"/>
          <w:lang w:val="en-GB" w:eastAsia="de-DE"/>
        </w:rPr>
        <w:t xml:space="preserve"> mass spectra (buffer gas: helium) were recorded </w:t>
      </w:r>
      <w:r w:rsidRPr="006D2C65">
        <w:rPr>
          <w:rFonts w:cs="Arial"/>
          <w:lang w:val="en-GB"/>
        </w:rPr>
        <w:t>using normalized</w:t>
      </w:r>
      <w:r w:rsidRPr="006D2C65">
        <w:rPr>
          <w:rFonts w:eastAsia="Times New Roman" w:cs="Arial"/>
          <w:lang w:val="en-GB" w:eastAsia="de-DE"/>
        </w:rPr>
        <w:t xml:space="preserve"> collision energ</w:t>
      </w:r>
      <w:r w:rsidRPr="006D2C65">
        <w:rPr>
          <w:rFonts w:cs="Arial"/>
          <w:lang w:val="en-GB"/>
        </w:rPr>
        <w:t>ies</w:t>
      </w:r>
      <w:r w:rsidRPr="006D2C65">
        <w:rPr>
          <w:rFonts w:eastAsia="Times New Roman" w:cs="Arial"/>
          <w:lang w:val="en-GB" w:eastAsia="de-DE"/>
        </w:rPr>
        <w:t xml:space="preserve"> (NCE) </w:t>
      </w:r>
      <w:r w:rsidRPr="006D2C65">
        <w:rPr>
          <w:rFonts w:cs="Arial"/>
          <w:lang w:val="en-GB"/>
        </w:rPr>
        <w:t xml:space="preserve">of </w:t>
      </w:r>
      <w:r w:rsidRPr="006D2C65">
        <w:rPr>
          <w:rFonts w:cs="Arial"/>
          <w:highlight w:val="red"/>
          <w:lang w:val="en-GB"/>
        </w:rPr>
        <w:t>…</w:t>
      </w:r>
      <w:r w:rsidRPr="006D2C65">
        <w:rPr>
          <w:rFonts w:cs="Arial"/>
          <w:highlight w:val="red"/>
          <w:lang w:val="en-GB"/>
        </w:rPr>
        <w:t>-</w:t>
      </w:r>
      <w:r w:rsidRPr="006D2C65">
        <w:rPr>
          <w:rFonts w:cs="Arial"/>
          <w:color w:val="FF0000"/>
          <w:highlight w:val="red"/>
          <w:lang w:val="en-GB"/>
        </w:rPr>
        <w:t>..</w:t>
      </w:r>
      <w:r w:rsidRPr="006D2C65">
        <w:rPr>
          <w:rFonts w:cs="Arial"/>
          <w:lang w:val="en-GB"/>
        </w:rPr>
        <w:t xml:space="preserve">% </w:t>
      </w:r>
      <w:r>
        <w:rPr>
          <w:rFonts w:cs="Arial"/>
          <w:lang w:val="en-GB"/>
        </w:rPr>
        <w:t>and for the HCD mass spectra NCE between …-</w:t>
      </w:r>
      <w:proofErr w:type="gramStart"/>
      <w:r>
        <w:rPr>
          <w:rFonts w:cs="Arial"/>
          <w:lang w:val="en-GB"/>
        </w:rPr>
        <w:t>…</w:t>
      </w:r>
      <w:bookmarkStart w:id="0" w:name="_GoBack"/>
      <w:bookmarkEnd w:id="0"/>
      <w:r w:rsidRPr="006D2C65">
        <w:rPr>
          <w:rFonts w:cs="Arial"/>
          <w:lang w:val="en-GB"/>
        </w:rPr>
        <w:t>(</w:t>
      </w:r>
      <w:proofErr w:type="gramEnd"/>
      <w:r w:rsidRPr="006D2C65">
        <w:rPr>
          <w:rFonts w:cs="Arial"/>
          <w:color w:val="FF0000"/>
          <w:lang w:val="en-GB"/>
        </w:rPr>
        <w:t>see Supporting Information</w:t>
      </w:r>
      <w:r w:rsidRPr="006D2C65">
        <w:rPr>
          <w:rFonts w:cs="Arial"/>
          <w:lang w:val="en-GB"/>
        </w:rPr>
        <w:t>).</w:t>
      </w:r>
    </w:p>
    <w:p w:rsidR="00D93AD4" w:rsidRDefault="00D93AD4" w:rsidP="00D93AD4">
      <w:pPr>
        <w:spacing w:line="360" w:lineRule="auto"/>
        <w:jc w:val="both"/>
      </w:pPr>
      <w:r w:rsidRPr="00140AA4">
        <w:t>The instrument was externally calibrated</w:t>
      </w:r>
      <w:r w:rsidR="003D7D93">
        <w:t xml:space="preserve"> for positive ion mode </w:t>
      </w:r>
      <w:r w:rsidR="003D7D93" w:rsidRPr="00140AA4">
        <w:t xml:space="preserve">by the Pierce® LTQ </w:t>
      </w:r>
      <w:proofErr w:type="spellStart"/>
      <w:r w:rsidR="003D7D93" w:rsidRPr="00140AA4">
        <w:t>Velos</w:t>
      </w:r>
      <w:proofErr w:type="spellEnd"/>
      <w:r w:rsidR="003D7D93" w:rsidRPr="00140AA4">
        <w:t xml:space="preserve"> ESI </w:t>
      </w:r>
      <w:r w:rsidR="003D7D93">
        <w:t>positive</w:t>
      </w:r>
      <w:r w:rsidR="003D7D93" w:rsidRPr="00140AA4">
        <w:t xml:space="preserve"> ion calibratio</w:t>
      </w:r>
      <w:r w:rsidR="003D7D93">
        <w:t>n solution (product number 88323</w:t>
      </w:r>
      <w:r w:rsidR="003D7D93" w:rsidRPr="00140AA4">
        <w:t xml:space="preserve">, </w:t>
      </w:r>
      <w:proofErr w:type="spellStart"/>
      <w:r w:rsidR="003D7D93" w:rsidRPr="00140AA4">
        <w:t>Thermofisher</w:t>
      </w:r>
      <w:proofErr w:type="spellEnd"/>
      <w:r w:rsidR="003D7D93" w:rsidRPr="00140AA4">
        <w:t xml:space="preserve"> Scientific, Rockford, IL, 61105 USA)</w:t>
      </w:r>
      <w:r w:rsidR="003D7D93">
        <w:t xml:space="preserve"> and </w:t>
      </w:r>
      <w:r w:rsidR="003D7D93">
        <w:lastRenderedPageBreak/>
        <w:t>for negative ion mode</w:t>
      </w:r>
      <w:r w:rsidRPr="00140AA4">
        <w:t xml:space="preserve"> by the Pierce® LTQ </w:t>
      </w:r>
      <w:proofErr w:type="spellStart"/>
      <w:r w:rsidRPr="00140AA4">
        <w:t>Velos</w:t>
      </w:r>
      <w:proofErr w:type="spellEnd"/>
      <w:r w:rsidRPr="00140AA4">
        <w:t xml:space="preserve"> ESI </w:t>
      </w:r>
      <w:r>
        <w:t>negative</w:t>
      </w:r>
      <w:r w:rsidRPr="00140AA4">
        <w:t xml:space="preserve"> ion calibratio</w:t>
      </w:r>
      <w:r>
        <w:t>n solution (product number 88324</w:t>
      </w:r>
      <w:r w:rsidRPr="00140AA4">
        <w:t xml:space="preserve">, </w:t>
      </w:r>
      <w:proofErr w:type="spellStart"/>
      <w:r w:rsidRPr="00140AA4">
        <w:t>Thermofisher</w:t>
      </w:r>
      <w:proofErr w:type="spellEnd"/>
      <w:r w:rsidRPr="00140AA4">
        <w:t xml:space="preserve"> Scientific, Rockford, IL, 61105 USA). The data were evaluat</w:t>
      </w:r>
      <w:r>
        <w:t xml:space="preserve">ed by the </w:t>
      </w:r>
      <w:proofErr w:type="spellStart"/>
      <w:r>
        <w:t>Xcalibur</w:t>
      </w:r>
      <w:proofErr w:type="spellEnd"/>
      <w:r>
        <w:t xml:space="preserve"> software 2.</w:t>
      </w:r>
      <w:r w:rsidR="00AC1BAF">
        <w:t>7</w:t>
      </w:r>
      <w:r>
        <w:t xml:space="preserve"> (</w:t>
      </w:r>
      <w:proofErr w:type="spellStart"/>
      <w:r>
        <w:t>Thermo</w:t>
      </w:r>
      <w:proofErr w:type="spellEnd"/>
      <w:r>
        <w:t xml:space="preserve"> Fisher</w:t>
      </w:r>
      <w:r w:rsidR="003D7D93">
        <w:t xml:space="preserve"> Scientific</w:t>
      </w:r>
      <w:r>
        <w:t>)</w:t>
      </w:r>
      <w:r w:rsidRPr="00140AA4">
        <w:t xml:space="preserve">. </w:t>
      </w:r>
    </w:p>
    <w:p w:rsidR="00D93AD4" w:rsidRDefault="00D93AD4" w:rsidP="00D93AD4">
      <w:pPr>
        <w:spacing w:line="360" w:lineRule="auto"/>
        <w:jc w:val="both"/>
        <w:rPr>
          <w:b/>
          <w:lang w:val="en-GB"/>
        </w:rPr>
      </w:pPr>
    </w:p>
    <w:p w:rsidR="00D93AD4" w:rsidRPr="00D93AD4" w:rsidRDefault="00D93AD4">
      <w:pPr>
        <w:rPr>
          <w:lang w:val="en-GB"/>
        </w:rPr>
      </w:pPr>
    </w:p>
    <w:sectPr w:rsidR="00D93AD4" w:rsidRPr="00D93A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138B3"/>
    <w:multiLevelType w:val="hybridMultilevel"/>
    <w:tmpl w:val="09EE3CA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0511F4A"/>
    <w:multiLevelType w:val="hybridMultilevel"/>
    <w:tmpl w:val="C3A66750"/>
    <w:lvl w:ilvl="0" w:tplc="F28EC7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AD4"/>
    <w:rsid w:val="00060AE0"/>
    <w:rsid w:val="00252651"/>
    <w:rsid w:val="003D7D93"/>
    <w:rsid w:val="005C2A9E"/>
    <w:rsid w:val="006D2C65"/>
    <w:rsid w:val="00890CDC"/>
    <w:rsid w:val="008C4B1E"/>
    <w:rsid w:val="00AC1BAF"/>
    <w:rsid w:val="00D9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93AD4"/>
    <w:pPr>
      <w:spacing w:after="160" w:line="259" w:lineRule="auto"/>
    </w:pPr>
    <w:rPr>
      <w:rFonts w:ascii="Arial" w:hAnsi="Arial"/>
      <w:sz w:val="20"/>
      <w:lang w:val="en-US"/>
    </w:rPr>
  </w:style>
  <w:style w:type="paragraph" w:styleId="berschrift1">
    <w:name w:val="heading 1"/>
    <w:basedOn w:val="Standard"/>
    <w:next w:val="Standard"/>
    <w:link w:val="berschrift1Zchn"/>
    <w:qFormat/>
    <w:rsid w:val="00D93AD4"/>
    <w:pPr>
      <w:keepNext/>
      <w:overflowPunct w:val="0"/>
      <w:autoSpaceDE w:val="0"/>
      <w:autoSpaceDN w:val="0"/>
      <w:adjustRightInd w:val="0"/>
      <w:spacing w:after="0" w:line="480" w:lineRule="auto"/>
      <w:jc w:val="both"/>
      <w:textAlignment w:val="baseline"/>
      <w:outlineLvl w:val="0"/>
    </w:pPr>
    <w:rPr>
      <w:rFonts w:ascii="Times New Roman" w:eastAsia="Times New Roman" w:hAnsi="Times New Roman" w:cs="Times New Roman"/>
      <w:b/>
      <w:sz w:val="24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93AD4"/>
    <w:pPr>
      <w:ind w:left="720"/>
      <w:contextualSpacing/>
    </w:pPr>
  </w:style>
  <w:style w:type="table" w:styleId="Tabellenraster">
    <w:name w:val="Table Grid"/>
    <w:basedOn w:val="NormaleTabelle"/>
    <w:uiPriority w:val="59"/>
    <w:rsid w:val="00D93AD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rsid w:val="00D93AD4"/>
    <w:rPr>
      <w:rFonts w:ascii="Times New Roman" w:eastAsia="Times New Roman" w:hAnsi="Times New Roman" w:cs="Times New Roman"/>
      <w:b/>
      <w:sz w:val="24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93AD4"/>
    <w:pPr>
      <w:spacing w:after="160" w:line="259" w:lineRule="auto"/>
    </w:pPr>
    <w:rPr>
      <w:rFonts w:ascii="Arial" w:hAnsi="Arial"/>
      <w:sz w:val="20"/>
      <w:lang w:val="en-US"/>
    </w:rPr>
  </w:style>
  <w:style w:type="paragraph" w:styleId="berschrift1">
    <w:name w:val="heading 1"/>
    <w:basedOn w:val="Standard"/>
    <w:next w:val="Standard"/>
    <w:link w:val="berschrift1Zchn"/>
    <w:qFormat/>
    <w:rsid w:val="00D93AD4"/>
    <w:pPr>
      <w:keepNext/>
      <w:overflowPunct w:val="0"/>
      <w:autoSpaceDE w:val="0"/>
      <w:autoSpaceDN w:val="0"/>
      <w:adjustRightInd w:val="0"/>
      <w:spacing w:after="0" w:line="480" w:lineRule="auto"/>
      <w:jc w:val="both"/>
      <w:textAlignment w:val="baseline"/>
      <w:outlineLvl w:val="0"/>
    </w:pPr>
    <w:rPr>
      <w:rFonts w:ascii="Times New Roman" w:eastAsia="Times New Roman" w:hAnsi="Times New Roman" w:cs="Times New Roman"/>
      <w:b/>
      <w:sz w:val="24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93AD4"/>
    <w:pPr>
      <w:ind w:left="720"/>
      <w:contextualSpacing/>
    </w:pPr>
  </w:style>
  <w:style w:type="table" w:styleId="Tabellenraster">
    <w:name w:val="Table Grid"/>
    <w:basedOn w:val="NormaleTabelle"/>
    <w:uiPriority w:val="59"/>
    <w:rsid w:val="00D93AD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rsid w:val="00D93AD4"/>
    <w:rPr>
      <w:rFonts w:ascii="Times New Roman" w:eastAsia="Times New Roman" w:hAnsi="Times New Roman" w:cs="Times New Roman"/>
      <w:b/>
      <w:sz w:val="24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686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IPB</Company>
  <LinksUpToDate>false</LinksUpToDate>
  <CharactersWithSpaces>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Laub, Annegret</dc:creator>
  <cp:lastModifiedBy>Laub, Annegret</cp:lastModifiedBy>
  <cp:revision>6</cp:revision>
  <dcterms:created xsi:type="dcterms:W3CDTF">2015-08-27T14:30:00Z</dcterms:created>
  <dcterms:modified xsi:type="dcterms:W3CDTF">2015-08-27T16:53:00Z</dcterms:modified>
</cp:coreProperties>
</file>