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25.6" w:bottom="1425.6" w:left="1425.6" w:right="1425.6"/>
    </w:sectPr>
    <w:p/>
    <w:p/>
    <w:p/>
    <w:p/>
    <w:p/>
    <w:p/>
    <w:p/>
    <w:p/>
    <w:p/>
    <w:p/>
    <w:p/>
    <w:p>
      <w:pPr>
        <w:pStyle w:val="Title"/>
        <w:spacing w:before="0" w:after="0"/>
      </w:pPr>
      <w:r>
        <w:rPr/>
        <w:t xml:space="preserve">Cisco UCS As Built Documentation</w:t>
      </w:r>
    </w:p>
    <w:p>
      <w:pPr>
        <w:pStyle w:val="Title2"/>
        <w:spacing w:before="0" w:after="0"/>
      </w:pPr>
      <w:r>
        <w:rPr/>
        <w:t xml:space="preserve">ConvergeOne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Layout w:type="autofit"/>
        <w:spacing w:before="72" w:after="72"/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c>
          <w:tcPr/>
          <w:p>
            <w:pPr>
              <w:pStyle w:val="Normal"/>
            </w:pPr>
            <w:r>
              <w:t>Author:</w:t>
            </w:r>
          </w:p>
        </w:tc>
        <w:tc>
          <w:tcPr/>
          <w:p>
            <w:r>
              <w:t>Benjamin Wetteroff</w:t>
            </w:r>
          </w:p>
        </w:tc>
      </w:tr>
      <w:tr>
        <w:tc>
          <w:tcPr/>
          <w:p>
            <w:pPr>
              <w:pStyle w:val="Normal"/>
            </w:pPr>
            <w:r>
              <w:t>Date:</w:t>
            </w:r>
          </w:p>
        </w:tc>
        <w:tc>
          <w:tcPr/>
          <w:p>
            <w:r>
              <w:t>21 March 2019</w:t>
            </w:r>
          </w:p>
        </w:tc>
      </w:tr>
      <w:tr>
        <w:tc>
          <w:tcPr/>
          <w:p>
            <w:pPr>
              <w:pStyle w:val="Normal"/>
            </w:pPr>
            <w:r>
              <w:t>Version:</w:t>
            </w:r>
          </w:p>
        </w:tc>
        <w:tc>
          <w:tcPr/>
          <w:p>
            <w:r>
              <w:t>1.0</w:t>
            </w:r>
          </w:p>
        </w:tc>
      </w:tr>
    </w:tbl>
    <w:p>
      <w:r>
        <w:br w:type="page"/>
      </w:r>
    </w:p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Table of 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r>
        <w:br w:type="page"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H1ExcludeTOC">
    <w:name w:val="H1 Exclude TOC"/>
    <w:basedOn w:val="Normal"/>
    <w:link w:val="H1ExcludeTOCChar"/>
    <w:next w:val="Normal"/>
    <w:qFormat/>
    <w:pPr>
      <w:keepNext/>
      <w:keepLines/>
      <w:spacing w:before="0" w:after="0"/>
      <w:jc w:val="left"/>
    </w:pPr>
    <w:rPr>
      <w:rFonts w:ascii="Arial" w:hAnsi="Arial"/>
      <w:color w:val="002D5B"/>
      <w:sz w:val="32"/>
    </w:rPr>
  </w:style>
  <w:style w:type="character" w:styleId="H1ExcludeTOCChar">
    <w:name w:val="H1 Exclude TOC Char"/>
    <w:basedOn w:val="Normal"/>
    <w:link w:val="H1ExcludeTOC"/>
    <w:next w:val="Normal"/>
    <w:qFormat/>
    <w:pPr>
      <w:keepNext/>
      <w:keepLines/>
      <w:spacing w:before="0" w:after="0"/>
      <w:jc w:val="left"/>
    </w:pPr>
    <w:rPr>
      <w:rFonts w:ascii="Arial" w:hAnsi="Arial"/>
      <w:color w:val="002D5B"/>
      <w:sz w:val="32"/>
    </w:rPr>
  </w:style>
  <w:style w:type="paragraph" w:styleId="TOC"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Arial" w:hAnsi="Arial"/>
      <w:color w:val="002D5B"/>
      <w:sz w:val="32"/>
    </w:rPr>
  </w:style>
  <w:style w:type="character" w:styleId="TOCChar"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Arial" w:hAnsi="Arial"/>
      <w:color w:val="002D5B"/>
      <w:sz w:val="32"/>
    </w:rPr>
  </w:style>
  <w:style w:type="paragraph" w:styleId="Heading4">
    <w:name w:val="Heading 4"/>
    <w:basedOn w:val="Normal"/>
    <w:link w:val="Heading4Char"/>
    <w:next w:val="Normal"/>
    <w:qFormat/>
    <w:pPr>
      <w:keepNext/>
      <w:keepLines/>
      <w:spacing w:before="0" w:after="0"/>
      <w:jc w:val="left"/>
    </w:pPr>
    <w:rPr>
      <w:rFonts w:ascii="Arial" w:hAnsi="Arial"/>
      <w:color w:val="002D5B"/>
      <w:sz w:val="22"/>
    </w:rPr>
  </w:style>
  <w:style w:type="character" w:styleId="Heading4Char">
    <w:name w:val="Heading 4 Char"/>
    <w:basedOn w:val="Normal"/>
    <w:link w:val="Heading4"/>
    <w:next w:val="Normal"/>
    <w:qFormat/>
    <w:pPr>
      <w:keepNext/>
      <w:keepLines/>
      <w:spacing w:before="0" w:after="0"/>
      <w:jc w:val="left"/>
    </w:pPr>
    <w:rPr>
      <w:rFonts w:ascii="Arial" w:hAnsi="Arial"/>
      <w:color w:val="002D5B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Arial" w:hAnsi="Arial"/>
      <w:color w:val="002D5B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Arial" w:hAnsi="Arial"/>
      <w:color w:val="002D5B"/>
      <w:sz w:val="28"/>
    </w:rPr>
  </w:style>
  <w:style w:type="paragraph" w:styleId="OK">
    <w:name w:val="OK"/>
    <w:basedOn w:val="Normal"/>
    <w:link w:val="OKChar"/>
    <w:next w:val="Normal"/>
    <w:qFormat/>
    <w:pPr>
      <w:keepNext/>
      <w:keepLines/>
      <w:spacing w:before="0" w:after="0"/>
      <w:jc w:val="left"/>
      <w:shd w:val="clear" w:color="auto" w:fill="AADB1E"/>
    </w:pPr>
    <w:rPr>
      <w:rFonts w:ascii="Arial" w:hAnsi="Arial"/>
      <w:color w:val="000000"/>
      <w:sz w:val="20"/>
    </w:rPr>
  </w:style>
  <w:style w:type="character" w:styleId="OKChar">
    <w:name w:val="OK Char"/>
    <w:basedOn w:val="Normal"/>
    <w:link w:val="OK"/>
    <w:next w:val="Normal"/>
    <w:qFormat/>
    <w:pPr>
      <w:keepNext/>
      <w:keepLines/>
      <w:spacing w:before="0" w:after="0"/>
      <w:jc w:val="left"/>
      <w:shd w:val="clear" w:color="auto" w:fill="AADB1E"/>
    </w:pPr>
    <w:rPr>
      <w:rFonts w:ascii="Arial" w:hAnsi="Arial"/>
      <w:color w:val="000000"/>
      <w:sz w:val="20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Arial" w:hAnsi="Arial"/>
      <w:color w:val="00AEEF"/>
      <w:sz w:val="20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Arial" w:hAnsi="Arial"/>
      <w:color w:val="00AEEF"/>
      <w:sz w:val="20"/>
    </w:rPr>
  </w:style>
  <w:style w:type="paragraph" w:styleId="Title3">
    <w:name w:val="Title 3"/>
    <w:basedOn w:val="Normal"/>
    <w:link w:val="Title3Char"/>
    <w:next w:val="Normal"/>
    <w:qFormat/>
    <w:pPr>
      <w:keepNext/>
      <w:keepLines/>
      <w:spacing w:before="0" w:after="0"/>
      <w:jc w:val="left"/>
    </w:pPr>
    <w:rPr>
      <w:rFonts w:ascii="Arial" w:hAnsi="Arial"/>
      <w:color w:val="00AEEF"/>
      <w:sz w:val="24"/>
    </w:rPr>
  </w:style>
  <w:style w:type="character" w:styleId="Title3Char">
    <w:name w:val="Title 3 Char"/>
    <w:basedOn w:val="Normal"/>
    <w:link w:val="Title3"/>
    <w:next w:val="Normal"/>
    <w:qFormat/>
    <w:pPr>
      <w:keepNext/>
      <w:keepLines/>
      <w:spacing w:before="0" w:after="0"/>
      <w:jc w:val="left"/>
    </w:pPr>
    <w:rPr>
      <w:rFonts w:ascii="Arial" w:hAnsi="Arial"/>
      <w:color w:val="00AEEF"/>
      <w:sz w:val="24"/>
    </w:rPr>
  </w:style>
  <w:style w:type="paragraph" w:styleId="Info">
    <w:name w:val="Info"/>
    <w:basedOn w:val="Normal"/>
    <w:link w:val="InfoChar"/>
    <w:next w:val="Normal"/>
    <w:qFormat/>
    <w:pPr>
      <w:keepNext/>
      <w:keepLines/>
      <w:spacing w:before="0" w:after="0"/>
      <w:jc w:val="left"/>
      <w:shd w:val="clear" w:color="auto" w:fill="A6D8E7"/>
    </w:pPr>
    <w:rPr>
      <w:rFonts w:ascii="Arial" w:hAnsi="Arial"/>
      <w:color w:val="000000"/>
      <w:sz w:val="20"/>
    </w:rPr>
  </w:style>
  <w:style w:type="character" w:styleId="InfoChar">
    <w:name w:val="Info Char"/>
    <w:basedOn w:val="Normal"/>
    <w:link w:val="Info"/>
    <w:next w:val="Normal"/>
    <w:qFormat/>
    <w:pPr>
      <w:keepNext/>
      <w:keepLines/>
      <w:spacing w:before="0" w:after="0"/>
      <w:jc w:val="left"/>
      <w:shd w:val="clear" w:color="auto" w:fill="A6D8E7"/>
    </w:pPr>
    <w:rPr>
      <w:rFonts w:ascii="Arial" w:hAnsi="Arial"/>
      <w:color w:val="000000"/>
      <w:sz w:val="20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left"/>
      <w:shd w:val="clear" w:color="auto" w:fill="00AEEF"/>
    </w:pPr>
    <w:rPr>
      <w:rFonts w:ascii="Arial" w:hAnsi="Arial"/>
      <w:color w:val="FFFFFF"/>
      <w:sz w:val="20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left"/>
      <w:shd w:val="clear" w:color="auto" w:fill="00AEEF"/>
    </w:pPr>
    <w:rPr>
      <w:rFonts w:ascii="Arial" w:hAnsi="Arial"/>
      <w:color w:val="FFFFFF"/>
      <w:sz w:val="20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Arial" w:hAnsi="Arial"/>
      <w:color w:val="002D5B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Arial" w:hAnsi="Arial"/>
      <w:color w:val="002D5B"/>
      <w:sz w:val="3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center"/>
    </w:pPr>
    <w:rPr>
      <w:rFonts w:ascii="Arial" w:hAnsi="Arial"/>
      <w:color w:val="002D5B"/>
      <w:sz w:val="48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center"/>
    </w:pPr>
    <w:rPr>
      <w:rFonts w:ascii="Arial" w:hAnsi="Arial"/>
      <w:color w:val="002D5B"/>
      <w:sz w:val="48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Arial" w:hAnsi="Arial"/>
      <w:color w:val="000000"/>
      <w:sz w:val="20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Arial" w:hAnsi="Arial"/>
      <w:color w:val="000000"/>
      <w:sz w:val="20"/>
    </w:rPr>
  </w:style>
  <w:style w:type="paragraph" w:styleId="Title2">
    <w:name w:val="Title 2"/>
    <w:basedOn w:val="Normal"/>
    <w:link w:val="Title2Char"/>
    <w:next w:val="Normal"/>
    <w:qFormat/>
    <w:pPr>
      <w:keepNext/>
      <w:keepLines/>
      <w:spacing w:before="0" w:after="0"/>
      <w:jc w:val="center"/>
    </w:pPr>
    <w:rPr>
      <w:rFonts w:ascii="Arial" w:hAnsi="Arial"/>
      <w:color w:val="00AEEF"/>
      <w:sz w:val="36"/>
    </w:rPr>
  </w:style>
  <w:style w:type="character" w:styleId="Title2Char">
    <w:name w:val="Title 2 Char"/>
    <w:basedOn w:val="Normal"/>
    <w:link w:val="Title2"/>
    <w:next w:val="Normal"/>
    <w:qFormat/>
    <w:pPr>
      <w:keepNext/>
      <w:keepLines/>
      <w:spacing w:before="0" w:after="0"/>
      <w:jc w:val="center"/>
    </w:pPr>
    <w:rPr>
      <w:rFonts w:ascii="Arial" w:hAnsi="Arial"/>
      <w:color w:val="00AEEF"/>
      <w:sz w:val="36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styleId="Warning">
    <w:name w:val="Warning"/>
    <w:basedOn w:val="Normal"/>
    <w:link w:val="WarningChar"/>
    <w:next w:val="Normal"/>
    <w:qFormat/>
    <w:pPr>
      <w:keepNext/>
      <w:keepLines/>
      <w:spacing w:before="0" w:after="0"/>
      <w:jc w:val="left"/>
      <w:shd w:val="clear" w:color="auto" w:fill="FFE860"/>
    </w:pPr>
    <w:rPr>
      <w:rFonts w:ascii="Arial" w:hAnsi="Arial"/>
      <w:color w:val="000000"/>
      <w:sz w:val="20"/>
    </w:rPr>
  </w:style>
  <w:style w:type="character" w:styleId="WarningChar">
    <w:name w:val="Warning Char"/>
    <w:basedOn w:val="Normal"/>
    <w:link w:val="Warning"/>
    <w:next w:val="Normal"/>
    <w:qFormat/>
    <w:pPr>
      <w:keepNext/>
      <w:keepLines/>
      <w:spacing w:before="0" w:after="0"/>
      <w:jc w:val="left"/>
      <w:shd w:val="clear" w:color="auto" w:fill="FFE860"/>
    </w:pPr>
    <w:rPr>
      <w:rFonts w:ascii="Arial" w:hAnsi="Arial"/>
      <w:color w:val="000000"/>
      <w:sz w:val="20"/>
    </w:rPr>
  </w:style>
  <w:style w:type="paragraph" w:styleId="Critical">
    <w:name w:val="Critical"/>
    <w:basedOn w:val="Normal"/>
    <w:link w:val="CriticalChar"/>
    <w:next w:val="Normal"/>
    <w:qFormat/>
    <w:pPr>
      <w:keepNext/>
      <w:keepLines/>
      <w:spacing w:before="0" w:after="0"/>
      <w:jc w:val="left"/>
      <w:shd w:val="clear" w:color="auto" w:fill="FFB38F"/>
    </w:pPr>
    <w:rPr>
      <w:rFonts w:ascii="Arial" w:hAnsi="Arial"/>
      <w:color w:val="000000"/>
      <w:sz w:val="20"/>
    </w:rPr>
  </w:style>
  <w:style w:type="character" w:styleId="CriticalChar">
    <w:name w:val="Critical Char"/>
    <w:basedOn w:val="Normal"/>
    <w:link w:val="Critical"/>
    <w:next w:val="Normal"/>
    <w:qFormat/>
    <w:pPr>
      <w:keepNext/>
      <w:keepLines/>
      <w:spacing w:before="0" w:after="0"/>
      <w:jc w:val="left"/>
      <w:shd w:val="clear" w:color="auto" w:fill="FFB38F"/>
    </w:pPr>
    <w:rPr>
      <w:rFonts w:ascii="Arial" w:hAnsi="Arial"/>
      <w:color w:val="000000"/>
      <w:sz w:val="20"/>
    </w:rPr>
  </w:style>
  <w:style w:type="paragraph" w:styleId="Heading6">
    <w:name w:val="Heading 6"/>
    <w:basedOn w:val="Normal"/>
    <w:link w:val="Heading6Char"/>
    <w:next w:val="Normal"/>
    <w:qFormat/>
    <w:pPr>
      <w:keepNext/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Heading6Char">
    <w:name w:val="Heading 6 Char"/>
    <w:basedOn w:val="Normal"/>
    <w:link w:val="Heading6"/>
    <w:next w:val="Normal"/>
    <w:qFormat/>
    <w:pPr>
      <w:keepNext/>
      <w:keepLines/>
      <w:spacing w:before="0" w:after="0"/>
      <w:jc w:val="left"/>
    </w:pPr>
    <w:rPr>
      <w:rFonts w:ascii="Calibri" w:hAnsi="Calibri"/>
      <w:color w:val="1F3763"/>
      <w:sz w:val="22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E8EBF1"/>
    </w:pPr>
    <w:rPr>
      <w:rFonts w:ascii="Arial" w:hAnsi="Arial"/>
      <w:color w:val="000000"/>
      <w:sz w:val="20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E8EBF1"/>
    </w:pPr>
    <w:rPr>
      <w:rFonts w:ascii="Arial" w:hAnsi="Arial"/>
      <w:color w:val="000000"/>
      <w:sz w:val="20"/>
    </w:rPr>
  </w:style>
  <w:style w:type="paragraph" w:styleId="Heading5">
    <w:name w:val="Heading 5"/>
    <w:basedOn w:val="Normal"/>
    <w:link w:val="Heading5Char"/>
    <w:next w:val="Normal"/>
    <w:qFormat/>
    <w:pPr>
      <w:keepNext/>
      <w:keepLines/>
      <w:spacing w:before="0" w:after="0"/>
      <w:jc w:val="left"/>
    </w:pPr>
    <w:rPr>
      <w:rFonts w:ascii="Arial" w:hAnsi="Arial"/>
      <w:i/>
      <w:color w:val="00AEEF"/>
      <w:sz w:val="20"/>
    </w:rPr>
  </w:style>
  <w:style w:type="character" w:styleId="Heading5Char">
    <w:name w:val="Heading 5 Char"/>
    <w:basedOn w:val="Normal"/>
    <w:link w:val="Heading5"/>
    <w:next w:val="Normal"/>
    <w:qFormat/>
    <w:pPr>
      <w:keepNext/>
      <w:keepLines/>
      <w:spacing w:before="0" w:after="0"/>
      <w:jc w:val="left"/>
    </w:pPr>
    <w:rPr>
      <w:rFonts w:ascii="Arial" w:hAnsi="Arial"/>
      <w:i/>
      <w:color w:val="00AEEF"/>
      <w:sz w:val="20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Arial" w:hAnsi="Arial"/>
      <w:color w:val="002D5B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Arial" w:hAnsi="Arial"/>
      <w:color w:val="002D5B"/>
      <w:sz w:val="24"/>
    </w:rPr>
  </w:style>
  <w:style w:type="table" w:styleId="TableDefault">
    <w:name w:val="TableDefault"/>
    <w:tblPr>
      <w:tblStyleRowBandSize w:val="1"/>
      <w:tblBorders>
        <w:top w:sz="5.76" w:val="single" w:color="00AEEF"/>
        <w:bottom w:sz="5.76" w:val="single" w:color="00AEEF"/>
        <w:start w:sz="5.76" w:val="single" w:color="00AEEF"/>
        <w:end w:sz="5.76" w:val="single" w:color="00AEEF"/>
        <w:insideH w:sz="5.76" w:val="single" w:color="00AEEF"/>
        <w:insideV w:sz="5.76" w:val="single" w:color="00AEEF"/>
      </w:tblBorders>
    </w:tblPr>
    <w:tblStylePr w:type="firstRow">
      <w:tblPr/>
      <w:pPr>
        <w:spacing w:before="0" w:after="0"/>
        <w:keepNext/>
        <w:keepLines/>
        <w:jc w:val="left"/>
      </w:pPr>
      <w:rPr>
        <w:rFonts w:ascii="Arial" w:hAnsi="Arial"/>
        <w:color w:val="FFFFFF"/>
        <w:sz w:val="20"/>
      </w:rPr>
      <w:tcPr>
        <w:shd w:val="clear" w:color="auto" w:fill="00AEEF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Arial" w:hAnsi="Arial"/>
        <w:color w:val="000000"/>
        <w:sz w:val="20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Arial" w:hAnsi="Arial"/>
        <w:color w:val="000000"/>
        <w:sz w:val="20"/>
      </w:rPr>
      <w:tcPr>
        <w:shd w:val="clear" w:color="auto" w:fill="E8EBF1"/>
      </w:tcPr>
    </w:tblStylePr>
  </w:style>
  <w:style w:type="table" w:styleId="Borderless">
    <w:name w:val="Borderless"/>
    <w:tblPr>
      <w:tblStyleRowBandSize w:val="1"/>
    </w:tblPr>
    <w:tblStylePr w:type="firstRow">
      <w:tblPr/>
      <w:pPr>
        <w:spacing w:before="0" w:after="0"/>
        <w:keepNext/>
        <w:keepLines/>
        <w:jc w:val="left"/>
      </w:pPr>
      <w:rPr>
        <w:rFonts w:ascii="Arial" w:hAnsi="Arial"/>
        <w:color w:val="00AEEF"/>
        <w:sz w:val="20"/>
      </w:rPr>
      <w:tcPr/>
    </w:tblStylePr>
    <w:tblStylePr w:type="band2Horz">
      <w:tblPr/>
      <w:pPr>
        <w:spacing w:before="0" w:after="0"/>
        <w:keepNext/>
        <w:keepLines/>
        <w:jc w:val="left"/>
      </w:pPr>
      <w:rPr>
        <w:rFonts w:ascii="Arial" w:hAnsi="Arial"/>
        <w:color w:val="00AEEF"/>
        <w:sz w:val="20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Arial" w:hAnsi="Arial"/>
        <w:color w:val="00AEEF"/>
        <w:sz w:val="20"/>
      </w:rPr>
      <w:tcPr/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