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 w:cs="仿宋"/>
          <w:b/>
          <w:b/>
          <w:bCs/>
          <w:color w:val="00000A"/>
          <w:sz w:val="36"/>
          <w:szCs w:val="36"/>
        </w:rPr>
      </w:pPr>
      <w:r>
        <w:rPr>
          <w:rFonts w:ascii="仿宋" w:hAnsi="仿宋" w:cs="仿宋" w:eastAsia="仿宋"/>
          <w:b/>
          <w:bCs/>
          <w:color w:val="00000A"/>
          <w:sz w:val="36"/>
          <w:szCs w:val="36"/>
          <w:lang w:val="en-US" w:eastAsia="zh-CN"/>
        </w:rPr>
        <w:t xml:space="preserve">  </w:t>
      </w:r>
      <w:r>
        <w:rPr>
          <w:rFonts w:ascii="仿宋" w:hAnsi="仿宋" w:cs="仿宋" w:eastAsia="仿宋"/>
          <w:b/>
          <w:bCs/>
          <w:color w:val="00000A"/>
          <w:sz w:val="36"/>
          <w:szCs w:val="36"/>
        </w:rPr>
        <w:t>律  师  函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致：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  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  <w:lang w:eastAsia="zh-CN"/>
        </w:rPr>
        <w:t>唐永昌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>（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eastAsia="zh-CN"/>
        </w:rPr>
        <w:t>区域A-1号楼-1单元-101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） 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</w:t>
      </w:r>
    </w:p>
    <w:p>
      <w:pPr>
        <w:pStyle w:val="Normal"/>
        <w:ind w:firstLine="548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北京市元甲律师事务所接受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物业公司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eastAsia="仿宋"/>
          <w:bCs/>
          <w:sz w:val="28"/>
          <w:szCs w:val="28"/>
          <w:lang w:eastAsia="zh-CN"/>
        </w:rPr>
        <w:t>的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 xml:space="preserve">委托，就您欠缴物业费事宜，现向您做出如下告知： </w:t>
      </w:r>
    </w:p>
    <w:p>
      <w:pPr>
        <w:pStyle w:val="Normal"/>
        <w:spacing w:lineRule="atLeast" w:line="240"/>
        <w:ind w:firstLine="560"/>
        <w:rPr/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经核算，</w:t>
      </w:r>
      <w:r>
        <w:rPr>
          <w:rFonts w:ascii="仿宋" w:hAnsi="仿宋" w:eastAsia="仿宋"/>
          <w:bCs/>
          <w:sz w:val="28"/>
          <w:szCs w:val="28"/>
        </w:rPr>
        <w:t>自</w:t>
      </w:r>
      <w:r>
        <w:rPr>
          <w:rFonts w:eastAsia="仿宋" w:ascii="仿宋" w:hAnsi="仿宋"/>
          <w:bCs/>
          <w:sz w:val="28"/>
          <w:szCs w:val="28"/>
          <w:lang w:eastAsia="zh-CN"/>
        </w:rPr>
        <w:t>2018年12月26日</w:t>
      </w:r>
      <w:r>
        <w:rPr>
          <w:rFonts w:ascii="仿宋" w:hAnsi="仿宋" w:eastAsia="仿宋"/>
          <w:bCs/>
          <w:sz w:val="28"/>
          <w:szCs w:val="28"/>
        </w:rPr>
        <w:t>起至</w:t>
      </w:r>
      <w:r>
        <w:rPr>
          <w:rFonts w:eastAsia="仿宋" w:ascii="仿宋" w:hAnsi="仿宋"/>
          <w:bCs/>
          <w:sz w:val="28"/>
          <w:szCs w:val="28"/>
          <w:lang w:eastAsia="zh-CN"/>
        </w:rPr>
        <w:t>2019年04月25日</w:t>
      </w:r>
      <w:r>
        <w:rPr>
          <w:rFonts w:ascii="仿宋" w:hAnsi="仿宋" w:eastAsia="仿宋"/>
          <w:bCs/>
          <w:sz w:val="28"/>
          <w:szCs w:val="28"/>
        </w:rPr>
        <w:t>止您一直未缴纳物业费</w:t>
      </w:r>
      <w:r>
        <w:rPr>
          <w:rFonts w:ascii="仿宋" w:hAnsi="仿宋" w:eastAsia="仿宋"/>
          <w:bCs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物业费及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违约金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共计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欠费金额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人民币</w:t>
      </w:r>
      <w:r>
        <w:rPr>
          <w:rFonts w:ascii="仿宋" w:hAnsi="仿宋" w:cs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eastAsia="仿宋" w:ascii="仿宋" w:hAnsi="仿宋"/>
          <w:bCs/>
          <w:sz w:val="28"/>
          <w:szCs w:val="28"/>
          <w:u w:val="single"/>
          <w:lang w:eastAsia="zh-CN"/>
        </w:rPr>
        <w:t>500.0</w:t>
      </w:r>
      <w:r>
        <w:rPr>
          <w:rFonts w:eastAsia="仿宋" w:cs="仿宋" w:ascii="仿宋" w:hAnsi="仿宋"/>
          <w:bCs/>
          <w:color w:val="00000A"/>
          <w:sz w:val="28"/>
          <w:szCs w:val="28"/>
          <w:u w:val="single"/>
        </w:rPr>
        <w:t xml:space="preserve">   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元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希望您在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年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</w:rPr>
        <w:t>月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日前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欠费付清。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ascii="仿宋" w:hAnsi="仿宋" w:cs="仿宋" w:eastAsia="仿宋"/>
          <w:bCs/>
          <w:sz w:val="28"/>
          <w:szCs w:val="28"/>
        </w:rPr>
        <w:t>提供物业服务是物业公司的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基本</w:t>
      </w:r>
      <w:r>
        <w:rPr>
          <w:rFonts w:ascii="仿宋" w:hAnsi="仿宋" w:cs="仿宋" w:eastAsia="仿宋"/>
          <w:bCs/>
          <w:sz w:val="28"/>
          <w:szCs w:val="28"/>
        </w:rPr>
        <w:t>，但是需要</w:t>
      </w:r>
      <w:bookmarkStart w:id="0" w:name="_GoBack"/>
      <w:bookmarkEnd w:id="0"/>
      <w:r>
        <w:rPr>
          <w:rFonts w:ascii="仿宋" w:hAnsi="仿宋" w:cs="仿宋" w:eastAsia="仿宋"/>
          <w:bCs/>
          <w:sz w:val="28"/>
          <w:szCs w:val="28"/>
        </w:rPr>
        <w:t>以物业费的缴纳为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前提</w:t>
      </w:r>
      <w:r>
        <w:rPr>
          <w:rFonts w:ascii="仿宋" w:hAnsi="仿宋" w:cs="仿宋" w:eastAsia="仿宋"/>
          <w:bCs/>
          <w:sz w:val="28"/>
          <w:szCs w:val="28"/>
        </w:rPr>
        <w:t>，如果您认为物业公司之前存在服务瑕疵，我们期待您的积极建言。同时，物业公司特引进专业系统为社区居民提供免费的法律咨询服务，既是为您解决生活中的琐事，也是物业公司改善服务质量的举措之一。希望我们都各尽所能，共建和谐社区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Cs/>
          <w:sz w:val="28"/>
          <w:szCs w:val="28"/>
        </w:rPr>
        <w:t>日前</w:t>
      </w:r>
      <w:r>
        <w:rPr>
          <w:rFonts w:ascii="仿宋" w:hAnsi="仿宋" w:cs="仿宋" w:eastAsia="仿宋"/>
          <w:bCs/>
          <w:sz w:val="28"/>
          <w:szCs w:val="28"/>
        </w:rPr>
        <w:t>，我们将在物业公司等待着您的到来。希望您能打开心结，安心生活、安心工作。</w:t>
      </w:r>
    </w:p>
    <w:p>
      <w:pPr>
        <w:pStyle w:val="Normal"/>
        <w:spacing w:lineRule="atLeast" w:line="240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順颂商祺</w:t>
      </w:r>
      <w:r>
        <w:rPr>
          <w:rFonts w:eastAsia="仿宋" w:cs="仿宋" w:ascii="仿宋" w:hAnsi="仿宋"/>
          <w:b/>
          <w:bCs/>
          <w:color w:val="00000A"/>
          <w:sz w:val="28"/>
          <w:szCs w:val="28"/>
        </w:rPr>
        <w:t>!</w:t>
      </w:r>
    </w:p>
    <w:p>
      <w:pPr>
        <w:pStyle w:val="Normal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  <w:lang w:val="en-US" w:eastAsia="zh-CN"/>
        </w:rPr>
        <w:t>联系电话：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188888888</w:t>
      </w:r>
    </w:p>
    <w:p>
      <w:pPr>
        <w:pStyle w:val="Normal"/>
        <w:ind w:firstLine="420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b/>
          <w:bCs/>
          <w:color w:val="00000A"/>
          <w:sz w:val="28"/>
          <w:szCs w:val="28"/>
          <w:lang w:val="en-US" w:eastAsia="zh-CN"/>
        </w:rPr>
        <w:drawing>
          <wp:anchor behindDoc="0" distT="0" distB="7620" distL="114300" distR="121920" simplePos="0" locked="0" layoutInCell="1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75565</wp:posOffset>
            </wp:positionV>
            <wp:extent cx="1573530" cy="1573530"/>
            <wp:effectExtent l="0" t="0" r="0" b="0"/>
            <wp:wrapNone/>
            <wp:docPr id="1" name="图片 2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层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北京市元甲律师事务所</w:t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日期：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2019年04月25日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266" w:top="1440" w:footer="663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top w:val="single" w:sz="4" w:space="1" w:color="00000A"/>
      </w:pBdr>
      <w:ind w:firstLine="360"/>
      <w:jc w:val="left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>物业收费地址：</w:t>
    </w:r>
    <w:r>
      <w:rPr>
        <w:b/>
        <w:bCs/>
        <w:color w:val="00000A"/>
        <w:lang w:eastAsia="zh-CN"/>
      </w:rPr>
      <w:t>北京市朝阳区</w:t>
    </w:r>
    <w:r>
      <w:rPr>
        <w:b/>
        <w:bCs/>
        <w:color w:val="00000A"/>
        <w:lang w:val="en-US" w:eastAsia="zh-CN"/>
      </w:rPr>
      <w:t xml:space="preserve">            </w:t>
    </w:r>
    <w:r>
      <w:rPr>
        <w:b/>
        <w:bCs/>
        <w:color w:val="00000A"/>
        <w:lang w:val="en-US" w:eastAsia="zh-CN"/>
      </w:rPr>
      <w:t>物业收费电话：</w:t>
    </w:r>
    <w:r>
      <w:rPr>
        <w:b/>
        <w:bCs/>
        <w:color w:val="00000A"/>
        <w:lang w:eastAsia="zh-CN"/>
      </w:rPr>
      <w:t>13232233232</w:t>
    </w:r>
  </w:p>
  <w:p>
    <w:pPr>
      <w:pStyle w:val="Style19"/>
      <w:ind w:firstLine="360"/>
      <w:jc w:val="both"/>
      <w:rPr>
        <w:b/>
        <w:b/>
        <w:bCs/>
        <w:color w:val="00000A"/>
        <w:lang w:val="en-US" w:eastAsia="zh-CN"/>
      </w:rPr>
    </w:pPr>
    <w:r>
      <w:rPr>
        <w:b/>
        <w:bCs/>
        <w:lang w:eastAsia="zh-CN"/>
      </w:rPr>
      <w:t>北京市朝阳区建外SOHO东区B座703室</w:t>
    </w:r>
    <w:r>
      <w:rPr>
        <w:b/>
        <w:bCs/>
      </w:rPr>
      <w:t xml:space="preserve"> </w:t>
    </w:r>
    <w:r>
      <w:rPr>
        <w:b/>
        <w:bCs/>
        <w:color w:val="00000A"/>
        <w:lang w:val="en-US" w:eastAsia="zh-CN"/>
      </w:rPr>
      <w:t xml:space="preserve">                   </w:t>
    </w:r>
  </w:p>
  <w:p>
    <w:pPr>
      <w:pStyle w:val="Style19"/>
      <w:jc w:val="center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 xml:space="preserve">                 </w:t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  <w:tab/>
    </w:r>
  </w:p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</w:r>
  </w:p>
  <w:p>
    <w:pPr>
      <w:pStyle w:val="Style20"/>
      <w:rPr/>
    </w:pPr>
    <w:r>
      <w:rPr/>
    </w:r>
  </w:p>
  <w:p>
    <w:pPr>
      <w:pStyle w:val="Style20"/>
      <w:jc w:val="both"/>
      <w:rPr/>
    </w:pPr>
    <w:r>
      <w:rPr/>
      <w:drawing>
        <wp:inline distT="0" distB="13970" distL="0" distR="14605">
          <wp:extent cx="5300345" cy="290830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00345" cy="2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unhideWhenUsed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unhideWhenUsed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oter" Target="footer1.xml"/><Relationship Id="rId7" Type="http://schemas.openxmlformats.org/officeDocument/2006/relationships/theme" Target="theme/theme1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2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323</Words>
  <Characters>429</Characters>
  <CharactersWithSpaces>528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dc:description/>
  <dc:language>zh-CN</dc:language>
  <cp:lastModifiedBy/>
  <cp:lastPrinted>2018-12-15T03:55:00Z</cp:lastPrinted>
  <dcterms:modified xsi:type="dcterms:W3CDTF">2019-01-12T18:29:00Z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  <property fmtid="{D5CDD505-2E9C-101B-9397-08002B2CF9AE}" pid="5" name="KSOProductBuildVer">
    <vt:lpwstr>2052-1.2.6.548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