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</w:t>
        <w:br/>
        <w:t xml:space="preserve"> РОССИЙСКОЙ ФЕДЕРАЦИИ</w:t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</w:t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 образования</w:t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«Чувашский государственный университет имени И.Н. Ульянова»</w:t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Кафедра математического и аппаратного обеспечения </w:t>
        <w:br/>
        <w:t xml:space="preserve"> информационных систем</w:t>
      </w:r>
    </w:p>
    <w:p>
      <w:pPr>
        <w:pStyle w:val="Normal"/>
        <w:pBdr/>
        <w:spacing w:lineRule="auto" w:line="240" w:before="0" w:after="198"/>
        <w:ind w:firstLine="567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Лабораторная работа №2 по дисциплине “Безопасность систем баз данных”</w:t>
      </w:r>
    </w:p>
    <w:p>
      <w:pPr>
        <w:pStyle w:val="Normal"/>
        <w:pBdr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SQL-запросы: форматирование и стиль.</w:t>
      </w:r>
    </w:p>
    <w:p>
      <w:pPr>
        <w:pStyle w:val="Normal"/>
        <w:pBdr/>
        <w:spacing w:lineRule="auto" w:line="240" w:before="0" w:after="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Проектирование БД: ER-модели и модели данных.</w:t>
      </w:r>
    </w:p>
    <w:p>
      <w:pPr>
        <w:pStyle w:val="Normal"/>
        <w:pBdr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198"/>
        <w:ind w:hanging="0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uto" w:line="240" w:before="0" w:after="198"/>
        <w:ind w:firstLine="567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uto" w:line="240" w:before="0" w:after="198"/>
        <w:ind w:hanging="0" w:left="4961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гр. ИВТ 21-22</w:t>
      </w:r>
    </w:p>
    <w:p>
      <w:pPr>
        <w:pStyle w:val="Normal"/>
        <w:pBdr/>
        <w:spacing w:lineRule="auto" w:line="240" w:before="0" w:after="198"/>
        <w:ind w:hanging="0" w:left="4961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Иванов Н.А. ______________</w:t>
      </w:r>
    </w:p>
    <w:p>
      <w:pPr>
        <w:pStyle w:val="Normal"/>
        <w:pBdr/>
        <w:spacing w:lineRule="auto" w:line="240" w:before="0" w:after="198"/>
        <w:ind w:hanging="0" w:left="4961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pBdr/>
        <w:spacing w:lineRule="auto" w:line="240" w:before="0" w:after="198"/>
        <w:ind w:hanging="0" w:left="4961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</w:t>
      </w:r>
    </w:p>
    <w:p>
      <w:pPr>
        <w:pStyle w:val="Normal"/>
        <w:pBdr/>
        <w:spacing w:lineRule="auto" w:line="240" w:before="0" w:after="198"/>
        <w:ind w:hanging="0" w:left="4961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Старший преподаватель</w:t>
      </w:r>
    </w:p>
    <w:p>
      <w:pPr>
        <w:pStyle w:val="Normal"/>
        <w:pBdr/>
        <w:spacing w:lineRule="auto" w:line="240" w:before="0" w:after="198"/>
        <w:ind w:hanging="0" w:left="4961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Марков А.В. _______________</w:t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Выбрать code style.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Сформулировать основные лексические(как именовать), синтаксические(как располагать) правила.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Переделать скрипты из лабораторной работы №1 в соответствии с code style.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2"/>
        </w:rPr>
        <w:t>Изучить средства для построения диаграмм, выбрать одно из них(необязательно из тех, которые приведены в работе).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2"/>
        </w:rPr>
        <w:t>Создать в выбранном средстве диаграммы для базы данных из предыдущих лабораторных работ.</w:t>
      </w:r>
    </w:p>
    <w:p>
      <w:pPr>
        <w:pStyle w:val="Normal"/>
        <w:shd w:val="nil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hanging="0" w:left="72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2"/>
        </w:rPr>
        <w:t>Результат:</w:t>
      </w:r>
    </w:p>
    <w:p>
      <w:pPr>
        <w:pStyle w:val="Normal"/>
        <w:ind w:hanging="0" w:left="72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 xml:space="preserve">Выбранный code style: </w:t>
      </w:r>
      <w:hyperlink r:id="rId2" w:tgtFrame="https://www.sqlstyle.guide/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2"/>
          </w:rPr>
          <w:t>https://www.sqlstyle.guide/</w:t>
        </w:r>
      </w:hyperlink>
    </w:p>
    <w:p>
      <w:pPr>
        <w:pStyle w:val="Normal"/>
        <w:ind w:hanging="0" w:left="72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>Следуя code style Simon Holywell, который акцентирует внимание на таких принципах как: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>Четкость и согласованность именования.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>Использование ключевых слов в верхнем регистре.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>Правильное форматирование отступов для улучшения читаемости.</w:t>
      </w:r>
    </w:p>
    <w:p>
      <w:pPr>
        <w:pStyle w:val="Normal"/>
        <w:ind w:hanging="0" w:left="72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>Изначальный SQL-скрипт и новый sql-скрипт по code style: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br w:type="textWrapping" w:clear="all"/>
      </w:r>
      <w:hyperlink r:id="rId3" w:tgtFrame="https://github.com/bwl-andromeda/db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2"/>
          </w:rPr>
          <w:t>https://github.com/bwl-andromeda/db</w:t>
        </w:r>
      </w:hyperlink>
    </w:p>
    <w:p>
      <w:pPr>
        <w:pStyle w:val="Normal"/>
        <w:shd w:val="nil" w:color="auto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hanging="0" w:left="72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t>ER-диаграмма построенная с помощью DBeaver: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2"/>
        </w:rPr>
        <w:br w:type="textWrapping" w:clear="all"/>
      </w:r>
    </w:p>
    <w:p>
      <w:pPr>
        <w:pStyle w:val="Normal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</w:rPr>
      </w:pPr>
      <w:r>
        <w:rPr/>
        <w:drawing>
          <wp:inline distT="0" distB="0" distL="0" distR="0">
            <wp:extent cx="5894705" cy="697484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 по работе: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Оптимизация структуры базы данных: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Все таблицы были пересмотрены, добавлены ключевые ограничения (NOT NULL, CHECK и каскадные удаления).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Добавлены индексы для ускорения операций JOIN и фильтрации по ключевым колонкам (например, id_owner, source_account_id и destination_account_id).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 таблицах реализованы каскадные удаления (ON DELETE CASCADE), что облегчает управление зависимостями между данными, особенно при удалении связанных записей.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Улучшение SQL-запросов: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Оптимизированы запросы для увеличения производительности за счёт использования индексов и замены LEFT JOIN на JOIN там, где это возможно.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Применены агрегатные функции и индексация для ускорения подсчёта платежей и поиска записей.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Запросы стали проще, читаемее и быстрее за счёт улучшения структуры базы данных.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Создание ER-диаграммы: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Мы также научились создавать ER-диаграммы (диаграммы сущность-связь), которые позволяют визуализировать структуру базы данных и связи между таблицами.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Для этого использова</w:t>
      </w:r>
      <w:r>
        <w:rPr>
          <w:rFonts w:eastAsia="Times New Roman" w:cs="Times New Roman" w:ascii="Times New Roman" w:hAnsi="Times New Roman"/>
          <w:sz w:val="28"/>
          <w:szCs w:val="28"/>
        </w:rPr>
        <w:t>лся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инструмент: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- DBeaver — этот инструмент позволяет автоматически генерировать ER-диаграмму на основе реальной базы данных. Это полезно для анализа существующих баз данных или в процессе их проектирования. Благодаря этому мы получили готовую диаграмму, отражающую все таблицы, связи и типы данных.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Улучшение кода: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Код приведён к стилю Simon Holywell, что улучшило читаемость за счёт использования верхнего регистра для ключевых слов SQL, правильных отступов и форматирования.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Реализована структурированная вставка данных в таблицы с проверкой корректности данных и целостности связей.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Важные навыки и инструменты, которые мы освоили: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- Оптимизация базы данных для повышения производительности и поддержания целостности данных.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- Генерация ER-диаграммы с помощью инструментов draw.io и DBeaver.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Следование code style и стандартизация SQL-запросов для повышения читаемости и удобства поддержки кода.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styleId="674">
    <w:name w:val="Table Grid"/>
    <w:basedOn w:val="85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5">
    <w:name w:val="Table Grid Light"/>
    <w:basedOn w:val="85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6">
    <w:name w:val="Plain Table 1"/>
    <w:basedOn w:val="85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7">
    <w:name w:val="Plain Table 2"/>
    <w:basedOn w:val="85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8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9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0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1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2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3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4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5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6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7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8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9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0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1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2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3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4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5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6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7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8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9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0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1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2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3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17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18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19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20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21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22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23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2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59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0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1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2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3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4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5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73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774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75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776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77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778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779">
    <w:name w:val="Lined - Accent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Lined - Accent 1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Lined - Accent 2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Lined - Accent 3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Lined - Accent 4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Lined - Accent 5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Lined - Accent 6"/>
    <w:basedOn w:val="85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Bordered &amp; Lined - Accent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Bordered &amp; Lined - Accent 1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Bordered &amp; Lined - Accent 2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Bordered &amp; Lined - Accent 3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Bordered &amp; Lined - Accent 4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Bordered &amp; Lined - Accent 5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Bordered &amp; Lined - Accent 6"/>
    <w:basedOn w:val="85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5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qlstyle.guide/" TargetMode="External"/><Relationship Id="rId3" Type="http://schemas.openxmlformats.org/officeDocument/2006/relationships/hyperlink" Target="https://github.com/bwl-andromeda/db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6</Pages>
  <Words>422</Words>
  <Characters>2951</Characters>
  <CharactersWithSpaces>3377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2024-09-21T11:07:01Z</dcterms:modified>
  <cp:revision>3</cp:revision>
  <dc:subject/>
  <dc:title/>
</cp:coreProperties>
</file>