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Default="008103BF" w:rsidP="008103BF">
          <w:pPr>
            <w:pStyle w:val="NoSpacing"/>
            <w:jc w:val="center"/>
            <w:rPr>
              <w:rFonts w:asciiTheme="majorHAnsi" w:eastAsiaTheme="majorEastAsia" w:hAnsiTheme="majorHAnsi" w:cstheme="majorBidi"/>
              <w:sz w:val="72"/>
              <w:szCs w:val="72"/>
            </w:rPr>
          </w:pPr>
          <w:r>
            <w:rPr>
              <w:noProof/>
            </w:rPr>
            <w:pict>
              <v:rect id="Rectangle 2" o:spid="_x0000_s1033" style="position:absolute;left:0;text-align:left;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v:rect id="Rectangle 3" o:spid="_x0000_s1030" style="position:absolute;left:0;text-align:left;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p w:rsidR="00F23772" w:rsidRDefault="00F23772">
          <w:pPr>
            <w:pStyle w:val="NoSpacing"/>
          </w:pPr>
        </w:p>
        <w:p w:rsidR="00F23772" w:rsidRDefault="00F23772">
          <w:pPr>
            <w:pStyle w:val="NoSpacing"/>
          </w:pPr>
        </w:p>
        <w:p w:rsidR="00F23772" w:rsidRDefault="00F23772">
          <w:pPr>
            <w:pStyle w:val="NoSpacing"/>
          </w:pPr>
        </w:p>
        <w:p w:rsidR="00F23772" w:rsidRDefault="008103BF" w:rsidP="008103BF">
          <w:pPr>
            <w:jc w:val="center"/>
          </w:pPr>
          <w:sdt>
            <w:sdtPr>
              <w:rPr>
                <w:rFonts w:asciiTheme="majorHAnsi" w:eastAsiaTheme="majorEastAsia" w:hAnsiTheme="majorHAnsi" w:cstheme="majorBidi"/>
                <w:sz w:val="72"/>
                <w:szCs w:val="72"/>
              </w:rPr>
              <w:alias w:val="Title"/>
              <w:id w:val="14700071"/>
              <w:placeholder>
                <w:docPart w:val="7E6D5504B0E04E42BB0F304A312CBE5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2"/>
                  <w:szCs w:val="72"/>
                </w:rPr>
                <w:t>Tests Project</w:t>
              </w:r>
            </w:sdtContent>
          </w:sdt>
        </w:p>
      </w:sdtContent>
    </w:sdt>
    <w:p w:rsidR="008A7359" w:rsidRDefault="008A7359" w:rsidP="008A7359"/>
    <w:p w:rsidR="00E433FA" w:rsidRDefault="00E433FA" w:rsidP="008A7359"/>
    <w:p w:rsidR="00E433FA" w:rsidRDefault="00E433FA" w:rsidP="008A7359"/>
    <w:p w:rsidR="00E433FA" w:rsidRDefault="00E433FA" w:rsidP="008A7359"/>
    <w:p w:rsidR="00914DF0" w:rsidRDefault="00914DF0" w:rsidP="008A7359"/>
    <w:p w:rsidR="00914DF0" w:rsidRDefault="00914DF0" w:rsidP="008A7359"/>
    <w:p w:rsidR="00914DF0" w:rsidRDefault="00914DF0" w:rsidP="008A7359"/>
    <w:p w:rsidR="00E433FA" w:rsidRDefault="00E433FA" w:rsidP="008A7359"/>
    <w:p w:rsidR="008A7359" w:rsidRPr="001B2ECA" w:rsidRDefault="008A7359" w:rsidP="008103BF">
      <w:pPr>
        <w:ind w:left="0"/>
      </w:pPr>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564180" w:rsidRDefault="007124CF">
          <w:pPr>
            <w:pStyle w:val="TOC1"/>
            <w:rPr>
              <w:rFonts w:eastAsiaTheme="minorEastAsia"/>
              <w:noProof/>
              <w:lang w:val="pl-PL" w:eastAsia="pl-PL"/>
            </w:rPr>
          </w:pPr>
          <w:r>
            <w:fldChar w:fldCharType="begin"/>
          </w:r>
          <w:r w:rsidR="008A7359">
            <w:instrText xml:space="preserve"> TOC \o "1-4" \h \z \u </w:instrText>
          </w:r>
          <w:r>
            <w:fldChar w:fldCharType="separate"/>
          </w:r>
          <w:hyperlink w:anchor="_Toc529903171" w:history="1">
            <w:r w:rsidR="00564180" w:rsidRPr="00B00C67">
              <w:rPr>
                <w:rStyle w:val="Hyperlink"/>
                <w:noProof/>
              </w:rPr>
              <w:t>1.</w:t>
            </w:r>
            <w:r w:rsidR="00564180">
              <w:rPr>
                <w:rFonts w:eastAsiaTheme="minorEastAsia"/>
                <w:noProof/>
                <w:lang w:val="pl-PL" w:eastAsia="pl-PL"/>
              </w:rPr>
              <w:tab/>
            </w:r>
            <w:r w:rsidR="00564180" w:rsidRPr="00B00C67">
              <w:rPr>
                <w:rStyle w:val="Hyperlink"/>
                <w:noProof/>
              </w:rPr>
              <w:t>INTRODUCTION</w:t>
            </w:r>
            <w:r w:rsidR="00564180">
              <w:rPr>
                <w:noProof/>
                <w:webHidden/>
              </w:rPr>
              <w:tab/>
            </w:r>
            <w:r w:rsidR="00564180">
              <w:rPr>
                <w:noProof/>
                <w:webHidden/>
              </w:rPr>
              <w:fldChar w:fldCharType="begin"/>
            </w:r>
            <w:r w:rsidR="00564180">
              <w:rPr>
                <w:noProof/>
                <w:webHidden/>
              </w:rPr>
              <w:instrText xml:space="preserve"> PAGEREF _Toc529903171 \h </w:instrText>
            </w:r>
            <w:r w:rsidR="00564180">
              <w:rPr>
                <w:noProof/>
                <w:webHidden/>
              </w:rPr>
            </w:r>
            <w:r w:rsidR="00564180">
              <w:rPr>
                <w:noProof/>
                <w:webHidden/>
              </w:rPr>
              <w:fldChar w:fldCharType="separate"/>
            </w:r>
            <w:r w:rsidR="00564180">
              <w:rPr>
                <w:noProof/>
                <w:webHidden/>
              </w:rPr>
              <w:t>3</w:t>
            </w:r>
            <w:r w:rsidR="00564180">
              <w:rPr>
                <w:noProof/>
                <w:webHidden/>
              </w:rPr>
              <w:fldChar w:fldCharType="end"/>
            </w:r>
          </w:hyperlink>
        </w:p>
        <w:p w:rsidR="00564180" w:rsidRDefault="00564180">
          <w:pPr>
            <w:pStyle w:val="TOC2"/>
            <w:rPr>
              <w:rFonts w:eastAsiaTheme="minorEastAsia"/>
              <w:noProof/>
              <w:lang w:val="pl-PL" w:eastAsia="pl-PL"/>
            </w:rPr>
          </w:pPr>
          <w:hyperlink w:anchor="_Toc529903172" w:history="1">
            <w:r w:rsidRPr="00B00C67">
              <w:rPr>
                <w:rStyle w:val="Hyperlink"/>
                <w:noProof/>
              </w:rPr>
              <w:t>1.1.</w:t>
            </w:r>
            <w:r>
              <w:rPr>
                <w:rFonts w:eastAsiaTheme="minorEastAsia"/>
                <w:noProof/>
                <w:lang w:val="pl-PL" w:eastAsia="pl-PL"/>
              </w:rPr>
              <w:tab/>
            </w:r>
            <w:r w:rsidRPr="00B00C67">
              <w:rPr>
                <w:rStyle w:val="Hyperlink"/>
                <w:noProof/>
              </w:rPr>
              <w:t>Purpose</w:t>
            </w:r>
            <w:r>
              <w:rPr>
                <w:noProof/>
                <w:webHidden/>
              </w:rPr>
              <w:tab/>
            </w:r>
            <w:r>
              <w:rPr>
                <w:noProof/>
                <w:webHidden/>
              </w:rPr>
              <w:fldChar w:fldCharType="begin"/>
            </w:r>
            <w:r>
              <w:rPr>
                <w:noProof/>
                <w:webHidden/>
              </w:rPr>
              <w:instrText xml:space="preserve"> PAGEREF _Toc529903172 \h </w:instrText>
            </w:r>
            <w:r>
              <w:rPr>
                <w:noProof/>
                <w:webHidden/>
              </w:rPr>
            </w:r>
            <w:r>
              <w:rPr>
                <w:noProof/>
                <w:webHidden/>
              </w:rPr>
              <w:fldChar w:fldCharType="separate"/>
            </w:r>
            <w:r>
              <w:rPr>
                <w:noProof/>
                <w:webHidden/>
              </w:rPr>
              <w:t>3</w:t>
            </w:r>
            <w:r>
              <w:rPr>
                <w:noProof/>
                <w:webHidden/>
              </w:rPr>
              <w:fldChar w:fldCharType="end"/>
            </w:r>
          </w:hyperlink>
        </w:p>
        <w:p w:rsidR="00564180" w:rsidRDefault="00564180">
          <w:pPr>
            <w:pStyle w:val="TOC2"/>
            <w:rPr>
              <w:rFonts w:eastAsiaTheme="minorEastAsia"/>
              <w:noProof/>
              <w:lang w:val="pl-PL" w:eastAsia="pl-PL"/>
            </w:rPr>
          </w:pPr>
          <w:hyperlink w:anchor="_Toc529903173" w:history="1">
            <w:r w:rsidRPr="00B00C67">
              <w:rPr>
                <w:rStyle w:val="Hyperlink"/>
                <w:noProof/>
              </w:rPr>
              <w:t>1.2.</w:t>
            </w:r>
            <w:r>
              <w:rPr>
                <w:rFonts w:eastAsiaTheme="minorEastAsia"/>
                <w:noProof/>
                <w:lang w:val="pl-PL" w:eastAsia="pl-PL"/>
              </w:rPr>
              <w:tab/>
            </w:r>
            <w:r w:rsidRPr="00B00C67">
              <w:rPr>
                <w:rStyle w:val="Hyperlink"/>
                <w:noProof/>
              </w:rPr>
              <w:t>Project Overview</w:t>
            </w:r>
            <w:r>
              <w:rPr>
                <w:noProof/>
                <w:webHidden/>
              </w:rPr>
              <w:tab/>
            </w:r>
            <w:r>
              <w:rPr>
                <w:noProof/>
                <w:webHidden/>
              </w:rPr>
              <w:fldChar w:fldCharType="begin"/>
            </w:r>
            <w:r>
              <w:rPr>
                <w:noProof/>
                <w:webHidden/>
              </w:rPr>
              <w:instrText xml:space="preserve"> PAGEREF _Toc529903173 \h </w:instrText>
            </w:r>
            <w:r>
              <w:rPr>
                <w:noProof/>
                <w:webHidden/>
              </w:rPr>
            </w:r>
            <w:r>
              <w:rPr>
                <w:noProof/>
                <w:webHidden/>
              </w:rPr>
              <w:fldChar w:fldCharType="separate"/>
            </w:r>
            <w:r>
              <w:rPr>
                <w:noProof/>
                <w:webHidden/>
              </w:rPr>
              <w:t>3</w:t>
            </w:r>
            <w:r>
              <w:rPr>
                <w:noProof/>
                <w:webHidden/>
              </w:rPr>
              <w:fldChar w:fldCharType="end"/>
            </w:r>
          </w:hyperlink>
        </w:p>
        <w:p w:rsidR="00564180" w:rsidRDefault="00564180">
          <w:pPr>
            <w:pStyle w:val="TOC2"/>
            <w:rPr>
              <w:rFonts w:eastAsiaTheme="minorEastAsia"/>
              <w:noProof/>
              <w:lang w:val="pl-PL" w:eastAsia="pl-PL"/>
            </w:rPr>
          </w:pPr>
          <w:hyperlink w:anchor="_Toc529903174" w:history="1">
            <w:r w:rsidRPr="00B00C67">
              <w:rPr>
                <w:rStyle w:val="Hyperlink"/>
                <w:noProof/>
              </w:rPr>
              <w:t>1.3.</w:t>
            </w:r>
            <w:r>
              <w:rPr>
                <w:rFonts w:eastAsiaTheme="minorEastAsia"/>
                <w:noProof/>
                <w:lang w:val="pl-PL" w:eastAsia="pl-PL"/>
              </w:rPr>
              <w:tab/>
            </w:r>
            <w:r w:rsidRPr="00B00C67">
              <w:rPr>
                <w:rStyle w:val="Hyperlink"/>
                <w:noProof/>
              </w:rPr>
              <w:t>Audience</w:t>
            </w:r>
            <w:r>
              <w:rPr>
                <w:noProof/>
                <w:webHidden/>
              </w:rPr>
              <w:tab/>
            </w:r>
            <w:r>
              <w:rPr>
                <w:noProof/>
                <w:webHidden/>
              </w:rPr>
              <w:fldChar w:fldCharType="begin"/>
            </w:r>
            <w:r>
              <w:rPr>
                <w:noProof/>
                <w:webHidden/>
              </w:rPr>
              <w:instrText xml:space="preserve"> PAGEREF _Toc529903174 \h </w:instrText>
            </w:r>
            <w:r>
              <w:rPr>
                <w:noProof/>
                <w:webHidden/>
              </w:rPr>
            </w:r>
            <w:r>
              <w:rPr>
                <w:noProof/>
                <w:webHidden/>
              </w:rPr>
              <w:fldChar w:fldCharType="separate"/>
            </w:r>
            <w:r>
              <w:rPr>
                <w:noProof/>
                <w:webHidden/>
              </w:rPr>
              <w:t>3</w:t>
            </w:r>
            <w:r>
              <w:rPr>
                <w:noProof/>
                <w:webHidden/>
              </w:rPr>
              <w:fldChar w:fldCharType="end"/>
            </w:r>
          </w:hyperlink>
        </w:p>
        <w:p w:rsidR="00564180" w:rsidRDefault="00564180">
          <w:pPr>
            <w:pStyle w:val="TOC1"/>
            <w:rPr>
              <w:rFonts w:eastAsiaTheme="minorEastAsia"/>
              <w:noProof/>
              <w:lang w:val="pl-PL" w:eastAsia="pl-PL"/>
            </w:rPr>
          </w:pPr>
          <w:hyperlink w:anchor="_Toc529903175" w:history="1">
            <w:r w:rsidRPr="00B00C67">
              <w:rPr>
                <w:rStyle w:val="Hyperlink"/>
                <w:noProof/>
              </w:rPr>
              <w:t>2.</w:t>
            </w:r>
            <w:r>
              <w:rPr>
                <w:rFonts w:eastAsiaTheme="minorEastAsia"/>
                <w:noProof/>
                <w:lang w:val="pl-PL" w:eastAsia="pl-PL"/>
              </w:rPr>
              <w:tab/>
            </w:r>
            <w:r w:rsidRPr="00B00C67">
              <w:rPr>
                <w:rStyle w:val="Hyperlink"/>
                <w:noProof/>
              </w:rPr>
              <w:t>TEST STRATEGY</w:t>
            </w:r>
            <w:r>
              <w:rPr>
                <w:noProof/>
                <w:webHidden/>
              </w:rPr>
              <w:tab/>
            </w:r>
            <w:r>
              <w:rPr>
                <w:noProof/>
                <w:webHidden/>
              </w:rPr>
              <w:fldChar w:fldCharType="begin"/>
            </w:r>
            <w:r>
              <w:rPr>
                <w:noProof/>
                <w:webHidden/>
              </w:rPr>
              <w:instrText xml:space="preserve"> PAGEREF _Toc529903175 \h </w:instrText>
            </w:r>
            <w:r>
              <w:rPr>
                <w:noProof/>
                <w:webHidden/>
              </w:rPr>
            </w:r>
            <w:r>
              <w:rPr>
                <w:noProof/>
                <w:webHidden/>
              </w:rPr>
              <w:fldChar w:fldCharType="separate"/>
            </w:r>
            <w:r>
              <w:rPr>
                <w:noProof/>
                <w:webHidden/>
              </w:rPr>
              <w:t>3</w:t>
            </w:r>
            <w:r>
              <w:rPr>
                <w:noProof/>
                <w:webHidden/>
              </w:rPr>
              <w:fldChar w:fldCharType="end"/>
            </w:r>
          </w:hyperlink>
        </w:p>
        <w:p w:rsidR="00564180" w:rsidRDefault="00564180">
          <w:pPr>
            <w:pStyle w:val="TOC2"/>
            <w:rPr>
              <w:rFonts w:eastAsiaTheme="minorEastAsia"/>
              <w:noProof/>
              <w:lang w:val="pl-PL" w:eastAsia="pl-PL"/>
            </w:rPr>
          </w:pPr>
          <w:hyperlink w:anchor="_Toc529903176" w:history="1">
            <w:r w:rsidRPr="00B00C67">
              <w:rPr>
                <w:rStyle w:val="Hyperlink"/>
                <w:noProof/>
              </w:rPr>
              <w:t>2.1.</w:t>
            </w:r>
            <w:r>
              <w:rPr>
                <w:rFonts w:eastAsiaTheme="minorEastAsia"/>
                <w:noProof/>
                <w:lang w:val="pl-PL" w:eastAsia="pl-PL"/>
              </w:rPr>
              <w:tab/>
            </w:r>
            <w:r w:rsidRPr="00B00C67">
              <w:rPr>
                <w:rStyle w:val="Hyperlink"/>
                <w:noProof/>
              </w:rPr>
              <w:t>Test Objectives</w:t>
            </w:r>
            <w:r>
              <w:rPr>
                <w:noProof/>
                <w:webHidden/>
              </w:rPr>
              <w:tab/>
            </w:r>
            <w:r>
              <w:rPr>
                <w:noProof/>
                <w:webHidden/>
              </w:rPr>
              <w:fldChar w:fldCharType="begin"/>
            </w:r>
            <w:r>
              <w:rPr>
                <w:noProof/>
                <w:webHidden/>
              </w:rPr>
              <w:instrText xml:space="preserve"> PAGEREF _Toc529903176 \h </w:instrText>
            </w:r>
            <w:r>
              <w:rPr>
                <w:noProof/>
                <w:webHidden/>
              </w:rPr>
            </w:r>
            <w:r>
              <w:rPr>
                <w:noProof/>
                <w:webHidden/>
              </w:rPr>
              <w:fldChar w:fldCharType="separate"/>
            </w:r>
            <w:r>
              <w:rPr>
                <w:noProof/>
                <w:webHidden/>
              </w:rPr>
              <w:t>3</w:t>
            </w:r>
            <w:r>
              <w:rPr>
                <w:noProof/>
                <w:webHidden/>
              </w:rPr>
              <w:fldChar w:fldCharType="end"/>
            </w:r>
          </w:hyperlink>
        </w:p>
        <w:p w:rsidR="00564180" w:rsidRDefault="00564180">
          <w:pPr>
            <w:pStyle w:val="TOC2"/>
            <w:rPr>
              <w:rFonts w:eastAsiaTheme="minorEastAsia"/>
              <w:noProof/>
              <w:lang w:val="pl-PL" w:eastAsia="pl-PL"/>
            </w:rPr>
          </w:pPr>
          <w:hyperlink w:anchor="_Toc529903177" w:history="1">
            <w:r w:rsidRPr="00B00C67">
              <w:rPr>
                <w:rStyle w:val="Hyperlink"/>
                <w:noProof/>
              </w:rPr>
              <w:t>2.2.</w:t>
            </w:r>
            <w:r>
              <w:rPr>
                <w:rFonts w:eastAsiaTheme="minorEastAsia"/>
                <w:noProof/>
                <w:lang w:val="pl-PL" w:eastAsia="pl-PL"/>
              </w:rPr>
              <w:tab/>
            </w:r>
            <w:r w:rsidRPr="00B00C67">
              <w:rPr>
                <w:rStyle w:val="Hyperlink"/>
                <w:noProof/>
              </w:rPr>
              <w:t>Test Assumptions</w:t>
            </w:r>
            <w:r>
              <w:rPr>
                <w:noProof/>
                <w:webHidden/>
              </w:rPr>
              <w:tab/>
            </w:r>
            <w:r>
              <w:rPr>
                <w:noProof/>
                <w:webHidden/>
              </w:rPr>
              <w:fldChar w:fldCharType="begin"/>
            </w:r>
            <w:r>
              <w:rPr>
                <w:noProof/>
                <w:webHidden/>
              </w:rPr>
              <w:instrText xml:space="preserve"> PAGEREF _Toc529903177 \h </w:instrText>
            </w:r>
            <w:r>
              <w:rPr>
                <w:noProof/>
                <w:webHidden/>
              </w:rPr>
            </w:r>
            <w:r>
              <w:rPr>
                <w:noProof/>
                <w:webHidden/>
              </w:rPr>
              <w:fldChar w:fldCharType="separate"/>
            </w:r>
            <w:r>
              <w:rPr>
                <w:noProof/>
                <w:webHidden/>
              </w:rPr>
              <w:t>4</w:t>
            </w:r>
            <w:r>
              <w:rPr>
                <w:noProof/>
                <w:webHidden/>
              </w:rPr>
              <w:fldChar w:fldCharType="end"/>
            </w:r>
          </w:hyperlink>
        </w:p>
        <w:p w:rsidR="00564180" w:rsidRDefault="00564180">
          <w:pPr>
            <w:pStyle w:val="TOC2"/>
            <w:rPr>
              <w:rFonts w:eastAsiaTheme="minorEastAsia"/>
              <w:noProof/>
              <w:lang w:val="pl-PL" w:eastAsia="pl-PL"/>
            </w:rPr>
          </w:pPr>
          <w:hyperlink w:anchor="_Toc529903178" w:history="1">
            <w:r w:rsidRPr="00B00C67">
              <w:rPr>
                <w:rStyle w:val="Hyperlink"/>
                <w:noProof/>
              </w:rPr>
              <w:t>2.3.</w:t>
            </w:r>
            <w:r>
              <w:rPr>
                <w:rFonts w:eastAsiaTheme="minorEastAsia"/>
                <w:noProof/>
                <w:lang w:val="pl-PL" w:eastAsia="pl-PL"/>
              </w:rPr>
              <w:tab/>
            </w:r>
            <w:r w:rsidRPr="00B00C67">
              <w:rPr>
                <w:rStyle w:val="Hyperlink"/>
                <w:noProof/>
              </w:rPr>
              <w:t>Test Principles</w:t>
            </w:r>
            <w:r>
              <w:rPr>
                <w:noProof/>
                <w:webHidden/>
              </w:rPr>
              <w:tab/>
            </w:r>
            <w:r>
              <w:rPr>
                <w:noProof/>
                <w:webHidden/>
              </w:rPr>
              <w:fldChar w:fldCharType="begin"/>
            </w:r>
            <w:r>
              <w:rPr>
                <w:noProof/>
                <w:webHidden/>
              </w:rPr>
              <w:instrText xml:space="preserve"> PAGEREF _Toc529903178 \h </w:instrText>
            </w:r>
            <w:r>
              <w:rPr>
                <w:noProof/>
                <w:webHidden/>
              </w:rPr>
            </w:r>
            <w:r>
              <w:rPr>
                <w:noProof/>
                <w:webHidden/>
              </w:rPr>
              <w:fldChar w:fldCharType="separate"/>
            </w:r>
            <w:r>
              <w:rPr>
                <w:noProof/>
                <w:webHidden/>
              </w:rPr>
              <w:t>5</w:t>
            </w:r>
            <w:r>
              <w:rPr>
                <w:noProof/>
                <w:webHidden/>
              </w:rPr>
              <w:fldChar w:fldCharType="end"/>
            </w:r>
          </w:hyperlink>
        </w:p>
        <w:p w:rsidR="00564180" w:rsidRDefault="00564180">
          <w:pPr>
            <w:pStyle w:val="TOC2"/>
            <w:rPr>
              <w:rFonts w:eastAsiaTheme="minorEastAsia"/>
              <w:noProof/>
              <w:lang w:val="pl-PL" w:eastAsia="pl-PL"/>
            </w:rPr>
          </w:pPr>
          <w:hyperlink w:anchor="_Toc529903179" w:history="1">
            <w:r w:rsidRPr="00B00C67">
              <w:rPr>
                <w:rStyle w:val="Hyperlink"/>
                <w:noProof/>
              </w:rPr>
              <w:t>2.4.</w:t>
            </w:r>
            <w:r>
              <w:rPr>
                <w:rFonts w:eastAsiaTheme="minorEastAsia"/>
                <w:noProof/>
                <w:lang w:val="pl-PL" w:eastAsia="pl-PL"/>
              </w:rPr>
              <w:tab/>
            </w:r>
            <w:r w:rsidRPr="00B00C67">
              <w:rPr>
                <w:rStyle w:val="Hyperlink"/>
                <w:noProof/>
              </w:rPr>
              <w:t>Data Approach</w:t>
            </w:r>
            <w:r>
              <w:rPr>
                <w:noProof/>
                <w:webHidden/>
              </w:rPr>
              <w:tab/>
            </w:r>
            <w:r>
              <w:rPr>
                <w:noProof/>
                <w:webHidden/>
              </w:rPr>
              <w:fldChar w:fldCharType="begin"/>
            </w:r>
            <w:r>
              <w:rPr>
                <w:noProof/>
                <w:webHidden/>
              </w:rPr>
              <w:instrText xml:space="preserve"> PAGEREF _Toc529903179 \h </w:instrText>
            </w:r>
            <w:r>
              <w:rPr>
                <w:noProof/>
                <w:webHidden/>
              </w:rPr>
            </w:r>
            <w:r>
              <w:rPr>
                <w:noProof/>
                <w:webHidden/>
              </w:rPr>
              <w:fldChar w:fldCharType="separate"/>
            </w:r>
            <w:r>
              <w:rPr>
                <w:noProof/>
                <w:webHidden/>
              </w:rPr>
              <w:t>5</w:t>
            </w:r>
            <w:r>
              <w:rPr>
                <w:noProof/>
                <w:webHidden/>
              </w:rPr>
              <w:fldChar w:fldCharType="end"/>
            </w:r>
          </w:hyperlink>
        </w:p>
        <w:p w:rsidR="00564180" w:rsidRDefault="00564180">
          <w:pPr>
            <w:pStyle w:val="TOC2"/>
            <w:rPr>
              <w:rFonts w:eastAsiaTheme="minorEastAsia"/>
              <w:noProof/>
              <w:lang w:val="pl-PL" w:eastAsia="pl-PL"/>
            </w:rPr>
          </w:pPr>
          <w:hyperlink w:anchor="_Toc529903180" w:history="1">
            <w:r w:rsidRPr="00B00C67">
              <w:rPr>
                <w:rStyle w:val="Hyperlink"/>
                <w:noProof/>
              </w:rPr>
              <w:t>2.5.</w:t>
            </w:r>
            <w:r>
              <w:rPr>
                <w:rFonts w:eastAsiaTheme="minorEastAsia"/>
                <w:noProof/>
                <w:lang w:val="pl-PL" w:eastAsia="pl-PL"/>
              </w:rPr>
              <w:tab/>
            </w:r>
            <w:r w:rsidRPr="00B00C67">
              <w:rPr>
                <w:rStyle w:val="Hyperlink"/>
                <w:noProof/>
              </w:rPr>
              <w:t>Scope and Levels of Testing</w:t>
            </w:r>
            <w:r>
              <w:rPr>
                <w:noProof/>
                <w:webHidden/>
              </w:rPr>
              <w:tab/>
            </w:r>
            <w:r>
              <w:rPr>
                <w:noProof/>
                <w:webHidden/>
              </w:rPr>
              <w:fldChar w:fldCharType="begin"/>
            </w:r>
            <w:r>
              <w:rPr>
                <w:noProof/>
                <w:webHidden/>
              </w:rPr>
              <w:instrText xml:space="preserve"> PAGEREF _Toc529903180 \h </w:instrText>
            </w:r>
            <w:r>
              <w:rPr>
                <w:noProof/>
                <w:webHidden/>
              </w:rPr>
            </w:r>
            <w:r>
              <w:rPr>
                <w:noProof/>
                <w:webHidden/>
              </w:rPr>
              <w:fldChar w:fldCharType="separate"/>
            </w:r>
            <w:r>
              <w:rPr>
                <w:noProof/>
                <w:webHidden/>
              </w:rPr>
              <w:t>5</w:t>
            </w:r>
            <w:r>
              <w:rPr>
                <w:noProof/>
                <w:webHidden/>
              </w:rPr>
              <w:fldChar w:fldCharType="end"/>
            </w:r>
          </w:hyperlink>
        </w:p>
        <w:p w:rsidR="00564180" w:rsidRDefault="00564180">
          <w:pPr>
            <w:pStyle w:val="TOC3"/>
            <w:rPr>
              <w:rFonts w:eastAsiaTheme="minorEastAsia"/>
              <w:noProof/>
              <w:lang w:val="pl-PL" w:eastAsia="pl-PL"/>
            </w:rPr>
          </w:pPr>
          <w:hyperlink w:anchor="_Toc529903181" w:history="1">
            <w:r w:rsidRPr="00B00C67">
              <w:rPr>
                <w:rStyle w:val="Hyperlink"/>
                <w:noProof/>
              </w:rPr>
              <w:t>2.5.1.</w:t>
            </w:r>
            <w:r>
              <w:rPr>
                <w:rFonts w:eastAsiaTheme="minorEastAsia"/>
                <w:noProof/>
                <w:lang w:val="pl-PL" w:eastAsia="pl-PL"/>
              </w:rPr>
              <w:tab/>
            </w:r>
            <w:r w:rsidRPr="00B00C67">
              <w:rPr>
                <w:rStyle w:val="Hyperlink"/>
                <w:noProof/>
              </w:rPr>
              <w:t>Exploratory</w:t>
            </w:r>
            <w:r>
              <w:rPr>
                <w:noProof/>
                <w:webHidden/>
              </w:rPr>
              <w:tab/>
            </w:r>
            <w:r>
              <w:rPr>
                <w:noProof/>
                <w:webHidden/>
              </w:rPr>
              <w:fldChar w:fldCharType="begin"/>
            </w:r>
            <w:r>
              <w:rPr>
                <w:noProof/>
                <w:webHidden/>
              </w:rPr>
              <w:instrText xml:space="preserve"> PAGEREF _Toc529903181 \h </w:instrText>
            </w:r>
            <w:r>
              <w:rPr>
                <w:noProof/>
                <w:webHidden/>
              </w:rPr>
            </w:r>
            <w:r>
              <w:rPr>
                <w:noProof/>
                <w:webHidden/>
              </w:rPr>
              <w:fldChar w:fldCharType="separate"/>
            </w:r>
            <w:r>
              <w:rPr>
                <w:noProof/>
                <w:webHidden/>
              </w:rPr>
              <w:t>5</w:t>
            </w:r>
            <w:r>
              <w:rPr>
                <w:noProof/>
                <w:webHidden/>
              </w:rPr>
              <w:fldChar w:fldCharType="end"/>
            </w:r>
          </w:hyperlink>
        </w:p>
        <w:p w:rsidR="00564180" w:rsidRDefault="00564180">
          <w:pPr>
            <w:pStyle w:val="TOC3"/>
            <w:rPr>
              <w:rFonts w:eastAsiaTheme="minorEastAsia"/>
              <w:noProof/>
              <w:lang w:val="pl-PL" w:eastAsia="pl-PL"/>
            </w:rPr>
          </w:pPr>
          <w:hyperlink w:anchor="_Toc529903182" w:history="1">
            <w:r w:rsidRPr="00B00C67">
              <w:rPr>
                <w:rStyle w:val="Hyperlink"/>
                <w:noProof/>
              </w:rPr>
              <w:t>2.5.2.</w:t>
            </w:r>
            <w:r>
              <w:rPr>
                <w:rFonts w:eastAsiaTheme="minorEastAsia"/>
                <w:noProof/>
                <w:lang w:val="pl-PL" w:eastAsia="pl-PL"/>
              </w:rPr>
              <w:tab/>
            </w:r>
            <w:r w:rsidRPr="00B00C67">
              <w:rPr>
                <w:rStyle w:val="Hyperlink"/>
                <w:noProof/>
              </w:rPr>
              <w:t>Functional Test</w:t>
            </w:r>
            <w:r>
              <w:rPr>
                <w:noProof/>
                <w:webHidden/>
              </w:rPr>
              <w:tab/>
            </w:r>
            <w:r>
              <w:rPr>
                <w:noProof/>
                <w:webHidden/>
              </w:rPr>
              <w:fldChar w:fldCharType="begin"/>
            </w:r>
            <w:r>
              <w:rPr>
                <w:noProof/>
                <w:webHidden/>
              </w:rPr>
              <w:instrText xml:space="preserve"> PAGEREF _Toc529903182 \h </w:instrText>
            </w:r>
            <w:r>
              <w:rPr>
                <w:noProof/>
                <w:webHidden/>
              </w:rPr>
            </w:r>
            <w:r>
              <w:rPr>
                <w:noProof/>
                <w:webHidden/>
              </w:rPr>
              <w:fldChar w:fldCharType="separate"/>
            </w:r>
            <w:r>
              <w:rPr>
                <w:noProof/>
                <w:webHidden/>
              </w:rPr>
              <w:t>5</w:t>
            </w:r>
            <w:r>
              <w:rPr>
                <w:noProof/>
                <w:webHidden/>
              </w:rPr>
              <w:fldChar w:fldCharType="end"/>
            </w:r>
          </w:hyperlink>
        </w:p>
        <w:p w:rsidR="00564180" w:rsidRDefault="00564180">
          <w:pPr>
            <w:pStyle w:val="TOC4"/>
            <w:rPr>
              <w:rFonts w:eastAsiaTheme="minorEastAsia"/>
              <w:noProof/>
              <w:lang w:val="pl-PL" w:eastAsia="pl-PL"/>
            </w:rPr>
          </w:pPr>
          <w:hyperlink w:anchor="_Toc529903183" w:history="1">
            <w:r w:rsidRPr="00B00C67">
              <w:rPr>
                <w:rStyle w:val="Hyperlink"/>
                <w:noProof/>
              </w:rPr>
              <w:t>TEST ACCEPTANCE CRITERIA</w:t>
            </w:r>
            <w:r>
              <w:rPr>
                <w:noProof/>
                <w:webHidden/>
              </w:rPr>
              <w:tab/>
            </w:r>
            <w:r>
              <w:rPr>
                <w:noProof/>
                <w:webHidden/>
              </w:rPr>
              <w:fldChar w:fldCharType="begin"/>
            </w:r>
            <w:r>
              <w:rPr>
                <w:noProof/>
                <w:webHidden/>
              </w:rPr>
              <w:instrText xml:space="preserve"> PAGEREF _Toc529903183 \h </w:instrText>
            </w:r>
            <w:r>
              <w:rPr>
                <w:noProof/>
                <w:webHidden/>
              </w:rPr>
            </w:r>
            <w:r>
              <w:rPr>
                <w:noProof/>
                <w:webHidden/>
              </w:rPr>
              <w:fldChar w:fldCharType="separate"/>
            </w:r>
            <w:r>
              <w:rPr>
                <w:noProof/>
                <w:webHidden/>
              </w:rPr>
              <w:t>6</w:t>
            </w:r>
            <w:r>
              <w:rPr>
                <w:noProof/>
                <w:webHidden/>
              </w:rPr>
              <w:fldChar w:fldCharType="end"/>
            </w:r>
          </w:hyperlink>
        </w:p>
        <w:p w:rsidR="00564180" w:rsidRDefault="00564180">
          <w:pPr>
            <w:pStyle w:val="TOC4"/>
            <w:rPr>
              <w:rFonts w:eastAsiaTheme="minorEastAsia"/>
              <w:noProof/>
              <w:lang w:val="pl-PL" w:eastAsia="pl-PL"/>
            </w:rPr>
          </w:pPr>
          <w:hyperlink w:anchor="_Toc529903184" w:history="1">
            <w:r w:rsidRPr="00B00C67">
              <w:rPr>
                <w:rStyle w:val="Hyperlink"/>
                <w:noProof/>
              </w:rPr>
              <w:t>TEST DELIVERABLES</w:t>
            </w:r>
            <w:r>
              <w:rPr>
                <w:noProof/>
                <w:webHidden/>
              </w:rPr>
              <w:tab/>
            </w:r>
            <w:r>
              <w:rPr>
                <w:noProof/>
                <w:webHidden/>
              </w:rPr>
              <w:fldChar w:fldCharType="begin"/>
            </w:r>
            <w:r>
              <w:rPr>
                <w:noProof/>
                <w:webHidden/>
              </w:rPr>
              <w:instrText xml:space="preserve"> PAGEREF _Toc529903184 \h </w:instrText>
            </w:r>
            <w:r>
              <w:rPr>
                <w:noProof/>
                <w:webHidden/>
              </w:rPr>
            </w:r>
            <w:r>
              <w:rPr>
                <w:noProof/>
                <w:webHidden/>
              </w:rPr>
              <w:fldChar w:fldCharType="separate"/>
            </w:r>
            <w:r>
              <w:rPr>
                <w:noProof/>
                <w:webHidden/>
              </w:rPr>
              <w:t>6</w:t>
            </w:r>
            <w:r>
              <w:rPr>
                <w:noProof/>
                <w:webHidden/>
              </w:rPr>
              <w:fldChar w:fldCharType="end"/>
            </w:r>
          </w:hyperlink>
        </w:p>
        <w:p w:rsidR="00564180" w:rsidRDefault="00564180">
          <w:pPr>
            <w:pStyle w:val="TOC3"/>
            <w:rPr>
              <w:rFonts w:eastAsiaTheme="minorEastAsia"/>
              <w:noProof/>
              <w:lang w:val="pl-PL" w:eastAsia="pl-PL"/>
            </w:rPr>
          </w:pPr>
          <w:hyperlink w:anchor="_Toc529903185" w:history="1">
            <w:r w:rsidRPr="00B00C67">
              <w:rPr>
                <w:rStyle w:val="Hyperlink"/>
                <w:noProof/>
              </w:rPr>
              <w:t>2.5.3.</w:t>
            </w:r>
            <w:r>
              <w:rPr>
                <w:rFonts w:eastAsiaTheme="minorEastAsia"/>
                <w:noProof/>
                <w:lang w:val="pl-PL" w:eastAsia="pl-PL"/>
              </w:rPr>
              <w:tab/>
            </w:r>
            <w:r w:rsidRPr="00B00C67">
              <w:rPr>
                <w:rStyle w:val="Hyperlink"/>
                <w:noProof/>
              </w:rPr>
              <w:t>User Acceptance Test (UAT)</w:t>
            </w:r>
            <w:r>
              <w:rPr>
                <w:noProof/>
                <w:webHidden/>
              </w:rPr>
              <w:tab/>
            </w:r>
            <w:r>
              <w:rPr>
                <w:noProof/>
                <w:webHidden/>
              </w:rPr>
              <w:fldChar w:fldCharType="begin"/>
            </w:r>
            <w:r>
              <w:rPr>
                <w:noProof/>
                <w:webHidden/>
              </w:rPr>
              <w:instrText xml:space="preserve"> PAGEREF _Toc529903185 \h </w:instrText>
            </w:r>
            <w:r>
              <w:rPr>
                <w:noProof/>
                <w:webHidden/>
              </w:rPr>
            </w:r>
            <w:r>
              <w:rPr>
                <w:noProof/>
                <w:webHidden/>
              </w:rPr>
              <w:fldChar w:fldCharType="separate"/>
            </w:r>
            <w:r>
              <w:rPr>
                <w:noProof/>
                <w:webHidden/>
              </w:rPr>
              <w:t>7</w:t>
            </w:r>
            <w:r>
              <w:rPr>
                <w:noProof/>
                <w:webHidden/>
              </w:rPr>
              <w:fldChar w:fldCharType="end"/>
            </w:r>
          </w:hyperlink>
        </w:p>
        <w:p w:rsidR="00564180" w:rsidRDefault="00564180">
          <w:pPr>
            <w:pStyle w:val="TOC4"/>
            <w:rPr>
              <w:rFonts w:eastAsiaTheme="minorEastAsia"/>
              <w:noProof/>
              <w:lang w:val="pl-PL" w:eastAsia="pl-PL"/>
            </w:rPr>
          </w:pPr>
          <w:hyperlink w:anchor="_Toc529903186" w:history="1">
            <w:r w:rsidRPr="00B00C67">
              <w:rPr>
                <w:rStyle w:val="Hyperlink"/>
                <w:noProof/>
              </w:rPr>
              <w:t>TEST DELIVERABLES</w:t>
            </w:r>
            <w:r>
              <w:rPr>
                <w:noProof/>
                <w:webHidden/>
              </w:rPr>
              <w:tab/>
            </w:r>
            <w:r>
              <w:rPr>
                <w:noProof/>
                <w:webHidden/>
              </w:rPr>
              <w:fldChar w:fldCharType="begin"/>
            </w:r>
            <w:r>
              <w:rPr>
                <w:noProof/>
                <w:webHidden/>
              </w:rPr>
              <w:instrText xml:space="preserve"> PAGEREF _Toc529903186 \h </w:instrText>
            </w:r>
            <w:r>
              <w:rPr>
                <w:noProof/>
                <w:webHidden/>
              </w:rPr>
            </w:r>
            <w:r>
              <w:rPr>
                <w:noProof/>
                <w:webHidden/>
              </w:rPr>
              <w:fldChar w:fldCharType="separate"/>
            </w:r>
            <w:r>
              <w:rPr>
                <w:noProof/>
                <w:webHidden/>
              </w:rPr>
              <w:t>7</w:t>
            </w:r>
            <w:r>
              <w:rPr>
                <w:noProof/>
                <w:webHidden/>
              </w:rPr>
              <w:fldChar w:fldCharType="end"/>
            </w:r>
          </w:hyperlink>
        </w:p>
        <w:p w:rsidR="00564180" w:rsidRDefault="00564180">
          <w:pPr>
            <w:pStyle w:val="TOC1"/>
            <w:rPr>
              <w:rFonts w:eastAsiaTheme="minorEastAsia"/>
              <w:noProof/>
              <w:lang w:val="pl-PL" w:eastAsia="pl-PL"/>
            </w:rPr>
          </w:pPr>
          <w:hyperlink w:anchor="_Toc529903187" w:history="1">
            <w:r w:rsidRPr="00B00C67">
              <w:rPr>
                <w:rStyle w:val="Hyperlink"/>
                <w:noProof/>
              </w:rPr>
              <w:t>3.</w:t>
            </w:r>
            <w:r>
              <w:rPr>
                <w:rFonts w:eastAsiaTheme="minorEastAsia"/>
                <w:noProof/>
                <w:lang w:val="pl-PL" w:eastAsia="pl-PL"/>
              </w:rPr>
              <w:tab/>
            </w:r>
            <w:r w:rsidRPr="00B00C67">
              <w:rPr>
                <w:rStyle w:val="Hyperlink"/>
                <w:noProof/>
              </w:rPr>
              <w:t>EXECUTION STRATEGY</w:t>
            </w:r>
            <w:r>
              <w:rPr>
                <w:noProof/>
                <w:webHidden/>
              </w:rPr>
              <w:tab/>
            </w:r>
            <w:r>
              <w:rPr>
                <w:noProof/>
                <w:webHidden/>
              </w:rPr>
              <w:fldChar w:fldCharType="begin"/>
            </w:r>
            <w:r>
              <w:rPr>
                <w:noProof/>
                <w:webHidden/>
              </w:rPr>
              <w:instrText xml:space="preserve"> PAGEREF _Toc529903187 \h </w:instrText>
            </w:r>
            <w:r>
              <w:rPr>
                <w:noProof/>
                <w:webHidden/>
              </w:rPr>
            </w:r>
            <w:r>
              <w:rPr>
                <w:noProof/>
                <w:webHidden/>
              </w:rPr>
              <w:fldChar w:fldCharType="separate"/>
            </w:r>
            <w:r>
              <w:rPr>
                <w:noProof/>
                <w:webHidden/>
              </w:rPr>
              <w:t>7</w:t>
            </w:r>
            <w:r>
              <w:rPr>
                <w:noProof/>
                <w:webHidden/>
              </w:rPr>
              <w:fldChar w:fldCharType="end"/>
            </w:r>
          </w:hyperlink>
        </w:p>
        <w:p w:rsidR="00564180" w:rsidRDefault="00564180">
          <w:pPr>
            <w:pStyle w:val="TOC2"/>
            <w:rPr>
              <w:rFonts w:eastAsiaTheme="minorEastAsia"/>
              <w:noProof/>
              <w:lang w:val="pl-PL" w:eastAsia="pl-PL"/>
            </w:rPr>
          </w:pPr>
          <w:hyperlink w:anchor="_Toc529903188" w:history="1">
            <w:r w:rsidRPr="00B00C67">
              <w:rPr>
                <w:rStyle w:val="Hyperlink"/>
                <w:noProof/>
              </w:rPr>
              <w:t>3.1.</w:t>
            </w:r>
            <w:r>
              <w:rPr>
                <w:rFonts w:eastAsiaTheme="minorEastAsia"/>
                <w:noProof/>
                <w:lang w:val="pl-PL" w:eastAsia="pl-PL"/>
              </w:rPr>
              <w:tab/>
            </w:r>
            <w:r w:rsidRPr="00B00C67">
              <w:rPr>
                <w:rStyle w:val="Hyperlink"/>
                <w:noProof/>
              </w:rPr>
              <w:t>Entry and Exit Criteria</w:t>
            </w:r>
            <w:r>
              <w:rPr>
                <w:noProof/>
                <w:webHidden/>
              </w:rPr>
              <w:tab/>
            </w:r>
            <w:r>
              <w:rPr>
                <w:noProof/>
                <w:webHidden/>
              </w:rPr>
              <w:fldChar w:fldCharType="begin"/>
            </w:r>
            <w:r>
              <w:rPr>
                <w:noProof/>
                <w:webHidden/>
              </w:rPr>
              <w:instrText xml:space="preserve"> PAGEREF _Toc529903188 \h </w:instrText>
            </w:r>
            <w:r>
              <w:rPr>
                <w:noProof/>
                <w:webHidden/>
              </w:rPr>
            </w:r>
            <w:r>
              <w:rPr>
                <w:noProof/>
                <w:webHidden/>
              </w:rPr>
              <w:fldChar w:fldCharType="separate"/>
            </w:r>
            <w:r>
              <w:rPr>
                <w:noProof/>
                <w:webHidden/>
              </w:rPr>
              <w:t>7</w:t>
            </w:r>
            <w:r>
              <w:rPr>
                <w:noProof/>
                <w:webHidden/>
              </w:rPr>
              <w:fldChar w:fldCharType="end"/>
            </w:r>
          </w:hyperlink>
        </w:p>
        <w:p w:rsidR="00564180" w:rsidRDefault="00564180">
          <w:pPr>
            <w:pStyle w:val="TOC2"/>
            <w:rPr>
              <w:rFonts w:eastAsiaTheme="minorEastAsia"/>
              <w:noProof/>
              <w:lang w:val="pl-PL" w:eastAsia="pl-PL"/>
            </w:rPr>
          </w:pPr>
          <w:hyperlink w:anchor="_Toc529903189" w:history="1">
            <w:r w:rsidRPr="00B00C67">
              <w:rPr>
                <w:rStyle w:val="Hyperlink"/>
                <w:noProof/>
              </w:rPr>
              <w:t>3.2.</w:t>
            </w:r>
            <w:r>
              <w:rPr>
                <w:rFonts w:eastAsiaTheme="minorEastAsia"/>
                <w:noProof/>
                <w:lang w:val="pl-PL" w:eastAsia="pl-PL"/>
              </w:rPr>
              <w:tab/>
            </w:r>
            <w:r w:rsidRPr="00B00C67">
              <w:rPr>
                <w:rStyle w:val="Hyperlink"/>
                <w:noProof/>
              </w:rPr>
              <w:t>Test Cycles</w:t>
            </w:r>
            <w:r>
              <w:rPr>
                <w:noProof/>
                <w:webHidden/>
              </w:rPr>
              <w:tab/>
            </w:r>
            <w:r>
              <w:rPr>
                <w:noProof/>
                <w:webHidden/>
              </w:rPr>
              <w:fldChar w:fldCharType="begin"/>
            </w:r>
            <w:r>
              <w:rPr>
                <w:noProof/>
                <w:webHidden/>
              </w:rPr>
              <w:instrText xml:space="preserve"> PAGEREF _Toc529903189 \h </w:instrText>
            </w:r>
            <w:r>
              <w:rPr>
                <w:noProof/>
                <w:webHidden/>
              </w:rPr>
            </w:r>
            <w:r>
              <w:rPr>
                <w:noProof/>
                <w:webHidden/>
              </w:rPr>
              <w:fldChar w:fldCharType="separate"/>
            </w:r>
            <w:r>
              <w:rPr>
                <w:noProof/>
                <w:webHidden/>
              </w:rPr>
              <w:t>8</w:t>
            </w:r>
            <w:r>
              <w:rPr>
                <w:noProof/>
                <w:webHidden/>
              </w:rPr>
              <w:fldChar w:fldCharType="end"/>
            </w:r>
          </w:hyperlink>
        </w:p>
        <w:p w:rsidR="00564180" w:rsidRDefault="00564180">
          <w:pPr>
            <w:pStyle w:val="TOC2"/>
            <w:rPr>
              <w:rFonts w:eastAsiaTheme="minorEastAsia"/>
              <w:noProof/>
              <w:lang w:val="pl-PL" w:eastAsia="pl-PL"/>
            </w:rPr>
          </w:pPr>
          <w:hyperlink w:anchor="_Toc529903190" w:history="1">
            <w:r w:rsidRPr="00B00C67">
              <w:rPr>
                <w:rStyle w:val="Hyperlink"/>
                <w:noProof/>
              </w:rPr>
              <w:t>3.3.</w:t>
            </w:r>
            <w:r>
              <w:rPr>
                <w:rFonts w:eastAsiaTheme="minorEastAsia"/>
                <w:noProof/>
                <w:lang w:val="pl-PL" w:eastAsia="pl-PL"/>
              </w:rPr>
              <w:tab/>
            </w:r>
            <w:r w:rsidRPr="00B00C67">
              <w:rPr>
                <w:rStyle w:val="Hyperlink"/>
                <w:noProof/>
              </w:rPr>
              <w:t>Validation and Defect Management</w:t>
            </w:r>
            <w:r>
              <w:rPr>
                <w:noProof/>
                <w:webHidden/>
              </w:rPr>
              <w:tab/>
            </w:r>
            <w:r>
              <w:rPr>
                <w:noProof/>
                <w:webHidden/>
              </w:rPr>
              <w:fldChar w:fldCharType="begin"/>
            </w:r>
            <w:r>
              <w:rPr>
                <w:noProof/>
                <w:webHidden/>
              </w:rPr>
              <w:instrText xml:space="preserve"> PAGEREF _Toc529903190 \h </w:instrText>
            </w:r>
            <w:r>
              <w:rPr>
                <w:noProof/>
                <w:webHidden/>
              </w:rPr>
            </w:r>
            <w:r>
              <w:rPr>
                <w:noProof/>
                <w:webHidden/>
              </w:rPr>
              <w:fldChar w:fldCharType="separate"/>
            </w:r>
            <w:r>
              <w:rPr>
                <w:noProof/>
                <w:webHidden/>
              </w:rPr>
              <w:t>8</w:t>
            </w:r>
            <w:r>
              <w:rPr>
                <w:noProof/>
                <w:webHidden/>
              </w:rPr>
              <w:fldChar w:fldCharType="end"/>
            </w:r>
          </w:hyperlink>
        </w:p>
        <w:p w:rsidR="00564180" w:rsidRDefault="00564180">
          <w:pPr>
            <w:pStyle w:val="TOC2"/>
            <w:rPr>
              <w:rFonts w:eastAsiaTheme="minorEastAsia"/>
              <w:noProof/>
              <w:lang w:val="pl-PL" w:eastAsia="pl-PL"/>
            </w:rPr>
          </w:pPr>
          <w:hyperlink w:anchor="_Toc529903191" w:history="1">
            <w:r w:rsidRPr="00B00C67">
              <w:rPr>
                <w:rStyle w:val="Hyperlink"/>
                <w:noProof/>
              </w:rPr>
              <w:t>3.4.</w:t>
            </w:r>
            <w:r>
              <w:rPr>
                <w:rFonts w:eastAsiaTheme="minorEastAsia"/>
                <w:noProof/>
                <w:lang w:val="pl-PL" w:eastAsia="pl-PL"/>
              </w:rPr>
              <w:tab/>
            </w:r>
            <w:r w:rsidRPr="00B00C67">
              <w:rPr>
                <w:rStyle w:val="Hyperlink"/>
                <w:noProof/>
              </w:rPr>
              <w:t>Test Metrics</w:t>
            </w:r>
            <w:r>
              <w:rPr>
                <w:noProof/>
                <w:webHidden/>
              </w:rPr>
              <w:tab/>
            </w:r>
            <w:r>
              <w:rPr>
                <w:noProof/>
                <w:webHidden/>
              </w:rPr>
              <w:fldChar w:fldCharType="begin"/>
            </w:r>
            <w:r>
              <w:rPr>
                <w:noProof/>
                <w:webHidden/>
              </w:rPr>
              <w:instrText xml:space="preserve"> PAGEREF _Toc529903191 \h </w:instrText>
            </w:r>
            <w:r>
              <w:rPr>
                <w:noProof/>
                <w:webHidden/>
              </w:rPr>
            </w:r>
            <w:r>
              <w:rPr>
                <w:noProof/>
                <w:webHidden/>
              </w:rPr>
              <w:fldChar w:fldCharType="separate"/>
            </w:r>
            <w:r>
              <w:rPr>
                <w:noProof/>
                <w:webHidden/>
              </w:rPr>
              <w:t>9</w:t>
            </w:r>
            <w:r>
              <w:rPr>
                <w:noProof/>
                <w:webHidden/>
              </w:rPr>
              <w:fldChar w:fldCharType="end"/>
            </w:r>
          </w:hyperlink>
        </w:p>
        <w:p w:rsidR="00564180" w:rsidRDefault="00564180">
          <w:pPr>
            <w:pStyle w:val="TOC2"/>
            <w:rPr>
              <w:rFonts w:eastAsiaTheme="minorEastAsia"/>
              <w:noProof/>
              <w:lang w:val="pl-PL" w:eastAsia="pl-PL"/>
            </w:rPr>
          </w:pPr>
          <w:hyperlink w:anchor="_Toc529903192" w:history="1">
            <w:r w:rsidRPr="00B00C67">
              <w:rPr>
                <w:rStyle w:val="Hyperlink"/>
                <w:noProof/>
              </w:rPr>
              <w:t>3.5.</w:t>
            </w:r>
            <w:r>
              <w:rPr>
                <w:rFonts w:eastAsiaTheme="minorEastAsia"/>
                <w:noProof/>
                <w:lang w:val="pl-PL" w:eastAsia="pl-PL"/>
              </w:rPr>
              <w:tab/>
            </w:r>
            <w:r w:rsidRPr="00B00C67">
              <w:rPr>
                <w:rStyle w:val="Hyperlink"/>
                <w:noProof/>
              </w:rPr>
              <w:t>Defect tracking &amp; Reporting</w:t>
            </w:r>
            <w:r>
              <w:rPr>
                <w:noProof/>
                <w:webHidden/>
              </w:rPr>
              <w:tab/>
            </w:r>
            <w:r>
              <w:rPr>
                <w:noProof/>
                <w:webHidden/>
              </w:rPr>
              <w:fldChar w:fldCharType="begin"/>
            </w:r>
            <w:r>
              <w:rPr>
                <w:noProof/>
                <w:webHidden/>
              </w:rPr>
              <w:instrText xml:space="preserve"> PAGEREF _Toc529903192 \h </w:instrText>
            </w:r>
            <w:r>
              <w:rPr>
                <w:noProof/>
                <w:webHidden/>
              </w:rPr>
            </w:r>
            <w:r>
              <w:rPr>
                <w:noProof/>
                <w:webHidden/>
              </w:rPr>
              <w:fldChar w:fldCharType="separate"/>
            </w:r>
            <w:r>
              <w:rPr>
                <w:noProof/>
                <w:webHidden/>
              </w:rPr>
              <w:t>10</w:t>
            </w:r>
            <w:r>
              <w:rPr>
                <w:noProof/>
                <w:webHidden/>
              </w:rPr>
              <w:fldChar w:fldCharType="end"/>
            </w:r>
          </w:hyperlink>
        </w:p>
        <w:p w:rsidR="00564180" w:rsidRDefault="00564180">
          <w:pPr>
            <w:pStyle w:val="TOC1"/>
            <w:rPr>
              <w:rFonts w:eastAsiaTheme="minorEastAsia"/>
              <w:noProof/>
              <w:lang w:val="pl-PL" w:eastAsia="pl-PL"/>
            </w:rPr>
          </w:pPr>
          <w:hyperlink w:anchor="_Toc529903193" w:history="1">
            <w:r w:rsidRPr="00B00C67">
              <w:rPr>
                <w:rStyle w:val="Hyperlink"/>
                <w:noProof/>
              </w:rPr>
              <w:t>4.</w:t>
            </w:r>
            <w:r>
              <w:rPr>
                <w:rFonts w:eastAsiaTheme="minorEastAsia"/>
                <w:noProof/>
                <w:lang w:val="pl-PL" w:eastAsia="pl-PL"/>
              </w:rPr>
              <w:tab/>
            </w:r>
            <w:r w:rsidRPr="00B00C67">
              <w:rPr>
                <w:rStyle w:val="Hyperlink"/>
                <w:noProof/>
              </w:rPr>
              <w:t>TEST MANAGEMENT PROCESS</w:t>
            </w:r>
            <w:r>
              <w:rPr>
                <w:noProof/>
                <w:webHidden/>
              </w:rPr>
              <w:tab/>
            </w:r>
            <w:r>
              <w:rPr>
                <w:noProof/>
                <w:webHidden/>
              </w:rPr>
              <w:fldChar w:fldCharType="begin"/>
            </w:r>
            <w:r>
              <w:rPr>
                <w:noProof/>
                <w:webHidden/>
              </w:rPr>
              <w:instrText xml:space="preserve"> PAGEREF _Toc529903193 \h </w:instrText>
            </w:r>
            <w:r>
              <w:rPr>
                <w:noProof/>
                <w:webHidden/>
              </w:rPr>
            </w:r>
            <w:r>
              <w:rPr>
                <w:noProof/>
                <w:webHidden/>
              </w:rPr>
              <w:fldChar w:fldCharType="separate"/>
            </w:r>
            <w:r>
              <w:rPr>
                <w:noProof/>
                <w:webHidden/>
              </w:rPr>
              <w:t>10</w:t>
            </w:r>
            <w:r>
              <w:rPr>
                <w:noProof/>
                <w:webHidden/>
              </w:rPr>
              <w:fldChar w:fldCharType="end"/>
            </w:r>
          </w:hyperlink>
        </w:p>
        <w:p w:rsidR="00564180" w:rsidRDefault="00564180">
          <w:pPr>
            <w:pStyle w:val="TOC2"/>
            <w:rPr>
              <w:rFonts w:eastAsiaTheme="minorEastAsia"/>
              <w:noProof/>
              <w:lang w:val="pl-PL" w:eastAsia="pl-PL"/>
            </w:rPr>
          </w:pPr>
          <w:hyperlink w:anchor="_Toc529903194" w:history="1">
            <w:r w:rsidRPr="00B00C67">
              <w:rPr>
                <w:rStyle w:val="Hyperlink"/>
                <w:noProof/>
              </w:rPr>
              <w:t>4.1.</w:t>
            </w:r>
            <w:r>
              <w:rPr>
                <w:rFonts w:eastAsiaTheme="minorEastAsia"/>
                <w:noProof/>
                <w:lang w:val="pl-PL" w:eastAsia="pl-PL"/>
              </w:rPr>
              <w:tab/>
            </w:r>
            <w:r w:rsidRPr="00B00C67">
              <w:rPr>
                <w:rStyle w:val="Hyperlink"/>
                <w:noProof/>
              </w:rPr>
              <w:t>Test Management Tool</w:t>
            </w:r>
            <w:r>
              <w:rPr>
                <w:noProof/>
                <w:webHidden/>
              </w:rPr>
              <w:tab/>
            </w:r>
            <w:r>
              <w:rPr>
                <w:noProof/>
                <w:webHidden/>
              </w:rPr>
              <w:fldChar w:fldCharType="begin"/>
            </w:r>
            <w:r>
              <w:rPr>
                <w:noProof/>
                <w:webHidden/>
              </w:rPr>
              <w:instrText xml:space="preserve"> PAGEREF _Toc529903194 \h </w:instrText>
            </w:r>
            <w:r>
              <w:rPr>
                <w:noProof/>
                <w:webHidden/>
              </w:rPr>
            </w:r>
            <w:r>
              <w:rPr>
                <w:noProof/>
                <w:webHidden/>
              </w:rPr>
              <w:fldChar w:fldCharType="separate"/>
            </w:r>
            <w:r>
              <w:rPr>
                <w:noProof/>
                <w:webHidden/>
              </w:rPr>
              <w:t>10</w:t>
            </w:r>
            <w:r>
              <w:rPr>
                <w:noProof/>
                <w:webHidden/>
              </w:rPr>
              <w:fldChar w:fldCharType="end"/>
            </w:r>
          </w:hyperlink>
        </w:p>
        <w:p w:rsidR="00564180" w:rsidRDefault="00564180">
          <w:pPr>
            <w:pStyle w:val="TOC2"/>
            <w:rPr>
              <w:rFonts w:eastAsiaTheme="minorEastAsia"/>
              <w:noProof/>
              <w:lang w:val="pl-PL" w:eastAsia="pl-PL"/>
            </w:rPr>
          </w:pPr>
          <w:hyperlink w:anchor="_Toc529903195" w:history="1">
            <w:r w:rsidRPr="00B00C67">
              <w:rPr>
                <w:rStyle w:val="Hyperlink"/>
                <w:noProof/>
              </w:rPr>
              <w:t>4.2.</w:t>
            </w:r>
            <w:r>
              <w:rPr>
                <w:rFonts w:eastAsiaTheme="minorEastAsia"/>
                <w:noProof/>
                <w:lang w:val="pl-PL" w:eastAsia="pl-PL"/>
              </w:rPr>
              <w:tab/>
            </w:r>
            <w:r w:rsidRPr="00B00C67">
              <w:rPr>
                <w:rStyle w:val="Hyperlink"/>
                <w:noProof/>
              </w:rPr>
              <w:t>Test Design Process</w:t>
            </w:r>
            <w:r>
              <w:rPr>
                <w:noProof/>
                <w:webHidden/>
              </w:rPr>
              <w:tab/>
            </w:r>
            <w:r>
              <w:rPr>
                <w:noProof/>
                <w:webHidden/>
              </w:rPr>
              <w:fldChar w:fldCharType="begin"/>
            </w:r>
            <w:r>
              <w:rPr>
                <w:noProof/>
                <w:webHidden/>
              </w:rPr>
              <w:instrText xml:space="preserve"> PAGEREF _Toc529903195 \h </w:instrText>
            </w:r>
            <w:r>
              <w:rPr>
                <w:noProof/>
                <w:webHidden/>
              </w:rPr>
            </w:r>
            <w:r>
              <w:rPr>
                <w:noProof/>
                <w:webHidden/>
              </w:rPr>
              <w:fldChar w:fldCharType="separate"/>
            </w:r>
            <w:r>
              <w:rPr>
                <w:noProof/>
                <w:webHidden/>
              </w:rPr>
              <w:t>11</w:t>
            </w:r>
            <w:r>
              <w:rPr>
                <w:noProof/>
                <w:webHidden/>
              </w:rPr>
              <w:fldChar w:fldCharType="end"/>
            </w:r>
          </w:hyperlink>
        </w:p>
        <w:p w:rsidR="00564180" w:rsidRDefault="00564180">
          <w:pPr>
            <w:pStyle w:val="TOC2"/>
            <w:rPr>
              <w:rFonts w:eastAsiaTheme="minorEastAsia"/>
              <w:noProof/>
              <w:lang w:val="pl-PL" w:eastAsia="pl-PL"/>
            </w:rPr>
          </w:pPr>
          <w:hyperlink w:anchor="_Toc529903196" w:history="1">
            <w:r w:rsidRPr="00B00C67">
              <w:rPr>
                <w:rStyle w:val="Hyperlink"/>
                <w:noProof/>
              </w:rPr>
              <w:t>4.3.</w:t>
            </w:r>
            <w:r>
              <w:rPr>
                <w:rFonts w:eastAsiaTheme="minorEastAsia"/>
                <w:noProof/>
                <w:lang w:val="pl-PL" w:eastAsia="pl-PL"/>
              </w:rPr>
              <w:tab/>
            </w:r>
            <w:r w:rsidRPr="00B00C67">
              <w:rPr>
                <w:rStyle w:val="Hyperlink"/>
                <w:noProof/>
              </w:rPr>
              <w:t>Test Execution Process</w:t>
            </w:r>
            <w:r>
              <w:rPr>
                <w:noProof/>
                <w:webHidden/>
              </w:rPr>
              <w:tab/>
            </w:r>
            <w:r>
              <w:rPr>
                <w:noProof/>
                <w:webHidden/>
              </w:rPr>
              <w:fldChar w:fldCharType="begin"/>
            </w:r>
            <w:r>
              <w:rPr>
                <w:noProof/>
                <w:webHidden/>
              </w:rPr>
              <w:instrText xml:space="preserve"> PAGEREF _Toc529903196 \h </w:instrText>
            </w:r>
            <w:r>
              <w:rPr>
                <w:noProof/>
                <w:webHidden/>
              </w:rPr>
            </w:r>
            <w:r>
              <w:rPr>
                <w:noProof/>
                <w:webHidden/>
              </w:rPr>
              <w:fldChar w:fldCharType="separate"/>
            </w:r>
            <w:r>
              <w:rPr>
                <w:noProof/>
                <w:webHidden/>
              </w:rPr>
              <w:t>11</w:t>
            </w:r>
            <w:r>
              <w:rPr>
                <w:noProof/>
                <w:webHidden/>
              </w:rPr>
              <w:fldChar w:fldCharType="end"/>
            </w:r>
          </w:hyperlink>
        </w:p>
        <w:p w:rsidR="00564180" w:rsidRDefault="00564180">
          <w:pPr>
            <w:pStyle w:val="TOC2"/>
            <w:rPr>
              <w:rFonts w:eastAsiaTheme="minorEastAsia"/>
              <w:noProof/>
              <w:lang w:val="pl-PL" w:eastAsia="pl-PL"/>
            </w:rPr>
          </w:pPr>
          <w:hyperlink w:anchor="_Toc529903197" w:history="1">
            <w:r w:rsidRPr="00B00C67">
              <w:rPr>
                <w:rStyle w:val="Hyperlink"/>
                <w:noProof/>
              </w:rPr>
              <w:t>4.4.</w:t>
            </w:r>
            <w:r>
              <w:rPr>
                <w:rFonts w:eastAsiaTheme="minorEastAsia"/>
                <w:noProof/>
                <w:lang w:val="pl-PL" w:eastAsia="pl-PL"/>
              </w:rPr>
              <w:tab/>
            </w:r>
            <w:r w:rsidRPr="00B00C67">
              <w:rPr>
                <w:rStyle w:val="Hyperlink"/>
                <w:noProof/>
              </w:rPr>
              <w:t>Test Risks and Mitigation Factors</w:t>
            </w:r>
            <w:r>
              <w:rPr>
                <w:noProof/>
                <w:webHidden/>
              </w:rPr>
              <w:tab/>
            </w:r>
            <w:r>
              <w:rPr>
                <w:noProof/>
                <w:webHidden/>
              </w:rPr>
              <w:fldChar w:fldCharType="begin"/>
            </w:r>
            <w:r>
              <w:rPr>
                <w:noProof/>
                <w:webHidden/>
              </w:rPr>
              <w:instrText xml:space="preserve"> PAGEREF _Toc529903197 \h </w:instrText>
            </w:r>
            <w:r>
              <w:rPr>
                <w:noProof/>
                <w:webHidden/>
              </w:rPr>
            </w:r>
            <w:r>
              <w:rPr>
                <w:noProof/>
                <w:webHidden/>
              </w:rPr>
              <w:fldChar w:fldCharType="separate"/>
            </w:r>
            <w:r>
              <w:rPr>
                <w:noProof/>
                <w:webHidden/>
              </w:rPr>
              <w:t>12</w:t>
            </w:r>
            <w:r>
              <w:rPr>
                <w:noProof/>
                <w:webHidden/>
              </w:rPr>
              <w:fldChar w:fldCharType="end"/>
            </w:r>
          </w:hyperlink>
        </w:p>
        <w:p w:rsidR="00564180" w:rsidRDefault="00564180">
          <w:pPr>
            <w:pStyle w:val="TOC2"/>
            <w:rPr>
              <w:rFonts w:eastAsiaTheme="minorEastAsia"/>
              <w:noProof/>
              <w:lang w:val="pl-PL" w:eastAsia="pl-PL"/>
            </w:rPr>
          </w:pPr>
          <w:hyperlink w:anchor="_Toc529903198" w:history="1">
            <w:r w:rsidRPr="00B00C67">
              <w:rPr>
                <w:rStyle w:val="Hyperlink"/>
                <w:noProof/>
              </w:rPr>
              <w:t>4.5.</w:t>
            </w:r>
            <w:r>
              <w:rPr>
                <w:rFonts w:eastAsiaTheme="minorEastAsia"/>
                <w:noProof/>
                <w:lang w:val="pl-PL" w:eastAsia="pl-PL"/>
              </w:rPr>
              <w:tab/>
            </w:r>
            <w:r w:rsidRPr="00B00C67">
              <w:rPr>
                <w:rStyle w:val="Hyperlink"/>
                <w:noProof/>
              </w:rPr>
              <w:t>Role Expectations</w:t>
            </w:r>
            <w:r>
              <w:rPr>
                <w:noProof/>
                <w:webHidden/>
              </w:rPr>
              <w:tab/>
            </w:r>
            <w:r>
              <w:rPr>
                <w:noProof/>
                <w:webHidden/>
              </w:rPr>
              <w:fldChar w:fldCharType="begin"/>
            </w:r>
            <w:r>
              <w:rPr>
                <w:noProof/>
                <w:webHidden/>
              </w:rPr>
              <w:instrText xml:space="preserve"> PAGEREF _Toc529903198 \h </w:instrText>
            </w:r>
            <w:r>
              <w:rPr>
                <w:noProof/>
                <w:webHidden/>
              </w:rPr>
            </w:r>
            <w:r>
              <w:rPr>
                <w:noProof/>
                <w:webHidden/>
              </w:rPr>
              <w:fldChar w:fldCharType="separate"/>
            </w:r>
            <w:r>
              <w:rPr>
                <w:noProof/>
                <w:webHidden/>
              </w:rPr>
              <w:t>13</w:t>
            </w:r>
            <w:r>
              <w:rPr>
                <w:noProof/>
                <w:webHidden/>
              </w:rPr>
              <w:fldChar w:fldCharType="end"/>
            </w:r>
          </w:hyperlink>
        </w:p>
        <w:p w:rsidR="00564180" w:rsidRDefault="00564180">
          <w:pPr>
            <w:pStyle w:val="TOC3"/>
            <w:rPr>
              <w:rFonts w:eastAsiaTheme="minorEastAsia"/>
              <w:noProof/>
              <w:lang w:val="pl-PL" w:eastAsia="pl-PL"/>
            </w:rPr>
          </w:pPr>
          <w:hyperlink w:anchor="_Toc529903199" w:history="1">
            <w:r w:rsidRPr="00B00C67">
              <w:rPr>
                <w:rStyle w:val="Hyperlink"/>
                <w:noProof/>
              </w:rPr>
              <w:t>4.5.1.</w:t>
            </w:r>
            <w:r>
              <w:rPr>
                <w:rFonts w:eastAsiaTheme="minorEastAsia"/>
                <w:noProof/>
                <w:lang w:val="pl-PL" w:eastAsia="pl-PL"/>
              </w:rPr>
              <w:tab/>
            </w:r>
            <w:r w:rsidRPr="00B00C67">
              <w:rPr>
                <w:rStyle w:val="Hyperlink"/>
                <w:noProof/>
              </w:rPr>
              <w:t>Project Management</w:t>
            </w:r>
            <w:r>
              <w:rPr>
                <w:noProof/>
                <w:webHidden/>
              </w:rPr>
              <w:tab/>
            </w:r>
            <w:r>
              <w:rPr>
                <w:noProof/>
                <w:webHidden/>
              </w:rPr>
              <w:fldChar w:fldCharType="begin"/>
            </w:r>
            <w:r>
              <w:rPr>
                <w:noProof/>
                <w:webHidden/>
              </w:rPr>
              <w:instrText xml:space="preserve"> PAGEREF _Toc529903199 \h </w:instrText>
            </w:r>
            <w:r>
              <w:rPr>
                <w:noProof/>
                <w:webHidden/>
              </w:rPr>
            </w:r>
            <w:r>
              <w:rPr>
                <w:noProof/>
                <w:webHidden/>
              </w:rPr>
              <w:fldChar w:fldCharType="separate"/>
            </w:r>
            <w:r>
              <w:rPr>
                <w:noProof/>
                <w:webHidden/>
              </w:rPr>
              <w:t>13</w:t>
            </w:r>
            <w:r>
              <w:rPr>
                <w:noProof/>
                <w:webHidden/>
              </w:rPr>
              <w:fldChar w:fldCharType="end"/>
            </w:r>
          </w:hyperlink>
        </w:p>
        <w:p w:rsidR="00564180" w:rsidRDefault="00564180">
          <w:pPr>
            <w:pStyle w:val="TOC3"/>
            <w:rPr>
              <w:rFonts w:eastAsiaTheme="minorEastAsia"/>
              <w:noProof/>
              <w:lang w:val="pl-PL" w:eastAsia="pl-PL"/>
            </w:rPr>
          </w:pPr>
          <w:hyperlink w:anchor="_Toc529903200" w:history="1">
            <w:r w:rsidRPr="00B00C67">
              <w:rPr>
                <w:rStyle w:val="Hyperlink"/>
                <w:noProof/>
              </w:rPr>
              <w:t>4.5.2.</w:t>
            </w:r>
            <w:r>
              <w:rPr>
                <w:rFonts w:eastAsiaTheme="minorEastAsia"/>
                <w:noProof/>
                <w:lang w:val="pl-PL" w:eastAsia="pl-PL"/>
              </w:rPr>
              <w:tab/>
            </w:r>
            <w:r w:rsidRPr="00B00C67">
              <w:rPr>
                <w:rStyle w:val="Hyperlink"/>
                <w:noProof/>
              </w:rPr>
              <w:t>Test Planning (Test Lead)</w:t>
            </w:r>
            <w:r>
              <w:rPr>
                <w:noProof/>
                <w:webHidden/>
              </w:rPr>
              <w:tab/>
            </w:r>
            <w:r>
              <w:rPr>
                <w:noProof/>
                <w:webHidden/>
              </w:rPr>
              <w:fldChar w:fldCharType="begin"/>
            </w:r>
            <w:r>
              <w:rPr>
                <w:noProof/>
                <w:webHidden/>
              </w:rPr>
              <w:instrText xml:space="preserve"> PAGEREF _Toc529903200 \h </w:instrText>
            </w:r>
            <w:r>
              <w:rPr>
                <w:noProof/>
                <w:webHidden/>
              </w:rPr>
            </w:r>
            <w:r>
              <w:rPr>
                <w:noProof/>
                <w:webHidden/>
              </w:rPr>
              <w:fldChar w:fldCharType="separate"/>
            </w:r>
            <w:r>
              <w:rPr>
                <w:noProof/>
                <w:webHidden/>
              </w:rPr>
              <w:t>13</w:t>
            </w:r>
            <w:r>
              <w:rPr>
                <w:noProof/>
                <w:webHidden/>
              </w:rPr>
              <w:fldChar w:fldCharType="end"/>
            </w:r>
          </w:hyperlink>
        </w:p>
        <w:p w:rsidR="00564180" w:rsidRDefault="00564180">
          <w:pPr>
            <w:pStyle w:val="TOC3"/>
            <w:rPr>
              <w:rFonts w:eastAsiaTheme="minorEastAsia"/>
              <w:noProof/>
              <w:lang w:val="pl-PL" w:eastAsia="pl-PL"/>
            </w:rPr>
          </w:pPr>
          <w:hyperlink w:anchor="_Toc529903201" w:history="1">
            <w:r w:rsidRPr="00B00C67">
              <w:rPr>
                <w:rStyle w:val="Hyperlink"/>
                <w:noProof/>
              </w:rPr>
              <w:t>4.5.3.</w:t>
            </w:r>
            <w:r>
              <w:rPr>
                <w:rFonts w:eastAsiaTheme="minorEastAsia"/>
                <w:noProof/>
                <w:lang w:val="pl-PL" w:eastAsia="pl-PL"/>
              </w:rPr>
              <w:tab/>
            </w:r>
            <w:r w:rsidRPr="00B00C67">
              <w:rPr>
                <w:rStyle w:val="Hyperlink"/>
                <w:noProof/>
              </w:rPr>
              <w:t>Test Team</w:t>
            </w:r>
            <w:r>
              <w:rPr>
                <w:noProof/>
                <w:webHidden/>
              </w:rPr>
              <w:tab/>
            </w:r>
            <w:r>
              <w:rPr>
                <w:noProof/>
                <w:webHidden/>
              </w:rPr>
              <w:fldChar w:fldCharType="begin"/>
            </w:r>
            <w:r>
              <w:rPr>
                <w:noProof/>
                <w:webHidden/>
              </w:rPr>
              <w:instrText xml:space="preserve"> PAGEREF _Toc529903201 \h </w:instrText>
            </w:r>
            <w:r>
              <w:rPr>
                <w:noProof/>
                <w:webHidden/>
              </w:rPr>
            </w:r>
            <w:r>
              <w:rPr>
                <w:noProof/>
                <w:webHidden/>
              </w:rPr>
              <w:fldChar w:fldCharType="separate"/>
            </w:r>
            <w:r>
              <w:rPr>
                <w:noProof/>
                <w:webHidden/>
              </w:rPr>
              <w:t>14</w:t>
            </w:r>
            <w:r>
              <w:rPr>
                <w:noProof/>
                <w:webHidden/>
              </w:rPr>
              <w:fldChar w:fldCharType="end"/>
            </w:r>
          </w:hyperlink>
        </w:p>
        <w:p w:rsidR="00564180" w:rsidRDefault="00564180">
          <w:pPr>
            <w:pStyle w:val="TOC3"/>
            <w:rPr>
              <w:rFonts w:eastAsiaTheme="minorEastAsia"/>
              <w:noProof/>
              <w:lang w:val="pl-PL" w:eastAsia="pl-PL"/>
            </w:rPr>
          </w:pPr>
          <w:hyperlink w:anchor="_Toc529903202" w:history="1">
            <w:r w:rsidRPr="00B00C67">
              <w:rPr>
                <w:rStyle w:val="Hyperlink"/>
                <w:noProof/>
              </w:rPr>
              <w:t>4.5.4.</w:t>
            </w:r>
            <w:r>
              <w:rPr>
                <w:rFonts w:eastAsiaTheme="minorEastAsia"/>
                <w:noProof/>
                <w:lang w:val="pl-PL" w:eastAsia="pl-PL"/>
              </w:rPr>
              <w:tab/>
            </w:r>
            <w:r w:rsidRPr="00B00C67">
              <w:rPr>
                <w:rStyle w:val="Hyperlink"/>
                <w:noProof/>
              </w:rPr>
              <w:t>Test Lead</w:t>
            </w:r>
            <w:r>
              <w:rPr>
                <w:noProof/>
                <w:webHidden/>
              </w:rPr>
              <w:tab/>
            </w:r>
            <w:r>
              <w:rPr>
                <w:noProof/>
                <w:webHidden/>
              </w:rPr>
              <w:fldChar w:fldCharType="begin"/>
            </w:r>
            <w:r>
              <w:rPr>
                <w:noProof/>
                <w:webHidden/>
              </w:rPr>
              <w:instrText xml:space="preserve"> PAGEREF _Toc529903202 \h </w:instrText>
            </w:r>
            <w:r>
              <w:rPr>
                <w:noProof/>
                <w:webHidden/>
              </w:rPr>
            </w:r>
            <w:r>
              <w:rPr>
                <w:noProof/>
                <w:webHidden/>
              </w:rPr>
              <w:fldChar w:fldCharType="separate"/>
            </w:r>
            <w:r>
              <w:rPr>
                <w:noProof/>
                <w:webHidden/>
              </w:rPr>
              <w:t>14</w:t>
            </w:r>
            <w:r>
              <w:rPr>
                <w:noProof/>
                <w:webHidden/>
              </w:rPr>
              <w:fldChar w:fldCharType="end"/>
            </w:r>
          </w:hyperlink>
        </w:p>
        <w:p w:rsidR="00564180" w:rsidRDefault="00564180">
          <w:pPr>
            <w:pStyle w:val="TOC3"/>
            <w:rPr>
              <w:rFonts w:eastAsiaTheme="minorEastAsia"/>
              <w:noProof/>
              <w:lang w:val="pl-PL" w:eastAsia="pl-PL"/>
            </w:rPr>
          </w:pPr>
          <w:hyperlink w:anchor="_Toc529903203" w:history="1">
            <w:r w:rsidRPr="00B00C67">
              <w:rPr>
                <w:rStyle w:val="Hyperlink"/>
                <w:noProof/>
              </w:rPr>
              <w:t>4.5.5.</w:t>
            </w:r>
            <w:r>
              <w:rPr>
                <w:rFonts w:eastAsiaTheme="minorEastAsia"/>
                <w:noProof/>
                <w:lang w:val="pl-PL" w:eastAsia="pl-PL"/>
              </w:rPr>
              <w:tab/>
            </w:r>
            <w:r w:rsidRPr="00B00C67">
              <w:rPr>
                <w:rStyle w:val="Hyperlink"/>
                <w:noProof/>
              </w:rPr>
              <w:t>Development Team</w:t>
            </w:r>
            <w:r>
              <w:rPr>
                <w:noProof/>
                <w:webHidden/>
              </w:rPr>
              <w:tab/>
            </w:r>
            <w:r>
              <w:rPr>
                <w:noProof/>
                <w:webHidden/>
              </w:rPr>
              <w:fldChar w:fldCharType="begin"/>
            </w:r>
            <w:r>
              <w:rPr>
                <w:noProof/>
                <w:webHidden/>
              </w:rPr>
              <w:instrText xml:space="preserve"> PAGEREF _Toc529903203 \h </w:instrText>
            </w:r>
            <w:r>
              <w:rPr>
                <w:noProof/>
                <w:webHidden/>
              </w:rPr>
            </w:r>
            <w:r>
              <w:rPr>
                <w:noProof/>
                <w:webHidden/>
              </w:rPr>
              <w:fldChar w:fldCharType="separate"/>
            </w:r>
            <w:r>
              <w:rPr>
                <w:noProof/>
                <w:webHidden/>
              </w:rPr>
              <w:t>14</w:t>
            </w:r>
            <w:r>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529903171"/>
      <w:r w:rsidRPr="000917BD">
        <w:lastRenderedPageBreak/>
        <w:t>INTRODUCTION</w:t>
      </w:r>
      <w:bookmarkEnd w:id="0"/>
    </w:p>
    <w:p w:rsidR="008A7359" w:rsidRDefault="008A7359" w:rsidP="008A7359">
      <w:pPr>
        <w:pStyle w:val="Heading2"/>
      </w:pPr>
      <w:bookmarkStart w:id="1" w:name="_Toc403900768"/>
      <w:bookmarkStart w:id="2" w:name="_Toc403905466"/>
      <w:bookmarkStart w:id="3" w:name="_Toc403908181"/>
      <w:bookmarkStart w:id="4" w:name="_Toc403910077"/>
      <w:bookmarkStart w:id="5" w:name="_Toc403911443"/>
      <w:bookmarkStart w:id="6" w:name="_Toc403912951"/>
      <w:bookmarkStart w:id="7" w:name="_Toc529903172"/>
      <w:r>
        <w:t>Purpose</w:t>
      </w:r>
      <w:bookmarkEnd w:id="7"/>
    </w:p>
    <w:p w:rsidR="008A7359" w:rsidRDefault="008A7359" w:rsidP="008A7359">
      <w:r>
        <w:t xml:space="preserve">This test plan describes the testing approach and overall framework that will drive the testing of the </w:t>
      </w:r>
      <w:r w:rsidR="000542E2">
        <w:t>TRIPSTER</w:t>
      </w:r>
      <w:r w:rsidR="008103BF">
        <w:t xml:space="preserve"> ver</w:t>
      </w:r>
      <w:r w:rsidR="000542E2">
        <w:t>sion</w:t>
      </w:r>
      <w:r w:rsidR="008103BF">
        <w:t xml:space="preserve"> 1.0.0</w:t>
      </w:r>
      <w:r w:rsidR="005C793E">
        <w:t>.</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529903173"/>
      <w:bookmarkEnd w:id="1"/>
      <w:bookmarkEnd w:id="2"/>
      <w:bookmarkEnd w:id="3"/>
      <w:bookmarkEnd w:id="4"/>
      <w:bookmarkEnd w:id="5"/>
      <w:bookmarkEnd w:id="6"/>
      <w:r w:rsidRPr="00B93E72">
        <w:t xml:space="preserve">Project </w:t>
      </w:r>
      <w:r>
        <w:t>Overview</w:t>
      </w:r>
      <w:bookmarkEnd w:id="8"/>
    </w:p>
    <w:p w:rsidR="00552141" w:rsidRPr="007D0EF4" w:rsidRDefault="000542E2" w:rsidP="00552141">
      <w:r>
        <w:t>TRIPSTER</w:t>
      </w:r>
      <w:r w:rsidR="008103BF">
        <w:t xml:space="preserve"> is an amazing mobile software for travelers available on both android and IOS. The main idea of this application is to ease the workflow of recording and sharing your trips with your friends or with people you are only about to meet</w:t>
      </w:r>
      <w:r>
        <w:t xml:space="preserve"> and for travelers how want to find places which are never mentioned in the city guides</w:t>
      </w:r>
      <w:r w:rsidR="008103BF">
        <w:t xml:space="preserve">. Using the application you can create new “trip”, - a stack of interesting places during your journey gathered together, share your experience </w:t>
      </w:r>
      <w:r>
        <w:t xml:space="preserve">along with </w:t>
      </w:r>
      <w:r w:rsidR="008103BF">
        <w:t>y</w:t>
      </w:r>
      <w:r>
        <w:t>our route, comments and photos so anyone who finds your “trip” (if you share it) can experience this everything  by themselves or simply find the complete “trip” in the city you’ve never been to so you wouldn’t be lost while discovering new interesting places or sightseeing without paying someone to show you the way!</w:t>
      </w:r>
    </w:p>
    <w:p w:rsidR="008A7359" w:rsidRDefault="008A7359" w:rsidP="008A7359">
      <w:pPr>
        <w:pStyle w:val="Heading2"/>
      </w:pPr>
      <w:bookmarkStart w:id="9" w:name="_Toc529903174"/>
      <w:r>
        <w:t>Audience</w:t>
      </w:r>
      <w:bookmarkEnd w:id="9"/>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0" w:name="_Toc529903175"/>
      <w:r>
        <w:t>TEST STRATEGY</w:t>
      </w:r>
      <w:bookmarkEnd w:id="10"/>
    </w:p>
    <w:p w:rsidR="008A7359" w:rsidRDefault="008A7359" w:rsidP="008A7359">
      <w:pPr>
        <w:pStyle w:val="Heading2"/>
      </w:pPr>
      <w:bookmarkStart w:id="11" w:name="_Toc529903176"/>
      <w:r>
        <w:t>Test Objectives</w:t>
      </w:r>
      <w:bookmarkEnd w:id="11"/>
    </w:p>
    <w:p w:rsidR="008A7359" w:rsidRDefault="008A7359" w:rsidP="008A7359">
      <w:r w:rsidRPr="00C2026E">
        <w:t>The objective of the test is to verify that</w:t>
      </w:r>
      <w:r>
        <w:t xml:space="preserve"> the functionality of </w:t>
      </w:r>
      <w:r w:rsidR="000542E2">
        <w:t>TRIPSTER</w:t>
      </w:r>
      <w:r w:rsidR="000542E2">
        <w:t xml:space="preserve"> VERSION 1</w:t>
      </w:r>
      <w:r w:rsidR="00282677">
        <w:t xml:space="preserve">.0 </w:t>
      </w:r>
      <w:r w:rsidRPr="00C2026E">
        <w:t>works according to the specifications</w:t>
      </w:r>
      <w:r w:rsidR="00E056F8">
        <w:t>.</w:t>
      </w:r>
      <w:r w:rsidRPr="00C2026E">
        <w:t xml:space="preserve"> </w:t>
      </w:r>
    </w:p>
    <w:p w:rsidR="008A7359" w:rsidRDefault="008A7359" w:rsidP="008A7359">
      <w:r w:rsidRPr="00C2026E">
        <w:lastRenderedPageBreak/>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529903177"/>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lastRenderedPageBreak/>
        <w:t xml:space="preserve">The Test Team will be perform Functional testing only on </w:t>
      </w:r>
      <w:r w:rsidR="00282677">
        <w:t>ORANGEHRM VERSION 3.0 – MY INFO MODULE</w:t>
      </w:r>
    </w:p>
    <w:p w:rsidR="008A7359" w:rsidRDefault="008A7359" w:rsidP="008A7359">
      <w:pPr>
        <w:pStyle w:val="ListParagraph"/>
        <w:ind w:left="1350"/>
      </w:pPr>
    </w:p>
    <w:p w:rsidR="008A7359" w:rsidRPr="00406C35" w:rsidRDefault="00D46A7B" w:rsidP="00406C35">
      <w:pPr>
        <w:ind w:left="630" w:firstLine="720"/>
        <w:rPr>
          <w:b/>
        </w:rPr>
      </w:pPr>
      <w:r>
        <w:rPr>
          <w:b/>
        </w:rPr>
        <w:t>User Acceptance Testing</w:t>
      </w:r>
    </w:p>
    <w:p w:rsidR="00360851" w:rsidRPr="0034731B" w:rsidRDefault="0034731B" w:rsidP="0034731B">
      <w:pPr>
        <w:pStyle w:val="ListParagraph"/>
        <w:numPr>
          <w:ilvl w:val="0"/>
          <w:numId w:val="14"/>
        </w:numPr>
      </w:pPr>
      <w:r w:rsidRPr="0034731B">
        <w:t>UAT test</w:t>
      </w:r>
      <w:r w:rsidR="00BA58DF" w:rsidRPr="0034731B">
        <w:t xml:space="preserve"> execution</w:t>
      </w:r>
      <w:r w:rsidR="00D46A7B">
        <w:t xml:space="preserve"> will be performed by end users</w:t>
      </w:r>
      <w:r w:rsidR="00BA58DF" w:rsidRPr="0034731B">
        <w:t xml:space="preserve">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529903178"/>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529903179"/>
      <w:r>
        <w:t>Data Approach</w:t>
      </w:r>
      <w:bookmarkEnd w:id="14"/>
      <w:r>
        <w:t xml:space="preserve"> </w:t>
      </w:r>
    </w:p>
    <w:p w:rsidR="008A7359" w:rsidRDefault="008A7359" w:rsidP="008A7359">
      <w:pPr>
        <w:pStyle w:val="ListParagraph"/>
        <w:numPr>
          <w:ilvl w:val="0"/>
          <w:numId w:val="9"/>
        </w:numPr>
      </w:pPr>
      <w:r>
        <w:t xml:space="preserve">In functional testing, </w:t>
      </w:r>
      <w:r w:rsidR="00D46A7B">
        <w:t>TRIPSTER VERSION 1.0.0</w:t>
      </w:r>
      <w:r>
        <w:t xml:space="preserve"> will contain pre-loaded test data and which is used for testing activities.</w:t>
      </w:r>
    </w:p>
    <w:p w:rsidR="008A7359" w:rsidRPr="00C34663" w:rsidRDefault="008A7359" w:rsidP="008A7359">
      <w:pPr>
        <w:pStyle w:val="Heading2"/>
      </w:pPr>
      <w:bookmarkStart w:id="15" w:name="_Toc529903180"/>
      <w:r w:rsidRPr="00C34663">
        <w:t>Scope and Levels of Testing</w:t>
      </w:r>
      <w:bookmarkEnd w:id="15"/>
    </w:p>
    <w:p w:rsidR="008A7359" w:rsidRPr="00C34663" w:rsidRDefault="00A642F2" w:rsidP="008A7359">
      <w:pPr>
        <w:pStyle w:val="Heading3"/>
      </w:pPr>
      <w:bookmarkStart w:id="16" w:name="_Toc529903181"/>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529903182"/>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8A7359" w:rsidRDefault="00525BE7" w:rsidP="00D46A7B">
      <w:pPr>
        <w:tabs>
          <w:tab w:val="left" w:pos="1710"/>
        </w:tabs>
        <w:ind w:left="1710"/>
      </w:pPr>
      <w:r w:rsidRPr="00D46A7B">
        <w:rPr>
          <w:b/>
          <w:u w:val="single"/>
        </w:rPr>
        <w:lastRenderedPageBreak/>
        <w:t>Scope:</w:t>
      </w:r>
      <w:r w:rsidRPr="00C34663">
        <w:t xml:space="preserve"> </w:t>
      </w:r>
    </w:p>
    <w:p w:rsidR="00D46A7B" w:rsidRDefault="00D46A7B" w:rsidP="00D46A7B">
      <w:pPr>
        <w:pStyle w:val="ListParagraph"/>
        <w:numPr>
          <w:ilvl w:val="0"/>
          <w:numId w:val="43"/>
        </w:numPr>
        <w:tabs>
          <w:tab w:val="left" w:pos="1710"/>
        </w:tabs>
      </w:pPr>
      <w:r>
        <w:t>Unit testing</w:t>
      </w:r>
    </w:p>
    <w:p w:rsidR="00D46A7B" w:rsidRDefault="00D46A7B" w:rsidP="00D46A7B">
      <w:pPr>
        <w:pStyle w:val="ListParagraph"/>
        <w:numPr>
          <w:ilvl w:val="0"/>
          <w:numId w:val="43"/>
        </w:numPr>
        <w:tabs>
          <w:tab w:val="left" w:pos="1710"/>
        </w:tabs>
      </w:pPr>
      <w:r>
        <w:t>Integrational testing</w:t>
      </w:r>
    </w:p>
    <w:p w:rsidR="00D46A7B" w:rsidRDefault="00D46A7B" w:rsidP="00D46A7B">
      <w:pPr>
        <w:pStyle w:val="ListParagraph"/>
        <w:numPr>
          <w:ilvl w:val="0"/>
          <w:numId w:val="43"/>
        </w:numPr>
        <w:tabs>
          <w:tab w:val="left" w:pos="1710"/>
        </w:tabs>
      </w:pPr>
      <w:r>
        <w:t>Smoke testing</w:t>
      </w:r>
    </w:p>
    <w:p w:rsidR="00D46A7B" w:rsidRDefault="00D46A7B" w:rsidP="00D46A7B">
      <w:pPr>
        <w:pStyle w:val="ListParagraph"/>
        <w:numPr>
          <w:ilvl w:val="0"/>
          <w:numId w:val="43"/>
        </w:numPr>
        <w:tabs>
          <w:tab w:val="left" w:pos="1710"/>
        </w:tabs>
      </w:pPr>
      <w:r w:rsidRPr="00D46A7B">
        <w:t>Beta/Usability testing</w:t>
      </w:r>
    </w:p>
    <w:p w:rsidR="008A7359" w:rsidRDefault="008A7359" w:rsidP="008A7359">
      <w:pPr>
        <w:ind w:left="1710"/>
      </w:pPr>
      <w:r>
        <w:rPr>
          <w:b/>
          <w:u w:val="single"/>
        </w:rPr>
        <w:t>TESTERS</w:t>
      </w:r>
      <w:r>
        <w:t>: Testing Team.</w:t>
      </w:r>
    </w:p>
    <w:p w:rsidR="008A7359" w:rsidRDefault="008A7359" w:rsidP="008A7359">
      <w:pPr>
        <w:ind w:left="1710"/>
      </w:pPr>
      <w:r>
        <w:rPr>
          <w:b/>
          <w:u w:val="single"/>
        </w:rPr>
        <w:t>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8" w:name="_Toc324424123"/>
      <w:bookmarkStart w:id="19" w:name="_Toc529903183"/>
      <w:r w:rsidRPr="00C34663">
        <w:rPr>
          <w:rFonts w:asciiTheme="minorHAnsi" w:eastAsiaTheme="minorHAnsi" w:hAnsiTheme="minorHAnsi" w:cstheme="minorBidi"/>
          <w:bCs w:val="0"/>
          <w:i w:val="0"/>
          <w:iCs w:val="0"/>
          <w:color w:val="auto"/>
          <w:u w:val="single"/>
        </w:rPr>
        <w:t>TEST ACCEPTANCE C</w:t>
      </w:r>
      <w:bookmarkEnd w:id="18"/>
      <w:r w:rsidRPr="00C34663">
        <w:rPr>
          <w:rFonts w:asciiTheme="minorHAnsi" w:eastAsiaTheme="minorHAnsi" w:hAnsiTheme="minorHAnsi" w:cstheme="minorBidi"/>
          <w:bCs w:val="0"/>
          <w:i w:val="0"/>
          <w:iCs w:val="0"/>
          <w:color w:val="auto"/>
          <w:u w:val="single"/>
        </w:rPr>
        <w:t>RITERIA</w:t>
      </w:r>
      <w:bookmarkEnd w:id="19"/>
    </w:p>
    <w:p w:rsidR="00F04686" w:rsidRPr="00C34663" w:rsidRDefault="00F04686" w:rsidP="00F04686">
      <w:pPr>
        <w:pStyle w:val="ListParagraph"/>
        <w:numPr>
          <w:ilvl w:val="0"/>
          <w:numId w:val="33"/>
        </w:numPr>
        <w:jc w:val="left"/>
      </w:pPr>
      <w:r w:rsidRPr="00C34663">
        <w:t>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pl-PL" w:eastAsia="pl-PL"/>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0" w:name="_Toc529903184"/>
      <w:r>
        <w:rPr>
          <w:rFonts w:asciiTheme="minorHAnsi" w:eastAsiaTheme="minorHAnsi" w:hAnsiTheme="minorHAnsi" w:cstheme="minorBidi"/>
          <w:bCs w:val="0"/>
          <w:i w:val="0"/>
          <w:iCs w:val="0"/>
          <w:color w:val="auto"/>
          <w:u w:val="single"/>
        </w:rPr>
        <w:t>TEST DELIVERABLES</w:t>
      </w:r>
      <w:bookmarkEnd w:id="20"/>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D46A7B">
            <w:pPr>
              <w:ind w:left="0"/>
            </w:pPr>
            <w:r w:rsidRPr="001776A2">
              <w:t xml:space="preserve">Test Lead/ Programming </w:t>
            </w:r>
            <w:r w:rsidR="00216415" w:rsidRPr="001776A2">
              <w:t xml:space="preserve"> Lead</w:t>
            </w:r>
          </w:p>
        </w:tc>
      </w:tr>
      <w:tr w:rsidR="00C86648" w:rsidRPr="001776A2" w:rsidTr="00216415">
        <w:tc>
          <w:tcPr>
            <w:tcW w:w="270" w:type="dxa"/>
          </w:tcPr>
          <w:p w:rsidR="00216415" w:rsidRPr="001776A2" w:rsidRDefault="00216415" w:rsidP="00216415">
            <w:pPr>
              <w:ind w:left="0"/>
            </w:pPr>
            <w:r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4D3D9D" w:rsidRDefault="004D3D9D" w:rsidP="004D3D9D">
      <w:pPr>
        <w:pStyle w:val="ListParagraph"/>
        <w:ind w:left="2070"/>
        <w:jc w:val="left"/>
      </w:pPr>
    </w:p>
    <w:p w:rsidR="008A7359" w:rsidRDefault="008A7359" w:rsidP="008A7359">
      <w:pPr>
        <w:pStyle w:val="Heading3"/>
      </w:pPr>
      <w:bookmarkStart w:id="21" w:name="_Toc529903185"/>
      <w:r>
        <w:lastRenderedPageBreak/>
        <w:t>User Acceptance Test (UAT)</w:t>
      </w:r>
      <w:bookmarkEnd w:id="21"/>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rsidR="00663AB8">
        <w:t>.</w:t>
      </w:r>
      <w:r>
        <w:t xml:space="preserve">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w:t>
      </w:r>
      <w:r w:rsidR="00663AB8">
        <w:t xml:space="preserve">ed on the inputs from End user </w:t>
      </w:r>
      <w:r w:rsidR="005E2AA0" w:rsidRPr="001776A2">
        <w:t>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529903186"/>
      <w:r w:rsidRPr="001776A2">
        <w:rPr>
          <w:rFonts w:asciiTheme="minorHAnsi" w:eastAsiaTheme="minorHAnsi" w:hAnsiTheme="minorHAnsi" w:cstheme="minorBidi"/>
          <w:bCs w:val="0"/>
          <w:i w:val="0"/>
          <w:iCs w:val="0"/>
          <w:color w:val="auto"/>
          <w:u w:val="single"/>
        </w:rPr>
        <w:t>TEST DELIVERABLES</w:t>
      </w:r>
      <w:bookmarkEnd w:id="22"/>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Pr="00D37708" w:rsidRDefault="008A7359" w:rsidP="008A7359">
      <w:pPr>
        <w:pStyle w:val="Heading1"/>
      </w:pPr>
      <w:bookmarkStart w:id="23" w:name="_Toc529903187"/>
      <w:r>
        <w:t>EXECUTION STRATEGY</w:t>
      </w:r>
      <w:bookmarkEnd w:id="23"/>
    </w:p>
    <w:p w:rsidR="008A7359" w:rsidRDefault="008A7359" w:rsidP="008A7359">
      <w:pPr>
        <w:pStyle w:val="Heading2"/>
      </w:pPr>
      <w:bookmarkStart w:id="24" w:name="_Toc529903188"/>
      <w:r>
        <w:t>Entry and Exit Criteria</w:t>
      </w:r>
      <w:bookmarkEnd w:id="24"/>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p w:rsidR="00D90D13" w:rsidRDefault="00D90D13" w:rsidP="00D90D13"/>
    <w:p w:rsidR="00D90D13" w:rsidRDefault="00D90D13" w:rsidP="00D90D13"/>
    <w:p w:rsidR="00D90D13" w:rsidRDefault="00D90D13" w:rsidP="00D90D13">
      <w:bookmarkStart w:id="25" w:name="_GoBack"/>
      <w:bookmarkEnd w:id="25"/>
    </w:p>
    <w:tbl>
      <w:tblPr>
        <w:tblStyle w:val="TableGrid"/>
        <w:tblW w:w="0" w:type="auto"/>
        <w:tblInd w:w="990" w:type="dxa"/>
        <w:tblLook w:val="06A0" w:firstRow="1" w:lastRow="0" w:firstColumn="1" w:lastColumn="0" w:noHBand="1" w:noVBand="1"/>
      </w:tblPr>
      <w:tblGrid>
        <w:gridCol w:w="6149"/>
        <w:gridCol w:w="989"/>
        <w:gridCol w:w="1414"/>
        <w:gridCol w:w="754"/>
      </w:tblGrid>
      <w:tr w:rsidR="008A7359" w:rsidRPr="00062084" w:rsidTr="00663AB8">
        <w:trPr>
          <w:trHeight w:val="170"/>
        </w:trPr>
        <w:tc>
          <w:tcPr>
            <w:tcW w:w="0" w:type="auto"/>
            <w:shd w:val="clear" w:color="auto" w:fill="8DB3E2" w:themeFill="text2" w:themeFillTint="66"/>
            <w:vAlign w:val="center"/>
          </w:tcPr>
          <w:p w:rsidR="008A7359" w:rsidRPr="00062084" w:rsidRDefault="008A7359" w:rsidP="001E7856">
            <w:pPr>
              <w:ind w:left="0"/>
              <w:jc w:val="center"/>
              <w:rPr>
                <w:b/>
              </w:rPr>
            </w:pPr>
            <w:r w:rsidRPr="00062084">
              <w:rPr>
                <w:b/>
              </w:rPr>
              <w:lastRenderedPageBreak/>
              <w:t>Exit Cr</w:t>
            </w:r>
            <w:r w:rsidR="001E7856">
              <w:rPr>
                <w:b/>
              </w:rPr>
              <w:t>i</w:t>
            </w:r>
            <w:r w:rsidRPr="00062084">
              <w:rPr>
                <w:b/>
              </w:rPr>
              <w:t>teria</w:t>
            </w:r>
          </w:p>
        </w:tc>
        <w:tc>
          <w:tcPr>
            <w:tcW w:w="0" w:type="auto"/>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0" w:type="auto"/>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0" w:type="auto"/>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663AB8">
        <w:trPr>
          <w:trHeight w:val="504"/>
        </w:trPr>
        <w:tc>
          <w:tcPr>
            <w:tcW w:w="0" w:type="auto"/>
            <w:vAlign w:val="center"/>
          </w:tcPr>
          <w:p w:rsidR="008A7359" w:rsidRPr="00B14E37" w:rsidRDefault="008A7359" w:rsidP="00321BEC">
            <w:pPr>
              <w:ind w:left="144"/>
              <w:jc w:val="left"/>
            </w:pPr>
            <w:r>
              <w:t>100% Test Scripts executed</w:t>
            </w:r>
          </w:p>
        </w:tc>
        <w:tc>
          <w:tcPr>
            <w:tcW w:w="0" w:type="auto"/>
            <w:vAlign w:val="center"/>
          </w:tcPr>
          <w:p w:rsidR="008A7359" w:rsidRDefault="008A7359" w:rsidP="00321BEC">
            <w:pPr>
              <w:ind w:left="0"/>
              <w:jc w:val="left"/>
            </w:pPr>
            <w:r>
              <w:rPr>
                <w:noProof/>
              </w:rPr>
              <w:t xml:space="preserve">   </w:t>
            </w:r>
          </w:p>
        </w:tc>
        <w:tc>
          <w:tcPr>
            <w:tcW w:w="0" w:type="auto"/>
            <w:shd w:val="clear" w:color="auto" w:fill="BFBFBF" w:themeFill="background1" w:themeFillShade="BF"/>
            <w:vAlign w:val="center"/>
          </w:tcPr>
          <w:p w:rsidR="008A7359" w:rsidRDefault="008A7359" w:rsidP="00321BEC">
            <w:pPr>
              <w:ind w:left="0"/>
              <w:jc w:val="left"/>
            </w:pPr>
          </w:p>
        </w:tc>
        <w:tc>
          <w:tcPr>
            <w:tcW w:w="0" w:type="auto"/>
          </w:tcPr>
          <w:p w:rsidR="008A7359" w:rsidRDefault="008A7359" w:rsidP="00321BEC">
            <w:pPr>
              <w:ind w:left="0"/>
              <w:jc w:val="left"/>
            </w:pPr>
          </w:p>
        </w:tc>
      </w:tr>
      <w:tr w:rsidR="008A7359" w:rsidTr="00663AB8">
        <w:trPr>
          <w:trHeight w:val="504"/>
        </w:trPr>
        <w:tc>
          <w:tcPr>
            <w:tcW w:w="0" w:type="auto"/>
            <w:vAlign w:val="center"/>
          </w:tcPr>
          <w:p w:rsidR="008A7359" w:rsidRDefault="008A7359" w:rsidP="00321BEC">
            <w:pPr>
              <w:ind w:left="144"/>
              <w:jc w:val="left"/>
            </w:pPr>
            <w:r>
              <w:t>95% pass rate of Test Scripts</w:t>
            </w:r>
          </w:p>
        </w:tc>
        <w:tc>
          <w:tcPr>
            <w:tcW w:w="0" w:type="auto"/>
            <w:vAlign w:val="center"/>
          </w:tcPr>
          <w:p w:rsidR="008A7359" w:rsidRDefault="008A7359" w:rsidP="00321BEC">
            <w:pPr>
              <w:ind w:left="0"/>
              <w:jc w:val="left"/>
            </w:pPr>
          </w:p>
        </w:tc>
        <w:tc>
          <w:tcPr>
            <w:tcW w:w="0" w:type="auto"/>
            <w:shd w:val="clear" w:color="auto" w:fill="BFBFBF" w:themeFill="background1" w:themeFillShade="BF"/>
            <w:vAlign w:val="center"/>
          </w:tcPr>
          <w:p w:rsidR="008A7359" w:rsidRDefault="008A7359" w:rsidP="00321BEC">
            <w:pPr>
              <w:ind w:left="0"/>
              <w:jc w:val="left"/>
            </w:pPr>
          </w:p>
        </w:tc>
        <w:tc>
          <w:tcPr>
            <w:tcW w:w="0" w:type="auto"/>
          </w:tcPr>
          <w:p w:rsidR="008A7359" w:rsidRDefault="008A7359" w:rsidP="00321BEC">
            <w:pPr>
              <w:ind w:left="0"/>
              <w:jc w:val="left"/>
            </w:pPr>
          </w:p>
        </w:tc>
      </w:tr>
      <w:tr w:rsidR="008A7359" w:rsidTr="00663AB8">
        <w:trPr>
          <w:trHeight w:val="504"/>
        </w:trPr>
        <w:tc>
          <w:tcPr>
            <w:tcW w:w="0" w:type="auto"/>
            <w:vAlign w:val="center"/>
          </w:tcPr>
          <w:p w:rsidR="008A7359" w:rsidRDefault="008A7359" w:rsidP="00321BEC">
            <w:pPr>
              <w:ind w:left="144"/>
              <w:jc w:val="left"/>
            </w:pPr>
            <w:r w:rsidRPr="0095172D">
              <w:t>No open Critical and High severity defects</w:t>
            </w:r>
          </w:p>
        </w:tc>
        <w:tc>
          <w:tcPr>
            <w:tcW w:w="0" w:type="auto"/>
            <w:vAlign w:val="center"/>
          </w:tcPr>
          <w:p w:rsidR="008A7359" w:rsidRDefault="008A7359" w:rsidP="00321BEC">
            <w:pPr>
              <w:ind w:left="0"/>
              <w:jc w:val="left"/>
            </w:pPr>
          </w:p>
        </w:tc>
        <w:tc>
          <w:tcPr>
            <w:tcW w:w="0" w:type="auto"/>
            <w:shd w:val="clear" w:color="auto" w:fill="BFBFBF" w:themeFill="background1" w:themeFillShade="BF"/>
            <w:vAlign w:val="center"/>
          </w:tcPr>
          <w:p w:rsidR="008A7359" w:rsidRDefault="008A7359" w:rsidP="00321BEC">
            <w:pPr>
              <w:ind w:left="0"/>
              <w:jc w:val="left"/>
            </w:pPr>
          </w:p>
        </w:tc>
        <w:tc>
          <w:tcPr>
            <w:tcW w:w="0" w:type="auto"/>
          </w:tcPr>
          <w:p w:rsidR="008A7359" w:rsidRDefault="008A7359" w:rsidP="00321BEC">
            <w:pPr>
              <w:ind w:left="0"/>
              <w:jc w:val="left"/>
            </w:pPr>
          </w:p>
        </w:tc>
      </w:tr>
      <w:tr w:rsidR="008A7359" w:rsidTr="00663AB8">
        <w:trPr>
          <w:trHeight w:val="504"/>
        </w:trPr>
        <w:tc>
          <w:tcPr>
            <w:tcW w:w="0" w:type="auto"/>
            <w:vAlign w:val="center"/>
          </w:tcPr>
          <w:p w:rsidR="008A7359" w:rsidRDefault="008A7359" w:rsidP="00321BEC">
            <w:pPr>
              <w:ind w:left="144"/>
              <w:jc w:val="left"/>
            </w:pPr>
            <w:r w:rsidRPr="0095172D">
              <w:t>95% of Medium severity defects have been closed</w:t>
            </w:r>
          </w:p>
        </w:tc>
        <w:tc>
          <w:tcPr>
            <w:tcW w:w="0" w:type="auto"/>
            <w:vAlign w:val="center"/>
          </w:tcPr>
          <w:p w:rsidR="008A7359" w:rsidRDefault="008A7359" w:rsidP="00321BEC">
            <w:pPr>
              <w:ind w:left="0"/>
              <w:jc w:val="left"/>
            </w:pPr>
          </w:p>
        </w:tc>
        <w:tc>
          <w:tcPr>
            <w:tcW w:w="0" w:type="auto"/>
            <w:shd w:val="clear" w:color="auto" w:fill="BFBFBF" w:themeFill="background1" w:themeFillShade="BF"/>
            <w:vAlign w:val="center"/>
          </w:tcPr>
          <w:p w:rsidR="008A7359" w:rsidRDefault="008A7359" w:rsidP="00321BEC">
            <w:pPr>
              <w:ind w:left="0"/>
              <w:jc w:val="left"/>
            </w:pPr>
          </w:p>
        </w:tc>
        <w:tc>
          <w:tcPr>
            <w:tcW w:w="0" w:type="auto"/>
          </w:tcPr>
          <w:p w:rsidR="008A7359" w:rsidRDefault="008A7359" w:rsidP="00321BEC">
            <w:pPr>
              <w:ind w:left="0"/>
              <w:jc w:val="left"/>
            </w:pPr>
          </w:p>
        </w:tc>
      </w:tr>
      <w:tr w:rsidR="008A7359" w:rsidTr="00663AB8">
        <w:trPr>
          <w:trHeight w:val="504"/>
        </w:trPr>
        <w:tc>
          <w:tcPr>
            <w:tcW w:w="0" w:type="auto"/>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0" w:type="auto"/>
            <w:vAlign w:val="center"/>
          </w:tcPr>
          <w:p w:rsidR="008A7359" w:rsidRDefault="008A7359" w:rsidP="00321BEC">
            <w:pPr>
              <w:ind w:left="0"/>
              <w:jc w:val="left"/>
            </w:pPr>
          </w:p>
        </w:tc>
        <w:tc>
          <w:tcPr>
            <w:tcW w:w="0" w:type="auto"/>
            <w:shd w:val="clear" w:color="auto" w:fill="BFBFBF" w:themeFill="background1" w:themeFillShade="BF"/>
            <w:vAlign w:val="center"/>
          </w:tcPr>
          <w:p w:rsidR="008A7359" w:rsidRDefault="008A7359" w:rsidP="00321BEC">
            <w:pPr>
              <w:ind w:left="0"/>
              <w:jc w:val="left"/>
            </w:pPr>
          </w:p>
        </w:tc>
        <w:tc>
          <w:tcPr>
            <w:tcW w:w="0" w:type="auto"/>
          </w:tcPr>
          <w:p w:rsidR="008A7359" w:rsidRDefault="008A7359" w:rsidP="00321BEC">
            <w:pPr>
              <w:ind w:left="0"/>
              <w:jc w:val="left"/>
            </w:pPr>
          </w:p>
        </w:tc>
      </w:tr>
      <w:tr w:rsidR="008A7359" w:rsidTr="00663AB8">
        <w:trPr>
          <w:trHeight w:val="504"/>
        </w:trPr>
        <w:tc>
          <w:tcPr>
            <w:tcW w:w="0" w:type="auto"/>
            <w:vAlign w:val="center"/>
          </w:tcPr>
          <w:p w:rsidR="008A7359" w:rsidRDefault="008A7359" w:rsidP="00321BEC">
            <w:pPr>
              <w:ind w:left="144"/>
              <w:jc w:val="left"/>
            </w:pPr>
            <w:r w:rsidRPr="0095172D">
              <w:t>All expected and actual results are captured and documented with the test script</w:t>
            </w:r>
          </w:p>
        </w:tc>
        <w:tc>
          <w:tcPr>
            <w:tcW w:w="0" w:type="auto"/>
            <w:vAlign w:val="center"/>
          </w:tcPr>
          <w:p w:rsidR="008A7359" w:rsidRDefault="008A7359" w:rsidP="00321BEC">
            <w:pPr>
              <w:ind w:left="0"/>
              <w:jc w:val="left"/>
            </w:pPr>
          </w:p>
        </w:tc>
        <w:tc>
          <w:tcPr>
            <w:tcW w:w="0" w:type="auto"/>
            <w:shd w:val="clear" w:color="auto" w:fill="BFBFBF" w:themeFill="background1" w:themeFillShade="BF"/>
            <w:vAlign w:val="center"/>
          </w:tcPr>
          <w:p w:rsidR="008A7359" w:rsidRDefault="008A7359" w:rsidP="00321BEC">
            <w:pPr>
              <w:ind w:left="0"/>
              <w:jc w:val="left"/>
            </w:pPr>
          </w:p>
        </w:tc>
        <w:tc>
          <w:tcPr>
            <w:tcW w:w="0" w:type="auto"/>
          </w:tcPr>
          <w:p w:rsidR="008A7359" w:rsidRDefault="008A7359" w:rsidP="00321BEC">
            <w:pPr>
              <w:ind w:left="0"/>
              <w:jc w:val="left"/>
            </w:pPr>
          </w:p>
        </w:tc>
      </w:tr>
      <w:tr w:rsidR="008A7359" w:rsidTr="00663AB8">
        <w:trPr>
          <w:trHeight w:val="504"/>
        </w:trPr>
        <w:tc>
          <w:tcPr>
            <w:tcW w:w="0" w:type="auto"/>
            <w:vAlign w:val="center"/>
          </w:tcPr>
          <w:p w:rsidR="008A7359" w:rsidRDefault="008A7359" w:rsidP="00663AB8">
            <w:pPr>
              <w:ind w:left="144"/>
              <w:jc w:val="left"/>
            </w:pPr>
            <w:r w:rsidRPr="0095172D">
              <w:t>All test metrics collected</w:t>
            </w:r>
            <w:r>
              <w:t xml:space="preserve"> based on reports </w:t>
            </w:r>
          </w:p>
        </w:tc>
        <w:tc>
          <w:tcPr>
            <w:tcW w:w="0" w:type="auto"/>
            <w:vAlign w:val="center"/>
          </w:tcPr>
          <w:p w:rsidR="008A7359" w:rsidRDefault="008A7359" w:rsidP="00321BEC">
            <w:pPr>
              <w:ind w:left="0"/>
              <w:jc w:val="left"/>
            </w:pPr>
          </w:p>
        </w:tc>
        <w:tc>
          <w:tcPr>
            <w:tcW w:w="0" w:type="auto"/>
            <w:shd w:val="clear" w:color="auto" w:fill="BFBFBF" w:themeFill="background1" w:themeFillShade="BF"/>
            <w:vAlign w:val="center"/>
          </w:tcPr>
          <w:p w:rsidR="008A7359" w:rsidRDefault="008A7359" w:rsidP="00321BEC">
            <w:pPr>
              <w:ind w:left="0"/>
              <w:jc w:val="left"/>
            </w:pPr>
          </w:p>
        </w:tc>
        <w:tc>
          <w:tcPr>
            <w:tcW w:w="0" w:type="auto"/>
          </w:tcPr>
          <w:p w:rsidR="008A7359" w:rsidRDefault="008A7359" w:rsidP="00321BEC">
            <w:pPr>
              <w:ind w:left="0"/>
              <w:jc w:val="left"/>
            </w:pPr>
          </w:p>
        </w:tc>
      </w:tr>
      <w:tr w:rsidR="008A7359" w:rsidTr="00663AB8">
        <w:trPr>
          <w:trHeight w:val="504"/>
        </w:trPr>
        <w:tc>
          <w:tcPr>
            <w:tcW w:w="0" w:type="auto"/>
            <w:vAlign w:val="center"/>
          </w:tcPr>
          <w:p w:rsidR="008A7359" w:rsidRDefault="008A7359" w:rsidP="00663AB8">
            <w:pPr>
              <w:ind w:left="144"/>
              <w:jc w:val="left"/>
            </w:pPr>
            <w:r>
              <w:t xml:space="preserve">All defects logged </w:t>
            </w:r>
          </w:p>
        </w:tc>
        <w:tc>
          <w:tcPr>
            <w:tcW w:w="0" w:type="auto"/>
            <w:vAlign w:val="center"/>
          </w:tcPr>
          <w:p w:rsidR="008A7359" w:rsidRDefault="008A7359" w:rsidP="00321BEC">
            <w:pPr>
              <w:ind w:left="0"/>
              <w:jc w:val="left"/>
            </w:pPr>
          </w:p>
        </w:tc>
        <w:tc>
          <w:tcPr>
            <w:tcW w:w="0" w:type="auto"/>
            <w:shd w:val="clear" w:color="auto" w:fill="BFBFBF" w:themeFill="background1" w:themeFillShade="BF"/>
            <w:vAlign w:val="center"/>
          </w:tcPr>
          <w:p w:rsidR="008A7359" w:rsidRDefault="008A7359" w:rsidP="00321BEC">
            <w:pPr>
              <w:ind w:left="0"/>
              <w:jc w:val="left"/>
            </w:pPr>
          </w:p>
        </w:tc>
        <w:tc>
          <w:tcPr>
            <w:tcW w:w="0" w:type="auto"/>
          </w:tcPr>
          <w:p w:rsidR="008A7359" w:rsidRDefault="008A7359" w:rsidP="00321BEC">
            <w:pPr>
              <w:ind w:left="0"/>
              <w:jc w:val="left"/>
            </w:pPr>
          </w:p>
        </w:tc>
      </w:tr>
      <w:tr w:rsidR="008A7359" w:rsidTr="00663AB8">
        <w:trPr>
          <w:trHeight w:val="504"/>
        </w:trPr>
        <w:tc>
          <w:tcPr>
            <w:tcW w:w="0" w:type="auto"/>
            <w:vAlign w:val="center"/>
          </w:tcPr>
          <w:p w:rsidR="008A7359" w:rsidRDefault="008A7359" w:rsidP="00321BEC">
            <w:pPr>
              <w:ind w:left="144"/>
              <w:jc w:val="left"/>
            </w:pPr>
            <w:r w:rsidRPr="007E2CD3">
              <w:t>Test environment cleanup completed and a new back up of the environment</w:t>
            </w:r>
          </w:p>
        </w:tc>
        <w:tc>
          <w:tcPr>
            <w:tcW w:w="0" w:type="auto"/>
            <w:shd w:val="clear" w:color="auto" w:fill="BFBFBF" w:themeFill="background1" w:themeFillShade="BF"/>
            <w:vAlign w:val="center"/>
          </w:tcPr>
          <w:p w:rsidR="008A7359" w:rsidRDefault="008A7359" w:rsidP="00321BEC">
            <w:pPr>
              <w:ind w:left="0"/>
              <w:jc w:val="left"/>
            </w:pPr>
          </w:p>
        </w:tc>
        <w:tc>
          <w:tcPr>
            <w:tcW w:w="0" w:type="auto"/>
            <w:vAlign w:val="center"/>
          </w:tcPr>
          <w:p w:rsidR="008A7359" w:rsidRDefault="008A7359" w:rsidP="00321BEC">
            <w:pPr>
              <w:ind w:left="0"/>
              <w:jc w:val="left"/>
            </w:pPr>
          </w:p>
        </w:tc>
        <w:tc>
          <w:tcPr>
            <w:tcW w:w="0" w:type="auto"/>
          </w:tcPr>
          <w:p w:rsidR="008A7359" w:rsidRDefault="008A7359" w:rsidP="00321BEC">
            <w:pPr>
              <w:ind w:left="0"/>
              <w:jc w:val="left"/>
            </w:pPr>
          </w:p>
        </w:tc>
      </w:tr>
    </w:tbl>
    <w:p w:rsidR="008A7359" w:rsidRDefault="008A7359" w:rsidP="008A7359"/>
    <w:p w:rsidR="008A7359" w:rsidRDefault="008103BF"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lang w:val="pl-PL" w:eastAsia="pl-PL"/>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6" w:name="_Toc529903189"/>
      <w:r>
        <w:t>Test Cycles</w:t>
      </w:r>
      <w:bookmarkEnd w:id="26"/>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27" w:name="_Toc529903190"/>
      <w:r>
        <w:t>Validation and Defect Management</w:t>
      </w:r>
      <w:bookmarkEnd w:id="27"/>
    </w:p>
    <w:p w:rsidR="008A7359" w:rsidRDefault="008A7359" w:rsidP="008A7359">
      <w:pPr>
        <w:pStyle w:val="ListParagraph"/>
        <w:numPr>
          <w:ilvl w:val="0"/>
          <w:numId w:val="11"/>
        </w:numPr>
      </w:pPr>
      <w:r>
        <w:t>It is expected that the testers execute all the scripts in each of the cycles described above. However it is recognized that the testers could also do additional testing if they identify a possible gap in the scripts.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w:t>
      </w:r>
      <w:r>
        <w:t xml:space="preserve">The technical team will gather information on a daily basis and request additional details from the Defect Coordinator. The technical team will work on fixes. </w:t>
      </w:r>
    </w:p>
    <w:p w:rsidR="005D25BA" w:rsidRDefault="008A7359" w:rsidP="00E571B4">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w:t>
      </w:r>
      <w:r>
        <w:lastRenderedPageBreak/>
        <w:t xml:space="preserve">request the tester to retest, and modify status as the defect progresses through the cycle; </w:t>
      </w:r>
      <w:r w:rsidR="005D25BA">
        <w:t>Defects found during the Testing will be categorized according to the bug-reporting tool and the categories are:</w:t>
      </w:r>
      <w:r w:rsidR="005D25BA">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28" w:name="_Toc529903191"/>
      <w:r>
        <w:t>Test Metrics</w:t>
      </w:r>
      <w:bookmarkEnd w:id="28"/>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w:t>
            </w:r>
            <w:r w:rsidRPr="00426C2A">
              <w:lastRenderedPageBreak/>
              <w:t xml:space="preserve">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lastRenderedPageBreak/>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w:t>
            </w:r>
            <w:r>
              <w:lastRenderedPageBreak/>
              <w:t xml:space="preserve">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29" w:name="_Toc529903192"/>
      <w:r>
        <w:t>Defect tracking &amp; Reporting</w:t>
      </w:r>
      <w:bookmarkEnd w:id="29"/>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val="pl-PL" w:eastAsia="pl-PL"/>
        </w:rPr>
        <w:drawing>
          <wp:inline distT="0" distB="0" distL="0" distR="0" wp14:anchorId="7AA431F7" wp14:editId="081DC95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0" w:name="_Toc529903193"/>
      <w:r>
        <w:t>TEST MANAGEMENT PROCESS</w:t>
      </w:r>
      <w:bookmarkEnd w:id="30"/>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1" w:name="_Toc324424153"/>
      <w:bookmarkStart w:id="32" w:name="_Toc529903194"/>
      <w:r w:rsidRPr="001776A2">
        <w:rPr>
          <w:rFonts w:asciiTheme="minorHAnsi" w:hAnsiTheme="minorHAnsi"/>
        </w:rPr>
        <w:t>Test Management Tool</w:t>
      </w:r>
      <w:bookmarkEnd w:id="31"/>
      <w:bookmarkEnd w:id="32"/>
    </w:p>
    <w:p w:rsidR="00663AB8" w:rsidRDefault="00663AB8" w:rsidP="00663AB8">
      <w:pPr>
        <w:pStyle w:val="BodyText"/>
        <w:ind w:left="1440"/>
      </w:pPr>
      <w:r>
        <w:t>JIRA</w:t>
      </w:r>
      <w:r w:rsidR="000E2BE3" w:rsidRPr="001776A2">
        <w:t xml:space="preserve"> is the tool used for Test Management. </w:t>
      </w:r>
    </w:p>
    <w:p w:rsidR="000E2BE3" w:rsidRPr="001776A2" w:rsidRDefault="000E2BE3" w:rsidP="00663AB8">
      <w:pPr>
        <w:pStyle w:val="BodyText"/>
        <w:numPr>
          <w:ilvl w:val="0"/>
          <w:numId w:val="46"/>
        </w:numPr>
      </w:pPr>
      <w:r w:rsidRPr="001776A2">
        <w:t xml:space="preserve">Project specific folder structure will be created in </w:t>
      </w:r>
      <w:r w:rsidR="00663AB8">
        <w:t>JIRA</w:t>
      </w:r>
      <w:r w:rsidRPr="001776A2">
        <w:t xml:space="preserve"> to manage the </w:t>
      </w:r>
      <w:r w:rsidR="00B27487" w:rsidRPr="001776A2">
        <w:t xml:space="preserve">status of this </w:t>
      </w:r>
      <w:r w:rsidRPr="001776A2">
        <w:t>project.</w:t>
      </w:r>
    </w:p>
    <w:p w:rsidR="000E2BE3" w:rsidRPr="001776A2" w:rsidRDefault="000E2BE3" w:rsidP="00663AB8">
      <w:pPr>
        <w:pStyle w:val="ListParagraph"/>
        <w:numPr>
          <w:ilvl w:val="0"/>
          <w:numId w:val="46"/>
        </w:numPr>
        <w:jc w:val="left"/>
      </w:pPr>
      <w:r w:rsidRPr="001776A2">
        <w:t>Each resource in the Testing team will be provided with Read/Write access to add/modify Test cases.</w:t>
      </w:r>
    </w:p>
    <w:p w:rsidR="000E2BE3" w:rsidRPr="001776A2" w:rsidRDefault="000E2BE3" w:rsidP="00663AB8">
      <w:pPr>
        <w:pStyle w:val="ListParagraph"/>
        <w:numPr>
          <w:ilvl w:val="0"/>
          <w:numId w:val="46"/>
        </w:numPr>
        <w:jc w:val="left"/>
      </w:pPr>
      <w:r w:rsidRPr="001776A2">
        <w:t xml:space="preserve">Each Tester will directly access their respective assigned test cases and update the status of each executed </w:t>
      </w:r>
      <w:r w:rsidR="00564180">
        <w:t>step</w:t>
      </w:r>
      <w:r w:rsidRPr="001776A2">
        <w:t>.</w:t>
      </w:r>
    </w:p>
    <w:p w:rsidR="000E2BE3" w:rsidRPr="001776A2" w:rsidRDefault="000E2BE3" w:rsidP="00663AB8">
      <w:pPr>
        <w:pStyle w:val="ListParagraph"/>
        <w:numPr>
          <w:ilvl w:val="0"/>
          <w:numId w:val="46"/>
        </w:numPr>
        <w:jc w:val="left"/>
      </w:pPr>
      <w:r w:rsidRPr="001776A2">
        <w:t>Any defect encountered will be linking to the particular Test case/test step.</w:t>
      </w:r>
    </w:p>
    <w:p w:rsidR="000E2BE3" w:rsidRPr="001776A2" w:rsidRDefault="000E2BE3" w:rsidP="00663AB8">
      <w:pPr>
        <w:pStyle w:val="ListParagraph"/>
        <w:numPr>
          <w:ilvl w:val="0"/>
          <w:numId w:val="46"/>
        </w:numPr>
        <w:jc w:val="left"/>
      </w:pPr>
      <w:r w:rsidRPr="001776A2">
        <w:t>During Defect fix testing, defects are re-assigned back to the tester to verify the defect fix. The tester verifies the defect fix and updates the status.</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3" w:name="_Toc324424154"/>
      <w:bookmarkStart w:id="34" w:name="_Toc529903195"/>
      <w:r w:rsidRPr="001776A2">
        <w:rPr>
          <w:rFonts w:asciiTheme="minorHAnsi" w:hAnsiTheme="minorHAnsi"/>
        </w:rPr>
        <w:lastRenderedPageBreak/>
        <w:t>Test Design Process</w:t>
      </w:r>
      <w:bookmarkEnd w:id="33"/>
      <w:bookmarkEnd w:id="34"/>
    </w:p>
    <w:p w:rsidR="000E2BE3" w:rsidRPr="001776A2" w:rsidRDefault="000E2BE3" w:rsidP="000650C2">
      <w:pPr>
        <w:ind w:left="1440"/>
        <w:rPr>
          <w:b/>
          <w:color w:val="000000" w:themeColor="text1"/>
        </w:rPr>
      </w:pPr>
      <w:r w:rsidRPr="001776A2">
        <w:rPr>
          <w:b/>
          <w:noProof/>
          <w:color w:val="000000" w:themeColor="text1"/>
          <w:lang w:val="pl-PL" w:eastAsia="pl-PL"/>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Any subsequent changes to the test case if any will be directly updated.</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5" w:name="_Toc324424155"/>
      <w:bookmarkStart w:id="36" w:name="_Toc529903196"/>
      <w:r w:rsidRPr="001776A2">
        <w:rPr>
          <w:rFonts w:asciiTheme="minorHAnsi" w:hAnsiTheme="minorHAnsi"/>
        </w:rPr>
        <w:t>Test Execution Process</w:t>
      </w:r>
      <w:bookmarkEnd w:id="35"/>
      <w:bookmarkEnd w:id="36"/>
    </w:p>
    <w:p w:rsidR="000E2BE3" w:rsidRPr="001776A2" w:rsidRDefault="000E2BE3" w:rsidP="000650C2">
      <w:pPr>
        <w:ind w:firstLine="720"/>
      </w:pPr>
      <w:r w:rsidRPr="001776A2">
        <w:rPr>
          <w:noProof/>
          <w:lang w:val="pl-PL" w:eastAsia="pl-PL"/>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Each Tester is assigned Test cases directly.</w:t>
      </w:r>
    </w:p>
    <w:p w:rsidR="000E2BE3" w:rsidRPr="001776A2" w:rsidRDefault="000E2BE3" w:rsidP="000E2BE3">
      <w:pPr>
        <w:pStyle w:val="ListParagraph"/>
        <w:numPr>
          <w:ilvl w:val="0"/>
          <w:numId w:val="30"/>
        </w:numPr>
        <w:jc w:val="left"/>
      </w:pPr>
      <w:r w:rsidRPr="001776A2">
        <w:lastRenderedPageBreak/>
        <w:t>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updates the executions status. The tester enters Pass or Fail Status for each of the step directly.</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If any failures, defect will be raised as per severity guidelines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If there are any defects that are not part of steps but could be outside the test steps, such defects need to be captured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during the cycle. </w:t>
      </w:r>
    </w:p>
    <w:p w:rsidR="008A7359" w:rsidRDefault="008A7359" w:rsidP="008A7359">
      <w:pPr>
        <w:pStyle w:val="Heading2"/>
      </w:pPr>
      <w:bookmarkStart w:id="37" w:name="_Toc529903197"/>
      <w:r>
        <w:t>Test Risks and Mitigation Factors</w:t>
      </w:r>
      <w:bookmarkEnd w:id="37"/>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lastRenderedPageBreak/>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 xml:space="preserve">Scope is well defined but the changes are in the functionality are </w:t>
            </w:r>
            <w:r>
              <w:lastRenderedPageBreak/>
              <w:t>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lastRenderedPageBreak/>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pPr>
      <w:bookmarkStart w:id="38" w:name="_Toc529903198"/>
      <w:r>
        <w:t>Role Expectations</w:t>
      </w:r>
      <w:bookmarkEnd w:id="38"/>
    </w:p>
    <w:p w:rsidR="00946004" w:rsidRDefault="00946004" w:rsidP="00946004">
      <w:r>
        <w:t xml:space="preserve">The following list defines in general terms the expectations related to the roles directly involved in the management, planning or execution of the test for the project. </w:t>
      </w:r>
    </w:p>
    <w:p w:rsidR="00946004" w:rsidRDefault="00946004" w:rsidP="00946004">
      <w:pPr>
        <w:pStyle w:val="Heading3"/>
      </w:pPr>
      <w:bookmarkStart w:id="39" w:name="_Toc336333039"/>
      <w:bookmarkStart w:id="40" w:name="_Toc529903199"/>
      <w:r>
        <w:t>Project Management</w:t>
      </w:r>
      <w:bookmarkEnd w:id="39"/>
      <w:bookmarkEnd w:id="40"/>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1" w:name="_Toc336333040"/>
      <w:bookmarkStart w:id="42" w:name="_Toc529903200"/>
      <w:r w:rsidRPr="00FC6A18">
        <w:t>Test Planning</w:t>
      </w:r>
      <w:bookmarkEnd w:id="41"/>
      <w:r w:rsidR="00B43454">
        <w:t xml:space="preserve"> (Test Lead)</w:t>
      </w:r>
      <w:bookmarkEnd w:id="42"/>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lastRenderedPageBreak/>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3" w:name="_Toc336333041"/>
      <w:bookmarkStart w:id="44" w:name="_Toc529903201"/>
      <w:r>
        <w:t>Test Team</w:t>
      </w:r>
      <w:bookmarkEnd w:id="43"/>
      <w:bookmarkEnd w:id="44"/>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5" w:name="_Toc336333042"/>
      <w:bookmarkStart w:id="46" w:name="_Toc529903202"/>
      <w:r>
        <w:t xml:space="preserve">Test </w:t>
      </w:r>
      <w:bookmarkEnd w:id="45"/>
      <w:r w:rsidR="00B46AEA">
        <w:t>Lead</w:t>
      </w:r>
      <w:bookmarkEnd w:id="46"/>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47" w:name="_Toc336333043"/>
      <w:bookmarkStart w:id="48" w:name="_Toc529903203"/>
      <w:r>
        <w:t>Development</w:t>
      </w:r>
      <w:r w:rsidR="00946004">
        <w:t xml:space="preserve"> Team</w:t>
      </w:r>
      <w:bookmarkEnd w:id="47"/>
      <w:bookmarkEnd w:id="48"/>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14DF0" w:rsidRPr="00564180" w:rsidRDefault="00946004" w:rsidP="00564180">
      <w:pPr>
        <w:pStyle w:val="ListParagraph"/>
        <w:numPr>
          <w:ilvl w:val="0"/>
          <w:numId w:val="18"/>
        </w:numPr>
      </w:pPr>
      <w:r>
        <w:t xml:space="preserve">Implement fixes to defects according to schedule. </w:t>
      </w:r>
    </w:p>
    <w:sectPr w:rsidR="00914DF0" w:rsidRPr="00564180" w:rsidSect="00950B11">
      <w:headerReference w:type="default" r:id="rId25"/>
      <w:footerReference w:type="default" r:id="rId26"/>
      <w:headerReference w:type="first" r:id="rId27"/>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850" w:rsidRDefault="004C5850" w:rsidP="008D58A3">
      <w:pPr>
        <w:spacing w:after="0" w:line="240" w:lineRule="auto"/>
      </w:pPr>
      <w:r>
        <w:separator/>
      </w:r>
    </w:p>
  </w:endnote>
  <w:endnote w:type="continuationSeparator" w:id="0">
    <w:p w:rsidR="004C5850" w:rsidRDefault="004C5850"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3BF" w:rsidRDefault="008103BF" w:rsidP="00321BEC">
    <w:pPr>
      <w:pStyle w:val="Footer"/>
    </w:pPr>
  </w:p>
  <w:p w:rsidR="008103BF" w:rsidRDefault="008103BF" w:rsidP="00321BEC">
    <w:pPr>
      <w:pStyle w:val="Footer"/>
    </w:pPr>
  </w:p>
  <w:p w:rsidR="008103BF" w:rsidRPr="00176193" w:rsidRDefault="00564180" w:rsidP="00321BEC">
    <w:pPr>
      <w:pStyle w:val="Footer"/>
      <w:ind w:hanging="630"/>
      <w:rPr>
        <w:b/>
      </w:rPr>
    </w:pPr>
    <w:r>
      <w:rPr>
        <w:b/>
      </w:rPr>
      <w:t>TRIPSTER</w:t>
    </w:r>
    <w:r w:rsidR="008103BF" w:rsidRPr="009D243C">
      <w:rPr>
        <w:b/>
      </w:rPr>
      <w:t xml:space="preserve"> </w:t>
    </w:r>
    <w:r w:rsidR="008103BF">
      <w:tab/>
      <w:t xml:space="preserve">                                                                                                                                         Page </w:t>
    </w:r>
    <w:r w:rsidR="008103BF">
      <w:rPr>
        <w:rStyle w:val="PageNumber"/>
      </w:rPr>
      <w:fldChar w:fldCharType="begin"/>
    </w:r>
    <w:r w:rsidR="008103BF">
      <w:rPr>
        <w:rStyle w:val="PageNumber"/>
      </w:rPr>
      <w:instrText xml:space="preserve"> PAGE </w:instrText>
    </w:r>
    <w:r w:rsidR="008103BF">
      <w:rPr>
        <w:rStyle w:val="PageNumber"/>
      </w:rPr>
      <w:fldChar w:fldCharType="separate"/>
    </w:r>
    <w:r w:rsidR="00AD6844">
      <w:rPr>
        <w:rStyle w:val="PageNumber"/>
        <w:noProof/>
      </w:rPr>
      <w:t>10</w:t>
    </w:r>
    <w:r w:rsidR="008103BF">
      <w:rPr>
        <w:rStyle w:val="PageNumber"/>
      </w:rPr>
      <w:fldChar w:fldCharType="end"/>
    </w:r>
  </w:p>
  <w:p w:rsidR="008103BF" w:rsidRPr="00176193" w:rsidRDefault="008103BF" w:rsidP="00321BEC">
    <w:pPr>
      <w:pStyle w:val="Footer"/>
    </w:pPr>
  </w:p>
  <w:p w:rsidR="008103BF" w:rsidRDefault="008103BF"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850" w:rsidRDefault="004C5850" w:rsidP="008D58A3">
      <w:pPr>
        <w:spacing w:after="0" w:line="240" w:lineRule="auto"/>
      </w:pPr>
      <w:r>
        <w:separator/>
      </w:r>
    </w:p>
  </w:footnote>
  <w:footnote w:type="continuationSeparator" w:id="0">
    <w:p w:rsidR="004C5850" w:rsidRDefault="004C5850"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8103BF" w:rsidTr="00454D36">
      <w:trPr>
        <w:trHeight w:val="492"/>
      </w:trPr>
      <w:tc>
        <w:tcPr>
          <w:tcW w:w="8655" w:type="dxa"/>
        </w:tcPr>
        <w:p w:rsidR="008103BF" w:rsidRPr="00D223DD" w:rsidRDefault="00564180" w:rsidP="00950B11">
          <w:pPr>
            <w:pStyle w:val="Header"/>
            <w:jc w:val="center"/>
            <w:rPr>
              <w:rFonts w:ascii="Calibri" w:hAnsi="Calibri" w:cs="Calibri"/>
              <w:b/>
              <w:noProof/>
              <w:color w:val="548DD4"/>
              <w:sz w:val="28"/>
              <w:szCs w:val="28"/>
            </w:rPr>
          </w:pPr>
          <w:r>
            <w:rPr>
              <w:b/>
              <w:lang w:val="en-IN"/>
            </w:rPr>
            <w:t>TRIPSTER PROJECT PLAN</w:t>
          </w:r>
        </w:p>
      </w:tc>
    </w:tr>
  </w:tbl>
  <w:p w:rsidR="008103BF" w:rsidRDefault="008103BF"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3BF" w:rsidRPr="00767C34" w:rsidRDefault="008103BF"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1A81003A"/>
    <w:multiLevelType w:val="hybridMultilevel"/>
    <w:tmpl w:val="0E56756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0" w15:restartNumberingAfterBreak="0">
    <w:nsid w:val="245B0084"/>
    <w:multiLevelType w:val="hybridMultilevel"/>
    <w:tmpl w:val="DC10EB0C"/>
    <w:lvl w:ilvl="0" w:tplc="04150001">
      <w:start w:val="1"/>
      <w:numFmt w:val="bullet"/>
      <w:lvlText w:val=""/>
      <w:lvlJc w:val="left"/>
      <w:pPr>
        <w:ind w:left="2430" w:hanging="360"/>
      </w:pPr>
      <w:rPr>
        <w:rFonts w:ascii="Symbol" w:hAnsi="Symbol" w:hint="default"/>
      </w:rPr>
    </w:lvl>
    <w:lvl w:ilvl="1" w:tplc="04150003" w:tentative="1">
      <w:start w:val="1"/>
      <w:numFmt w:val="bullet"/>
      <w:lvlText w:val="o"/>
      <w:lvlJc w:val="left"/>
      <w:pPr>
        <w:ind w:left="3150" w:hanging="360"/>
      </w:pPr>
      <w:rPr>
        <w:rFonts w:ascii="Courier New" w:hAnsi="Courier New" w:cs="Courier New" w:hint="default"/>
      </w:rPr>
    </w:lvl>
    <w:lvl w:ilvl="2" w:tplc="04150005" w:tentative="1">
      <w:start w:val="1"/>
      <w:numFmt w:val="bullet"/>
      <w:lvlText w:val=""/>
      <w:lvlJc w:val="left"/>
      <w:pPr>
        <w:ind w:left="3870" w:hanging="360"/>
      </w:pPr>
      <w:rPr>
        <w:rFonts w:ascii="Wingdings" w:hAnsi="Wingdings" w:hint="default"/>
      </w:rPr>
    </w:lvl>
    <w:lvl w:ilvl="3" w:tplc="04150001" w:tentative="1">
      <w:start w:val="1"/>
      <w:numFmt w:val="bullet"/>
      <w:lvlText w:val=""/>
      <w:lvlJc w:val="left"/>
      <w:pPr>
        <w:ind w:left="4590" w:hanging="360"/>
      </w:pPr>
      <w:rPr>
        <w:rFonts w:ascii="Symbol" w:hAnsi="Symbol" w:hint="default"/>
      </w:rPr>
    </w:lvl>
    <w:lvl w:ilvl="4" w:tplc="04150003" w:tentative="1">
      <w:start w:val="1"/>
      <w:numFmt w:val="bullet"/>
      <w:lvlText w:val="o"/>
      <w:lvlJc w:val="left"/>
      <w:pPr>
        <w:ind w:left="5310" w:hanging="360"/>
      </w:pPr>
      <w:rPr>
        <w:rFonts w:ascii="Courier New" w:hAnsi="Courier New" w:cs="Courier New" w:hint="default"/>
      </w:rPr>
    </w:lvl>
    <w:lvl w:ilvl="5" w:tplc="04150005" w:tentative="1">
      <w:start w:val="1"/>
      <w:numFmt w:val="bullet"/>
      <w:lvlText w:val=""/>
      <w:lvlJc w:val="left"/>
      <w:pPr>
        <w:ind w:left="6030" w:hanging="360"/>
      </w:pPr>
      <w:rPr>
        <w:rFonts w:ascii="Wingdings" w:hAnsi="Wingdings" w:hint="default"/>
      </w:rPr>
    </w:lvl>
    <w:lvl w:ilvl="6" w:tplc="04150001" w:tentative="1">
      <w:start w:val="1"/>
      <w:numFmt w:val="bullet"/>
      <w:lvlText w:val=""/>
      <w:lvlJc w:val="left"/>
      <w:pPr>
        <w:ind w:left="6750" w:hanging="360"/>
      </w:pPr>
      <w:rPr>
        <w:rFonts w:ascii="Symbol" w:hAnsi="Symbol" w:hint="default"/>
      </w:rPr>
    </w:lvl>
    <w:lvl w:ilvl="7" w:tplc="04150003" w:tentative="1">
      <w:start w:val="1"/>
      <w:numFmt w:val="bullet"/>
      <w:lvlText w:val="o"/>
      <w:lvlJc w:val="left"/>
      <w:pPr>
        <w:ind w:left="7470" w:hanging="360"/>
      </w:pPr>
      <w:rPr>
        <w:rFonts w:ascii="Courier New" w:hAnsi="Courier New" w:cs="Courier New" w:hint="default"/>
      </w:rPr>
    </w:lvl>
    <w:lvl w:ilvl="8" w:tplc="04150005" w:tentative="1">
      <w:start w:val="1"/>
      <w:numFmt w:val="bullet"/>
      <w:lvlText w:val=""/>
      <w:lvlJc w:val="left"/>
      <w:pPr>
        <w:ind w:left="8190" w:hanging="360"/>
      </w:pPr>
      <w:rPr>
        <w:rFonts w:ascii="Wingdings" w:hAnsi="Wingdings" w:hint="default"/>
      </w:rPr>
    </w:lvl>
  </w:abstractNum>
  <w:abstractNum w:abstractNumId="11" w15:restartNumberingAfterBreak="0">
    <w:nsid w:val="25501D05"/>
    <w:multiLevelType w:val="hybridMultilevel"/>
    <w:tmpl w:val="6804FE8C"/>
    <w:lvl w:ilvl="0" w:tplc="04150001">
      <w:start w:val="1"/>
      <w:numFmt w:val="bullet"/>
      <w:lvlText w:val=""/>
      <w:lvlJc w:val="left"/>
      <w:pPr>
        <w:ind w:left="1710" w:hanging="360"/>
      </w:pPr>
      <w:rPr>
        <w:rFonts w:ascii="Symbol" w:hAnsi="Symbol" w:hint="default"/>
      </w:rPr>
    </w:lvl>
    <w:lvl w:ilvl="1" w:tplc="04150003" w:tentative="1">
      <w:start w:val="1"/>
      <w:numFmt w:val="bullet"/>
      <w:lvlText w:val="o"/>
      <w:lvlJc w:val="left"/>
      <w:pPr>
        <w:ind w:left="2430" w:hanging="360"/>
      </w:pPr>
      <w:rPr>
        <w:rFonts w:ascii="Courier New" w:hAnsi="Courier New" w:cs="Courier New" w:hint="default"/>
      </w:rPr>
    </w:lvl>
    <w:lvl w:ilvl="2" w:tplc="04150005" w:tentative="1">
      <w:start w:val="1"/>
      <w:numFmt w:val="bullet"/>
      <w:lvlText w:val=""/>
      <w:lvlJc w:val="left"/>
      <w:pPr>
        <w:ind w:left="3150" w:hanging="360"/>
      </w:pPr>
      <w:rPr>
        <w:rFonts w:ascii="Wingdings" w:hAnsi="Wingdings" w:hint="default"/>
      </w:rPr>
    </w:lvl>
    <w:lvl w:ilvl="3" w:tplc="04150001" w:tentative="1">
      <w:start w:val="1"/>
      <w:numFmt w:val="bullet"/>
      <w:lvlText w:val=""/>
      <w:lvlJc w:val="left"/>
      <w:pPr>
        <w:ind w:left="3870" w:hanging="360"/>
      </w:pPr>
      <w:rPr>
        <w:rFonts w:ascii="Symbol" w:hAnsi="Symbol" w:hint="default"/>
      </w:rPr>
    </w:lvl>
    <w:lvl w:ilvl="4" w:tplc="04150003" w:tentative="1">
      <w:start w:val="1"/>
      <w:numFmt w:val="bullet"/>
      <w:lvlText w:val="o"/>
      <w:lvlJc w:val="left"/>
      <w:pPr>
        <w:ind w:left="4590" w:hanging="360"/>
      </w:pPr>
      <w:rPr>
        <w:rFonts w:ascii="Courier New" w:hAnsi="Courier New" w:cs="Courier New" w:hint="default"/>
      </w:rPr>
    </w:lvl>
    <w:lvl w:ilvl="5" w:tplc="04150005" w:tentative="1">
      <w:start w:val="1"/>
      <w:numFmt w:val="bullet"/>
      <w:lvlText w:val=""/>
      <w:lvlJc w:val="left"/>
      <w:pPr>
        <w:ind w:left="5310" w:hanging="360"/>
      </w:pPr>
      <w:rPr>
        <w:rFonts w:ascii="Wingdings" w:hAnsi="Wingdings" w:hint="default"/>
      </w:rPr>
    </w:lvl>
    <w:lvl w:ilvl="6" w:tplc="04150001" w:tentative="1">
      <w:start w:val="1"/>
      <w:numFmt w:val="bullet"/>
      <w:lvlText w:val=""/>
      <w:lvlJc w:val="left"/>
      <w:pPr>
        <w:ind w:left="6030" w:hanging="360"/>
      </w:pPr>
      <w:rPr>
        <w:rFonts w:ascii="Symbol" w:hAnsi="Symbol" w:hint="default"/>
      </w:rPr>
    </w:lvl>
    <w:lvl w:ilvl="7" w:tplc="04150003" w:tentative="1">
      <w:start w:val="1"/>
      <w:numFmt w:val="bullet"/>
      <w:lvlText w:val="o"/>
      <w:lvlJc w:val="left"/>
      <w:pPr>
        <w:ind w:left="6750" w:hanging="360"/>
      </w:pPr>
      <w:rPr>
        <w:rFonts w:ascii="Courier New" w:hAnsi="Courier New" w:cs="Courier New" w:hint="default"/>
      </w:rPr>
    </w:lvl>
    <w:lvl w:ilvl="8" w:tplc="04150005" w:tentative="1">
      <w:start w:val="1"/>
      <w:numFmt w:val="bullet"/>
      <w:lvlText w:val=""/>
      <w:lvlJc w:val="left"/>
      <w:pPr>
        <w:ind w:left="7470" w:hanging="360"/>
      </w:pPr>
      <w:rPr>
        <w:rFonts w:ascii="Wingdings" w:hAnsi="Wingdings" w:hint="default"/>
      </w:rPr>
    </w:lvl>
  </w:abstractNum>
  <w:abstractNum w:abstractNumId="12"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3"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6"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8"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ADA5D4D"/>
    <w:multiLevelType w:val="hybridMultilevel"/>
    <w:tmpl w:val="1E2CE67A"/>
    <w:lvl w:ilvl="0" w:tplc="04150001">
      <w:start w:val="1"/>
      <w:numFmt w:val="bullet"/>
      <w:lvlText w:val=""/>
      <w:lvlJc w:val="left"/>
      <w:pPr>
        <w:ind w:left="2430" w:hanging="360"/>
      </w:pPr>
      <w:rPr>
        <w:rFonts w:ascii="Symbol" w:hAnsi="Symbol" w:hint="default"/>
      </w:rPr>
    </w:lvl>
    <w:lvl w:ilvl="1" w:tplc="04150003" w:tentative="1">
      <w:start w:val="1"/>
      <w:numFmt w:val="bullet"/>
      <w:lvlText w:val="o"/>
      <w:lvlJc w:val="left"/>
      <w:pPr>
        <w:ind w:left="3150" w:hanging="360"/>
      </w:pPr>
      <w:rPr>
        <w:rFonts w:ascii="Courier New" w:hAnsi="Courier New" w:cs="Courier New" w:hint="default"/>
      </w:rPr>
    </w:lvl>
    <w:lvl w:ilvl="2" w:tplc="04150005" w:tentative="1">
      <w:start w:val="1"/>
      <w:numFmt w:val="bullet"/>
      <w:lvlText w:val=""/>
      <w:lvlJc w:val="left"/>
      <w:pPr>
        <w:ind w:left="3870" w:hanging="360"/>
      </w:pPr>
      <w:rPr>
        <w:rFonts w:ascii="Wingdings" w:hAnsi="Wingdings" w:hint="default"/>
      </w:rPr>
    </w:lvl>
    <w:lvl w:ilvl="3" w:tplc="04150001" w:tentative="1">
      <w:start w:val="1"/>
      <w:numFmt w:val="bullet"/>
      <w:lvlText w:val=""/>
      <w:lvlJc w:val="left"/>
      <w:pPr>
        <w:ind w:left="4590" w:hanging="360"/>
      </w:pPr>
      <w:rPr>
        <w:rFonts w:ascii="Symbol" w:hAnsi="Symbol" w:hint="default"/>
      </w:rPr>
    </w:lvl>
    <w:lvl w:ilvl="4" w:tplc="04150003" w:tentative="1">
      <w:start w:val="1"/>
      <w:numFmt w:val="bullet"/>
      <w:lvlText w:val="o"/>
      <w:lvlJc w:val="left"/>
      <w:pPr>
        <w:ind w:left="5310" w:hanging="360"/>
      </w:pPr>
      <w:rPr>
        <w:rFonts w:ascii="Courier New" w:hAnsi="Courier New" w:cs="Courier New" w:hint="default"/>
      </w:rPr>
    </w:lvl>
    <w:lvl w:ilvl="5" w:tplc="04150005" w:tentative="1">
      <w:start w:val="1"/>
      <w:numFmt w:val="bullet"/>
      <w:lvlText w:val=""/>
      <w:lvlJc w:val="left"/>
      <w:pPr>
        <w:ind w:left="6030" w:hanging="360"/>
      </w:pPr>
      <w:rPr>
        <w:rFonts w:ascii="Wingdings" w:hAnsi="Wingdings" w:hint="default"/>
      </w:rPr>
    </w:lvl>
    <w:lvl w:ilvl="6" w:tplc="04150001" w:tentative="1">
      <w:start w:val="1"/>
      <w:numFmt w:val="bullet"/>
      <w:lvlText w:val=""/>
      <w:lvlJc w:val="left"/>
      <w:pPr>
        <w:ind w:left="6750" w:hanging="360"/>
      </w:pPr>
      <w:rPr>
        <w:rFonts w:ascii="Symbol" w:hAnsi="Symbol" w:hint="default"/>
      </w:rPr>
    </w:lvl>
    <w:lvl w:ilvl="7" w:tplc="04150003" w:tentative="1">
      <w:start w:val="1"/>
      <w:numFmt w:val="bullet"/>
      <w:lvlText w:val="o"/>
      <w:lvlJc w:val="left"/>
      <w:pPr>
        <w:ind w:left="7470" w:hanging="360"/>
      </w:pPr>
      <w:rPr>
        <w:rFonts w:ascii="Courier New" w:hAnsi="Courier New" w:cs="Courier New" w:hint="default"/>
      </w:rPr>
    </w:lvl>
    <w:lvl w:ilvl="8" w:tplc="04150005" w:tentative="1">
      <w:start w:val="1"/>
      <w:numFmt w:val="bullet"/>
      <w:lvlText w:val=""/>
      <w:lvlJc w:val="left"/>
      <w:pPr>
        <w:ind w:left="8190" w:hanging="360"/>
      </w:pPr>
      <w:rPr>
        <w:rFonts w:ascii="Wingdings" w:hAnsi="Wingdings" w:hint="default"/>
      </w:rPr>
    </w:lvl>
  </w:abstractNum>
  <w:abstractNum w:abstractNumId="20"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21"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22"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4"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7"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2"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5"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7"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8" w15:restartNumberingAfterBreak="0">
    <w:nsid w:val="7F054312"/>
    <w:multiLevelType w:val="hybridMultilevel"/>
    <w:tmpl w:val="907EC022"/>
    <w:lvl w:ilvl="0" w:tplc="04150001">
      <w:start w:val="1"/>
      <w:numFmt w:val="bullet"/>
      <w:lvlText w:val=""/>
      <w:lvlJc w:val="left"/>
      <w:pPr>
        <w:ind w:left="1710" w:hanging="360"/>
      </w:pPr>
      <w:rPr>
        <w:rFonts w:ascii="Symbol" w:hAnsi="Symbol" w:hint="default"/>
      </w:rPr>
    </w:lvl>
    <w:lvl w:ilvl="1" w:tplc="04150003" w:tentative="1">
      <w:start w:val="1"/>
      <w:numFmt w:val="bullet"/>
      <w:lvlText w:val="o"/>
      <w:lvlJc w:val="left"/>
      <w:pPr>
        <w:ind w:left="2430" w:hanging="360"/>
      </w:pPr>
      <w:rPr>
        <w:rFonts w:ascii="Courier New" w:hAnsi="Courier New" w:cs="Courier New" w:hint="default"/>
      </w:rPr>
    </w:lvl>
    <w:lvl w:ilvl="2" w:tplc="04150005" w:tentative="1">
      <w:start w:val="1"/>
      <w:numFmt w:val="bullet"/>
      <w:lvlText w:val=""/>
      <w:lvlJc w:val="left"/>
      <w:pPr>
        <w:ind w:left="3150" w:hanging="360"/>
      </w:pPr>
      <w:rPr>
        <w:rFonts w:ascii="Wingdings" w:hAnsi="Wingdings" w:hint="default"/>
      </w:rPr>
    </w:lvl>
    <w:lvl w:ilvl="3" w:tplc="04150001" w:tentative="1">
      <w:start w:val="1"/>
      <w:numFmt w:val="bullet"/>
      <w:lvlText w:val=""/>
      <w:lvlJc w:val="left"/>
      <w:pPr>
        <w:ind w:left="3870" w:hanging="360"/>
      </w:pPr>
      <w:rPr>
        <w:rFonts w:ascii="Symbol" w:hAnsi="Symbol" w:hint="default"/>
      </w:rPr>
    </w:lvl>
    <w:lvl w:ilvl="4" w:tplc="04150003" w:tentative="1">
      <w:start w:val="1"/>
      <w:numFmt w:val="bullet"/>
      <w:lvlText w:val="o"/>
      <w:lvlJc w:val="left"/>
      <w:pPr>
        <w:ind w:left="4590" w:hanging="360"/>
      </w:pPr>
      <w:rPr>
        <w:rFonts w:ascii="Courier New" w:hAnsi="Courier New" w:cs="Courier New" w:hint="default"/>
      </w:rPr>
    </w:lvl>
    <w:lvl w:ilvl="5" w:tplc="04150005" w:tentative="1">
      <w:start w:val="1"/>
      <w:numFmt w:val="bullet"/>
      <w:lvlText w:val=""/>
      <w:lvlJc w:val="left"/>
      <w:pPr>
        <w:ind w:left="5310" w:hanging="360"/>
      </w:pPr>
      <w:rPr>
        <w:rFonts w:ascii="Wingdings" w:hAnsi="Wingdings" w:hint="default"/>
      </w:rPr>
    </w:lvl>
    <w:lvl w:ilvl="6" w:tplc="04150001" w:tentative="1">
      <w:start w:val="1"/>
      <w:numFmt w:val="bullet"/>
      <w:lvlText w:val=""/>
      <w:lvlJc w:val="left"/>
      <w:pPr>
        <w:ind w:left="6030" w:hanging="360"/>
      </w:pPr>
      <w:rPr>
        <w:rFonts w:ascii="Symbol" w:hAnsi="Symbol" w:hint="default"/>
      </w:rPr>
    </w:lvl>
    <w:lvl w:ilvl="7" w:tplc="04150003" w:tentative="1">
      <w:start w:val="1"/>
      <w:numFmt w:val="bullet"/>
      <w:lvlText w:val="o"/>
      <w:lvlJc w:val="left"/>
      <w:pPr>
        <w:ind w:left="6750" w:hanging="360"/>
      </w:pPr>
      <w:rPr>
        <w:rFonts w:ascii="Courier New" w:hAnsi="Courier New" w:cs="Courier New" w:hint="default"/>
      </w:rPr>
    </w:lvl>
    <w:lvl w:ilvl="8" w:tplc="04150005" w:tentative="1">
      <w:start w:val="1"/>
      <w:numFmt w:val="bullet"/>
      <w:lvlText w:val=""/>
      <w:lvlJc w:val="left"/>
      <w:pPr>
        <w:ind w:left="7470" w:hanging="360"/>
      </w:pPr>
      <w:rPr>
        <w:rFonts w:ascii="Wingdings" w:hAnsi="Wingdings" w:hint="default"/>
      </w:rPr>
    </w:lvl>
  </w:abstractNum>
  <w:abstractNum w:abstractNumId="39"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40"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9"/>
  </w:num>
  <w:num w:numId="3">
    <w:abstractNumId w:val="25"/>
  </w:num>
  <w:num w:numId="4">
    <w:abstractNumId w:val="8"/>
  </w:num>
  <w:num w:numId="5">
    <w:abstractNumId w:val="29"/>
  </w:num>
  <w:num w:numId="6">
    <w:abstractNumId w:val="15"/>
  </w:num>
  <w:num w:numId="7">
    <w:abstractNumId w:val="4"/>
  </w:num>
  <w:num w:numId="8">
    <w:abstractNumId w:val="40"/>
  </w:num>
  <w:num w:numId="9">
    <w:abstractNumId w:val="32"/>
  </w:num>
  <w:num w:numId="10">
    <w:abstractNumId w:val="26"/>
  </w:num>
  <w:num w:numId="11">
    <w:abstractNumId w:val="24"/>
  </w:num>
  <w:num w:numId="12">
    <w:abstractNumId w:val="3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0"/>
  </w:num>
  <w:num w:numId="16">
    <w:abstractNumId w:val="23"/>
  </w:num>
  <w:num w:numId="17">
    <w:abstractNumId w:val="12"/>
  </w:num>
  <w:num w:numId="18">
    <w:abstractNumId w:val="0"/>
  </w:num>
  <w:num w:numId="19">
    <w:abstractNumId w:val="30"/>
  </w:num>
  <w:num w:numId="20">
    <w:abstractNumId w:val="33"/>
  </w:num>
  <w:num w:numId="21">
    <w:abstractNumId w:val="1"/>
  </w:num>
  <w:num w:numId="22">
    <w:abstractNumId w:val="3"/>
  </w:num>
  <w:num w:numId="23">
    <w:abstractNumId w:val="5"/>
  </w:num>
  <w:num w:numId="24">
    <w:abstractNumId w:val="6"/>
  </w:num>
  <w:num w:numId="25">
    <w:abstractNumId w:val="14"/>
  </w:num>
  <w:num w:numId="26">
    <w:abstractNumId w:val="18"/>
  </w:num>
  <w:num w:numId="27">
    <w:abstractNumId w:val="22"/>
  </w:num>
  <w:num w:numId="28">
    <w:abstractNumId w:val="35"/>
  </w:num>
  <w:num w:numId="29">
    <w:abstractNumId w:val="34"/>
  </w:num>
  <w:num w:numId="30">
    <w:abstractNumId w:val="28"/>
  </w:num>
  <w:num w:numId="31">
    <w:abstractNumId w:val="27"/>
  </w:num>
  <w:num w:numId="32">
    <w:abstractNumId w:val="2"/>
  </w:num>
  <w:num w:numId="33">
    <w:abstractNumId w:val="36"/>
  </w:num>
  <w:num w:numId="34">
    <w:abstractNumId w:val="21"/>
  </w:num>
  <w:num w:numId="35">
    <w:abstractNumId w:val="17"/>
  </w:num>
  <w:num w:numId="36">
    <w:abstractNumId w:val="31"/>
  </w:num>
  <w:num w:numId="37">
    <w:abstractNumId w:val="13"/>
  </w:num>
  <w:num w:numId="38">
    <w:abstractNumId w:val="7"/>
  </w:num>
  <w:num w:numId="39">
    <w:abstractNumId w:val="3"/>
  </w:num>
  <w:num w:numId="40">
    <w:abstractNumId w:val="3"/>
  </w:num>
  <w:num w:numId="41">
    <w:abstractNumId w:val="3"/>
  </w:num>
  <w:num w:numId="42">
    <w:abstractNumId w:val="19"/>
  </w:num>
  <w:num w:numId="43">
    <w:abstractNumId w:val="10"/>
  </w:num>
  <w:num w:numId="44">
    <w:abstractNumId w:val="9"/>
  </w:num>
  <w:num w:numId="45">
    <w:abstractNumId w:val="38"/>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7359"/>
    <w:rsid w:val="00007859"/>
    <w:rsid w:val="00011226"/>
    <w:rsid w:val="00011F19"/>
    <w:rsid w:val="000130BA"/>
    <w:rsid w:val="0001543D"/>
    <w:rsid w:val="000440E3"/>
    <w:rsid w:val="000446A7"/>
    <w:rsid w:val="000542E2"/>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C5850"/>
    <w:rsid w:val="004D3D9D"/>
    <w:rsid w:val="004F29D7"/>
    <w:rsid w:val="004F527C"/>
    <w:rsid w:val="00503645"/>
    <w:rsid w:val="0050714C"/>
    <w:rsid w:val="00525BE7"/>
    <w:rsid w:val="005276BC"/>
    <w:rsid w:val="0053377B"/>
    <w:rsid w:val="00547495"/>
    <w:rsid w:val="00552141"/>
    <w:rsid w:val="00564180"/>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3AB8"/>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3BF"/>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80B79"/>
    <w:rsid w:val="00A94AFB"/>
    <w:rsid w:val="00AB4773"/>
    <w:rsid w:val="00AB4D7F"/>
    <w:rsid w:val="00AD6844"/>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46A7B"/>
    <w:rsid w:val="00D57D93"/>
    <w:rsid w:val="00D72718"/>
    <w:rsid w:val="00D7750D"/>
    <w:rsid w:val="00D90D13"/>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6FAF3"/>
  <w15:docId w15:val="{5D42D763-3ABC-44CD-AEDB-1701FACF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02823585">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ntTable" Target="fontTable.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diagramQuickStyle" Target="diagrams/quickStyle3.xm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DE02C439-66AD-41D6-8FDD-98B606ECE073}">
      <dgm:prSet/>
      <dgm:spPr/>
      <dgm:t>
        <a:bodyPr/>
        <a:lstStyle/>
        <a:p>
          <a:r>
            <a:rPr lang="en-US"/>
            <a:t>Preparation of Test cases</a:t>
          </a:r>
        </a:p>
      </dgm:t>
    </dgm:pt>
    <dgm:pt modelId="{112DF808-96DE-456B-99C3-1E7F022070FD}" type="sibTrans" cxnId="{437BEBAC-570F-4010-AD8F-3BF0BF2B765F}">
      <dgm:prSet/>
      <dgm:spPr/>
      <dgm:t>
        <a:bodyPr/>
        <a:lstStyle/>
        <a:p>
          <a:endParaRPr lang="en-US"/>
        </a:p>
      </dgm:t>
    </dgm:pt>
    <dgm:pt modelId="{AF957AA9-DFB3-4801-8862-21D54115C026}" type="parTrans" cxnId="{437BEBAC-570F-4010-AD8F-3BF0BF2B765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6D5504B0E04E42BB0F304A312CBE51"/>
        <w:category>
          <w:name w:val="General"/>
          <w:gallery w:val="placeholder"/>
        </w:category>
        <w:types>
          <w:type w:val="bbPlcHdr"/>
        </w:types>
        <w:behaviors>
          <w:behavior w:val="content"/>
        </w:behaviors>
        <w:guid w:val="{4BFA357B-9752-4896-9106-F5038B2D4C75}"/>
      </w:docPartPr>
      <w:docPartBody>
        <w:p w:rsidR="00FC5346" w:rsidRDefault="00FC5346" w:rsidP="00FC5346">
          <w:pPr>
            <w:pStyle w:val="7E6D5504B0E04E42BB0F304A312CBE51"/>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FC5346"/>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 w:type="paragraph" w:customStyle="1" w:styleId="7E6D5504B0E04E42BB0F304A312CBE51">
    <w:name w:val="7E6D5504B0E04E42BB0F304A312CBE51"/>
    <w:rsid w:val="00FC5346"/>
    <w:pPr>
      <w:spacing w:after="160" w:line="259" w:lineRule="auto"/>
    </w:pPr>
    <w:rPr>
      <w:lang w:val="pl-PL" w:eastAsia="pl-P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8466F6-F01C-4A06-8828-17291360C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3327</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Tests Project</vt:lpstr>
    </vt:vector>
  </TitlesOfParts>
  <Company>SoftwareTestingHelp.com</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 Project</dc:title>
  <dc:subject/>
  <dc:creator>Name of the tester</dc:creator>
  <cp:lastModifiedBy>KOLODIY Maksym (INTERN)</cp:lastModifiedBy>
  <cp:revision>2</cp:revision>
  <dcterms:created xsi:type="dcterms:W3CDTF">2018-11-13T19:12:00Z</dcterms:created>
  <dcterms:modified xsi:type="dcterms:W3CDTF">2018-11-13T19:12:00Z</dcterms:modified>
</cp:coreProperties>
</file>