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37F0C" w14:textId="77777777" w:rsidR="001732D8" w:rsidRDefault="001732D8" w:rsidP="001732D8">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6E4B9258" w14:textId="77777777" w:rsidR="00EE140B"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643A3CF1" w14:textId="77777777" w:rsidR="00EE140B"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31413ADE" w14:textId="77777777" w:rsidR="00EE140B" w:rsidRPr="00C4323E"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52"/>
          <w:szCs w:val="52"/>
        </w:rPr>
      </w:pPr>
      <w:r w:rsidRPr="00C4323E">
        <w:rPr>
          <w:rFonts w:eastAsia="Times New Roman" w:cs="Segoe UI"/>
          <w:b/>
          <w:bCs/>
          <w:color w:val="333333"/>
          <w:kern w:val="36"/>
          <w:sz w:val="52"/>
          <w:szCs w:val="52"/>
        </w:rPr>
        <w:t>BarBot17</w:t>
      </w:r>
    </w:p>
    <w:p w14:paraId="4F756D6F" w14:textId="77777777" w:rsidR="006F74BB" w:rsidRPr="006F74BB" w:rsidRDefault="006F74BB" w:rsidP="001732D8">
      <w:pPr>
        <w:spacing w:after="240" w:line="360" w:lineRule="auto"/>
        <w:jc w:val="center"/>
        <w:rPr>
          <w:rFonts w:eastAsia="Times New Roman" w:cs="Segoe UI"/>
          <w:color w:val="333333"/>
          <w:szCs w:val="24"/>
        </w:rPr>
      </w:pPr>
      <w:r w:rsidRPr="006F74BB">
        <w:rPr>
          <w:rFonts w:eastAsia="Times New Roman" w:cs="Segoe UI"/>
          <w:color w:val="333333"/>
          <w:szCs w:val="24"/>
        </w:rPr>
        <w:t>Joseph Olin</w:t>
      </w:r>
      <w:r w:rsidRPr="006F74BB">
        <w:rPr>
          <w:rFonts w:eastAsia="Times New Roman" w:cs="Segoe UI"/>
          <w:color w:val="333333"/>
          <w:szCs w:val="24"/>
        </w:rPr>
        <w:br/>
        <w:t>Michael Roark</w:t>
      </w:r>
      <w:r w:rsidRPr="006F74BB">
        <w:rPr>
          <w:rFonts w:eastAsia="Times New Roman" w:cs="Segoe UI"/>
          <w:color w:val="333333"/>
          <w:szCs w:val="24"/>
        </w:rPr>
        <w:br/>
        <w:t>Branden Wagner</w:t>
      </w:r>
    </w:p>
    <w:p w14:paraId="66F41DC7" w14:textId="69F7DB44" w:rsidR="006F74BB" w:rsidRDefault="001732D8" w:rsidP="001732D8">
      <w:pPr>
        <w:spacing w:before="360" w:after="240" w:line="360" w:lineRule="auto"/>
        <w:jc w:val="center"/>
        <w:outlineLvl w:val="2"/>
        <w:rPr>
          <w:rStyle w:val="SubtleEmphasis"/>
        </w:rPr>
      </w:pPr>
      <w:commentRangeStart w:id="0"/>
      <w:r w:rsidRPr="00EE140B">
        <w:rPr>
          <w:rStyle w:val="SubtleEmphasis"/>
        </w:rPr>
        <w:t>C4</w:t>
      </w:r>
      <w:r w:rsidR="003D6027" w:rsidRPr="00EE140B">
        <w:rPr>
          <w:rStyle w:val="SubtleEmphasis"/>
        </w:rPr>
        <w:t>5</w:t>
      </w:r>
      <w:r w:rsidRPr="00EE140B">
        <w:rPr>
          <w:rStyle w:val="SubtleEmphasis"/>
        </w:rPr>
        <w:t>8 Project Proposal</w:t>
      </w:r>
    </w:p>
    <w:p w14:paraId="74F3A62D" w14:textId="423AFFE3" w:rsidR="008057EA" w:rsidRPr="00EE140B" w:rsidRDefault="008057EA" w:rsidP="001732D8">
      <w:pPr>
        <w:spacing w:before="360" w:after="240" w:line="360" w:lineRule="auto"/>
        <w:jc w:val="center"/>
        <w:outlineLvl w:val="2"/>
        <w:rPr>
          <w:rStyle w:val="SubtleEmphasis"/>
        </w:rPr>
      </w:pPr>
      <w:r>
        <w:rPr>
          <w:rStyle w:val="SubtleEmphasis"/>
        </w:rPr>
        <w:t>February 16, 2017</w:t>
      </w:r>
      <w:commentRangeEnd w:id="0"/>
      <w:r w:rsidR="00AE4C46">
        <w:rPr>
          <w:rStyle w:val="CommentReference"/>
        </w:rPr>
        <w:commentReference w:id="0"/>
      </w:r>
    </w:p>
    <w:p w14:paraId="0CBA4145" w14:textId="77777777" w:rsidR="001732D8" w:rsidRDefault="001732D8">
      <w:pPr>
        <w:rPr>
          <w:rFonts w:eastAsia="Times New Roman" w:cs="Segoe UI"/>
          <w:b/>
          <w:color w:val="333333"/>
          <w:sz w:val="28"/>
          <w:szCs w:val="24"/>
        </w:rPr>
      </w:pPr>
      <w:r>
        <w:rPr>
          <w:rFonts w:eastAsia="Times New Roman" w:cs="Segoe UI"/>
          <w:b/>
          <w:color w:val="333333"/>
          <w:sz w:val="28"/>
          <w:szCs w:val="24"/>
        </w:rPr>
        <w:br w:type="page"/>
      </w:r>
    </w:p>
    <w:p w14:paraId="3E274F0F" w14:textId="55CBF671" w:rsidR="000772DF" w:rsidRDefault="00C25FB7" w:rsidP="00EE140B">
      <w:pPr>
        <w:pStyle w:val="Heading3"/>
      </w:pPr>
      <w:commentRangeStart w:id="1"/>
      <w:r>
        <w:lastRenderedPageBreak/>
        <w:t>Abstract</w:t>
      </w:r>
      <w:commentRangeEnd w:id="1"/>
      <w:r w:rsidR="00D507AE">
        <w:rPr>
          <w:rStyle w:val="CommentReference"/>
          <w:rFonts w:eastAsiaTheme="minorHAnsi" w:cstheme="minorBidi"/>
          <w:b w:val="0"/>
          <w:bCs w:val="0"/>
        </w:rPr>
        <w:commentReference w:id="1"/>
      </w:r>
    </w:p>
    <w:p w14:paraId="0510BE48" w14:textId="77777777" w:rsidR="00C8367B" w:rsidRPr="00C8367B" w:rsidRDefault="00C8367B" w:rsidP="000772DF">
      <w:pPr>
        <w:spacing w:after="240" w:line="360" w:lineRule="auto"/>
        <w:rPr>
          <w:rFonts w:eastAsia="Times New Roman" w:cs="Segoe UI"/>
          <w:color w:val="333333"/>
          <w:szCs w:val="24"/>
        </w:rPr>
      </w:pPr>
      <w:r>
        <w:rPr>
          <w:rFonts w:eastAsia="Times New Roman" w:cs="Segoe UI"/>
          <w:color w:val="333333"/>
          <w:szCs w:val="24"/>
        </w:rPr>
        <w:tab/>
      </w:r>
      <w:r w:rsidR="004A1BAE">
        <w:rPr>
          <w:rFonts w:eastAsia="Times New Roman" w:cs="Segoe UI"/>
          <w:color w:val="333333"/>
          <w:szCs w:val="24"/>
        </w:rPr>
        <w:t>The purpose of this project is to design and implement a robot that can act as a waiter. The goal of this bot is to bring consumables to customers who are sitting at a counter. It will do so using an array of sensors, including a color sensor, line follower sensors, and an ultrasonic sensor. All these sensors will be systematically integrated into an Arduino micr</w:t>
      </w:r>
      <w:r w:rsidR="00BD7A84">
        <w:rPr>
          <w:rFonts w:eastAsia="Times New Roman" w:cs="Segoe UI"/>
          <w:color w:val="333333"/>
          <w:szCs w:val="24"/>
        </w:rPr>
        <w:t>ocontroller, which will provide</w:t>
      </w:r>
      <w:r w:rsidR="004A1BAE">
        <w:rPr>
          <w:rFonts w:eastAsia="Times New Roman" w:cs="Segoe UI"/>
          <w:color w:val="333333"/>
          <w:szCs w:val="24"/>
        </w:rPr>
        <w:t xml:space="preserve"> the processing and general “thinking power” of the system.</w:t>
      </w:r>
      <w:r w:rsidR="00BD7A84">
        <w:rPr>
          <w:rFonts w:eastAsia="Times New Roman" w:cs="Segoe UI"/>
          <w:color w:val="333333"/>
          <w:szCs w:val="24"/>
        </w:rPr>
        <w:t xml:space="preserve"> Using this system, our objective is to demonstrate how a robotic system can make everyday tasks, such as tending bar, an automated process handled by an intelligent robot.</w:t>
      </w:r>
    </w:p>
    <w:p w14:paraId="6E607CBC" w14:textId="77777777" w:rsidR="00C25FB7" w:rsidRDefault="00C25FB7" w:rsidP="00EE140B">
      <w:pPr>
        <w:pStyle w:val="Heading3"/>
      </w:pPr>
      <w:r>
        <w:t>Introduction</w:t>
      </w:r>
    </w:p>
    <w:p w14:paraId="50A81422" w14:textId="71D08101" w:rsidR="001732D8" w:rsidRDefault="00E73D10" w:rsidP="002A3D3A">
      <w:pPr>
        <w:spacing w:after="240" w:line="360" w:lineRule="auto"/>
        <w:ind w:firstLine="720"/>
        <w:rPr>
          <w:rFonts w:eastAsia="Times New Roman" w:cs="Segoe UI"/>
          <w:color w:val="333333"/>
          <w:szCs w:val="24"/>
        </w:rPr>
      </w:pPr>
      <w:r>
        <w:rPr>
          <w:rFonts w:eastAsia="Times New Roman" w:cs="Segoe UI"/>
          <w:color w:val="333333"/>
          <w:szCs w:val="24"/>
        </w:rPr>
        <w:t>Attending customers at a counter</w:t>
      </w:r>
      <w:r w:rsidR="00006EE7">
        <w:rPr>
          <w:rFonts w:eastAsia="Times New Roman" w:cs="Segoe UI"/>
          <w:color w:val="333333"/>
          <w:szCs w:val="24"/>
        </w:rPr>
        <w:t xml:space="preserve"> is a repetitive task</w:t>
      </w:r>
      <w:r>
        <w:rPr>
          <w:rFonts w:eastAsia="Times New Roman" w:cs="Segoe UI"/>
          <w:color w:val="333333"/>
          <w:szCs w:val="24"/>
        </w:rPr>
        <w:t>. First, the waiter/waitress must ask the customer if they desire a consumable. Then, the waiter must retrieve the consumable from where it is stored. Once the consumable is retrieved, the waiter makes a pass over the length of the counter</w:t>
      </w:r>
      <w:r w:rsidR="00006EE7">
        <w:rPr>
          <w:rFonts w:eastAsia="Times New Roman" w:cs="Segoe UI"/>
          <w:color w:val="333333"/>
          <w:szCs w:val="24"/>
        </w:rPr>
        <w:t>,</w:t>
      </w:r>
      <w:r>
        <w:rPr>
          <w:rFonts w:eastAsia="Times New Roman" w:cs="Segoe UI"/>
          <w:color w:val="333333"/>
          <w:szCs w:val="24"/>
        </w:rPr>
        <w:t xml:space="preserve"> giving customers the order they desired</w:t>
      </w:r>
      <w:r w:rsidR="00006EE7">
        <w:rPr>
          <w:rFonts w:eastAsia="Times New Roman" w:cs="Segoe UI"/>
          <w:color w:val="333333"/>
          <w:szCs w:val="24"/>
        </w:rPr>
        <w:t>.</w:t>
      </w:r>
      <w:r>
        <w:rPr>
          <w:rFonts w:eastAsia="Times New Roman" w:cs="Segoe UI"/>
          <w:color w:val="333333"/>
          <w:szCs w:val="24"/>
        </w:rPr>
        <w:t xml:space="preserve"> One notable model for attending customers can be found at Brazeiros in Louisville, Kentucky. </w:t>
      </w:r>
    </w:p>
    <w:p w14:paraId="100C97BC" w14:textId="29F47C82" w:rsidR="001732D8" w:rsidRDefault="00E73D10" w:rsidP="001732D8">
      <w:pPr>
        <w:spacing w:after="240" w:line="360" w:lineRule="auto"/>
        <w:ind w:firstLine="720"/>
        <w:rPr>
          <w:rFonts w:eastAsia="Times New Roman" w:cs="Segoe UI"/>
          <w:color w:val="333333"/>
          <w:szCs w:val="24"/>
        </w:rPr>
      </w:pPr>
      <w:r>
        <w:rPr>
          <w:rFonts w:eastAsia="Times New Roman" w:cs="Segoe UI"/>
          <w:color w:val="333333"/>
          <w:szCs w:val="24"/>
        </w:rPr>
        <w:t xml:space="preserve">At Brazeiros, customers are given a color-coded coaster, with one side being red and other side being green. Based on the color of the coaster the customer shows, the customer may or may not be continually </w:t>
      </w:r>
      <w:r w:rsidR="00E07843">
        <w:rPr>
          <w:rFonts w:eastAsia="Times New Roman" w:cs="Segoe UI"/>
          <w:color w:val="333333"/>
          <w:szCs w:val="24"/>
        </w:rPr>
        <w:t>served freshly prepared</w:t>
      </w:r>
      <w:r>
        <w:rPr>
          <w:rFonts w:eastAsia="Times New Roman" w:cs="Segoe UI"/>
          <w:color w:val="333333"/>
          <w:szCs w:val="24"/>
        </w:rPr>
        <w:t xml:space="preserve"> meat.</w:t>
      </w:r>
      <w:r w:rsidR="00E07843">
        <w:rPr>
          <w:rFonts w:eastAsia="Times New Roman" w:cs="Segoe UI"/>
          <w:color w:val="333333"/>
          <w:szCs w:val="24"/>
        </w:rPr>
        <w:t xml:space="preserve"> Our</w:t>
      </w:r>
      <w:r w:rsidR="00006EE7">
        <w:rPr>
          <w:rFonts w:eastAsia="Times New Roman" w:cs="Segoe UI"/>
          <w:color w:val="333333"/>
          <w:szCs w:val="24"/>
        </w:rPr>
        <w:t xml:space="preserve"> Bar</w:t>
      </w:r>
      <w:r w:rsidR="00C4323E">
        <w:rPr>
          <w:rFonts w:eastAsia="Times New Roman" w:cs="Segoe UI"/>
          <w:color w:val="333333"/>
          <w:szCs w:val="24"/>
        </w:rPr>
        <w:t>B</w:t>
      </w:r>
      <w:r w:rsidR="00006EE7">
        <w:rPr>
          <w:rFonts w:eastAsia="Times New Roman" w:cs="Segoe UI"/>
          <w:color w:val="333333"/>
          <w:szCs w:val="24"/>
        </w:rPr>
        <w:t>ot</w:t>
      </w:r>
      <w:r w:rsidR="00E07843">
        <w:rPr>
          <w:rFonts w:eastAsia="Times New Roman" w:cs="Segoe UI"/>
          <w:color w:val="333333"/>
          <w:szCs w:val="24"/>
        </w:rPr>
        <w:t xml:space="preserve"> project</w:t>
      </w:r>
      <w:r w:rsidR="00006EE7">
        <w:rPr>
          <w:rFonts w:eastAsia="Times New Roman" w:cs="Segoe UI"/>
          <w:color w:val="333333"/>
          <w:szCs w:val="24"/>
        </w:rPr>
        <w:t xml:space="preserve"> proposes to </w:t>
      </w:r>
      <w:r w:rsidR="007449B6">
        <w:rPr>
          <w:rFonts w:eastAsia="Times New Roman" w:cs="Segoe UI"/>
          <w:color w:val="333333"/>
          <w:szCs w:val="24"/>
        </w:rPr>
        <w:t>take</w:t>
      </w:r>
      <w:r w:rsidR="000A331C">
        <w:rPr>
          <w:rFonts w:eastAsia="Times New Roman" w:cs="Segoe UI"/>
          <w:color w:val="333333"/>
          <w:szCs w:val="24"/>
        </w:rPr>
        <w:t xml:space="preserve"> the</w:t>
      </w:r>
      <w:r w:rsidR="00006EE7">
        <w:rPr>
          <w:rFonts w:eastAsia="Times New Roman" w:cs="Segoe UI"/>
          <w:color w:val="333333"/>
          <w:szCs w:val="24"/>
        </w:rPr>
        <w:t xml:space="preserve"> repetitive task of attending customers at a counter and make that task the responsibility of an intelligent robot rather than a </w:t>
      </w:r>
      <w:r w:rsidR="004817AD">
        <w:rPr>
          <w:rFonts w:eastAsia="Times New Roman" w:cs="Segoe UI"/>
          <w:color w:val="333333"/>
          <w:szCs w:val="24"/>
        </w:rPr>
        <w:t xml:space="preserve">human. </w:t>
      </w:r>
    </w:p>
    <w:p w14:paraId="2EE484FD" w14:textId="03D33AAC" w:rsidR="00AE4C46" w:rsidRDefault="004817AD" w:rsidP="00AE4C46">
      <w:pPr>
        <w:spacing w:after="240" w:line="360" w:lineRule="auto"/>
        <w:ind w:firstLine="720"/>
        <w:rPr>
          <w:rFonts w:eastAsia="Times New Roman" w:cs="Segoe UI"/>
          <w:color w:val="333333"/>
          <w:szCs w:val="24"/>
        </w:rPr>
      </w:pPr>
      <w:r>
        <w:rPr>
          <w:rFonts w:eastAsia="Times New Roman" w:cs="Segoe UI"/>
          <w:color w:val="333333"/>
          <w:szCs w:val="24"/>
        </w:rPr>
        <w:t>The idea is the</w:t>
      </w:r>
      <w:r w:rsidR="00AE4C46">
        <w:rPr>
          <w:rFonts w:eastAsia="Times New Roman" w:cs="Segoe UI"/>
          <w:color w:val="333333"/>
          <w:szCs w:val="24"/>
        </w:rPr>
        <w:t xml:space="preserve"> BarB</w:t>
      </w:r>
      <w:r w:rsidR="00006EE7">
        <w:rPr>
          <w:rFonts w:eastAsia="Times New Roman" w:cs="Segoe UI"/>
          <w:color w:val="333333"/>
          <w:szCs w:val="24"/>
        </w:rPr>
        <w:t xml:space="preserve">ot will load itself via an arm attached to the top of the bot. Customers will each have a double-sided card with a certain color (e.g. red) on one side and a different color (e.g. green) on the other side. Similar to how other restaurants such as Brazeiros operate, one color will indicate the customer wants an order and the other color will indicate the customer is content and does not desire an order. </w:t>
      </w:r>
    </w:p>
    <w:p w14:paraId="069E3B6D" w14:textId="67112AEF" w:rsidR="00006EE7" w:rsidRPr="00006EE7" w:rsidRDefault="00006EE7" w:rsidP="00AE4C46">
      <w:pPr>
        <w:spacing w:after="240" w:line="360" w:lineRule="auto"/>
        <w:ind w:firstLine="720"/>
        <w:rPr>
          <w:rFonts w:eastAsia="Times New Roman" w:cs="Segoe UI"/>
          <w:color w:val="333333"/>
          <w:szCs w:val="24"/>
        </w:rPr>
      </w:pPr>
      <w:r>
        <w:rPr>
          <w:rFonts w:eastAsia="Times New Roman" w:cs="Segoe UI"/>
          <w:color w:val="333333"/>
          <w:szCs w:val="24"/>
        </w:rPr>
        <w:lastRenderedPageBreak/>
        <w:t>T</w:t>
      </w:r>
      <w:r w:rsidRPr="006F74BB">
        <w:rPr>
          <w:rFonts w:eastAsia="Times New Roman" w:cs="Segoe UI"/>
          <w:color w:val="333333"/>
          <w:szCs w:val="24"/>
        </w:rPr>
        <w:t>he robot will make cycles through the counter</w:t>
      </w:r>
      <w:r>
        <w:rPr>
          <w:rFonts w:eastAsia="Times New Roman" w:cs="Segoe UI"/>
          <w:color w:val="333333"/>
          <w:szCs w:val="24"/>
        </w:rPr>
        <w:t xml:space="preserve">, ignoring unoccupied spaces and customers who use the color-coded card to indicate they don’t desire an order. </w:t>
      </w:r>
      <w:r w:rsidR="00AE4C46">
        <w:rPr>
          <w:rFonts w:eastAsia="Times New Roman" w:cs="Segoe UI"/>
          <w:color w:val="333333"/>
          <w:szCs w:val="24"/>
        </w:rPr>
        <w:t>The BarB</w:t>
      </w:r>
      <w:r>
        <w:rPr>
          <w:rFonts w:eastAsia="Times New Roman" w:cs="Segoe UI"/>
          <w:color w:val="333333"/>
          <w:szCs w:val="24"/>
        </w:rPr>
        <w:t>ot’s</w:t>
      </w:r>
      <w:r w:rsidRPr="006F74BB">
        <w:rPr>
          <w:rFonts w:eastAsia="Times New Roman" w:cs="Segoe UI"/>
          <w:color w:val="333333"/>
          <w:szCs w:val="24"/>
        </w:rPr>
        <w:t xml:space="preserve"> goal will be to deliver items</w:t>
      </w:r>
      <w:r>
        <w:rPr>
          <w:rFonts w:eastAsia="Times New Roman" w:cs="Segoe UI"/>
          <w:color w:val="333333"/>
          <w:szCs w:val="24"/>
        </w:rPr>
        <w:t xml:space="preserve"> only to customers who desire an order</w:t>
      </w:r>
      <w:r w:rsidRPr="006F74BB">
        <w:rPr>
          <w:rFonts w:eastAsia="Times New Roman" w:cs="Segoe UI"/>
          <w:color w:val="333333"/>
          <w:szCs w:val="24"/>
        </w:rPr>
        <w:t xml:space="preserve"> as quickly as possible </w:t>
      </w:r>
      <w:r>
        <w:rPr>
          <w:rFonts w:eastAsia="Times New Roman" w:cs="Segoe UI"/>
          <w:color w:val="333333"/>
          <w:szCs w:val="24"/>
        </w:rPr>
        <w:t>via the attached arm.</w:t>
      </w:r>
      <w:r w:rsidRPr="006F74BB">
        <w:rPr>
          <w:rFonts w:eastAsia="Times New Roman" w:cs="Segoe UI"/>
          <w:color w:val="333333"/>
          <w:szCs w:val="24"/>
        </w:rPr>
        <w:t xml:space="preserve"> </w:t>
      </w:r>
    </w:p>
    <w:p w14:paraId="7F5A7346" w14:textId="77777777" w:rsidR="00C25FB7" w:rsidRDefault="00C25FB7" w:rsidP="00EE140B">
      <w:pPr>
        <w:pStyle w:val="Heading1"/>
      </w:pPr>
      <w:r>
        <w:t>System Details</w:t>
      </w:r>
    </w:p>
    <w:p w14:paraId="4C054ADA" w14:textId="77777777" w:rsidR="00E02C69" w:rsidRDefault="00E02C69" w:rsidP="00EE140B">
      <w:pPr>
        <w:pStyle w:val="Heading3"/>
      </w:pPr>
      <w:r>
        <w:t>Environment</w:t>
      </w:r>
    </w:p>
    <w:p w14:paraId="021561F1" w14:textId="77777777" w:rsidR="00E02C69" w:rsidRDefault="00E02C69"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 xml:space="preserve">There are 3 main parts of the environment: the storage/loading area, the bot traversal area, and the customer area. </w:t>
      </w:r>
      <w:r w:rsidR="0096127B">
        <w:rPr>
          <w:rFonts w:eastAsia="Times New Roman" w:cs="Segoe UI"/>
          <w:color w:val="333333"/>
          <w:szCs w:val="24"/>
        </w:rPr>
        <w:t>The e</w:t>
      </w:r>
      <w:r w:rsidR="00BD4E98">
        <w:rPr>
          <w:rFonts w:eastAsia="Times New Roman" w:cs="Segoe UI"/>
          <w:color w:val="333333"/>
          <w:szCs w:val="24"/>
        </w:rPr>
        <w:t>nvironment will consist solely of the counter</w:t>
      </w:r>
      <w:r w:rsidR="0096127B">
        <w:rPr>
          <w:rFonts w:eastAsia="Times New Roman" w:cs="Segoe UI"/>
          <w:color w:val="333333"/>
          <w:szCs w:val="24"/>
        </w:rPr>
        <w:t>, which will be simulated with a table.</w:t>
      </w:r>
    </w:p>
    <w:p w14:paraId="095B1EBD" w14:textId="77777777" w:rsidR="00E02C69" w:rsidRDefault="00E02C69"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The storage/loading area is to be at the end of the counter. There, a hopper or some similar storage container will contain the consumables (e.g. mints). The bot will approach the hopper at the end of a bar run and the hopper will be opened, allowing the consumables to empty into the storage basket on the bot.</w:t>
      </w:r>
    </w:p>
    <w:p w14:paraId="07B6F762" w14:textId="77777777" w:rsidR="00E02C69" w:rsidRDefault="00E02C69"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The bot traversal area is the space on the counter where the bot moves. The space stretches from one end of the counter to the other end. The bot will move forward from the hopper along this traversal space to attend each customer and, when the bot reaches the end of the counter, it moves backward to the hopper to start another run.</w:t>
      </w:r>
    </w:p>
    <w:p w14:paraId="113D0FFC" w14:textId="77777777" w:rsidR="001B11F7" w:rsidRDefault="00E02C69" w:rsidP="001732D8">
      <w:pPr>
        <w:spacing w:after="100" w:afterAutospacing="1" w:line="360" w:lineRule="auto"/>
        <w:ind w:firstLine="720"/>
        <w:rPr>
          <w:b/>
        </w:rPr>
      </w:pPr>
      <w:r>
        <w:rPr>
          <w:rFonts w:eastAsia="Times New Roman" w:cs="Segoe UI"/>
          <w:color w:val="333333"/>
          <w:szCs w:val="24"/>
        </w:rPr>
        <w:t xml:space="preserve">The customer area is the area closer to the edge of the counter where customers will display their color-coded card to the bot, and where the bot will also place the customer’s order. To start with, the number of customers allowed at the counter will be static. However, as the project progresses, delivery memory will be </w:t>
      </w:r>
      <w:r w:rsidR="00CD4755">
        <w:rPr>
          <w:rFonts w:eastAsia="Times New Roman" w:cs="Segoe UI"/>
          <w:color w:val="333333"/>
          <w:szCs w:val="24"/>
        </w:rPr>
        <w:t xml:space="preserve">implemented so the bot knows what customers were delivered </w:t>
      </w:r>
      <w:r>
        <w:rPr>
          <w:rFonts w:eastAsia="Times New Roman" w:cs="Segoe UI"/>
          <w:color w:val="333333"/>
          <w:szCs w:val="24"/>
        </w:rPr>
        <w:t>to in a run.</w:t>
      </w:r>
    </w:p>
    <w:p w14:paraId="6E9AF344" w14:textId="77777777" w:rsidR="001B11F7" w:rsidRDefault="001B11F7">
      <w:pPr>
        <w:rPr>
          <w:b/>
        </w:rPr>
      </w:pPr>
      <w:r>
        <w:rPr>
          <w:b/>
        </w:rPr>
        <w:br w:type="page"/>
      </w:r>
    </w:p>
    <w:p w14:paraId="49735DE8" w14:textId="77777777" w:rsidR="00E02C69" w:rsidRDefault="00E02C69" w:rsidP="00EE140B">
      <w:pPr>
        <w:pStyle w:val="Heading3"/>
      </w:pPr>
      <w:r>
        <w:lastRenderedPageBreak/>
        <w:t>Sensors</w:t>
      </w:r>
    </w:p>
    <w:p w14:paraId="69E65DD4" w14:textId="77777777" w:rsidR="00E02C69" w:rsidRDefault="00E02C69" w:rsidP="001732D8">
      <w:pPr>
        <w:spacing w:line="360" w:lineRule="auto"/>
        <w:ind w:firstLine="720"/>
      </w:pPr>
      <w:r>
        <w:t>The sensors likely to be needed for the bot to perform the aforementioned tasks are: two line follower sensors, an ultrasonic sensor, a color sensor, and possibly some pressure sensors for the arm (if none come with it).</w:t>
      </w:r>
    </w:p>
    <w:p w14:paraId="45AA71F8" w14:textId="77777777" w:rsidR="00E02C69" w:rsidRDefault="00642856" w:rsidP="001732D8">
      <w:pPr>
        <w:spacing w:line="360" w:lineRule="auto"/>
        <w:ind w:firstLine="720"/>
      </w:pPr>
      <w:r>
        <w:t>The line follower sensors will be</w:t>
      </w:r>
      <w:r w:rsidR="00E02C69">
        <w:t xml:space="preserve"> for 1) notifying the bot when it is near the edge of the counter and 2) possibly for notifying the bot when it has reached the loading area (where a piece of tape would mark where it needs to stop).</w:t>
      </w:r>
    </w:p>
    <w:p w14:paraId="36E31CC6" w14:textId="77777777" w:rsidR="00E02C69" w:rsidRDefault="00642856" w:rsidP="001732D8">
      <w:pPr>
        <w:spacing w:line="360" w:lineRule="auto"/>
        <w:ind w:firstLine="720"/>
      </w:pPr>
      <w:r>
        <w:t>The ultrasonic sensor might alternatively</w:t>
      </w:r>
      <w:r w:rsidR="00E02C69">
        <w:t xml:space="preserve"> be used in place of the second line follower sensor to notify the bot when it has reached the hopper.</w:t>
      </w:r>
    </w:p>
    <w:p w14:paraId="41D39E10" w14:textId="77777777" w:rsidR="00E02C69" w:rsidRDefault="00642856" w:rsidP="001732D8">
      <w:pPr>
        <w:spacing w:line="360" w:lineRule="auto"/>
        <w:ind w:firstLine="720"/>
      </w:pPr>
      <w:r>
        <w:t>The color sensor will</w:t>
      </w:r>
      <w:r w:rsidR="00E02C69">
        <w:t xml:space="preserve"> be used to notify the bot what color card the customer is displaying, thus notifying the bot if it needs to give the customer an order.</w:t>
      </w:r>
    </w:p>
    <w:p w14:paraId="6E63A640" w14:textId="77777777" w:rsidR="00E02C69" w:rsidRDefault="00642856" w:rsidP="001732D8">
      <w:pPr>
        <w:spacing w:line="360" w:lineRule="auto"/>
        <w:ind w:firstLine="720"/>
      </w:pPr>
      <w:r>
        <w:t>The pressure sensors will</w:t>
      </w:r>
      <w:r w:rsidR="00E02C69">
        <w:t xml:space="preserve"> be needed to notify the bot how much pressure the arm is using in gripping a consumable.</w:t>
      </w:r>
    </w:p>
    <w:p w14:paraId="7FEDC84D" w14:textId="77777777" w:rsidR="00E02C69" w:rsidRDefault="00E02C69" w:rsidP="00EE140B">
      <w:pPr>
        <w:pStyle w:val="Heading3"/>
      </w:pPr>
      <w:r>
        <w:t>Performance Matrices</w:t>
      </w:r>
    </w:p>
    <w:p w14:paraId="602A3745" w14:textId="77777777" w:rsidR="00E02C69" w:rsidRPr="00E02C69" w:rsidRDefault="00E02C69" w:rsidP="001732D8">
      <w:pPr>
        <w:spacing w:line="360" w:lineRule="auto"/>
        <w:ind w:firstLine="720"/>
      </w:pPr>
      <w:r>
        <w:t>Two primary performance metrics we intend to use in this project are: the number of orders the bot is supposed to fulfill (based upon the number of green colored cards displayed by customers), and the time the bot takes in fulfilling those orders. For the first metric</w:t>
      </w:r>
      <w:r w:rsidR="00BD78A3">
        <w:t>, a count will</w:t>
      </w:r>
      <w:r>
        <w:t xml:space="preserve"> be taken on the number of green colored cards displayed on a run, which can then be compared with the number of consumables the bot handed out. </w:t>
      </w:r>
      <w:commentRangeStart w:id="2"/>
      <w:r>
        <w:t>Fo</w:t>
      </w:r>
      <w:r w:rsidR="00513395">
        <w:t>r the second metric, a timer will</w:t>
      </w:r>
      <w:r>
        <w:t xml:space="preserve"> be implemented externally via a physical timer, which will track the time taken to make a delivery run.</w:t>
      </w:r>
      <w:commentRangeEnd w:id="2"/>
      <w:r w:rsidR="00A33EDB">
        <w:rPr>
          <w:rStyle w:val="CommentReference"/>
        </w:rPr>
        <w:commentReference w:id="2"/>
      </w:r>
    </w:p>
    <w:p w14:paraId="4E97314D" w14:textId="77777777" w:rsidR="00AE5C40" w:rsidRPr="00AE5C40" w:rsidRDefault="00AE5C40" w:rsidP="00EE140B">
      <w:pPr>
        <w:pStyle w:val="Heading3"/>
      </w:pPr>
      <w:r>
        <w:t>System Functionalities</w:t>
      </w:r>
    </w:p>
    <w:p w14:paraId="194B2BA5" w14:textId="77777777"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Bot will</w:t>
      </w:r>
      <w:r w:rsidR="00A80B81">
        <w:rPr>
          <w:rFonts w:eastAsia="Times New Roman" w:cs="Segoe UI"/>
          <w:color w:val="333333"/>
          <w:szCs w:val="24"/>
        </w:rPr>
        <w:t xml:space="preserve"> move forward along the counter</w:t>
      </w:r>
    </w:p>
    <w:p w14:paraId="73D61628" w14:textId="77777777"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Bot will</w:t>
      </w:r>
      <w:r w:rsidR="00A80B81">
        <w:rPr>
          <w:rFonts w:eastAsia="Times New Roman" w:cs="Segoe UI"/>
          <w:color w:val="333333"/>
          <w:szCs w:val="24"/>
        </w:rPr>
        <w:t xml:space="preserve"> move backward along the counter</w:t>
      </w:r>
    </w:p>
    <w:p w14:paraId="771CE5BA" w14:textId="77777777"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Bot will</w:t>
      </w:r>
      <w:r w:rsidR="00AE5C40">
        <w:rPr>
          <w:rFonts w:eastAsia="Times New Roman" w:cs="Segoe UI"/>
          <w:color w:val="333333"/>
          <w:szCs w:val="24"/>
        </w:rPr>
        <w:t xml:space="preserve"> stop at loading area</w:t>
      </w:r>
    </w:p>
    <w:p w14:paraId="2AA611AC" w14:textId="77777777"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Hopper will</w:t>
      </w:r>
      <w:r w:rsidR="00AE5C40">
        <w:rPr>
          <w:rFonts w:eastAsia="Times New Roman" w:cs="Segoe UI"/>
          <w:color w:val="333333"/>
          <w:szCs w:val="24"/>
        </w:rPr>
        <w:t xml:space="preserve"> load bot</w:t>
      </w:r>
    </w:p>
    <w:p w14:paraId="4000CC20" w14:textId="77777777" w:rsidR="00C755DF"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lastRenderedPageBreak/>
        <w:t>Arm will</w:t>
      </w:r>
      <w:r w:rsidR="00C755DF">
        <w:rPr>
          <w:rFonts w:eastAsia="Times New Roman" w:cs="Segoe UI"/>
          <w:color w:val="333333"/>
          <w:szCs w:val="24"/>
        </w:rPr>
        <w:t xml:space="preserve"> grab and hold on to a consumable</w:t>
      </w:r>
    </w:p>
    <w:p w14:paraId="79A3BCE4" w14:textId="77777777"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Arm will</w:t>
      </w:r>
      <w:r w:rsidR="00AE5C40">
        <w:rPr>
          <w:rFonts w:eastAsia="Times New Roman" w:cs="Segoe UI"/>
          <w:color w:val="333333"/>
          <w:szCs w:val="24"/>
        </w:rPr>
        <w:t xml:space="preserve"> unload a consumable</w:t>
      </w:r>
    </w:p>
    <w:p w14:paraId="19926BCB" w14:textId="77777777"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Bot will</w:t>
      </w:r>
      <w:r w:rsidR="00AE5C40">
        <w:rPr>
          <w:rFonts w:eastAsia="Times New Roman" w:cs="Segoe UI"/>
          <w:color w:val="333333"/>
          <w:szCs w:val="24"/>
        </w:rPr>
        <w:t xml:space="preserve"> recognize color cards</w:t>
      </w:r>
    </w:p>
    <w:p w14:paraId="213E130E" w14:textId="77777777" w:rsidR="00AE5C40" w:rsidRDefault="000337F6" w:rsidP="00E76A2D">
      <w:pPr>
        <w:pStyle w:val="ListParagraph"/>
        <w:numPr>
          <w:ilvl w:val="1"/>
          <w:numId w:val="2"/>
        </w:numPr>
        <w:spacing w:after="240" w:line="360" w:lineRule="auto"/>
        <w:rPr>
          <w:rFonts w:eastAsia="Times New Roman" w:cs="Segoe UI"/>
          <w:color w:val="333333"/>
          <w:szCs w:val="24"/>
        </w:rPr>
      </w:pPr>
      <w:r>
        <w:rPr>
          <w:rFonts w:eastAsia="Times New Roman" w:cs="Segoe UI"/>
          <w:color w:val="333333"/>
          <w:szCs w:val="24"/>
        </w:rPr>
        <w:t>Bot will</w:t>
      </w:r>
      <w:r w:rsidR="00AE5C40">
        <w:rPr>
          <w:rFonts w:eastAsia="Times New Roman" w:cs="Segoe UI"/>
          <w:color w:val="333333"/>
          <w:szCs w:val="24"/>
        </w:rPr>
        <w:t xml:space="preserve"> unload a consumable at a green card</w:t>
      </w:r>
    </w:p>
    <w:p w14:paraId="656DBE6D" w14:textId="77777777" w:rsidR="00AE5C40" w:rsidRDefault="000337F6" w:rsidP="00E76A2D">
      <w:pPr>
        <w:pStyle w:val="ListParagraph"/>
        <w:numPr>
          <w:ilvl w:val="1"/>
          <w:numId w:val="2"/>
        </w:numPr>
        <w:spacing w:after="240" w:line="360" w:lineRule="auto"/>
        <w:rPr>
          <w:rFonts w:eastAsia="Times New Roman" w:cs="Segoe UI"/>
          <w:color w:val="333333"/>
          <w:szCs w:val="24"/>
        </w:rPr>
      </w:pPr>
      <w:r>
        <w:rPr>
          <w:rFonts w:eastAsia="Times New Roman" w:cs="Segoe UI"/>
          <w:color w:val="333333"/>
          <w:szCs w:val="24"/>
        </w:rPr>
        <w:t>Bot will</w:t>
      </w:r>
      <w:r w:rsidR="00AE5C40">
        <w:rPr>
          <w:rFonts w:eastAsia="Times New Roman" w:cs="Segoe UI"/>
          <w:color w:val="333333"/>
          <w:szCs w:val="24"/>
        </w:rPr>
        <w:t xml:space="preserve"> pass a customer at a red card</w:t>
      </w:r>
    </w:p>
    <w:p w14:paraId="3E2F3A3C" w14:textId="09A1E181" w:rsidR="00AE5C40" w:rsidRPr="00AE5C40" w:rsidRDefault="008E3BB5" w:rsidP="00E1024A">
      <w:pPr>
        <w:pStyle w:val="Heading3"/>
      </w:pPr>
      <w:r>
        <w:t>Related Research</w:t>
      </w:r>
    </w:p>
    <w:p w14:paraId="49D85A7C" w14:textId="76E1922F" w:rsidR="00890A43" w:rsidRDefault="00890A43" w:rsidP="00890A43">
      <w:r>
        <w:tab/>
        <w:t xml:space="preserve">Our approach was to define the problem first, then design the robot. As the problem was refined, we also needed to alter the design. Some designs solving a similar problem include </w:t>
      </w:r>
      <w:r w:rsidR="007E3826">
        <w:t>Zexuan</w:t>
      </w:r>
      <w:r>
        <w:t xml:space="preserve">, </w:t>
      </w:r>
      <w:r w:rsidR="007E3826">
        <w:t>et al (2015)</w:t>
      </w:r>
      <w:r>
        <w:t xml:space="preserve">, and </w:t>
      </w:r>
      <w:r w:rsidR="007E3826">
        <w:t>Casavela (2012)</w:t>
      </w:r>
      <w:r>
        <w:t>. Our design intends to combine movement of</w:t>
      </w:r>
      <w:r w:rsidR="00124629">
        <w:t xml:space="preserve"> </w:t>
      </w:r>
      <w:r w:rsidR="007E3826">
        <w:t>a wheeled</w:t>
      </w:r>
      <w:r w:rsidR="00124629">
        <w:t xml:space="preserve"> base with the de</w:t>
      </w:r>
      <w:r w:rsidR="007E3826">
        <w:t>livery capabilities of an arm into an autonomous delivery system for small solid objects.</w:t>
      </w:r>
    </w:p>
    <w:p w14:paraId="3411F388" w14:textId="1A459193" w:rsidR="00C516DC" w:rsidRPr="00490B8A" w:rsidRDefault="006F3F08" w:rsidP="00890A43">
      <w:pPr>
        <w:rPr>
          <w:rFonts w:eastAsia="Times New Roman" w:cs="Segoe UI"/>
          <w:color w:val="333333"/>
          <w:szCs w:val="24"/>
        </w:rPr>
      </w:pPr>
      <w:r>
        <w:tab/>
        <w:t xml:space="preserve">We decided to use </w:t>
      </w:r>
      <w:r w:rsidR="00E66625">
        <w:t xml:space="preserve">a color coding system for ordering </w:t>
      </w:r>
      <w:r>
        <w:t xml:space="preserve">based on observations of the system in use at </w:t>
      </w:r>
      <w:r w:rsidR="00B860B2">
        <w:rPr>
          <w:rFonts w:eastAsia="Times New Roman" w:cs="Segoe UI"/>
          <w:color w:val="333333"/>
          <w:szCs w:val="24"/>
        </w:rPr>
        <w:t>Brazeiros</w:t>
      </w:r>
      <w:r w:rsidR="00B860B2">
        <w:rPr>
          <w:rFonts w:eastAsia="Times New Roman" w:cs="Segoe UI"/>
          <w:color w:val="333333"/>
          <w:szCs w:val="24"/>
        </w:rPr>
        <w:t>.</w:t>
      </w:r>
      <w:r w:rsidR="008671EF">
        <w:rPr>
          <w:rFonts w:eastAsia="Times New Roman" w:cs="Segoe UI"/>
          <w:color w:val="333333"/>
          <w:szCs w:val="24"/>
        </w:rPr>
        <w:t xml:space="preserve"> Their system uses a green card to start service and a red card to stop service. (Brazeiros 2017)</w:t>
      </w:r>
    </w:p>
    <w:p w14:paraId="00ECE3D5" w14:textId="60D2E6D2" w:rsidR="00124629" w:rsidRDefault="00D328B2" w:rsidP="00890A43">
      <w:r>
        <w:tab/>
      </w:r>
      <w:r w:rsidR="008579EE">
        <w:t xml:space="preserve">Path planning is a difficult obstacle to overcome for autonomous robots. </w:t>
      </w:r>
      <w:r w:rsidR="00FC2B15">
        <w:t>Zexuan, et al,</w:t>
      </w:r>
      <w:r w:rsidR="00D83C34">
        <w:t xml:space="preserve"> (20</w:t>
      </w:r>
      <w:r w:rsidR="00FC2B15">
        <w:t>15</w:t>
      </w:r>
      <w:r w:rsidR="00D83C34">
        <w:t xml:space="preserve">) </w:t>
      </w:r>
      <w:r>
        <w:t xml:space="preserve">shows </w:t>
      </w:r>
      <w:r w:rsidR="00FC2B15">
        <w:t xml:space="preserve">an example </w:t>
      </w:r>
      <w:r>
        <w:t xml:space="preserve">the </w:t>
      </w:r>
      <w:r w:rsidR="00D83C34">
        <w:t>procedures needed</w:t>
      </w:r>
      <w:r>
        <w:t xml:space="preserve"> </w:t>
      </w:r>
      <w:r w:rsidR="00D83C34">
        <w:t>to plan</w:t>
      </w:r>
      <w:r>
        <w:t xml:space="preserve"> transportation </w:t>
      </w:r>
      <w:r w:rsidR="00D83C34">
        <w:t>along</w:t>
      </w:r>
      <w:r>
        <w:t xml:space="preserve"> a set path.</w:t>
      </w:r>
      <w:r w:rsidR="000C66B6">
        <w:t xml:space="preserve"> Our project plans to use a combination of physical aids and programming to overcome obstacles in the path.  We </w:t>
      </w:r>
      <w:r w:rsidR="008579EE">
        <w:t>intend to use a fixed and relatively smal</w:t>
      </w:r>
      <w:r w:rsidR="00957A37">
        <w:t>l path traversed in two directions</w:t>
      </w:r>
      <w:bookmarkStart w:id="3" w:name="_GoBack"/>
      <w:bookmarkEnd w:id="3"/>
      <w:r w:rsidR="008579EE">
        <w:t>.</w:t>
      </w:r>
    </w:p>
    <w:p w14:paraId="0E7F76D4" w14:textId="71C51E37" w:rsidR="00D328B2" w:rsidRDefault="00D328B2" w:rsidP="00890A43">
      <w:r>
        <w:tab/>
        <w:t>J</w:t>
      </w:r>
      <w:r w:rsidR="00490B8A">
        <w:t>u (2016)</w:t>
      </w:r>
      <w:r>
        <w:t xml:space="preserve"> </w:t>
      </w:r>
      <w:r w:rsidR="00490B8A">
        <w:t xml:space="preserve">explains a strategy for manipulating small round objects using positive air pressure.  </w:t>
      </w:r>
      <w:r w:rsidR="00CB1962">
        <w:t xml:space="preserve">In this project they found that having a more flexible solution added efficiency and gave unexpected side benefits. </w:t>
      </w:r>
      <w:r>
        <w:t xml:space="preserve">We decided to </w:t>
      </w:r>
      <w:r w:rsidR="00490B8A">
        <w:t xml:space="preserve">add a similar system to our </w:t>
      </w:r>
      <w:r>
        <w:t>arm because of the ease of us</w:t>
      </w:r>
      <w:r w:rsidR="00490B8A">
        <w:t>e</w:t>
      </w:r>
      <w:r>
        <w:t xml:space="preserve"> and the relatively low cost.</w:t>
      </w:r>
    </w:p>
    <w:p w14:paraId="3B7D6C4F" w14:textId="28A2879F" w:rsidR="00D328B2" w:rsidRDefault="00D328B2" w:rsidP="00890A43">
      <w:r>
        <w:tab/>
        <w:t>C</w:t>
      </w:r>
      <w:r w:rsidR="00FD44F8">
        <w:t>asavela</w:t>
      </w:r>
      <w:r>
        <w:t xml:space="preserve"> </w:t>
      </w:r>
      <w:r w:rsidR="00FD44F8">
        <w:t>(2012) exp</w:t>
      </w:r>
      <w:r>
        <w:t xml:space="preserve">lains the challenges </w:t>
      </w:r>
      <w:r w:rsidR="00C22FEF">
        <w:t>he</w:t>
      </w:r>
      <w:r>
        <w:t xml:space="preserve"> overcame i</w:t>
      </w:r>
      <w:r w:rsidR="00FD44F8">
        <w:t>n using C++ to program an Arduino</w:t>
      </w:r>
      <w:r>
        <w:t>.</w:t>
      </w:r>
      <w:r w:rsidR="005268BB">
        <w:t xml:space="preserve"> We were able to draw many lessons to design the necessary programs to drive our systems.</w:t>
      </w:r>
      <w:r w:rsidR="00357BF8">
        <w:t xml:space="preserve"> This paper also gave several insights on how to engineer robotic systems and properly interface them.</w:t>
      </w:r>
    </w:p>
    <w:p w14:paraId="008D3DCF" w14:textId="77777777" w:rsidR="00596E26" w:rsidRDefault="00596E26" w:rsidP="00F0589D">
      <w:pPr>
        <w:spacing w:line="240" w:lineRule="auto"/>
      </w:pPr>
    </w:p>
    <w:p w14:paraId="0D3CD3C5" w14:textId="77777777" w:rsidR="00EF4A00" w:rsidRDefault="00EF4A00" w:rsidP="000772DF">
      <w:pPr>
        <w:spacing w:after="240" w:line="360" w:lineRule="auto"/>
        <w:rPr>
          <w:rFonts w:eastAsia="Times New Roman" w:cs="Segoe UI"/>
          <w:b/>
          <w:color w:val="333333"/>
          <w:sz w:val="28"/>
          <w:szCs w:val="24"/>
        </w:rPr>
      </w:pPr>
    </w:p>
    <w:p w14:paraId="7194D6C0" w14:textId="77777777" w:rsidR="001B11F7" w:rsidRDefault="001B11F7">
      <w:pPr>
        <w:rPr>
          <w:rFonts w:eastAsia="Times New Roman" w:cs="Segoe UI"/>
          <w:b/>
          <w:color w:val="333333"/>
          <w:sz w:val="28"/>
          <w:szCs w:val="24"/>
        </w:rPr>
      </w:pPr>
      <w:r>
        <w:rPr>
          <w:rFonts w:eastAsia="Times New Roman" w:cs="Segoe UI"/>
          <w:b/>
          <w:color w:val="333333"/>
          <w:sz w:val="28"/>
          <w:szCs w:val="24"/>
        </w:rPr>
        <w:br w:type="page"/>
      </w:r>
    </w:p>
    <w:p w14:paraId="75FF67B4" w14:textId="77777777" w:rsidR="00CF2799" w:rsidRDefault="00CF2799" w:rsidP="000772DF">
      <w:pPr>
        <w:spacing w:after="240" w:line="360" w:lineRule="auto"/>
        <w:rPr>
          <w:rFonts w:eastAsia="Times New Roman" w:cs="Segoe UI"/>
          <w:b/>
          <w:color w:val="333333"/>
          <w:sz w:val="28"/>
          <w:szCs w:val="24"/>
        </w:rPr>
        <w:sectPr w:rsidR="00CF2799" w:rsidSect="00FC1CC2">
          <w:headerReference w:type="default" r:id="rId10"/>
          <w:pgSz w:w="12240" w:h="15840"/>
          <w:pgMar w:top="720" w:right="720" w:bottom="720" w:left="720" w:header="720" w:footer="720" w:gutter="0"/>
          <w:cols w:space="720"/>
          <w:titlePg/>
          <w:docGrid w:linePitch="360"/>
        </w:sectPr>
      </w:pPr>
    </w:p>
    <w:p w14:paraId="623A4A37" w14:textId="77777777" w:rsidR="00C25FB7" w:rsidRDefault="00C25FB7" w:rsidP="00F410E4">
      <w:pPr>
        <w:pStyle w:val="Heading3"/>
      </w:pPr>
      <w:commentRangeStart w:id="4"/>
      <w:r>
        <w:lastRenderedPageBreak/>
        <w:t>Timeline</w:t>
      </w:r>
      <w:r w:rsidR="00F40574">
        <w:t xml:space="preserve"> </w:t>
      </w:r>
      <w:r w:rsidR="004C0729">
        <w:t>(</w:t>
      </w:r>
      <w:r w:rsidR="00F40574">
        <w:t>Feb 12 – Mar 12</w:t>
      </w:r>
      <w:r w:rsidR="004C0729">
        <w:t>)</w:t>
      </w:r>
    </w:p>
    <w:p w14:paraId="713E1A7C" w14:textId="77777777" w:rsidR="00123031" w:rsidRPr="00E46D45" w:rsidRDefault="005A048F" w:rsidP="00E46D45">
      <w:pPr>
        <w:spacing w:after="240" w:line="360" w:lineRule="auto"/>
        <w:rPr>
          <w:rFonts w:eastAsia="Times New Roman" w:cs="Segoe UI"/>
          <w:color w:val="333333"/>
          <w:szCs w:val="24"/>
        </w:rPr>
      </w:pPr>
      <w:r>
        <w:rPr>
          <w:rFonts w:eastAsia="Times New Roman" w:cs="Segoe UI"/>
          <w:noProof/>
          <w:color w:val="333333"/>
          <w:szCs w:val="24"/>
        </w:rPr>
        <w:drawing>
          <wp:inline distT="0" distB="0" distL="0" distR="0" wp14:anchorId="7622FAC6" wp14:editId="36FB72F8">
            <wp:extent cx="91440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458.png"/>
                    <pic:cNvPicPr/>
                  </pic:nvPicPr>
                  <pic:blipFill>
                    <a:blip r:embed="rId11">
                      <a:extLst>
                        <a:ext uri="{28A0092B-C50C-407E-A947-70E740481C1C}">
                          <a14:useLocalDpi xmlns:a14="http://schemas.microsoft.com/office/drawing/2010/main" val="0"/>
                        </a:ext>
                      </a:extLst>
                    </a:blip>
                    <a:stretch>
                      <a:fillRect/>
                    </a:stretch>
                  </pic:blipFill>
                  <pic:spPr>
                    <a:xfrm>
                      <a:off x="0" y="0"/>
                      <a:ext cx="9144000" cy="3343275"/>
                    </a:xfrm>
                    <a:prstGeom prst="rect">
                      <a:avLst/>
                    </a:prstGeom>
                    <a:noFill/>
                    <a:ln>
                      <a:noFill/>
                    </a:ln>
                  </pic:spPr>
                </pic:pic>
              </a:graphicData>
            </a:graphic>
          </wp:inline>
        </w:drawing>
      </w:r>
      <w:commentRangeEnd w:id="4"/>
      <w:r w:rsidR="00C4323E">
        <w:rPr>
          <w:rStyle w:val="CommentReference"/>
        </w:rPr>
        <w:commentReference w:id="4"/>
      </w:r>
    </w:p>
    <w:p w14:paraId="20C2A7D1" w14:textId="77777777" w:rsidR="00992961" w:rsidRDefault="00992961">
      <w:pPr>
        <w:rPr>
          <w:b/>
          <w:sz w:val="28"/>
        </w:rPr>
      </w:pPr>
      <w:r>
        <w:rPr>
          <w:b/>
          <w:sz w:val="28"/>
        </w:rPr>
        <w:br w:type="page"/>
      </w:r>
    </w:p>
    <w:p w14:paraId="29A25AEC" w14:textId="602C5B97" w:rsidR="00992961" w:rsidRDefault="00992961" w:rsidP="00F0589D">
      <w:pPr>
        <w:pStyle w:val="Heading3"/>
      </w:pPr>
      <w:r>
        <w:lastRenderedPageBreak/>
        <w:t>Division of Labor</w:t>
      </w:r>
    </w:p>
    <w:p w14:paraId="5486C5D5" w14:textId="77777777" w:rsidR="00992961" w:rsidRDefault="00992961" w:rsidP="00992961">
      <w:pPr>
        <w:spacing w:line="360" w:lineRule="auto"/>
        <w:jc w:val="both"/>
      </w:pPr>
      <w:r>
        <w:tab/>
      </w:r>
      <w:r w:rsidRPr="0054473E">
        <w:rPr>
          <w:b/>
        </w:rPr>
        <w:t>Version Control Manager</w:t>
      </w:r>
      <w:r>
        <w:t xml:space="preserve"> – Branden Wagner</w:t>
      </w:r>
    </w:p>
    <w:p w14:paraId="51605BC3" w14:textId="77777777" w:rsidR="00992961" w:rsidRDefault="00992961" w:rsidP="00992961">
      <w:pPr>
        <w:spacing w:line="360" w:lineRule="auto"/>
        <w:jc w:val="both"/>
      </w:pPr>
      <w:r>
        <w:tab/>
      </w:r>
      <w:r w:rsidRPr="0054473E">
        <w:rPr>
          <w:b/>
        </w:rPr>
        <w:t>Bot Navigation</w:t>
      </w:r>
      <w:r>
        <w:t xml:space="preserve"> – </w:t>
      </w:r>
    </w:p>
    <w:p w14:paraId="78AD2A71" w14:textId="77777777" w:rsidR="00992961" w:rsidRDefault="00992961" w:rsidP="00992961">
      <w:pPr>
        <w:spacing w:line="360" w:lineRule="auto"/>
        <w:jc w:val="both"/>
      </w:pPr>
      <w:r>
        <w:tab/>
      </w:r>
      <w:r w:rsidRPr="0054473E">
        <w:rPr>
          <w:b/>
        </w:rPr>
        <w:t>Bot Color Reading</w:t>
      </w:r>
      <w:r>
        <w:t xml:space="preserve"> – </w:t>
      </w:r>
    </w:p>
    <w:p w14:paraId="264232C1" w14:textId="77777777" w:rsidR="00992961" w:rsidRDefault="00992961" w:rsidP="00992961">
      <w:pPr>
        <w:spacing w:line="360" w:lineRule="auto"/>
        <w:jc w:val="both"/>
      </w:pPr>
      <w:r>
        <w:tab/>
      </w:r>
      <w:r w:rsidRPr="0054473E">
        <w:rPr>
          <w:b/>
        </w:rPr>
        <w:t>Bot Loading and Unloading</w:t>
      </w:r>
      <w:r>
        <w:t xml:space="preserve"> – </w:t>
      </w:r>
    </w:p>
    <w:p w14:paraId="54A1D9C6" w14:textId="77777777" w:rsidR="00992961" w:rsidRDefault="00992961" w:rsidP="00992961">
      <w:pPr>
        <w:spacing w:line="360" w:lineRule="auto"/>
        <w:jc w:val="both"/>
      </w:pPr>
      <w:r>
        <w:tab/>
      </w:r>
      <w:r w:rsidRPr="001B516F">
        <w:rPr>
          <w:b/>
        </w:rPr>
        <w:t>Presentation Preparer</w:t>
      </w:r>
      <w:r>
        <w:t xml:space="preserve"> – </w:t>
      </w:r>
    </w:p>
    <w:p w14:paraId="596DBF7F" w14:textId="62584C2B" w:rsidR="00554E2A" w:rsidRDefault="00554E2A">
      <w:r>
        <w:br w:type="page"/>
      </w:r>
    </w:p>
    <w:p w14:paraId="706EF013" w14:textId="6AFCFCAA" w:rsidR="00554E2A" w:rsidRDefault="00554E2A" w:rsidP="00F0589D">
      <w:pPr>
        <w:pStyle w:val="Heading3"/>
      </w:pPr>
      <w:r w:rsidRPr="00554E2A">
        <w:lastRenderedPageBreak/>
        <w:t>References</w:t>
      </w:r>
    </w:p>
    <w:p w14:paraId="053EB686" w14:textId="77777777" w:rsidR="00F0589D" w:rsidRDefault="00F0589D" w:rsidP="00F0589D">
      <w:pPr>
        <w:spacing w:line="240" w:lineRule="auto"/>
        <w:ind w:left="720" w:hanging="720"/>
      </w:pPr>
      <w:r w:rsidRPr="008671EF">
        <w:t>Brazeiros . (2017). Meats. Retrieved February 16, 2017, from http://www.brazeiros.com/menu/meats/</w:t>
      </w:r>
    </w:p>
    <w:p w14:paraId="51ECF7EA" w14:textId="77777777" w:rsidR="00F0589D" w:rsidRDefault="00F0589D" w:rsidP="00F0589D">
      <w:pPr>
        <w:spacing w:line="240" w:lineRule="auto"/>
        <w:ind w:left="720" w:hanging="720"/>
      </w:pPr>
      <w:r>
        <w:t>C</w:t>
      </w:r>
      <w:r w:rsidRPr="003175B6">
        <w:t>asavela, S. (2012). C++ PROGRAM FOR DRIVING OF AN AGRICOL ROBOT. Annals Of The University Of Petrosani Mechanical Engineering, 1411-19.</w:t>
      </w:r>
    </w:p>
    <w:p w14:paraId="0AEF9F8E" w14:textId="77777777" w:rsidR="00F0589D" w:rsidRDefault="00F0589D" w:rsidP="00F0589D">
      <w:pPr>
        <w:spacing w:line="240" w:lineRule="auto"/>
        <w:ind w:left="720" w:hanging="720"/>
      </w:pPr>
      <w:r w:rsidRPr="007C27EC">
        <w:t xml:space="preserve">Ju, B. (2016). Robotic gripper can throw darts, balls - with no arm motion | Cornell Chronicle. Retrieved February 16, 2017, from </w:t>
      </w:r>
      <w:r w:rsidRPr="00141F95">
        <w:t>http://www.news.cornell.edu/stories/2012/02/robotic-gripper-can-now-throw-things</w:t>
      </w:r>
    </w:p>
    <w:p w14:paraId="768B0692" w14:textId="243B3A70" w:rsidR="00755B1A" w:rsidRPr="004A05B7" w:rsidRDefault="00F0589D" w:rsidP="00F0589D">
      <w:pPr>
        <w:spacing w:line="240" w:lineRule="auto"/>
        <w:ind w:left="720" w:hanging="720"/>
      </w:pPr>
      <w:r w:rsidRPr="00FC2B15">
        <w:t>Zexuan, Z., Jun, X., Jian-Qiang, L., Fangxiao, W., &amp; Qingfu, Z. (2015). Global path planning of wheeled robots using multi-objective memetic algorithms. Integrated Computer-Aided Engineering, 22(4), 387-404. doi:10.3233/ICA-150498</w:t>
      </w:r>
    </w:p>
    <w:sectPr w:rsidR="00755B1A" w:rsidRPr="004A05B7" w:rsidSect="00CF2799">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anden Wagner" w:date="2017-02-15T22:05:00Z" w:initials="BWW">
    <w:p w14:paraId="401223BD" w14:textId="4D9B178B" w:rsidR="00AE4C46" w:rsidRDefault="00AE4C46">
      <w:pPr>
        <w:pStyle w:val="CommentText"/>
      </w:pPr>
      <w:r>
        <w:rPr>
          <w:rStyle w:val="CommentReference"/>
        </w:rPr>
        <w:annotationRef/>
      </w:r>
      <w:r>
        <w:t>Changed the title page to emphasize the name of the project, and drew attention to the type and date of the project using primacy and recency effect.</w:t>
      </w:r>
    </w:p>
  </w:comment>
  <w:comment w:id="1" w:author="Branden Wagner" w:date="2017-02-15T22:16:00Z" w:initials="BWW">
    <w:p w14:paraId="5E323933" w14:textId="569B41EE" w:rsidR="00D507AE" w:rsidRDefault="00D507AE">
      <w:pPr>
        <w:pStyle w:val="CommentText"/>
      </w:pPr>
      <w:r>
        <w:rPr>
          <w:rStyle w:val="CommentReference"/>
        </w:rPr>
        <w:annotationRef/>
      </w:r>
      <w:r>
        <w:t>Changed the headings to be more consistent and work easier with Word’s outlining features.</w:t>
      </w:r>
    </w:p>
  </w:comment>
  <w:comment w:id="2" w:author="Branden Wagner" w:date="2017-02-15T21:51:00Z" w:initials="BWW">
    <w:p w14:paraId="67766371" w14:textId="77777777" w:rsidR="00A33EDB" w:rsidRDefault="00A33EDB">
      <w:pPr>
        <w:pStyle w:val="CommentText"/>
      </w:pPr>
      <w:r>
        <w:rPr>
          <w:rStyle w:val="CommentReference"/>
        </w:rPr>
        <w:annotationRef/>
      </w:r>
      <w:r>
        <w:t>We have an opportunity to make this robot more dynamic by keeping track of its own delivery times and computing an average.</w:t>
      </w:r>
    </w:p>
  </w:comment>
  <w:comment w:id="4" w:author="Branden Wagner" w:date="2017-02-15T22:11:00Z" w:initials="BWW">
    <w:p w14:paraId="7DDF7FF3" w14:textId="49A452B3" w:rsidR="00C4323E" w:rsidRDefault="00C4323E">
      <w:pPr>
        <w:pStyle w:val="CommentText"/>
      </w:pPr>
      <w:r>
        <w:rPr>
          <w:rStyle w:val="CommentReference"/>
        </w:rPr>
        <w:annotationRef/>
      </w:r>
      <w:r>
        <w:t>I think we should try landscape page layouts for this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1223BD" w15:done="0"/>
  <w15:commentEx w15:paraId="5E323933" w15:done="0"/>
  <w15:commentEx w15:paraId="67766371" w15:done="0"/>
  <w15:commentEx w15:paraId="7DDF7F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8C2C9" w14:textId="77777777" w:rsidR="006A64CD" w:rsidRDefault="006A64CD" w:rsidP="002614A8">
      <w:pPr>
        <w:spacing w:after="0" w:line="240" w:lineRule="auto"/>
      </w:pPr>
      <w:r>
        <w:separator/>
      </w:r>
    </w:p>
  </w:endnote>
  <w:endnote w:type="continuationSeparator" w:id="0">
    <w:p w14:paraId="3E935BF2" w14:textId="77777777" w:rsidR="006A64CD" w:rsidRDefault="006A64CD" w:rsidP="00261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C34E1B" w14:textId="77777777" w:rsidR="006A64CD" w:rsidRDefault="006A64CD" w:rsidP="002614A8">
      <w:pPr>
        <w:spacing w:after="0" w:line="240" w:lineRule="auto"/>
      </w:pPr>
      <w:r>
        <w:separator/>
      </w:r>
    </w:p>
  </w:footnote>
  <w:footnote w:type="continuationSeparator" w:id="0">
    <w:p w14:paraId="655C859D" w14:textId="77777777" w:rsidR="006A64CD" w:rsidRDefault="006A64CD" w:rsidP="002614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7305210"/>
      <w:docPartObj>
        <w:docPartGallery w:val="Page Numbers (Top of Page)"/>
        <w:docPartUnique/>
      </w:docPartObj>
    </w:sdtPr>
    <w:sdtEndPr>
      <w:rPr>
        <w:noProof/>
      </w:rPr>
    </w:sdtEndPr>
    <w:sdtContent>
      <w:p w14:paraId="68AFE234" w14:textId="77777777" w:rsidR="002614A8" w:rsidRDefault="002614A8">
        <w:pPr>
          <w:pStyle w:val="Header"/>
          <w:jc w:val="right"/>
        </w:pPr>
        <w:r>
          <w:fldChar w:fldCharType="begin"/>
        </w:r>
        <w:r>
          <w:instrText xml:space="preserve"> PAGE   \* MERGEFORMAT </w:instrText>
        </w:r>
        <w:r>
          <w:fldChar w:fldCharType="separate"/>
        </w:r>
        <w:r w:rsidR="00957A37">
          <w:rPr>
            <w:noProof/>
          </w:rPr>
          <w:t>8</w:t>
        </w:r>
        <w:r>
          <w:rPr>
            <w:noProof/>
          </w:rPr>
          <w:fldChar w:fldCharType="end"/>
        </w:r>
      </w:p>
    </w:sdtContent>
  </w:sdt>
  <w:p w14:paraId="3E85E2D8" w14:textId="77777777" w:rsidR="002614A8" w:rsidRDefault="002614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A05E0"/>
    <w:multiLevelType w:val="multilevel"/>
    <w:tmpl w:val="1AB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95F16"/>
    <w:multiLevelType w:val="hybridMultilevel"/>
    <w:tmpl w:val="8294E114"/>
    <w:lvl w:ilvl="0" w:tplc="1318F402">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en Wagner">
    <w15:presenceInfo w15:providerId="None" w15:userId="Branden Wag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4BB"/>
    <w:rsid w:val="00006EE7"/>
    <w:rsid w:val="000337F6"/>
    <w:rsid w:val="000772DF"/>
    <w:rsid w:val="000A331C"/>
    <w:rsid w:val="000C66B6"/>
    <w:rsid w:val="00122205"/>
    <w:rsid w:val="00123031"/>
    <w:rsid w:val="00124629"/>
    <w:rsid w:val="00141F95"/>
    <w:rsid w:val="00160FA2"/>
    <w:rsid w:val="001732D8"/>
    <w:rsid w:val="00191640"/>
    <w:rsid w:val="00197857"/>
    <w:rsid w:val="001B11F7"/>
    <w:rsid w:val="00220AB1"/>
    <w:rsid w:val="00235AA2"/>
    <w:rsid w:val="002614A8"/>
    <w:rsid w:val="002A3D3A"/>
    <w:rsid w:val="002D49F9"/>
    <w:rsid w:val="00300B06"/>
    <w:rsid w:val="003175B6"/>
    <w:rsid w:val="003262A1"/>
    <w:rsid w:val="003339A4"/>
    <w:rsid w:val="00357BF8"/>
    <w:rsid w:val="003A00B1"/>
    <w:rsid w:val="003D6027"/>
    <w:rsid w:val="00447487"/>
    <w:rsid w:val="004817AD"/>
    <w:rsid w:val="00490B8A"/>
    <w:rsid w:val="004A05B7"/>
    <w:rsid w:val="004A1BAE"/>
    <w:rsid w:val="004C0729"/>
    <w:rsid w:val="00513395"/>
    <w:rsid w:val="0051718A"/>
    <w:rsid w:val="005268BB"/>
    <w:rsid w:val="00554E2A"/>
    <w:rsid w:val="005576B8"/>
    <w:rsid w:val="00596E26"/>
    <w:rsid w:val="005A048F"/>
    <w:rsid w:val="00642856"/>
    <w:rsid w:val="0067350C"/>
    <w:rsid w:val="006A64CD"/>
    <w:rsid w:val="006F3F08"/>
    <w:rsid w:val="006F74BB"/>
    <w:rsid w:val="00713C46"/>
    <w:rsid w:val="00733CC7"/>
    <w:rsid w:val="00734AE5"/>
    <w:rsid w:val="007449B6"/>
    <w:rsid w:val="00755B1A"/>
    <w:rsid w:val="00760173"/>
    <w:rsid w:val="00767DBF"/>
    <w:rsid w:val="00786871"/>
    <w:rsid w:val="007C27EC"/>
    <w:rsid w:val="007E3826"/>
    <w:rsid w:val="008057EA"/>
    <w:rsid w:val="008579EE"/>
    <w:rsid w:val="008671EF"/>
    <w:rsid w:val="00871AE7"/>
    <w:rsid w:val="00890A43"/>
    <w:rsid w:val="008E3BB5"/>
    <w:rsid w:val="00957A37"/>
    <w:rsid w:val="0096127B"/>
    <w:rsid w:val="00992961"/>
    <w:rsid w:val="009E3D9E"/>
    <w:rsid w:val="00A33EDB"/>
    <w:rsid w:val="00A565A2"/>
    <w:rsid w:val="00A80B81"/>
    <w:rsid w:val="00AA483E"/>
    <w:rsid w:val="00AA57B0"/>
    <w:rsid w:val="00AE4C46"/>
    <w:rsid w:val="00AE5C40"/>
    <w:rsid w:val="00B162B1"/>
    <w:rsid w:val="00B860B2"/>
    <w:rsid w:val="00BD4E98"/>
    <w:rsid w:val="00BD5718"/>
    <w:rsid w:val="00BD78A3"/>
    <w:rsid w:val="00BD7A84"/>
    <w:rsid w:val="00BE31D6"/>
    <w:rsid w:val="00C14C8B"/>
    <w:rsid w:val="00C22FEF"/>
    <w:rsid w:val="00C25FB7"/>
    <w:rsid w:val="00C41148"/>
    <w:rsid w:val="00C4323E"/>
    <w:rsid w:val="00C516DC"/>
    <w:rsid w:val="00C755DF"/>
    <w:rsid w:val="00C8367B"/>
    <w:rsid w:val="00CB1962"/>
    <w:rsid w:val="00CD4755"/>
    <w:rsid w:val="00CE3EF1"/>
    <w:rsid w:val="00CF2799"/>
    <w:rsid w:val="00D328B2"/>
    <w:rsid w:val="00D507AE"/>
    <w:rsid w:val="00D83C34"/>
    <w:rsid w:val="00DB31D7"/>
    <w:rsid w:val="00DD5E3D"/>
    <w:rsid w:val="00E02C69"/>
    <w:rsid w:val="00E042A5"/>
    <w:rsid w:val="00E07843"/>
    <w:rsid w:val="00E1024A"/>
    <w:rsid w:val="00E46D45"/>
    <w:rsid w:val="00E66625"/>
    <w:rsid w:val="00E73D10"/>
    <w:rsid w:val="00E76A2D"/>
    <w:rsid w:val="00EE140B"/>
    <w:rsid w:val="00EF4A00"/>
    <w:rsid w:val="00F0589D"/>
    <w:rsid w:val="00F07117"/>
    <w:rsid w:val="00F40574"/>
    <w:rsid w:val="00F410E4"/>
    <w:rsid w:val="00F630DD"/>
    <w:rsid w:val="00F7288F"/>
    <w:rsid w:val="00F906AC"/>
    <w:rsid w:val="00FC1CC2"/>
    <w:rsid w:val="00FC2B15"/>
    <w:rsid w:val="00FD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C239"/>
  <w15:chartTrackingRefBased/>
  <w15:docId w15:val="{02B58952-8639-42AB-B4EC-3406C14B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114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EE14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10E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148"/>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F410E4"/>
    <w:rPr>
      <w:rFonts w:eastAsia="Times New Roman" w:cs="Times New Roman"/>
      <w:b/>
      <w:bCs/>
      <w:sz w:val="27"/>
      <w:szCs w:val="27"/>
    </w:rPr>
  </w:style>
  <w:style w:type="paragraph" w:styleId="NormalWeb">
    <w:name w:val="Normal (Web)"/>
    <w:basedOn w:val="Normal"/>
    <w:uiPriority w:val="99"/>
    <w:semiHidden/>
    <w:unhideWhenUsed/>
    <w:rsid w:val="006F74BB"/>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CE3EF1"/>
    <w:pPr>
      <w:ind w:left="720"/>
      <w:contextualSpacing/>
    </w:pPr>
  </w:style>
  <w:style w:type="paragraph" w:styleId="Caption">
    <w:name w:val="caption"/>
    <w:basedOn w:val="Normal"/>
    <w:next w:val="Normal"/>
    <w:uiPriority w:val="35"/>
    <w:semiHidden/>
    <w:unhideWhenUsed/>
    <w:qFormat/>
    <w:rsid w:val="002D49F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1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4A8"/>
  </w:style>
  <w:style w:type="paragraph" w:styleId="Footer">
    <w:name w:val="footer"/>
    <w:basedOn w:val="Normal"/>
    <w:link w:val="FooterChar"/>
    <w:uiPriority w:val="99"/>
    <w:unhideWhenUsed/>
    <w:rsid w:val="00261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4A8"/>
  </w:style>
  <w:style w:type="character" w:styleId="CommentReference">
    <w:name w:val="annotation reference"/>
    <w:basedOn w:val="DefaultParagraphFont"/>
    <w:uiPriority w:val="99"/>
    <w:semiHidden/>
    <w:unhideWhenUsed/>
    <w:rsid w:val="00A33EDB"/>
    <w:rPr>
      <w:sz w:val="16"/>
      <w:szCs w:val="16"/>
    </w:rPr>
  </w:style>
  <w:style w:type="paragraph" w:styleId="CommentText">
    <w:name w:val="annotation text"/>
    <w:basedOn w:val="Normal"/>
    <w:link w:val="CommentTextChar"/>
    <w:uiPriority w:val="99"/>
    <w:semiHidden/>
    <w:unhideWhenUsed/>
    <w:rsid w:val="00A33EDB"/>
    <w:pPr>
      <w:spacing w:line="240" w:lineRule="auto"/>
    </w:pPr>
    <w:rPr>
      <w:sz w:val="20"/>
      <w:szCs w:val="20"/>
    </w:rPr>
  </w:style>
  <w:style w:type="character" w:customStyle="1" w:styleId="CommentTextChar">
    <w:name w:val="Comment Text Char"/>
    <w:basedOn w:val="DefaultParagraphFont"/>
    <w:link w:val="CommentText"/>
    <w:uiPriority w:val="99"/>
    <w:semiHidden/>
    <w:rsid w:val="00A33EDB"/>
    <w:rPr>
      <w:sz w:val="20"/>
      <w:szCs w:val="20"/>
    </w:rPr>
  </w:style>
  <w:style w:type="paragraph" w:styleId="CommentSubject">
    <w:name w:val="annotation subject"/>
    <w:basedOn w:val="CommentText"/>
    <w:next w:val="CommentText"/>
    <w:link w:val="CommentSubjectChar"/>
    <w:uiPriority w:val="99"/>
    <w:semiHidden/>
    <w:unhideWhenUsed/>
    <w:rsid w:val="00A33EDB"/>
    <w:rPr>
      <w:b/>
      <w:bCs/>
    </w:rPr>
  </w:style>
  <w:style w:type="character" w:customStyle="1" w:styleId="CommentSubjectChar">
    <w:name w:val="Comment Subject Char"/>
    <w:basedOn w:val="CommentTextChar"/>
    <w:link w:val="CommentSubject"/>
    <w:uiPriority w:val="99"/>
    <w:semiHidden/>
    <w:rsid w:val="00A33EDB"/>
    <w:rPr>
      <w:b/>
      <w:bCs/>
      <w:sz w:val="20"/>
      <w:szCs w:val="20"/>
    </w:rPr>
  </w:style>
  <w:style w:type="paragraph" w:styleId="BalloonText">
    <w:name w:val="Balloon Text"/>
    <w:basedOn w:val="Normal"/>
    <w:link w:val="BalloonTextChar"/>
    <w:uiPriority w:val="99"/>
    <w:semiHidden/>
    <w:unhideWhenUsed/>
    <w:rsid w:val="00A33EDB"/>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33EDB"/>
    <w:rPr>
      <w:rFonts w:cs="Segoe UI"/>
      <w:sz w:val="18"/>
      <w:szCs w:val="18"/>
    </w:rPr>
  </w:style>
  <w:style w:type="character" w:customStyle="1" w:styleId="Heading2Char">
    <w:name w:val="Heading 2 Char"/>
    <w:basedOn w:val="DefaultParagraphFont"/>
    <w:link w:val="Heading2"/>
    <w:uiPriority w:val="9"/>
    <w:rsid w:val="00EE140B"/>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EE140B"/>
    <w:rPr>
      <w:i/>
      <w:iCs/>
      <w:color w:val="404040" w:themeColor="text1" w:themeTint="BF"/>
    </w:rPr>
  </w:style>
  <w:style w:type="paragraph" w:styleId="Title">
    <w:name w:val="Title"/>
    <w:basedOn w:val="Normal"/>
    <w:next w:val="Normal"/>
    <w:link w:val="TitleChar"/>
    <w:uiPriority w:val="10"/>
    <w:qFormat/>
    <w:rsid w:val="00EE1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40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96E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1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53B9C-7DA2-4183-8B7C-B970EB718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8</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Olin</dc:creator>
  <cp:keywords/>
  <dc:description/>
  <cp:lastModifiedBy>Branden Wagner</cp:lastModifiedBy>
  <cp:revision>105</cp:revision>
  <dcterms:created xsi:type="dcterms:W3CDTF">2017-01-19T20:37:00Z</dcterms:created>
  <dcterms:modified xsi:type="dcterms:W3CDTF">2017-02-17T02:21:00Z</dcterms:modified>
</cp:coreProperties>
</file>