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B21A8"/>
          <w:sz w:val="60"/>
          <w:szCs w:val="60"/>
        </w:rPr>
        <w:t xml:space="preserve">OMNISEEN AI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BLUEPRINT DE RECONSTRUÇÃO DO MOTOR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Documento executável para o Antigravity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Versão 1.0 — Março 2026</w:t>
      </w:r>
    </w:p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9D5FF"/>
                <w:sz w:val="18"/>
                <w:szCs w:val="18"/>
              </w:rPr>
              <w:t xml:space="preserve">PROPÓSITO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Este documento transforma o Gap Analysis da OmniSeen em um plano de reconstrução do motor executável pelo Antigravity. Ele define agentes, skills, banco, fluxos, ordem de implementação e critérios objetivos de pronto — sem ambiguidade.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1. LEITURA EXECUTIVA DO ESTADO ATUAL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9D5FF"/>
                <w:sz w:val="18"/>
                <w:szCs w:val="18"/>
              </w:rPr>
              <w:t xml:space="preserve">O que existe, o que está quebrado e o que precisa ser construído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Diagnóstico em 3 frases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produto tem ~60% da superfície funcional. Os dois pilares que definem o produto — SSR do portal e automação auditável — estão ausentes ou incompletos. O resultado é uma plataforma que aparenta funcionar mas não entrega a promessa central: conteúdo que nasce forte, monitora e se renova.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O que está funcionando e NÃO deve ser refeito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Autenticação Supabase completa (email, Google OAuth, password reset)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Auto-provisioning de tenant no signup (provision-tenant)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Sales Agent core: brand-sales-agent com captura de lead, UTM tracking, webhook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WordPress Integration end-to-end (OAuth + publish-to-cms + logs)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generate-article-structured (1793 linhas) — base sólida para blog.generate.v1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Landing Page Editor com blocos drag-and-drop (base para super pages)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resolve_domain (DB function SQL) — base para Content API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sitemap.xml via Content API funcional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check-domain-dns — verificação DNS funcional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article_analytics com scroll_depth e time_on_page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Os 5 gaps críticos que bloqueiam 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560"/>
        <w:gridCol w:w="1200"/>
        <w:gridCol w:w="100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que bloqueia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Portal sem SSR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Produto de SEO sem HTML indexável. Subdomínio por tenant quebrado.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3-4 sem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job_events + ai_run_steps ausentes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"Nada oculto" está vazio. Sem logs por step não há transparência nem depuração.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1-2 sem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Planner ausente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Automação sem decisão inteligente. Gera aleatoriamente.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 sem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super_page_templates não persistidos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Templates hardcoded no frontend. Radar não consegue recomendar template.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 sem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Schema.org local ausente (super pages)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SEO local é o core. Sem LocalBusiness/Service/FAQ schema não entrega.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1-2 sem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P1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2. OS 5 MOTORES DA NOVA OMNISEEN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9D5FF"/>
                <w:sz w:val="18"/>
                <w:szCs w:val="18"/>
              </w:rPr>
              <w:t xml:space="preserve">Arquitetura funcional — o que cada motor faz e como se conecta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Visão de conjunto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Os 5 motores são camadas sobrepostas: Decisão → Radar → Geração → Refresh → Observabilidade. Todo job de geração passa obrigatoriamente pelo Motor de Decisão. Todo conteúdo publicado entra obrigatoriamente no Motor de Refresh. Toda ação de qualquer motor é logada no Motor de Observabilidade.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MOTOR 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MOTOR DE DECISÃO (Planner)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Escolhe O QUE gerar e QUANDO. Lê o backlog do Radar (radar_items), aplica strategic_value, mix_policy e market_policy. Cria o job correto para o runner. SEM este motor a automação é cega.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MOTOR 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MOTOR DE RADAR (Market Intelligence)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Monitora SERP, concorrentes, perguntas (PAA), tendências e mudanças de forma contínua. Alimenta o backlog com oportunidades ranqueadas. Detecta drift (quando concorrente supera o conteúdo publicado).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MOTOR 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MOTOR DE GERAÇÃO (Pipelines IA)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Executa os pipelines de geração de artigos longos e super pages com step-level logging obrigatório. Cada step (research, outline, write, SEO, links, validation) é auditável em ai_run_steps.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MOTOR 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MOTOR DE REFRESH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Revisa, atualiza e melhora conteúdo já publicado. Detecta oportunidades de refresh via performance_feedback_loop e serp_drift_detector. Enfileira jobs de atualização automática.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556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MOTOR 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MOTOR DE OBSERVABILIDADE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Registra TUDO: job_events por etapa, ai_run_steps por pipeline step, artifact_register para cada output. Expõe no Admin o porquê, o como, o custo e o resultado de cada ação.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3. AGENTES — DEFINIÇÃO E FUNÇÃO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9D5FF"/>
                <w:sz w:val="18"/>
                <w:szCs w:val="18"/>
              </w:rPr>
              <w:t xml:space="preserve">10 agentes que compõem o motor inteligente da OmniSeen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content-planner-agent</w:t>
            </w: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MOTOR 1 — Decisão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Lê radar_items com status backlog, aplica strategic_value scorer, mix_policy e market_policy. Decide o próximo conteúdo a gerar. Cria o job com payload completo (template_id, keyword, city, intent). É o cérebro da automação.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Input: automation_schedule + radar_items + histórico do tenant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Output: job payload com job_type + radar_item_id + template_id + publish_mode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Frequência: chamado pelo scheduler-tick a cada ciclo due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market-radar-agent</w:t>
            </w: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MOTOR 2 — Radar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Executa radar_runs por seed_topic. Realiza research de mercado, clustering por intenção, scoring de strategic_value e recomendação de asset_type. Persiste radar_items com angle e next_step.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Input: seed_topic, market (pt-BR ou en-US), web_research_enabled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Output: radar_items populados com cluster_label, intent, strategic_value, recommended_template_id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Ciclo: semanal por padrão ou on-demand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serp-intelligence-agent</w:t>
            </w: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MOTOR 2 — Radar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Analisa SERP para um keyword. Extrai top resultados, formatos dominantes, headings comuns, perguntas (PAA), gaps e padrões de estrutura vencedora. Alimenta o step research do pipeline.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Input: keyword, locale (pt-BR/en-US), top_n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Output: serp_data_json com top_formats, common_headings, paa_questions, gaps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Usado por: research-step (skill) nos pipelines de blog e super page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longform-article-orchestrator</w:t>
            </w: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MOTOR 3 — Geração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Orquestra o pipeline blog.generate.v1 completo. Delega cada step a skills específicas. Persiste ai_run + ai_run_steps por etapa. Garante que nenhum step é caixa-preta.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Steps delegados: research-step → outline-step → article-draft-composer → seo-enrichment-step → internal-link-suggester → quality-gate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Output: blog_post com content_json, content_html, meta, slug publicado ou agendado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Palavras-alvo: 2.000 a 5.000 conforme intent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superpage-orchestrator</w:t>
            </w: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MOTOR 3 — Geração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Orquestra o pipeline superpage.local.generate.v1. Recebe template_id + inputs mínimos. Monta blocos conforme template. Aplica schema local. Valida anti-alucinação. Persiste versão.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Steps: template-engine → context-assembly → research-step (opcional) → section-stack-builder → schema-builder → internal-link-suggester → service-page-validator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Output: super_page com content_json, schema_json, version salva em super_page_versions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Seções: 5, 10 ou 15 conforme config do tenant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schema-and-technical-seo-agent</w:t>
            </w: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MOTOR 3 — Geração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Gera e valida todo schema.org necessário: Article, LocalBusiness, Service, FAQPage, BreadcrumbList, Organization. Garante que o schema é consistente com o conteúdo e sem dados falsos.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Input: content_type, content_data, has_address, has_faq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Output: schema_json completo e válido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Regra: sem endereço → sem geo preciso; sem reviews reais → sem AggregateRating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content-refresh-agent</w:t>
            </w: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MOTOR 4 — Refresh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Detecta conteúdo que precisa de atualização. Analisa sinais de performance (CTR, ranking, impressões) e drift de SERP. Cria jobs de refresh com tipo partial_update ou full_rewrite conforme severidade.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Input: article_id ou super_page_id + performance_data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Output: refresh_queue job com refresh_type + sections_to_update + reason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Ciclo: avalia semanalmente artigos publicados há &gt; 30 dias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artifact-and-run-manager</w:t>
            </w: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MOTOR 5 — Observabilidade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Registra todo output gerado (artefato) com link, versão, agente, skills usadas e step que produziu. Gerencia omnisim_artifacts e omnisim_outputs. Permite consulta posterior e rollback.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Chamado ao final de cada step de pipeline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Persiste: artifact_type, content_id, version, agent_key, skills_used, ai_run_step_id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Expõe no Admin: timeline de artefatos por conteúdo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entity-and-proof-agent</w:t>
            </w: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MOTOR 3 — Geração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Enriquece conteúdo com entidades locais reais, prova social disponível (sem inventar), diferenciais verificáveis e dados de contexto local (bairros, referências regionais). Anti-genérico.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Input: city, service, tenant_business_profile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Output: proof_pack_json com entities[], local_context[], verifiable_differentials[]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Regra: sem business_profile → usar linguagem genérica neutra, NÃO inventar dados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conversion-copy-chief</w:t>
            </w: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MOTOR 3 — Geração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Lapida CTAs, headlines, promessas, objeções e fechamento das super pages. Aplica cta-matrix e objection-handler. Garante que cada seção empurra o visitante para a próxima ação.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Input: page_type, service, city, qualifying_questions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Output: copy_pack_json com headline, subheadline, cta_primary, cta_secondary, objections_handled[]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Aplicado em: Hero, CTA sections, bloco final de fechamento</w:t>
            </w:r>
          </w:p>
        </w:tc>
      </w:tr>
    </w:tbl>
    <w:p>
      <w:pPr>
        <w:spacing w:after="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4. SKILLS — DEFINIÇÃO E FUNÇÃO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9D5FF"/>
                <w:sz w:val="18"/>
                <w:szCs w:val="18"/>
              </w:rPr>
              <w:t xml:space="preserve">35 skills organizadas por motor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MOTOR 1 — DECISÃO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intent-cluster-builder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Agrupa keywords por intenção (informacional, comercial, local, transacional). Input: seed_topic + locale. Output: clusters[] com primary_keyword, secondary_keywords[], intent.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strategic-value-scorer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Atribui score 0–100 a cada radar_item com base em: intent comercial (+), keyword gap (+), dificuldade estimada (–), ausência no backlog do tenant (+). Output: strategic_value int.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mix-policy-engine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Aplica mix_policy do schedule para decidir se o próximo job é blog ou super_page. Lê histórico recente do tenant para balancear. Input: mix_policy_json + recent_jobs. Output: next_job_type.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backlog-prioritizer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Ordena radar_items por strategic_value + recência do cluster + market_policy. Marca item como picked ao enfileirar. Evita repetição de keyword já produzida.</w:t>
            </w:r>
          </w:p>
        </w:tc>
      </w:tr>
    </w:tbl>
    <w:p>
      <w:pPr>
        <w:spacing w:after="0" w:before="40"/>
      </w:pP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MOTOR 2 — RADAR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keyword-gap-analyzer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Compara keywords do tenant com top concorrentes. Identifica termos que concorrentes ranqueiam e tenant não cobre. Output: gap_keywords[] com opportunity_score.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top-serp-diff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Extrai diferenças estruturais entre o conteúdo do tenant e o top-3 SERP para o mesmo keyword. Output: missing_sections[], weak_headings[], format_gaps[].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paa-and-forum-miner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Extrai perguntas de PAA (People Also Ask) e fóruns (Reddit, Quora-PT) para um keyword. Output: real_questions[] usadas em FAQ e outline.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competitor-change-monitor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Detecta mudanças no ranqueamento de concorrentes para keywords monitoradas. Alerta quando concorrente supera conteúdo do tenant. Alimenta refresh_queue.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geo-keyword-expander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Expande um keyword de serviço para variações por cidade, bairro e região. Input: service, cities[]. Output: geo_keywords[] com search_volume_proxy.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serp-drift-detector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Compara SERP atual com snapshot anterior para um keyword. Detecta se o conteúdo do tenant caiu de posição ou se novos concorrentes surgiram. Output: drift_score + action.</w:t>
            </w:r>
          </w:p>
        </w:tc>
      </w:tr>
    </w:tbl>
    <w:p>
      <w:pPr>
        <w:spacing w:after="0" w:before="40"/>
      </w:pP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MOTOR 3 — GERAÇÃO (Pipeline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research-step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1 de todo pipeline. Chama serp-intelligence-agent + paa-and-forum-miner. Output: research_json com top_formats, headings_map, paa_questions, entity_hints. Salvo em ai_run_steps.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outline-step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2. Gera outline SERP-fit com gap coverage. Resultado: H2/H3 estruturado, objetivo por seção, itens obrigatórios. Salvo em ai_run_steps. Nunca pula seção crítica.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article-draft-composer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3. Escreve artigo em chunks por seção (controle de consistência). PT-BR ou EN-US. 2.000 a 5.000 palavras. Output: content_json (blocos) + content_html. Salvo em ai_run_steps.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seo-enrichment-step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4. Gera meta_title, meta_description, slug único no tenant, canonical URL. Salvo em ai_run_steps.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internal-link-suggester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5. Busca conteúdos publicados do tenant por relevância semântica. Sugere 3–8 links internos com anchor e URL. Aplica sem exagero. Salvo em ai_run_steps.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quality-gate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6. Checklist: cobertura mínima dos tópicos do outline, sem claims numéricos sem fonte (web OFF → remover/neutralizar), sem repetição de heading, sem duplicidade interna.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anti-hallucination-validator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Sub-step do quality-gate. Aplica regras específicas: sem inventar preço, certificação, anos de mercado, reviews, endereço falso. Verifica claims factuais. Emite warning em job_events se falhar.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super-page-template-engine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Lê super_page_templates por template_id. Retorna blocos obrigatórios, SEO/schema preset e required_inputs_json. Garante que página segue o template e não um form genérico.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local-proof-pack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Chama entity-and-proof-agent. Retorna proof_pack com entidades locais, contexto regional e diferenciais verificáveis. Nunca inventa dados. Se sem business_profile → linguagem neutra.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cta-matrix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Gera variações de CTA (primário, secundário, urgência, risco-zero) adaptadas ao serviço e cidade. Usa qualifying_questions para personalizar abordagem.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section-stack-builder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Monta a sequência de seções da super page conforme template: Hero → Proposta → Benefício → Problema/Solução → Processo → Diferenciais → Provas → Áreas → FAQ → CTA.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schema-builder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Gera JSON-LD para Article, LocalBusiness, Service, FAQPage, BreadcrumbList. Valida contra regras: sem geo sem endereço, sem AggregateRating sem reviews reais.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city-page-anti-duplication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Compara nova página local com páginas existentes do tenant por city+service. Detecta duplicidade semântica. Bloqueia geração se similaridade &gt; threshold. Salvo em job_events.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service-page-validator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 consistência da super page: cidade/região presente em headings-chave, NAP consistente, CTA repetido em pontos estratégicos, FAQ com perguntas reais (não genéricas).</w:t>
            </w:r>
          </w:p>
        </w:tc>
      </w:tr>
    </w:tbl>
    <w:p>
      <w:pPr>
        <w:spacing w:after="0" w:before="40"/>
      </w:pP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MOTOR 4 — REFRESH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refresh-opportunity-detector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Analisa artigos/super pages publicados há &gt; 30 dias. Cruza com sinais de performance (CTR caiu, impressões caíram) e drift de SERP. Cria refresh_queue item com priority.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refresh-rescheduler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Agenda jobs de refresh baseado em urgência: drift alto → priority alta; performance OK mas conteúdo velho → priority normal. Respeita quotas de geração do tenant.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performance-feedback-loop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Lê article_analytics e search console data. Transforma sinais em ações concretas: "expandir seção X", "reescrever intro", "adicionar FAQ", "atualizar dados". Salvo em omnisim_refresh_queue.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cta-improvement-suggester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Analisa taxa de conversão do Sales Agent em páginas específicas. Sugere melhorias de CTA e seções de conversão baseadas em dados reais do agent_conversations.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content-expansion-engine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Expande artigo existente: adiciona seções faltantes identificadas pelo top-serp-diff atualizado. Mantém consistência de voz e estilo. Incrementa version em article_versions.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schema-refresh-engine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Atualiza schema.org de conteúdo já publicado quando: FAQ muda, endereço é adicionado, novo serviço é cadastrado. Garante que schema sempre reflete o conteúdo atual.</w:t>
            </w:r>
          </w:p>
        </w:tc>
      </w:tr>
    </w:tbl>
    <w:p>
      <w:pPr>
        <w:spacing w:after="0" w:before="40"/>
      </w:pP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MOTOR 5 — OBSERVABILIDADE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artifact-register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Salva cada output gerado (artigo, página, schema, outline) em omnisim_artifacts com: artifact_type, content_id, version, agent_key, ai_run_step_id, created_at. Permite acesso posterior.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output-version-manager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Gerencia versões de artigos e super pages. Incrementa version_number a cada publicação. Mantém histórico em article_versions e super_page_versions para rollback.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run-step-logger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Emite eventos em ai_run_steps a cada etapa de pipeline: step_key, input_json, output_json, status, tokens_in, tokens_out, cost_estimate. Chamado por todos os agentes de geração.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ai-gateway-abstraction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Interface unificada para chamadas de IA: generateText, generateStructuredJSON. Suporta múltiplos providers (OpenAI, Anthropic, Gemini). Loga tokens e custo em cada chamada via run-step-logger.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search-compliance-engine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Garante que conteúdo gerado segue boas práticas de search compliance: sem keyword stuffing, sem conteúdo duplicado cross-tenant, sem spam de links, sem claims não verificados.</w:t>
            </w:r>
          </w:p>
        </w:tc>
      </w:tr>
    </w:tbl>
    <w:p>
      <w:pPr>
        <w:spacing w:after="0" w:before="40"/>
      </w:pPr>
    </w:p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5. BANCO E REGISTRIES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9D5FF"/>
                <w:sz w:val="18"/>
                <w:szCs w:val="18"/>
              </w:rPr>
              <w:t xml:space="preserve">Tabelas novas, tabelas a corrigir e campos faltantes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5.1 Tabelas NOVAS (criar do zero)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omnisim_ai_pipelines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Catálogo de pipelines versionados. Campos: id, key (blog.generate.v1), description, steps_json (ordem e params), version, created_at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omnisim_ai_run_steps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Step-level logging. Campos: id, ai_run_id, step_key, agent_key, skills_used[], input_json, output_json, status (running/done/failed), tokens_in, tokens_out, cost_estimate, created_at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omnisim_job_events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Auditoria de jobs. Campos: id, job_id, tenant_id, event_type (step_started/completed/warn/error), message, data_json, created_at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omnisim_artifacts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Registry de outputs. Campos: id, tenant_id, artifact_type (article/super_page/outline/schema), content_id, content_type, version, agent_key, ai_run_step_id, storage_url, created_at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omnisim_refresh_queue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Fila de refresh. Campos: id, tenant_id, content_type, content_id, refresh_type (partial_update/full_rewrite/schema_only), priority (0-100), reason, drift_score, status, scheduled_at, created_at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omnisim_clusters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Clusters de keywords por tenant. Campos: id, tenant_id, radar_run_id, cluster_label, primary_keyword, secondary_keywords[], intent, strategic_value, difficulty_proxy, recommended_asset_type, recommended_template_id, angle, status (backlog/picked/produced/skipped)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super_page_templates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Catálogo executável. Campos: id, key (local_service_roofing), name, description, industry, page_type (local_service/pillar/landing/comparison), default_blocks_json, default_seo_json, required_inputs_json, schema_preset_json, section_count (5/10/15), created_at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super_page_versions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Versionamento. Campos: id, super_page_id, tenant_id, version_number, content_json, meta_title, meta_description, schema_json, published_by (manual/automation), created_at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omnisim_competitors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Concorrentes por tenant. Campos: id, tenant_id, name, url, tracked_keywords[], last_analyzed_at, snapshot_json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omnisim_performance_snapshots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Snapshots de performance para detectar drift. Campos: id, tenant_id, content_id, content_type, keyword, position_proxy, impressions_proxy, ctr_proxy, snapshot_date</w:t>
            </w:r>
          </w:p>
        </w:tc>
      </w:tr>
    </w:tbl>
    <w:p>
      <w:pPr>
        <w:spacing w:after="0" w:before="40"/>
      </w:pP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5.2 Tabelas EXISTENTES com gaps a corrigir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articles (blog_posts)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ADICIONAR: source_radar_item_id (uuid fk omnisim_clusters), ai_run_id (fk), version_number (int default 1), refresh_scheduled_at (timestamptz), locale (pt-BR/en-US)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landing_pages (super_pages)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ADICIONAR: template_id (fk super_page_templates), inputs_json (empresa/serviço/cidade/telefone), schema_json (jsonb), internal_links_json, version_number, locale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article_opportunities (radar_items)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ADICIONAR: cluster_label, strategic_value (int 0-100), recommended_template_id (uuid), angle (text), next_step (text), difficulty_proxy (int)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blog_automation (automation_schedules)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ADICIONAR: mix_policy (jsonb: {blog:0.7, super_page:0.3}), market_policy (jsonb: {cities:[], regions:[]}), web_research (bool), days_of_week (int[])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article_queue (jobs)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ADICIONAR: job_type enum (radar_run/generate_blog/generate_super_page/sitemap_refresh/refresh), priority (int), locked_at (timestamptz), locked_by (text), error_json, payload_json completo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ai_usage_logs (ai_runs)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ADICIONAR: pipeline_id (fk omnisim_ai_pipelines), source_type (blog/super_page/radar/agent), source_id (uuid), cost_estimate (decimal), completed_at (timestamptz)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brand_agent_config (agent_settings)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ADICIONAR: qualifying_questions (jsonb: [{question, type}]), primary_goal (text), lead_delivery (jsonb: {webhook_url, whatsapp})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brand_agent_leads (leads)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ADICIONAR: status enum (new/contacted/qualified/lost), source_page_type (blog/super_page), conversation_quality_score (int)</w:t>
            </w:r>
          </w:p>
        </w:tc>
      </w:tr>
    </w:tbl>
    <w:p>
      <w:pPr>
        <w:spacing w:after="0" w:before="40"/>
      </w:pP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5.3 RLS — Correções obrigatórias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16 tabelas com USING (true) devem ser corrigidas: substituir por policy baseada em tenant_members (user_id = auth.uid() AND tenant_id = row.tenant_id)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Tabelas de conteúdo público (articles, landing_pages com status=published): manter acesso APENAS via content-api Edge Function com service role — nunca SELECT público direto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2 extensões no public schema: mover para schema extensions dedicado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Credenciais WordPress: verificar criptografia, usar Supabase Vault ou armazenar apenas Application Password com escopo mínimo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6. FLUXO COMPLETO — GERAÇÃO DE ARTIGO INTELIGENTE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9D5FF"/>
                <w:sz w:val="18"/>
                <w:szCs w:val="18"/>
              </w:rPr>
              <w:t xml:space="preserve">blog.generate.v1 — step-by-step auditável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0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scheduler-tick detecta schedule due → content-planner-agent seleciona radar_item (strategic_value + mix_policy) → cria job generate_blog com payload: {tenant_id, radar_item_id, publish_mode, locale} → job marcado queued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1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Claim/Lock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jobs-runner executa FOR UPDATE SKIP LOCKED → job marcado running + locked_at + locked_by → ai_run criado com pipeline_id = blog.generate.v1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2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research-step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serp-intelligence-agent + paa-and-forum-miner → coleta top_formats, headings_map, paa_questions, entity_hints → ai_run_step criado com step_key=research, input_json, output_json, tokens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3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outline-step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longform-article-orchestrator gera H2/H3 com gap coverage → ai_run_step criado com step_key=outline → outline salvo em omnisim_artifacts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4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article-draft-composer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Escreve em chunks por seção (PT-BR ou EN-US, 2.000–5.000 palavras) → ai_run_step criado com step_key=write → draft salvo em omnisim_artifacts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5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seo-enrichment-step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Gera meta_title, meta_description, slug único, canonical → schema-and-technical-seo-agent gera Article schema → ai_run_step com step_key=seo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6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internal-link-suggester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Busca conteúdos published do tenant por relevância → sugere 3–8 links com anchor → aplica no content_json → ai_run_step com step_key=links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7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quality-gate + anti-hallucination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Verifica cobertura, claims sem fonte, duplicidade interna, heading quality → web_research OFF: remove/neutraliza estatísticas frágeis → warnings em job_events se algum falhar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8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Publish/Schedule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 publish_mode=auto: publica (status=published + published_at) → dispara job sitemap_refresh → ai_run marcado done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9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Post-publish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artifact-register persiste artefato final → refresh-rescheduler agenda próxima avaliação em 30 dias → performance_snapshot inicial criado → job marcado done</w:t>
            </w:r>
          </w:p>
        </w:tc>
      </w:tr>
    </w:tbl>
    <w:p>
      <w:pPr>
        <w:spacing w:after="0" w:before="40"/>
      </w:pPr>
    </w:p>
    <w:p>
      <w:pPr>
        <w:spacing w:after="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Regras invioláveis do fluxo de artigo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Cada step DEVE criar um ai_run_step com input_json, output_json e tokens — sem exceção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Se quality-gate falha e não há fix automático → job vai para status failed + job_event com reason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anti-hallucination: web_research OFF → qualquer estatística sem URL citável é removida ou neutralizada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slug DEVE ser único no tenant — verificar antes de salvar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Locale PT-BR ou EN-US definido no job payload — não muda durante a execução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7. FLUXO COMPLETO — GERAÇÃO DE SUPER PAGE INTELIGENTE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9D5FF"/>
                <w:sz w:val="18"/>
                <w:szCs w:val="18"/>
              </w:rPr>
              <w:t xml:space="preserve">superpage.local.generate.v1 — 5, 10 ou 15 seções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66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0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Trigger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Igual ao artigo: content-planner-agent seleciona radar_item com recommended_asset_type=super_page + recommended_template_id → job generate_super_page com payload: {tenant_id, template_id, inputs_json, radar_item_id, section_count(5/10/15)}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66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1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Template Engine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super-page-template-engine lê super_page_templates por template_id → retorna default_blocks_json (blocos obrigatórios), required_inputs_json (campos mínimos), schema_preset_json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66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2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Verifica required_inputs: empresa, serviço, cidade, telefone (obrigatórios) + endereço (opcional) → se faltam campos → job failed com reason "missing_required_inputs"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66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3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Context Assembly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Combina: template defaults + inputs_json + tenant_settings (brand, locale) + radar cluster/angle → local_proof-pack (sem inventar dados) → ai_run_step=context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66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4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research-step (opcional)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 web_research_enabled: SERP local/comercial para serviço+cidade → extrai claims de mercado, FAQs locais, estrutura vencedora → ai_run_step=research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66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5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section-stack-builder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Monta sequência de seções: Hero → Proposta → Problema/Solução → Processo → Diferenciais → Provas → Áreas Atendidas → FAQ → Mapa (se endereço) → CTA Final → ai_run_step=structure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66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6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Content per section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longform-article-orchestrator gera conteúdo por seção via article-draft-composer → conversion-copy-chief lapida Hero, CTAs e fechamento → ai_run_step=write (1 por seção)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66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7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Schema + SEO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schema-and-technical-seo-agent gera: LocalBusiness/Service + FAQPage (se FAQ) + BreadcrumbList + Organization → sem endereço: sem geo → meta_title, meta_description, slug → ai_run_step=schema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66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8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Internal Linking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internal-link-suggester: linka para super page pilar, artigos relacionados, páginas adjacentes → 3–8 links, anchors naturais → ai_run_step=links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66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9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Validation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city-page-anti-duplication verifica duplicidade → service-page-validator verifica consistência local → anti-hallucination-validator bloqueia claims inventados → warnings em job_events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66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10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Publish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Salva super_page com content_json + schema_json → cria super_page_version → publica → sitemap_refresh → artifact-register → refresh-rescheduler → job done</w:t>
            </w:r>
          </w:p>
        </w:tc>
      </w:tr>
    </w:tbl>
    <w:p>
      <w:pPr>
        <w:spacing w:after="0" w:before="40"/>
      </w:pPr>
    </w:p>
    <w:p>
      <w:pPr>
        <w:spacing w:after="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Regras invioláveis da super page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NUNCA inventar: preço, certificação, anos de mercado, reviews, AggregateRating sem dados reais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SEMPRE ter: Hero com cidade/serviço/CTA, FAQ com perguntas reais, schema_json, ao menos 1 CTA de contato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city-page-anti-duplication é bloqueante: se similaridade &gt; 80% com página existente → job failed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Schema sem endereço = sem geo preciso = sem PostalAddress no JSON-LD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section_count define 5 (essencial), 10 (completo) ou 15 (autoridade) seções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8. FLUXO COMPLETO — REFRESH PÓS-PUBLICAÇÃO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9D5FF"/>
                <w:sz w:val="18"/>
                <w:szCs w:val="18"/>
              </w:rPr>
              <w:t xml:space="preserve">Conteúdo que continua vivo depois de publicado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Todo conteúdo publicado entra automaticamente no loop de refresh. O ciclo avalia semanalmente e agenda ações com base em dados reais.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 1-4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Baseline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Coleta performance_snapshot inicial (CTR proxy, impressões proxy via search console se disponível, position proxy). Nenhuma ação de refresh neste período.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 5+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Avaliação semanal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refresh-opportunity-detector lê snapshots + drift de SERP. Calcula refresh_score. Se score &gt; threshold: cria item em omnisim_refresh_queue com refresh_type e priority.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SERP Drift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serp-drift-detector detecta que concorrente superou o conteúdo. Refresh type = partial_update (adicionar seções faltantes via content-expansion-engine).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Performance Drop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CTR ou impressões caíram &gt; 20% em 2 semanas. Refresh type = full_rewrite para artigos, partial_update para super pages.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Data Desatualizada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Conteúdo tem &gt; 6 meses com dados numéricos ou referências temporais. Refresh type = data_update (atualizar apenas dados + publicar nova versão).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Schema Desatualizado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Serviço ou endereço do tenant mudou. Refresh type = schema_only via schema-refresh-engine. Não reescreve conteúdo.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EXECUÇÃO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Jobs de Refresh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Refresh jobs entram na fila com priority do planner. Runner executa via content-refresh-agent. Cada etapa logada em ai_run_steps. Nova versão criada ao publicar.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PÓS-REFRESH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Auditoria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artifact-register salva nova versão. performance-feedback-loop marca snapshot pré/pós para medir impacto. Próximo ciclo agendado.</w:t>
            </w:r>
          </w:p>
        </w:tc>
      </w:tr>
    </w:tbl>
    <w:p>
      <w:pPr>
        <w:spacing w:after="0" w:before="4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9. ORDEM EXATA DE IMPLEMENTAÇÃO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9D5FF"/>
                <w:sz w:val="18"/>
                <w:szCs w:val="18"/>
              </w:rPr>
              <w:t xml:space="preserve">O que o Antigravity executa — sequência sem ambiguidade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1 — FUNDAÇÃO: Banco + RLS + AI Gateway + Step Logging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EF3C7"/>
                <w:sz w:val="17"/>
                <w:szCs w:val="17"/>
              </w:rPr>
              <w:t xml:space="preserve">Semanas 1-2</w:t>
            </w:r>
          </w:p>
        </w:tc>
      </w:tr>
    </w:tbl>
    <w:p>
      <w:pPr>
        <w:spacing w:after="0" w:before="40"/>
      </w:pPr>
    </w:p>
    <w:p>
      <w:pPr>
        <w:spacing w:after="30" w:before="3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Criar tabelas: omnisim_ai_pipelines, omnisim_ai_run_steps, omnisim_job_events, omnisim_artifacts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Criar tabela: super_page_templates + seed de 5 templates locais (Telhados, Dedetização, Clínica, Limpeza, Reforma)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Criar tabela: super_page_versions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Adicionar campos faltantes em: articles, landing_pages, article_opportunities, blog_automation, article_queue, ai_usage_logs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Corrigir 16 RLS policies USING(true) → filtro por tenant_id via tenant_members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ai-gateway-abstraction (Edge Function ou shared lib): generateText + generateStructuredJSON + run-step-logger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claim/lock atômico no jobs runner: FOR UPDATE SKIP LOCKED, 1 job/tenant concorrente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Fixar subdomínio por tenant (slug.app.omniseen.app) — bloqueado no diagrama atual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2 — PORTAL SSR + SEO TÉCNICO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EF3C7"/>
                <w:sz w:val="17"/>
                <w:szCs w:val="17"/>
              </w:rPr>
              <w:t xml:space="preserve">Semanas 3-4</w:t>
            </w:r>
          </w:p>
        </w:tc>
      </w:tr>
    </w:tbl>
    <w:p>
      <w:pPr>
        <w:spacing w:after="0" w:before="40"/>
      </w:pPr>
    </w:p>
    <w:p>
      <w:pPr>
        <w:spacing w:after="30" w:before="3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Criar Portal Next.js separado (ou configurar SSR no Vite via vite-plugin-ssr como alternativa)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resolução de tenant por Host no SSR (subdomínio + custom domain)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Migrar leitura pública para content-api Edge Function (service role) — portal não acessa Supabase direto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robots.txt dinâmico por tenant (/robots.txt → Sitemap: https://host/sitemap.xml)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Garantir meta tags, canonical e OpenGraph no HTML inicial (server-side)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schema Article em artigos via server-side render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Testar indexação: curl sem JS deve retornar HTML com conteúdo + meta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3 — PLANNER + SCHEDULER + AUTOMAÇÃO AUDITÁVEL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EF3C7"/>
                <w:sz w:val="17"/>
                <w:szCs w:val="17"/>
              </w:rPr>
              <w:t xml:space="preserve">Semanas 5-6</w:t>
            </w:r>
          </w:p>
        </w:tc>
      </w:tr>
    </w:tbl>
    <w:p>
      <w:pPr>
        <w:spacing w:after="0" w:before="40"/>
      </w:pPr>
    </w:p>
    <w:p>
      <w:pPr>
        <w:spacing w:after="30" w:before="3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content-planner-agent: lê radar_items, aplica strategic-value-scorer + mix-policy-engine + backlog-prioritizer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scheduler-tick com avaliação por timezone de tenant (não apenas cron fixo)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job_events emitter: disparado em cada step de job (started/completed/warn/error)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Atualizar process-queue para job types distintos: generate_blog, generate_super_page, radar_run, sitemap_refresh, refresh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mix_policy + market_policy no planner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quota de IA por tenant no runner (limite diário de tokens/jobs)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4 — PIPELINES DE IA AUDITÁVEIS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EF3C7"/>
                <w:sz w:val="17"/>
                <w:szCs w:val="17"/>
              </w:rPr>
              <w:t xml:space="preserve">Semanas 7-8</w:t>
            </w:r>
          </w:p>
        </w:tc>
      </w:tr>
    </w:tbl>
    <w:p>
      <w:pPr>
        <w:spacing w:after="0" w:before="40"/>
      </w:pPr>
    </w:p>
    <w:p>
      <w:pPr>
        <w:spacing w:after="30" w:before="3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Refatorar generate-article-structured para usar ai-gateway-abstraction com run-step-logger em cada step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Garantir ai_run_steps para: research, outline, write, seo, links, quality-gate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anti-hallucination-validator como step isolado com regras específicas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Refatorar generate-landing-page: adicionar template_id, schema_json (LocalBusiness/Service/FAQ/Breadcrumb)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super-page-template-engine + section-stack-builder + service-page-validator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city-page-anti-duplication como step bloqueante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schema-builder (JSON-LD completo para todos os tipos)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interlink-suggester como step isolado e auditável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5 — RADAR COMPLETO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EF3C7"/>
                <w:sz w:val="17"/>
                <w:szCs w:val="17"/>
              </w:rPr>
              <w:t xml:space="preserve">Semanas 9-10</w:t>
            </w:r>
          </w:p>
        </w:tc>
      </w:tr>
    </w:tbl>
    <w:p>
      <w:pPr>
        <w:spacing w:after="0" w:before="40"/>
      </w:pPr>
    </w:p>
    <w:p>
      <w:pPr>
        <w:spacing w:after="30" w:before="3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market-radar-agent: radar_run por seed_topic com clustering + intent + strategic_value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serp-intelligence-agent com top-serp-diff + paa-and-forum-miner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keyword-gap-analyzer e geo-keyword-expander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Persistir radar_items com campos completos (cluster_label, strategic_value, angle, next_step, recommended_template_id)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Criar UI no Admin: visualizar backlog com filtros por intent/asset_type/status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Integrar radar → planner: planner lê radar_items para decidir próximo job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6 — REFRESH LOOP + OBSERVABILIDADE COMPLETA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EF3C7"/>
                <w:sz w:val="17"/>
                <w:szCs w:val="17"/>
              </w:rPr>
              <w:t xml:space="preserve">Semanas 11-12</w:t>
            </w:r>
          </w:p>
        </w:tc>
      </w:tr>
    </w:tbl>
    <w:p>
      <w:pPr>
        <w:spacing w:after="0" w:before="40"/>
      </w:pPr>
    </w:p>
    <w:p>
      <w:pPr>
        <w:spacing w:after="30" w:before="30"/>
      </w:pP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refresh-opportunity-detector + serp-drift-detector + performance-feedback-loop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omnisim_refresh_queue + refresh-rescheduler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content-expansion-engine + schema-refresh-engine + cta-improvement-suggester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content-refresh-agent com step logging completo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artifact-and-run-manager completo (omnisim_artifacts + output-version-manager)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UI de Observabilidade no Admin: timeline de ai_run_steps por conteúdo, custo por geração, logs de job_events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entity-and-proof-agent + local-proof-pack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  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Implementar conversion-copy-chief com cta-matrix</w:t>
      </w:r>
    </w:p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10. PRIORIDADES: P0, P1 e P2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9D5FF"/>
                <w:sz w:val="18"/>
                <w:szCs w:val="18"/>
              </w:rPr>
              <w:t xml:space="preserve">O que paralisa, o que degrada e o que melhora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 — BLOQUEANTE — impede vender o produto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Portal sem SSR — produto de SEO que não indexa corretamente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Subdomínio por tenant quebrado (slug.app.omniseen.app)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job_events ausente — "nada oculto" é promessa vazia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ai_run_steps ausente — pipelines são caixas-pretas, não depuráveis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Planner ausente — automação não decide, apenas executa na ordem da fila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Claim/lock sem atomicidade — risco de geração duplicada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RLS USING(true) em tabelas de conteúdo e leads — risco de vazamento cross-tenant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 — DEGRADAÇÃO GRAVE — produto funciona mas não entrega diferencial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super_page_templates não persistidos — Radar não consegue recomendar template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Schema.org LocalBusiness/Service/FAQ ausente nas super pages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robots.txt dinâmico por tenant ausente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anti-hallucination-validator sem regras específicas para páginas locais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city-page-anti-duplication ausente — risco de penalidade por conteúdo duplicado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ai-gateway sem abstração — cada function chama IA de forma independente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mix_policy e market_policy ausentes no scheduler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super_page_versions ausente — rollback impossível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 — MELHORIA — aumenta valor e competitividade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Radar completo com serp-intelligence-agent + competitor-change-monitor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Refresh loop automático pós-publicação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Performance feedback loop (search console)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entity-and-proof-agent para enriquecimento local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conversion-copy-chief para CTAs baseados em dados de conversão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geo-keyword-expander para variações locais automáticas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artifact-register para auditoria completa de outputs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Exportação de leads CSV no Admin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  ■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UI de observabilidade (timeline de steps + custo por geração)</w:t>
      </w:r>
    </w:p>
    <w:p>
      <w:pPr>
        <w:spacing w:after="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11. RISCOS E COMO EVITAR ERRO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9D5FF"/>
                <w:sz w:val="18"/>
                <w:szCs w:val="18"/>
              </w:rPr>
              <w:t xml:space="preserve">Os 8 riscos críticos de execução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 1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SSR como afterthought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Construir SSR em cima do SPA existente gera gambiarras. Decisão: criar Portal Next.js separado desde o início (Fase 2). Não tentar adaptar o Vite existente além do mínimo.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 2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Pipeline sem step logging vira caixa-preta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Se ai_run_steps não for implementado na Fase 1, cada nova feature de geração vai acumular dívida de observabilidade. Regra: nenhum agente de geração sobe para produção sem step logging.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 3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Templates hardcoded no frontend persistem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Se super_page_templates não forem migrados para o banco na Fase 1, o Radar não consegue recomendar template e a automação de super pages fica incompleta. Prioridade P1 mas executar na Fase 1.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 4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Alucinação em páginas locais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O risco mais visível para o cliente. Mitigação: anti-hallucination-validator é bloqueante (não opcional). Sem business_profile verificado → linguagem genérica neutra. Nunca gerar dado de prova inventado.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 5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Concorrência de jobs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Dois scheduler-ticks simultâneos podem gerar o mesmo artigo. Mitigação: claim/lock atômico com FOR UPDATE SKIP LOCKED + 1 job/tenant simultâneo no MVP. Idempotência no payload.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 6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Custo de IA sem controle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Loops ou jobs repetidos explodem custo. Mitigação: quota diária por tenant no runner (tokens/jobs), kill-switch por tenant, ai_run_steps com cost_estimate acumulado por pipeline.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 7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city-page duplicada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Gerar variações da mesma página (serviço+cidade) sem verificação cria penalidade de SEO. city-page-anti-duplication deve ser bloqueante com threshold de 80% de similaridade.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 8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RLS permissivo com dados de leads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16 policies USING(true) incluem potencialmente tabelas de leads e agent_conversations. Corrigir antes de qualquer deploy público. Vazamento cross-tenant destrói confiança e tem implicações legais (LGPD).</w:t>
            </w:r>
          </w:p>
        </w:tc>
      </w:tr>
    </w:tbl>
    <w:p>
      <w:pPr>
        <w:spacing w:after="0" w:before="5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12. CRITÉRIOS OBJETIVOS DE PRONTO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9D5FF"/>
                <w:sz w:val="18"/>
                <w:szCs w:val="18"/>
              </w:rPr>
              <w:t xml:space="preserve">Como saber que uma feature está realmente pronta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Definition of Done — Global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Todo conteúdo gerado tem ai_run_steps com input/output/tokens por etapa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Toda publicação atualiza sitemap e é refletida no portal em &lt; 5 minutos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Toda super page tem schema_json válido (LocalBusiness ou Service ou Article)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Todo job tem job_events com step_started, step_completed ou step_error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Portal retorna HTML com meta tags sem executar JavaScript (testar com curl)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RLS: usuário de tenant A não consegue ler dados de tenant B em nenhuma tabela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anti-hallucination: nenhuma página local gerada contém preço, review ou certificação inventados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city-page-anti-duplication: não existe par {serviço+cidade} com &gt; 80% de similaridade no mesmo tenant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Jobs runner: dois runners simultâneos não processam o mesmo job (testar com concorrência real)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✓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Todos os agentes de geração usam ai-gateway-abstraction — nenhuma chamada IA direta sem log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13. INSTRUÇÃO PARA O ANTIGRAVITY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9D5FF"/>
                <w:sz w:val="18"/>
                <w:szCs w:val="18"/>
              </w:rPr>
              <w:t xml:space="preserve">O que executar primeiro, segundo e terceiro — sem ambiguidade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PRIMEIRO — Execute agora (Fase 1, semanas 1-2)</w:t>
      </w:r>
    </w:p>
    <w:p>
      <w:pPr>
        <w:spacing w:after="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1.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Criar tabela omnisim_ai_run_steps com campos: id, ai_run_id, step_key, agent_key, skills_used[], input_json, output_json, status, tokens_in, tokens_out, cost_estimate, created_at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2.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Criar tabela omnisim_job_events com campos: id, job_id, tenant_id, event_type, message, data_json, created_at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3.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Criar tabela super_page_templates com campos: id, key, name, description, industry, page_type, default_blocks_json, default_seo_json, required_inputs_json, schema_preset_json, section_count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4.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Inserir seed de 5 templates: local_service_roofing, local_service_pest_control, local_service_clinic, local_service_cleaning, local_service_renovation — com blocos e schema preset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5.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Criar tabela super_page_versions e omnisim_artifacts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6.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Adicionar campos faltantes em articles, landing_pages, article_queue, ai_usage_logs conforme Seção 5.2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7.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Implementar ai-gateway-abstraction como Edge Function compartilhada com run-step-logger embutido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8.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Implementar claim/lock atômico no jobs runner com FOR UPDATE SKIP LOCKED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9.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Corrigir 16 RLS policies de USING(true) para filtro por tenant_id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10.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Fixar roteamento de subdomínio por tenant (slug.app.omniseen.app)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SEGUNDO — Execute na sequência (Fase 2-3, semanas 3-6)</w:t>
      </w:r>
    </w:p>
    <w:p>
      <w:pPr>
        <w:spacing w:after="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1.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Criar Portal Next.js separado com SSR, resolução de tenant por Host, sem acesso Supabase direto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2.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Implementar robots.txt dinâmico por tenant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3.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Garantir meta tags e schema Article no HTML server-side (sem depender de JS)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4.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Implementar content-planner-agent com strategic-value-scorer + mix-policy-engine + backlog-prioritizer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5.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Implementar scheduler-tick com avaliação por timezone do tenant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6.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Implementar job_events emitter integrado em todos os job handlers existentes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7.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Refatorar process-queue para suportar job_types distintos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8.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Implementar mix_policy e market_policy no automation_schedules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TERCEIRO — Execute para completar o motor (Fases 4-6, semanas 7-12)</w:t>
      </w:r>
    </w:p>
    <w:p>
      <w:pPr>
        <w:spacing w:after="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1.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Refatorar generate-article-structured com ai_run_steps em cada step (research/outline/write/seo/links/validation)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2.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Implementar anti-hallucination-validator com regras específicas para conteúdo local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3.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Refatorar generate-landing-page com template_id, schema_json, service-page-validator, city-page-anti-duplication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4.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Implementar market-radar-agent com clustering, intent e strategic_value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5.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Implementar refresh-opportunity-detector + omnisim_refresh_queue + content-refresh-agent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6.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Implementar UI de Observabilidade no Admin (timeline de steps, custo por geração, job_events log)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7.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Implementar entity-and-proof-agent + local-proof-pack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8.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Implementar conversion-copy-chief com cta-matrix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REGRA FINAL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9D5FF"/>
                <w:sz w:val="20"/>
                <w:szCs w:val="20"/>
              </w:rPr>
              <w:t xml:space="preserve">Nenhuma feature de geração vai para produção sem step-level logging em ai_run_steps. Nenhuma super page é publicada sem schema_json. Nenhum job é criado sem passar pelo content-planner-agent. Estas 3 regras são invioláveis.</w:t>
            </w:r>
          </w:p>
        </w:tc>
      </w:tr>
    </w:tbl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color w:val="4B5563"/>
          <w:sz w:val="16"/>
          <w:szCs w:val="16"/>
        </w:rPr>
        <w:t xml:space="preserve">OmniSeen AI · Blueprint de Reconstrução do Motor · v1.0 · Março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6B21A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2026-03-08T21:13:38.845Z</dcterms:created>
  <dcterms:modified xsi:type="dcterms:W3CDTF">2026-03-08T21:13:38.846Z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