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주-개발-계획과-서비스-차별점-수정안"/>
    <w:p>
      <w:pPr>
        <w:pStyle w:val="Heading1"/>
      </w:pPr>
      <w:r>
        <w:t xml:space="preserve">8주 개발 계획과 서비스 차별점 (수정안)</w:t>
      </w:r>
    </w:p>
    <w:bookmarkStart w:id="20" w:name="요약"/>
    <w:p>
      <w:pPr>
        <w:pStyle w:val="Heading2"/>
      </w:pPr>
      <w:r>
        <w:t xml:space="preserve">0. 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변경 요지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기획서의 약 10주(p.10)를</w:t>
            </w:r>
            <w:r>
              <w:t xml:space="preserve"> </w:t>
            </w:r>
            <w:r>
              <w:rPr>
                <w:bCs/>
                <w:b/>
              </w:rPr>
              <w:t xml:space="preserve">8주</w:t>
            </w:r>
            <w:r>
              <w:t xml:space="preserve">로 줄인다. 스토어 심사 제출 목표는</w:t>
            </w:r>
            <w:r>
              <w:t xml:space="preserve"> </w:t>
            </w:r>
            <w:r>
              <w:rPr>
                <w:bCs/>
                <w:b/>
              </w:rPr>
              <w:t xml:space="preserve">8주차 말</w:t>
            </w:r>
            <w:r>
              <w:t xml:space="preserve">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콘텐츠 수량을 줄이고(80개 → 40개) ② 서버를 Supabase 같은 관리형 서비스로 단순화하고 ③ 동요 3D 영상, 성장 기록, 커뮤니티, 구독, 맞춤 동화 생성(RAG), 울음 감지 등은 2차로 미룬다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차별점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하루 루틴 팩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재료 이야기 연결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제작·검수 투명 배지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캐릭터 6종의 하루 동행</w:t>
            </w:r>
            <w:r>
              <w:t xml:space="preserve"> </w:t>
            </w:r>
            <w:r>
              <w:t xml:space="preserve">(규칙 기반으로 8주 안에 구현 가능)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기획서의 가정대로</w:t>
            </w:r>
            <w:r>
              <w:t xml:space="preserve"> </w:t>
            </w:r>
            <w:r>
              <w:rPr>
                <w:bCs/>
                <w:b/>
              </w:rPr>
              <w:t xml:space="preserve">1인 개발</w:t>
            </w:r>
            <w:r>
              <w:t xml:space="preserve">이고 콘텐츠 제작은 개발과 병행한다. 인원이 늘면 6장 참조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 예산과 수량은 모두</w:t>
            </w:r>
            <w:r>
              <w:t xml:space="preserve"> </w:t>
            </w:r>
            <w:r>
              <w:rPr>
                <w:bCs/>
                <w:b/>
              </w:rPr>
              <w:t xml:space="preserve">가정값</w:t>
            </w:r>
            <w:r>
              <w:t xml:space="preserve">이다. 1주차 시범 제작에서 실제 소요 시간을 재고 조정한다(기획서 p.11의</w:t>
            </w:r>
            <w:r>
              <w:t xml:space="preserve"> </w:t>
            </w:r>
            <w:r>
              <w:t xml:space="preserve">“</w:t>
            </w:r>
            <w:r>
              <w:t xml:space="preserve">다음 단계</w:t>
            </w:r>
            <w:r>
              <w:t xml:space="preserve">”</w:t>
            </w:r>
            <w:r>
              <w:t xml:space="preserve">와 같은 방식)</w:t>
            </w:r>
          </w:p>
        </w:tc>
      </w:tr>
    </w:tbl>
    <w:bookmarkEnd w:id="20"/>
    <w:bookmarkStart w:id="25" w:name="서비스-한-줄-정의와-차별점"/>
    <w:p>
      <w:pPr>
        <w:pStyle w:val="Heading2"/>
      </w:pPr>
      <w:r>
        <w:t xml:space="preserve">1. 서비스 한 줄 정의와 차별점</w:t>
      </w:r>
    </w:p>
    <w:p>
      <w:pPr>
        <w:pStyle w:val="FirstParagraph"/>
      </w:pPr>
      <w:r>
        <w:rPr>
          <w:bCs/>
          <w:b/>
        </w:rPr>
        <w:t xml:space="preserve">한 줄 정의 (가제)</w:t>
      </w:r>
      <w:r>
        <w:t xml:space="preserve"> </w:t>
      </w:r>
      <w:r>
        <w:t xml:space="preserve">&gt; 먹이고, 놀고, 재우는 하루를 한 앱에서 이어 주는, 광고 없는 안심 육아 앱</w:t>
      </w:r>
    </w:p>
    <w:bookmarkStart w:id="21" w:name="시장의-빈틈-조사-근거와-한계"/>
    <w:p>
      <w:pPr>
        <w:pStyle w:val="Heading3"/>
      </w:pPr>
      <w:r>
        <w:t xml:space="preserve">1.1 시장의 빈틈 (조사 근거와 한계)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조사에서 확인된 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시사점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동화·동요 앱은 캐릭터 IP와 영상 중심이다(핑크퐁 등). 유튜브 키즈는 타이머와 보호자 설정이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안전과 시간 관리는 이미 기본 기능이다. 단독 차별점이 되기 어렵다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코코지는 여러 캐릭터의 동요·동화 오디오를 한 앱에 모은다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 자체는 선례가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베이비타임 등 기록 앱은 이유식 기록을 제공하지만 콘텐츠가 없다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기록과 콘텐츠의 연결이 비어 있을 수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이유식과 콘텐츠를</w:t>
            </w:r>
            <w:r>
              <w:t xml:space="preserve"> </w:t>
            </w:r>
            <w:r>
              <w:rPr>
                <w:bCs/>
                <w:b/>
              </w:rPr>
              <w:t xml:space="preserve">상황별로 묶어 하루 흐름으로 제공</w:t>
            </w:r>
            <w:r>
              <w:t xml:space="preserve">하는 앱은 이번 조사 범위에서 확인하지 못했다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빈틈일 가능성이 있다. 다만 검색 범위가 좁아</w:t>
            </w:r>
            <w:r>
              <w:t xml:space="preserve"> </w:t>
            </w:r>
            <w:r>
              <w:t xml:space="preserve">“</w:t>
            </w:r>
            <w:r>
              <w:t xml:space="preserve">없다</w:t>
            </w:r>
            <w:r>
              <w:t xml:space="preserve">”</w:t>
            </w:r>
            <w:r>
              <w:t xml:space="preserve">고 단정할 수 없고, 인터뷰·설문으로 검증한다</w:t>
            </w:r>
          </w:p>
        </w:tc>
      </w:tr>
    </w:tbl>
    <w:p>
      <w:pPr>
        <w:pStyle w:val="BodyText"/>
      </w:pPr>
      <w:r>
        <w:t xml:space="preserve">“</w:t>
      </w:r>
      <w:r>
        <w:t xml:space="preserve">광고 없는 무료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AI 제작</w:t>
      </w:r>
      <w:r>
        <w:t xml:space="preserve">”</w:t>
      </w:r>
      <w:r>
        <w:t xml:space="preserve">만으로는 부모가 갈아탈 이유가 약하다. 아래 차별점은 이 약점을 메우기 위해 새로 만들었다.</w:t>
      </w:r>
    </w:p>
    <w:bookmarkEnd w:id="21"/>
    <w:bookmarkStart w:id="22" w:name="차별점-4가지"/>
    <w:p>
      <w:pPr>
        <w:pStyle w:val="Heading3"/>
      </w:pPr>
      <w:r>
        <w:t xml:space="preserve">1.2 차별점 4가지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한 줄 설명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부모에게 주는 가치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하루 루틴 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상황(먹는 시간·놀이·잠자리·외출)을 고르면 월령에 맞는 동요·동화·이유식을 한 묶음으로 이어서 재생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고르는 수고를 없애고, 육아 상황에 바로 쓸 수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재료 이야기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재료 도전을 기록하면 그 재료가 나오는 동화·동요가 연결되고, 먹이기 전에 이야기를 먼저 들려줄 수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편식·거부 시기의 부담을 덜고, 기록이 놀이로 이어진다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제작·검수 투명 배지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콘텐츠에 제작 방식(AI 보조/사람 제작), 검수 완료일, 원작 출처·라이선스를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콘텐츠에 대한 불안을 정면으로 해소한다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캐릭터 6종의 하루 동행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곰(잠자리), 수달(이유식), 고래(동요), 다람쥐(동화), 고슴도치(새 재료), 공룡(율동)이 상황별 안내자로 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아이가 친구처럼 느끼고 앱을 찾게 된다. IP로 확장 가능하다</w:t>
            </w:r>
          </w:p>
        </w:tc>
      </w:tr>
    </w:tbl>
    <w:bookmarkEnd w:id="22"/>
    <w:bookmarkStart w:id="23" w:name="차별점-상세"/>
    <w:p>
      <w:pPr>
        <w:pStyle w:val="Heading3"/>
      </w:pPr>
      <w:r>
        <w:t xml:space="preserve">1.3 차별점 상세</w:t>
      </w:r>
    </w:p>
    <w:p>
      <w:pPr>
        <w:pStyle w:val="FirstParagraph"/>
      </w:pPr>
      <w:r>
        <w:rPr>
          <w:bCs/>
          <w:b/>
        </w:rPr>
        <w:t xml:space="preserve">A. 하루 루틴 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홈 상단에 상황 버튼 4개(먹는 시간, 놀이 시간, 잠자리 시간, 외출). 누르면 아이 월령에 맞는 묶음이 큐로 재생된다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잠자리 팩</w:t>
            </w:r>
            <w:r>
              <w:t xml:space="preserve">: 조용한 동요 1곡 → 짧은 동화 1편(낭독) → 자장가 반복 → 설정한 타이머(15·30·45분)에 맞춰 볼륨이 서서히 줄며 정지.</w:t>
            </w:r>
            <w:r>
              <w:t xml:space="preserve"> </w:t>
            </w:r>
            <w:r>
              <w:rPr>
                <w:bCs/>
                <w:b/>
              </w:rPr>
              <w:t xml:space="preserve">먹는 시간 팩</w:t>
            </w:r>
            <w:r>
              <w:t xml:space="preserve">: 식사 동요 → 오늘 도입 재료 이야기.</w:t>
            </w:r>
            <w:r>
              <w:t xml:space="preserve"> </w:t>
            </w:r>
            <w:r>
              <w:rPr>
                <w:bCs/>
                <w:b/>
              </w:rPr>
              <w:t xml:space="preserve">외출 팩</w:t>
            </w:r>
            <w:r>
              <w:t xml:space="preserve">: 오프라인 저장된 동요·동화 오디오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없이</w:t>
            </w:r>
            <w:r>
              <w:t xml:space="preserve"> </w:t>
            </w:r>
            <w:r>
              <w:rPr>
                <w:bCs/>
                <w:b/>
              </w:rPr>
              <w:t xml:space="preserve">규칙 기반</w:t>
            </w:r>
            <w:r>
              <w:t xml:space="preserve">. 콘텐츠에 상황 태그와 길이(초) 필드를 두고, 월령·상황·남은 시간으로 조건 검색해 큐를 만든다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8주 안의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 4종은 고정 규칙으로 구성한다. 사용자 맞춤 편집은 2차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루틴 팩 사용 비율, 잠자리 팩 끝까지 재생한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인터뷰: 상황별로 어떻게 콘텐츠를 쓰는지(Q7), 설문: 팩 관심도(아래 10장 문항)</w:t>
            </w:r>
          </w:p>
        </w:tc>
      </w:tr>
    </w:tbl>
    <w:p>
      <w:pPr>
        <w:pStyle w:val="BodyText"/>
      </w:pPr>
      <w:r>
        <w:rPr>
          <w:bCs/>
          <w:b/>
        </w:rPr>
        <w:t xml:space="preserve">B. 재료 이야기 연결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이유식 상세에서</w:t>
            </w:r>
            <w:r>
              <w:t xml:space="preserve"> </w:t>
            </w:r>
            <w:r>
              <w:t xml:space="preserve">‘</w:t>
            </w:r>
            <w:r>
              <w:t xml:space="preserve">새 재료 도전</w:t>
            </w:r>
            <w:r>
              <w:t xml:space="preserve">’</w:t>
            </w:r>
            <w:r>
              <w:t xml:space="preserve"> </w:t>
            </w:r>
            <w:r>
              <w:t xml:space="preserve">→ 해당 재료 이야기(동화 또는 동요) 듣기 →</w:t>
            </w:r>
            <w:r>
              <w:t xml:space="preserve"> </w:t>
            </w:r>
            <w:r>
              <w:t xml:space="preserve">“</w:t>
            </w:r>
            <w:r>
              <w:t xml:space="preserve">처음 먹여봤어요</w:t>
            </w:r>
            <w:r>
              <w:t xml:space="preserve">”</w:t>
            </w:r>
            <w:r>
              <w:t xml:space="preserve"> </w:t>
            </w:r>
            <w:r>
              <w:t xml:space="preserve">기록(날짜·재료·반응) → 보관함 달력에 누적, 도전 스티커(고슴도치)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재료와 콘텐츠를 다대다로 연결한다(</w:t>
            </w:r>
            <w:r>
              <w:rPr>
                <w:rStyle w:val="VerbatimChar"/>
              </w:rPr>
              <w:t xml:space="preserve">Ingredient</w:t>
            </w:r>
            <w:r>
              <w:t xml:space="preserve">–</w:t>
            </w:r>
            <w:r>
              <w:rPr>
                <w:rStyle w:val="VerbatimChar"/>
              </w:rPr>
              <w:t xml:space="preserve">Content</w:t>
            </w:r>
            <w:r>
              <w:t xml:space="preserve">). 재료 테마 동화 5편, 동요 3곡을 제작해 연결한다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반응 기록은 의료 판단이 아니다. 기획서의</w:t>
            </w:r>
            <w:r>
              <w:t xml:space="preserve"> </w:t>
            </w:r>
            <w:r>
              <w:t xml:space="preserve">“</w:t>
            </w:r>
            <w:r>
              <w:t xml:space="preserve">아이 상태에 따라 소아과와 상담하세요</w:t>
            </w:r>
            <w:r>
              <w:t xml:space="preserve">”</w:t>
            </w:r>
            <w:r>
              <w:t xml:space="preserve"> </w:t>
            </w:r>
            <w:r>
              <w:t xml:space="preserve">문구를 이유식 화면 상단에 항상 표시한다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재료 기록 후 연결 콘텐츠 재생률</w:t>
            </w:r>
          </w:p>
        </w:tc>
      </w:tr>
    </w:tbl>
    <w:p>
      <w:pPr>
        <w:pStyle w:val="BodyText"/>
      </w:pPr>
      <w:r>
        <w:rPr>
          <w:bCs/>
          <w:b/>
        </w:rPr>
        <w:t xml:space="preserve">C. 제작·검수 투명 배지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상세에서 배지를 누르면 시트가 열린다: 제작 방식, 검수 완료일, 원작과 라이선스, 이유식은 참고한 공공 가이드 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설정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안심 약속</w:t>
            </w:r>
            <w:r>
              <w:t xml:space="preserve">’</w:t>
            </w:r>
            <w:r>
              <w:t xml:space="preserve"> </w:t>
            </w:r>
            <w:r>
              <w:t xml:space="preserve">페이지: 광고 없음, 외부 링크 없음, 아이 정보는 별칭·생년월만, 모든 콘텐츠는 사람이 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  <w:r>
              <w:t xml:space="preserve">에 제작 방식, 검수 완료일, 출처·라이선스 필드를 추가하고 상세 화면에 표시한다. 기획서 p.8의 체크리스트와 같은 정보다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부모의 AI 수용도는 시장조사의 핵심 가설이다. 조건부 수용층에게는 투명성이 구매 이유가 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배지 열람률, 설문의 AI 안심 조건(E4)</w:t>
            </w:r>
          </w:p>
        </w:tc>
      </w:tr>
    </w:tbl>
    <w:p>
      <w:pPr>
        <w:pStyle w:val="BodyText"/>
      </w:pPr>
      <w:r>
        <w:rPr>
          <w:bCs/>
          <w:b/>
        </w:rPr>
        <w:t xml:space="preserve">D. 캐릭터 6종의 하루 동행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캐릭터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화면에서 맡는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반달가슴곰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잠자리 모드. 타이머가 끝나면 곰이 잠드는 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수달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이유식 탭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고래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 탭, 재생 화면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다람쥐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탭, 낭독 안내자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고슴도치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재료 기록 버튼, 도전 스티커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공룡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율동 영상(루프 3곡)</w:t>
            </w:r>
          </w:p>
        </w:tc>
      </w:tr>
    </w:tbl>
    <w:p>
      <w:pPr>
        <w:pStyle w:val="BodyText"/>
      </w:pPr>
      <w:r>
        <w:t xml:space="preserve">홈은 6종이 함께 나오는 화면으로 구성한다. 8주 안에서는 캐릭터를 정지 이미지와 간단한 표정 교체로 쓰고, 파츠 애니메이션은 곰·고래·공룡 3종에 한정한다.</w:t>
      </w:r>
    </w:p>
    <w:bookmarkEnd w:id="23"/>
    <w:bookmarkStart w:id="24" w:name="차에-여는-차별점-확장-로드맵"/>
    <w:p>
      <w:pPr>
        <w:pStyle w:val="Heading3"/>
      </w:pPr>
      <w:r>
        <w:t xml:space="preserve">1.4 2차에 여는 차별점 (확장 로드맵)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재진입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맞춤 동화 생성(RAG)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좋아하는 동화를 고르면 새 이야기를 생성하고 타입캐스트로 낭독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방식 결정, 저작권·TTS 약관 확인, 시장조사 H6~H8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울음 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울음 감지 알림(참고용)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규제 검토, 평가 데이터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성장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기획서의 2차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사용 데이터 확인</w:t>
            </w:r>
          </w:p>
        </w:tc>
      </w:tr>
    </w:tbl>
    <w:p>
      <w:pPr>
        <w:pStyle w:val="BodyText"/>
      </w:pPr>
      <w:r>
        <w:t xml:space="preserve">A~D가 쌓은</w:t>
      </w:r>
      <w:r>
        <w:t xml:space="preserve"> </w:t>
      </w:r>
      <w:r>
        <w:rPr>
          <w:bCs/>
          <w:b/>
        </w:rPr>
        <w:t xml:space="preserve">상황 태그와 재료 연결 데이터</w:t>
      </w:r>
      <w:r>
        <w:t xml:space="preserve">가 2차 기능의 기반이 된다.</w:t>
      </w:r>
    </w:p>
    <w:bookmarkEnd w:id="24"/>
    <w:bookmarkEnd w:id="25"/>
    <w:bookmarkStart w:id="26" w:name="수정-범위-원안과-8주안-비교"/>
    <w:p>
      <w:pPr>
        <w:pStyle w:val="Heading2"/>
      </w:pPr>
      <w:r>
        <w:t xml:space="preserve">2. 수정 범위: 원안과 8주안 비교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원안(10주)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8주안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20편(재창작 10 + 오리지널 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10편</w:t>
            </w:r>
            <w:r>
              <w:t xml:space="preserve">(재료 테마 5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편당 제작 시간이 가장 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10곡</w:t>
            </w:r>
            <w:r>
              <w:t xml:space="preserve">(재료·식사 테마 3 포함, 율동 루프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영상은 2D 루프만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이유식 레시피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20개</w:t>
            </w:r>
            <w:r>
              <w:t xml:space="preserve">(초기·중기·후기·완료기 각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 구조는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동요 영상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2D·3D 혼합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 루프만</w:t>
            </w:r>
            <w:r>
              <w:t xml:space="preserve">, 나머지는 오디오 + 정지 이미지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파이프라인(Meshy, Blender)은 2차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나레이션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타입캐스트 TTS + 문장 타이밍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10편을</w:t>
            </w:r>
            <w:r>
              <w:t xml:space="preserve"> </w:t>
            </w:r>
            <w:r>
              <w:rPr>
                <w:bCs/>
                <w:b/>
              </w:rPr>
              <w:t xml:space="preserve">사전 합성</w:t>
            </w:r>
            <w:r>
              <w:t xml:space="preserve">, 하이라이트는</w:t>
            </w:r>
            <w:r>
              <w:t xml:space="preserve"> </w:t>
            </w:r>
            <w:r>
              <w:rPr>
                <w:bCs/>
                <w:b/>
              </w:rPr>
              <w:t xml:space="preserve">문장 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단어 단위는 2차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오프라인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 기능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오디오만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영상·HLS 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카카오·Apple·Google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비로그인 사용 + 카카오·Apple</w:t>
            </w:r>
            <w:r>
              <w:t xml:space="preserve"> </w:t>
            </w:r>
            <w:r>
              <w:t xml:space="preserve">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구글은 2차. Apple 로그인은 iOS 정책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+ Postgres + Redis + R2/S3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Supabase(Postgres, 인증, 스토리지) 후보</w:t>
            </w:r>
            <w:r>
              <w:t xml:space="preserve"> </w:t>
            </w:r>
            <w:r>
              <w:t xml:space="preserve">+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개발 시간 절감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관리자 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최소 관리 화면</w:t>
            </w:r>
            <w:r>
              <w:t xml:space="preserve">(목록, 상태 변경, 배지 필드) 또는 Supabase 관리 화면 + 검수 체크리스트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입력은 스크립트 일괄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성장 기록·커뮤니티·다국어·구독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 유지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맞춤 동화 생성(RAG), 울음 감지, 제휴 상품 추천, 돌봄 연계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(기획서 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 이후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 검토 중</w:t>
            </w:r>
          </w:p>
        </w:tc>
      </w:tr>
    </w:tbl>
    <w:p>
      <w:pPr>
        <w:pStyle w:val="BodyText"/>
      </w:pPr>
      <w:r>
        <w:rPr>
          <w:bCs/>
          <w:b/>
        </w:rPr>
        <w:t xml:space="preserve">유지하는 핵심</w:t>
      </w:r>
      <w:r>
        <w:t xml:space="preserve">: 하단 탭 5개, 미니 플레이어, 아이 프로필(월령), 즐겨찾기, 잠자리 타이머, 새 재료 기록, 모든 콘텐츠 사람 검수 후 공개(PUBLISHED만 노출).</w:t>
      </w:r>
    </w:p>
    <w:bookmarkEnd w:id="26"/>
    <w:bookmarkStart w:id="29" w:name="주-일정"/>
    <w:p>
      <w:pPr>
        <w:pStyle w:val="Heading2"/>
      </w:pPr>
      <w:r>
        <w:t xml:space="preserve">3. 8주 일정</w:t>
      </w:r>
    </w:p>
    <w:bookmarkStart w:id="27" w:name="주차별-계획"/>
    <w:p>
      <w:pPr>
        <w:pStyle w:val="Heading3"/>
      </w:pPr>
      <w:r>
        <w:t xml:space="preserve">3.1 주차별 계획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앱 개발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데이터·백엔드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콘텐츠 제작(누적)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기획·디자인·QA·심사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 프로젝트, 디자인 토큰, 5탭 뼈대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프로젝트, 스키마 초안, 스토리지 설정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시범 동화 1편</w:t>
            </w:r>
            <w:r>
              <w:t xml:space="preserve">(원고→이미지→낭독→검수)으로 소요 시간 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사항 확정(9장), 캐릭터 자산 정리(투명 PNG), 개발자 계정·TTS 약관 확인, 인터뷰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 프로필(월령), 콘텐츠 목록·상세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스키마 확정, 시드 스크립트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3 / 동요 2 / 이유식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 진행, 설문 배포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뷰어(그림책 모드), 나레이션 재생, 문장 하이라이트, 백그라운드 오디오·미니 플레이어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재생 위치·즐겨찾기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5 / 동요 4 / 이유식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설문 응답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 플레이어(재생목록, 한 곡 반복, 가사), 이유식 단계·상세, 즐겨찾기,</w:t>
            </w:r>
            <w:r>
              <w:t xml:space="preserve"> </w:t>
            </w:r>
            <w:r>
              <w:rPr>
                <w:bCs/>
                <w:b/>
              </w:rPr>
              <w:t xml:space="preserve">오디오 오프라인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다운로드 URL·용량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7 / 동요 6 / 이유식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체크포인트</w:t>
            </w:r>
            <w:r>
              <w:t xml:space="preserve">: 조사 결과로 범위 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잠자리 모드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새 재료 기록·달력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루틴 팩(A)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재료 이야기 연결(B)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상황 태그·재료 연결 데이터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9 / 동요 8 / 이유식 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홈 추천(월령 규칙),</w:t>
            </w:r>
            <w:r>
              <w:t xml:space="preserve"> </w:t>
            </w:r>
            <w:r>
              <w:rPr>
                <w:bCs/>
                <w:b/>
              </w:rPr>
              <w:t xml:space="preserve">배지(C)</w:t>
            </w:r>
            <w:r>
              <w:t xml:space="preserve">, 캐릭터 연출(D), 로그인·동기화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 화면, 검수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10 / 동요 10 / 이유식 20,</w:t>
            </w:r>
            <w:r>
              <w:t xml:space="preserve"> </w:t>
            </w:r>
            <w:r>
              <w:rPr>
                <w:bCs/>
                <w:b/>
              </w:rPr>
              <w:t xml:space="preserve">콘텐츠 동결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콘텐츠 검수 마무리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버그 수정, 배터리·백그라운드 재생 점검, 접근성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성능·용량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보정만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테스트 배포, 부모 5~10명 사용성 테스트, 개인정보처리방침·면책 문구, 스토어 정책 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버그 수정, 최종 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데이터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보정만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스토어 자산(스크린샷, 설명, 개인정보 라벨),</w:t>
            </w:r>
            <w:r>
              <w:t xml:space="preserve"> </w:t>
            </w:r>
            <w:r>
              <w:rPr>
                <w:bCs/>
                <w:b/>
              </w:rPr>
              <w:t xml:space="preserve">심사 제출</w:t>
            </w:r>
            <w:r>
              <w:t xml:space="preserve">, 버퍼</w:t>
            </w:r>
          </w:p>
        </w:tc>
      </w:tr>
    </w:tbl>
    <w:p>
      <w:pPr>
        <w:pStyle w:val="BodyText"/>
      </w:pPr>
      <w:r>
        <w:t xml:space="preserve">심사 대기 기간은 8주 밖이다. 반려 시 수정 일정은 별도 버퍼로 둔다.</w:t>
      </w:r>
    </w:p>
    <w:bookmarkEnd w:id="27"/>
    <w:bookmarkStart w:id="28" w:name="주차별-완료-기준"/>
    <w:p>
      <w:pPr>
        <w:pStyle w:val="Heading3"/>
      </w:pPr>
      <w:r>
        <w:t xml:space="preserve">3.2 주차별 완료 기준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완료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시범 동화 1편이 앱 목록에서 재생 가능(임시 화면), 소요 시간 기록, 9장 결정 사항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월령 선택 후 콘텐츠 목록이 월령에 맞게 필터링된다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1편을 그림책 모드로 읽고 낭독과 하이라이트가 맞는다. 앱을 닫아도 오디오가 이어진다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 재생목록·한 곡 반복·가사, 이유식 단계별 목록, 오디오 오프라인 재생(비행기 모드)이 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루틴 팩 4종이 월령별로 재생되고, 타이머 종료 시 볼륨이 줄며 정지한다. 새 재료 기록이 달력에 쌓이고 연결 콘텐츠가 뜬다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40개가 PUBLISHED 상태. 모든 콘텐츠에 배지 정보가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테스트 빌드가 iOS·Android 실기기에서 크래시 없이 핵심 흐름을 통과한다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 제출 완료</w:t>
            </w:r>
          </w:p>
        </w:tc>
      </w:tr>
    </w:tbl>
    <w:bookmarkEnd w:id="28"/>
    <w:bookmarkEnd w:id="29"/>
    <w:bookmarkStart w:id="32" w:name="콘텐츠-제작-계획"/>
    <w:p>
      <w:pPr>
        <w:pStyle w:val="Heading2"/>
      </w:pPr>
      <w:r>
        <w:t xml:space="preserve">4. 콘텐츠 제작 계획</w:t>
      </w:r>
    </w:p>
    <w:bookmarkStart w:id="30" w:name="수량과-시간-예산-가정값"/>
    <w:p>
      <w:pPr>
        <w:pStyle w:val="Heading3"/>
      </w:pPr>
      <w:r>
        <w:t xml:space="preserve">4.1 수량과 시간 예산 (가정값)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종류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수량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편당 목표 시간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40시간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3시간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30시간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이유식 레시피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20시간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검수·보정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약 20시간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110시간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시간 목표는 근거 있는 값이 아니다. 1주차 시범 제작 결과로 조정한다. 결과가 목표의 1.5배를 넘으면 수량을 먼저 줄이고, 줄일 순서는 이유식 → 동요 → 동화로 한다.</w:t>
      </w:r>
    </w:p>
    <w:p>
      <w:pPr>
        <w:numPr>
          <w:ilvl w:val="0"/>
          <w:numId w:val="1001"/>
        </w:numPr>
        <w:pStyle w:val="Compact"/>
      </w:pPr>
      <w:r>
        <w:t xml:space="preserve">개발에 약 200시간, 콘텐츠에 약 110시간, 계약·QA·제출에 약 40시간을 잡으면 합계 약 350시간으로, 주 40~45시간 1인 기준 8주에 빠듯하다.</w:t>
      </w:r>
      <w:r>
        <w:t xml:space="preserve"> </w:t>
      </w:r>
      <w:r>
        <w:rPr>
          <w:bCs/>
          <w:b/>
        </w:rPr>
        <w:t xml:space="preserve">1인으로는 여유가 거의 없다</w:t>
      </w:r>
      <w:r>
        <w:t xml:space="preserve">는 점을 전제로 일정을 짜야 한다.</w:t>
      </w:r>
    </w:p>
    <w:bookmarkEnd w:id="30"/>
    <w:bookmarkStart w:id="31" w:name="제작-방식-간소화"/>
    <w:p>
      <w:pPr>
        <w:pStyle w:val="Heading3"/>
      </w:pPr>
      <w:r>
        <w:t xml:space="preserve">4.2 제작 방식 (간소화)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종류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공정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8주안의 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원고(LLM) → 캐릭터 시트 고정 → 장면 일러스트 → 타입캐스트 낭독·문장 타이밍 → 사람 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캐릭터 6종 중 필요한 종만 사용. 장면은 5~8컷으로 제한. 낭독은 사전 합성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가사·음원 → 2D 루프(필요한 3곡) → 사람 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음원은</w:t>
            </w:r>
            <w:r>
              <w:t xml:space="preserve"> </w:t>
            </w:r>
            <w:r>
              <w:rPr>
                <w:bCs/>
                <w:b/>
              </w:rPr>
              <w:t xml:space="preserve">전래 동요 편곡 중심</w:t>
            </w:r>
            <w:r>
              <w:t xml:space="preserve">으로 제한(결정 필요). AI 음악 서비스를 쓰려면 상업 라이선스 확인이 먼저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이유식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레시피 원고 → 공공 영양 가이드 대조 → 사진·일러스트 → 사람 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레시피 이미지는 재료 일러스트 위주</w:t>
            </w:r>
          </w:p>
        </w:tc>
      </w:tr>
    </w:tbl>
    <w:p>
      <w:pPr>
        <w:pStyle w:val="BodyText"/>
      </w:pPr>
      <w:r>
        <w:t xml:space="preserve">차별점 연계 콘텐츠: 재료 테마 동화 5편, 동요 3곡을 처음부터 기획해서 만든다. 상황 태그(먹는 시간·놀이·잠자리·외출)와 길이(초)를 제작 시점에 입력한다.</w:t>
      </w:r>
    </w:p>
    <w:bookmarkEnd w:id="31"/>
    <w:bookmarkEnd w:id="32"/>
    <w:bookmarkStart w:id="33" w:name="기술-구성-간소화안"/>
    <w:p>
      <w:pPr>
        <w:pStyle w:val="Heading2"/>
      </w:pPr>
      <w:r>
        <w:t xml:space="preserve">5. 기술 구성 (간소화안)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원안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8주안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 (React 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유지. 백그라운드 오디오는 개발 빌드가 필요할 수 있어</w:t>
            </w:r>
            <w:r>
              <w:t xml:space="preserve"> </w:t>
            </w:r>
            <w:r>
              <w:rPr>
                <w:bCs/>
                <w:b/>
              </w:rPr>
              <w:t xml:space="preserve">1~3주차에 먼저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+ Prisma + Postgres + 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Supabase(Postgres, 인증, 스토리지)</w:t>
            </w:r>
            <w:r>
              <w:t xml:space="preserve"> </w:t>
            </w:r>
            <w:r>
              <w:t xml:space="preserve">후보. 인증의 카카오·Apple 지원 여부는 공식 문서에서 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미디어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R2/S3 + CDN + HLS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스토리지 + CDN,</w:t>
            </w:r>
            <w:r>
              <w:t xml:space="preserve"> </w:t>
            </w:r>
            <w:r>
              <w:rPr>
                <w:bCs/>
                <w:b/>
              </w:rPr>
              <w:t xml:space="preserve">MP3·이미지·짧은 mp4</w:t>
            </w:r>
            <w:r>
              <w:t xml:space="preserve">. HLS 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캐시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관리 화면 또는 일괄 등록 스크립트 + 관리 도구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낭독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타입캐스트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10편 사전 합성. 오프라인 저장·재배포 허용 여부는 약관 확인 필요, 불허면 스트리밍 전용 또는 대체 TTS</w:t>
            </w:r>
          </w:p>
        </w:tc>
      </w:tr>
    </w:tbl>
    <w:p>
      <w:pPr>
        <w:pStyle w:val="BodyText"/>
      </w:pPr>
      <w:r>
        <w:rPr>
          <w:bCs/>
          <w:b/>
        </w:rPr>
        <w:t xml:space="preserve">데이터 모델 추가 필드</w:t>
      </w:r>
      <w:r>
        <w:t xml:space="preserve"> </w:t>
      </w:r>
      <w:r>
        <w:t xml:space="preserve">(기획서 p.5의 14개 엔티티 기준)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:</w:t>
      </w:r>
      <w:r>
        <w:t xml:space="preserve"> </w:t>
      </w:r>
      <w:r>
        <w:rPr>
          <w:rStyle w:val="VerbatimChar"/>
        </w:rPr>
        <w:t xml:space="preserve">situation</w:t>
      </w:r>
      <w:r>
        <w:t xml:space="preserve">(상황 태그 배열),</w:t>
      </w:r>
      <w:r>
        <w:t xml:space="preserve"> </w:t>
      </w:r>
      <w:r>
        <w:rPr>
          <w:rStyle w:val="VerbatimChar"/>
        </w:rPr>
        <w:t xml:space="preserve">durationSec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sourceLicense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Ingredient</w:t>
      </w:r>
      <w:r>
        <w:t xml:space="preserve">–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다대다 연결</w:t>
      </w:r>
      <w:r>
        <w:t xml:space="preserve"> </w:t>
      </w:r>
      <w:r>
        <w:t xml:space="preserve">- 루틴 팩은 별도 테이블 없이 규칙 조회로 구성한다.</w:t>
      </w:r>
    </w:p>
    <w:bookmarkEnd w:id="33"/>
    <w:bookmarkStart w:id="34" w:name="인원별-조정"/>
    <w:p>
      <w:pPr>
        <w:pStyle w:val="Heading2"/>
      </w:pPr>
      <w:r>
        <w:t xml:space="preserve">6. 인원별 조정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인원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1인 (기본 가정)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 8주안 그대로. 여유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2인 (개발 1 + 콘텐츠·디자인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콘텐츠를 원안 수량(동화 20·동요 20·이유식 40)에 가깝게 복원, 동요 2D 루프 확대, 7주차 테스트 여유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3인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위에 더해 관리자 앱, 구글 로그인, 영상 오프라인 저장을 8주 안에 포함 가능</w:t>
            </w:r>
          </w:p>
        </w:tc>
      </w:tr>
    </w:tbl>
    <w:bookmarkEnd w:id="34"/>
    <w:bookmarkStart w:id="35" w:name="위험과-대응"/>
    <w:p>
      <w:pPr>
        <w:pStyle w:val="Heading2"/>
      </w:pPr>
      <w:r>
        <w:t xml:space="preserve">7. 위험과 대응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영향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 제작이 목표 시간을 초과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1주차 시범 제작으로 측정, 초과 시 수량을 이유식 → 동요 → 동화 순으로 줄임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스토어 심사 반려(키즈·가족 정책, AI 콘텐츠, 로그인)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7주차에 정책 점검, 개인정보 라벨·면책 문구 준비, 심사 반려 대비 버퍼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개발자 계정 등록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1주차에 신청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타입캐스트 약관(오프라인 저장·재배포)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오프라인 기능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1주차에 서면 확인. 불허면 스트리밍 전용으로 수정하거나 대체 TTS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동요 음원 저작권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전래 동요 편곡 중심, 편곡·녹음 권리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백그라운드 오디오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경험 손상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1~3주차에 실기기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캐릭터 자산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1주차에 투명 PNG·표정 세트 확보(캐릭터 활용 계획의 자산 체크리스트 참조)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브랜드명</w:t>
            </w:r>
            <w:r>
              <w:t xml:space="preserve"> </w:t>
            </w:r>
            <w:r>
              <w:t xml:space="preserve">‘</w:t>
            </w:r>
            <w:r>
              <w:t xml:space="preserve">바른말이</w:t>
            </w:r>
            <w:r>
              <w:t xml:space="preserve">’</w:t>
            </w:r>
            <w:r>
              <w:t xml:space="preserve"> </w:t>
            </w:r>
            <w:r>
              <w:t xml:space="preserve">미확정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스토어 등록·디자인 재작업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1주차에 앱 이름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개발·콘텐츠 병행 과부하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 저하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6주차 콘텐츠 동결, 이후 보정만</w:t>
            </w:r>
          </w:p>
        </w:tc>
      </w:tr>
    </w:tbl>
    <w:bookmarkEnd w:id="35"/>
    <w:bookmarkStart w:id="36" w:name="차로-미룬-것과-재진입-조건"/>
    <w:p>
      <w:pPr>
        <w:pStyle w:val="Heading2"/>
      </w:pPr>
      <w:r>
        <w:t xml:space="preserve">8. 2차로 미룬 것과 재진입 조건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재진입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동요 3D 영상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반응에서 영상 수요가 확인될 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성장 기록, 커뮤니티, 다국어, 구독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후 사용 데이터와 수익 모델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맞춤 동화 생성(RAG)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방식, 저작권, 약관 결정 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울음 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규제 검토와 평가 데이터 확보 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구글 로그인, 영상 오프라인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인력 추가 또는 출시 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단어 단위 하이라이트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문장 단위 사용 반응 확인 후</w:t>
            </w:r>
          </w:p>
        </w:tc>
      </w:tr>
    </w:tbl>
    <w:bookmarkEnd w:id="36"/>
    <w:bookmarkStart w:id="37" w:name="결정이-필요한-사항-1주차-안에"/>
    <w:p>
      <w:pPr>
        <w:pStyle w:val="Heading2"/>
      </w:pPr>
      <w:r>
        <w:t xml:space="preserve">9. 결정이 필요한 사항 (1주차 안에)</w:t>
      </w:r>
    </w:p>
    <w:p>
      <w:pPr>
        <w:numPr>
          <w:ilvl w:val="0"/>
          <w:numId w:val="1002"/>
        </w:numPr>
        <w:pStyle w:val="Compact"/>
      </w:pPr>
      <w:r>
        <w:t xml:space="preserve">앱 이름과</w:t>
      </w:r>
      <w:r>
        <w:t xml:space="preserve"> </w:t>
      </w:r>
      <w:r>
        <w:t xml:space="preserve">‘</w:t>
      </w:r>
      <w:r>
        <w:t xml:space="preserve">바른말이</w:t>
      </w:r>
      <w:r>
        <w:t xml:space="preserve">’</w:t>
      </w:r>
      <w:r>
        <w:t xml:space="preserve"> </w:t>
      </w:r>
      <w:r>
        <w:t xml:space="preserve">사용 여부</w:t>
      </w:r>
    </w:p>
    <w:p>
      <w:pPr>
        <w:numPr>
          <w:ilvl w:val="0"/>
          <w:numId w:val="1002"/>
        </w:numPr>
        <w:pStyle w:val="Compact"/>
      </w:pPr>
      <w:r>
        <w:t xml:space="preserve">인원 가정(1인/2인 이상)</w:t>
      </w:r>
    </w:p>
    <w:p>
      <w:pPr>
        <w:numPr>
          <w:ilvl w:val="0"/>
          <w:numId w:val="1002"/>
        </w:numPr>
        <w:pStyle w:val="Compact"/>
      </w:pPr>
      <w:r>
        <w:t xml:space="preserve">동요 음원 방식(전래 편곡 / AI 음악 / 외주)</w:t>
      </w:r>
    </w:p>
    <w:p>
      <w:pPr>
        <w:numPr>
          <w:ilvl w:val="0"/>
          <w:numId w:val="1002"/>
        </w:numPr>
        <w:pStyle w:val="Compact"/>
      </w:pPr>
      <w:r>
        <w:t xml:space="preserve">타입캐스트 오프라인 저장 허용 여부, 불허 시 대안</w:t>
      </w:r>
    </w:p>
    <w:p>
      <w:pPr>
        <w:numPr>
          <w:ilvl w:val="0"/>
          <w:numId w:val="1002"/>
        </w:numPr>
        <w:pStyle w:val="Compact"/>
      </w:pPr>
      <w:r>
        <w:t xml:space="preserve">서버 방식(Supabase 등 관리형 / 기존 NestJS)</w:t>
      </w:r>
    </w:p>
    <w:p>
      <w:pPr>
        <w:numPr>
          <w:ilvl w:val="0"/>
          <w:numId w:val="1002"/>
        </w:numPr>
        <w:pStyle w:val="Compact"/>
      </w:pPr>
      <w:r>
        <w:t xml:space="preserve">로그인 범위(비로그인 + 카카오·Apple)</w:t>
      </w:r>
    </w:p>
    <w:p>
      <w:pPr>
        <w:numPr>
          <w:ilvl w:val="0"/>
          <w:numId w:val="1002"/>
        </w:numPr>
        <w:pStyle w:val="Compact"/>
      </w:pPr>
      <w:r>
        <w:t xml:space="preserve">차별점 A~D의 8주 범위 확정(특히 루틴 팩 4종과 재료 연결 5종)</w:t>
      </w:r>
    </w:p>
    <w:p>
      <w:pPr>
        <w:numPr>
          <w:ilvl w:val="0"/>
          <w:numId w:val="1002"/>
        </w:numPr>
        <w:pStyle w:val="Compact"/>
      </w:pPr>
      <w:r>
        <w:t xml:space="preserve">수익 모델(완전 무료 유지 여부)</w:t>
      </w:r>
    </w:p>
    <w:bookmarkEnd w:id="37"/>
    <w:bookmarkStart w:id="38" w:name="시장조사-병행-8주-안에서"/>
    <w:p>
      <w:pPr>
        <w:pStyle w:val="Heading2"/>
      </w:pPr>
      <w:r>
        <w:t xml:space="preserve">10. 시장조사 병행 (8주 안에서)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활동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1~2주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 5~8명(기존 가이드 사용), 차별점 A~D 반응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2~3주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설문 배포·수집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체크포인트</w:t>
            </w:r>
            <w:r>
              <w:t xml:space="preserve">: 결과로 범위 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사용성 테스트(부모 5~10명)</w:t>
            </w:r>
          </w:p>
        </w:tc>
      </w:tr>
    </w:tbl>
    <w:p>
      <w:pPr>
        <w:pStyle w:val="BodyText"/>
      </w:pPr>
      <w:r>
        <w:rPr>
          <w:bCs/>
          <w:b/>
        </w:rPr>
        <w:t xml:space="preserve">차별점 검증 문항 초안</w:t>
      </w:r>
      <w:r>
        <w:t xml:space="preserve"> </w:t>
      </w:r>
      <w:r>
        <w:t xml:space="preserve">(인터뷰·설문에 추가 가능)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문항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잠자리·식사·외출 때 콘텐츠를 어떻게 고르시나요? 상황 버튼 하나로 동요·동화가 이어서 나온다면 쓰시겠어요?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재료를 먹일 때 아이가 거부한 적이 있나요? 재료 이야기를 먼저 들려주는 방식을 써 보고 싶으신가요?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콘텐츠에 제작 방식과 검수 정보가 표시되면 안심되시나요? 어떤 정보가 가장 중요한가요?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6종 캐릭터 중 아이가 좋아할 것 같은 캐릭터와 이유는?</w:t>
            </w:r>
          </w:p>
        </w:tc>
      </w:tr>
    </w:tbl>
    <w:p>
      <w:pPr>
        <w:pStyle w:val="BodyText"/>
      </w:pPr>
      <w:r>
        <w:t xml:space="preserve">위 문항은 아직 인터뷰 가이드와 설문지에 넣지 않았다.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WenQuanYi Zen Hei" w:hAnsi="WenQuanYi Zen Hei" w:eastAsia="WenQuanYi Zen Hei" w:cs="WenQuanYi Zen He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WenQuanYi Zen Hei" w:hAnsi="WenQuanYi Zen Hei" w:eastAsia="WenQuanYi Zen Hei" w:cs="WenQuanYi Zen Hei"/>
    </w:rPr>
  </w:style>
  <w:style w:customStyle="1" w:styleId="FirstParagraph" w:type="paragraph">
    <w:name w:val="First Paragraph"/>
    <w:basedOn w:val="BodyText"/>
    <w:next w:val="BodyText"/>
    <w:qFormat/>
    <w:rPr>
      <w:rFonts w:ascii="WenQuanYi Zen Hei" w:hAnsi="WenQuanYi Zen Hei" w:eastAsia="WenQuanYi Zen Hei" w:cs="WenQuanYi Zen 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WenQuanYi Zen Hei" w:hAnsi="WenQuanYi Zen Hei" w:eastAsia="WenQuanYi Zen Hei" w:cs="WenQuanYi Zen 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WenQuanYi Zen Hei" w:hAnsi="WenQuanYi Zen Hei" w:eastAsia="WenQuanYi Zen Hei" w:cs="WenQuanYi Zen 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WenQuanYi Zen Hei" w:hAnsi="WenQuanYi Zen Hei" w:eastAsia="WenQuanYi Zen Hei" w:cs="WenQuanYi Zen 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WenQuanYi Zen Hei" w:hAnsi="WenQuanYi Zen Hei" w:eastAsia="WenQuanYi Zen Hei" w:cs="WenQuanYi Zen 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WenQuanYi Zen Hei" w:hAnsi="WenQuanYi Zen Hei" w:eastAsia="WenQuanYi Zen Hei" w:cs="WenQuanYi Zen 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WenQuanYi Zen Hei" w:hAnsi="WenQuanYi Zen Hei" w:eastAsia="WenQuanYi Zen Hei" w:cs="WenQuanYi Zen 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WenQuanYi Zen Hei" w:hAnsi="WenQuanYi Zen Hei" w:eastAsia="WenQuanYi Zen Hei" w:cs="WenQuanYi Zen 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WenQuanYi Zen Hei" w:hAnsi="WenQuanYi Zen Hei" w:eastAsia="WenQuanYi Zen Hei" w:cs="WenQuanYi Zen 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WenQuanYi Zen Hei" w:hAnsi="WenQuanYi Zen Hei" w:eastAsia="WenQuanYi Zen Hei" w:cs="WenQuanYi Zen Hei"/>
    </w:rPr>
  </w:style>
  <w:style w:default="1" w:styleId="DefaultParagraphFont" w:type="character">
    <w:name w:val="Default Paragraph Font"/>
    <w:semiHidden/>
    <w:unhideWhenUsed/>
    <w:rPr>
      <w:rFonts w:ascii="WenQuanYi Zen Hei" w:hAnsi="WenQuanYi Zen Hei" w:eastAsia="WenQuanYi Zen Hei" w:cs="WenQuanYi Zen Hei"/>
    </w:rPr>
  </w:style>
  <w:style w:default="1" w:styleId="Table" w:type="table">
    <w:name w:val="Table"/>
    <w:basedOn w:val="TableNormal"/>
    <w:semiHidden/>
    <w:unhideWhenUsed/>
    <w:qFormat/>
    <w:rPr>
      <w:rFonts w:ascii="WenQuanYi Zen Hei" w:hAnsi="WenQuanYi Zen Hei" w:eastAsia="WenQuanYi Zen Hei" w:cs="WenQuanYi Zen 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WenQuanYi Zen Hei" w:hAnsi="WenQuanYi Zen Hei" w:eastAsia="WenQuanYi Zen Hei" w:cs="WenQuanYi Zen Hei"/>
      <w:b/>
    </w:rPr>
  </w:style>
  <w:style w:customStyle="1" w:styleId="Definition" w:type="paragraph">
    <w:name w:val="Definition"/>
    <w:basedOn w:val="Normal"/>
    <w:rPr>
      <w:rFonts w:ascii="WenQuanYi Zen Hei" w:hAnsi="WenQuanYi Zen Hei" w:eastAsia="WenQuanYi Zen Hei" w:cs="WenQuanYi Zen 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WenQuanYi Zen Hei" w:hAnsi="WenQuanYi Zen Hei" w:eastAsia="WenQuanYi Zen Hei" w:cs="WenQuanYi Zen Hei"/>
      <w:i/>
    </w:rPr>
  </w:style>
  <w:style w:customStyle="1" w:styleId="TableCaption" w:type="paragraph">
    <w:name w:val="Table Caption"/>
    <w:basedOn w:val="Caption"/>
    <w:pPr>
      <w:keepNext/>
    </w:pPr>
    <w:rPr>
      <w:rFonts w:ascii="WenQuanYi Zen Hei" w:hAnsi="WenQuanYi Zen Hei" w:eastAsia="WenQuanYi Zen Hei" w:cs="WenQuanYi Zen Hei"/>
    </w:rPr>
  </w:style>
  <w:style w:customStyle="1" w:styleId="ImageCaption" w:type="paragraph">
    <w:name w:val="Image Caption"/>
    <w:basedOn w:val="Caption"/>
    <w:rPr>
      <w:rFonts w:ascii="WenQuanYi Zen Hei" w:hAnsi="WenQuanYi Zen Hei" w:eastAsia="WenQuanYi Zen Hei" w:cs="WenQuanYi Zen Hei"/>
    </w:rPr>
  </w:style>
  <w:style w:customStyle="1" w:styleId="Figure" w:type="paragraph">
    <w:name w:val="Figure"/>
    <w:basedOn w:val="Normal"/>
    <w:rPr>
      <w:rFonts w:ascii="WenQuanYi Zen Hei" w:hAnsi="WenQuanYi Zen Hei" w:eastAsia="WenQuanYi Zen Hei" w:cs="WenQuanYi Zen Hei"/>
    </w:rPr>
  </w:style>
  <w:style w:customStyle="1" w:styleId="CaptionedFigure" w:type="paragraph">
    <w:name w:val="Captioned Figure"/>
    <w:basedOn w:val="Figure"/>
    <w:pPr>
      <w:keepNext/>
    </w:pPr>
    <w:rPr>
      <w:rFonts w:ascii="WenQuanYi Zen Hei" w:hAnsi="WenQuanYi Zen Hei" w:eastAsia="WenQuanYi Zen Hei" w:cs="WenQuanYi Zen Hei"/>
    </w:rPr>
  </w:style>
  <w:style w:customStyle="1" w:styleId="BodyTextChar" w:type="character">
    <w:name w:val="Body Text Char"/>
    <w:basedOn w:val="DefaultParagraphFont"/>
    <w:link w:val="BodyText"/>
    <w:rPr>
      <w:rFonts w:ascii="WenQuanYi Zen Hei" w:hAnsi="WenQuanYi Zen Hei" w:eastAsia="WenQuanYi Zen Hei" w:cs="WenQuanYi Zen Hei"/>
    </w:rPr>
  </w:style>
  <w:style w:customStyle="1" w:styleId="VerbatimChar" w:type="character">
    <w:name w:val="Verbatim Char"/>
    <w:basedOn w:val="BodyTextChar"/>
    <w:rPr>
      <w:rFonts w:ascii="WenQuanYi Zen Hei" w:hAnsi="WenQuanYi Zen Hei" w:eastAsia="WenQuanYi Zen Hei" w:cs="WenQuanYi Zen Hei"/>
      <w:sz w:val="22"/>
    </w:rPr>
  </w:style>
  <w:style w:customStyle="1" w:styleId="SectionNumber" w:type="character">
    <w:name w:val="Section Number"/>
    <w:basedOn w:val="BodyTextChar"/>
    <w:rPr>
      <w:rFonts w:ascii="WenQuanYi Zen Hei" w:hAnsi="WenQuanYi Zen Hei" w:eastAsia="WenQuanYi Zen Hei" w:cs="WenQuanYi Zen Hei"/>
    </w:rPr>
  </w:style>
  <w:style w:styleId="FootnoteReference" w:type="character">
    <w:name w:val="Footnote Reference"/>
    <w:basedOn w:val="BodyTextChar"/>
    <w:rPr>
      <w:rFonts w:ascii="WenQuanYi Zen Hei" w:hAnsi="WenQuanYi Zen Hei" w:eastAsia="WenQuanYi Zen Hei" w:cs="WenQuanYi Zen Hei"/>
      <w:vertAlign w:val="superscript"/>
    </w:rPr>
  </w:style>
  <w:style w:styleId="Hyperlink" w:type="character">
    <w:name w:val="Hyperlink"/>
    <w:basedOn w:val="BodyTextChar"/>
    <w:rPr>
      <w:rFonts w:ascii="WenQuanYi Zen Hei" w:hAnsi="WenQuanYi Zen Hei" w:eastAsia="WenQuanYi Zen Hei" w:cs="WenQuanYi Zen 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WenQuanYi Zen Hei" w:hAnsi="WenQuanYi Zen Hei" w:eastAsia="WenQuanYi Zen Hei" w:cs="WenQuanYi Zen 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WenQuanYi Zen Hei" w:hAnsi="WenQuanYi Zen Hei" w:eastAsia="WenQuanYi Zen Hei" w:cs="WenQuanYi Zen Hei"/>
    </w:rPr>
  </w:style>
  <w:style w:type="character" w:customStyle="1" w:styleId="KeywordTok">
    <w:name w:val="Keyword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DataTypeTok">
    <w:name w:val="DataTypeTok"/>
    <w:basedOn w:val="VerbatimChar"/>
    <w:rPr>
      <w:rFonts w:ascii="WenQuanYi Zen Hei" w:hAnsi="WenQuanYi Zen Hei" w:eastAsia="WenQuanYi Zen Hei" w:cs="WenQuanYi Zen Hei"/>
      <w:color w:val="902000"/>
    </w:rPr>
  </w:style>
  <w:style w:type="character" w:customStyle="1" w:styleId="DecValTok">
    <w:name w:val="DecVal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BaseNTok">
    <w:name w:val="BaseN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FloatTok">
    <w:name w:val="Float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ConstantTok">
    <w:name w:val="ConstantTok"/>
    <w:basedOn w:val="VerbatimChar"/>
    <w:rPr>
      <w:rFonts w:ascii="WenQuanYi Zen Hei" w:hAnsi="WenQuanYi Zen Hei" w:eastAsia="WenQuanYi Zen Hei" w:cs="WenQuanYi Zen Hei"/>
      <w:color w:val="880000"/>
    </w:rPr>
  </w:style>
  <w:style w:type="character" w:customStyle="1" w:styleId="CharTok">
    <w:name w:val="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CharTok">
    <w:name w:val="Special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tringTok">
    <w:name w:val="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VerbatimStringTok">
    <w:name w:val="Verbatim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StringTok">
    <w:name w:val="SpecialStringTok"/>
    <w:basedOn w:val="VerbatimChar"/>
    <w:rPr>
      <w:rFonts w:ascii="WenQuanYi Zen Hei" w:hAnsi="WenQuanYi Zen Hei" w:eastAsia="WenQuanYi Zen Hei" w:cs="WenQuanYi Zen Hei"/>
      <w:color w:val="bb6688"/>
    </w:rPr>
  </w:style>
  <w:style w:type="character" w:customStyle="1" w:styleId="ImportTok">
    <w:name w:val="ImportTok"/>
    <w:basedOn w:val="VerbatimChar"/>
    <w:rPr>
      <w:color w:val="008000"/>
      <w:rFonts w:ascii="WenQuanYi Zen Hei" w:hAnsi="WenQuanYi Zen Hei" w:eastAsia="WenQuanYi Zen Hei" w:cs="WenQuanYi Zen Hei"/>
      <w:b/>
    </w:rPr>
  </w:style>
  <w:style w:type="character" w:customStyle="1" w:styleId="CommentTok">
    <w:name w:val="CommentTok"/>
    <w:basedOn w:val="VerbatimChar"/>
    <w:rPr>
      <w:color w:val="60a0b0"/>
      <w:rFonts w:ascii="WenQuanYi Zen Hei" w:hAnsi="WenQuanYi Zen Hei" w:eastAsia="WenQuanYi Zen Hei" w:cs="WenQuanYi Zen Hei"/>
      <w:i/>
    </w:rPr>
  </w:style>
  <w:style w:type="character" w:customStyle="1" w:styleId="DocumentationTok">
    <w:name w:val="DocumentationTok"/>
    <w:basedOn w:val="VerbatimChar"/>
    <w:rPr>
      <w:color w:val="ba2121"/>
      <w:rFonts w:ascii="WenQuanYi Zen Hei" w:hAnsi="WenQuanYi Zen Hei" w:eastAsia="WenQuanYi Zen Hei" w:cs="WenQuanYi Zen Hei"/>
      <w:i/>
    </w:rPr>
  </w:style>
  <w:style w:type="character" w:customStyle="1" w:styleId="AnnotationTok">
    <w:name w:val="Annot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CommentVarTok">
    <w:name w:val="CommentVar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OtherTok">
    <w:name w:val="OtherTok"/>
    <w:basedOn w:val="VerbatimChar"/>
    <w:rPr>
      <w:rFonts w:ascii="WenQuanYi Zen Hei" w:hAnsi="WenQuanYi Zen Hei" w:eastAsia="WenQuanYi Zen Hei" w:cs="WenQuanYi Zen Hei"/>
      <w:color w:val="007020"/>
    </w:rPr>
  </w:style>
  <w:style w:type="character" w:customStyle="1" w:styleId="FunctionTok">
    <w:name w:val="FunctionTok"/>
    <w:basedOn w:val="VerbatimChar"/>
    <w:rPr>
      <w:rFonts w:ascii="WenQuanYi Zen Hei" w:hAnsi="WenQuanYi Zen Hei" w:eastAsia="WenQuanYi Zen Hei" w:cs="WenQuanYi Zen Hei"/>
      <w:color w:val="06287e"/>
    </w:rPr>
  </w:style>
  <w:style w:type="character" w:customStyle="1" w:styleId="VariableTok">
    <w:name w:val="VariableTok"/>
    <w:basedOn w:val="VerbatimChar"/>
    <w:rPr>
      <w:rFonts w:ascii="WenQuanYi Zen Hei" w:hAnsi="WenQuanYi Zen Hei" w:eastAsia="WenQuanYi Zen Hei" w:cs="WenQuanYi Zen 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OperatorTok">
    <w:name w:val="OperatorTok"/>
    <w:basedOn w:val="VerbatimChar"/>
    <w:rPr>
      <w:rFonts w:ascii="WenQuanYi Zen Hei" w:hAnsi="WenQuanYi Zen Hei" w:eastAsia="WenQuanYi Zen Hei" w:cs="WenQuanYi Zen Hei"/>
      <w:color w:val="666666"/>
    </w:rPr>
  </w:style>
  <w:style w:type="character" w:customStyle="1" w:styleId="BuiltInTok">
    <w:name w:val="BuiltInTok"/>
    <w:basedOn w:val="VerbatimChar"/>
    <w:rPr>
      <w:rFonts w:ascii="WenQuanYi Zen Hei" w:hAnsi="WenQuanYi Zen Hei" w:eastAsia="WenQuanYi Zen Hei" w:cs="WenQuanYi Zen Hei"/>
      <w:color w:val="008000"/>
    </w:rPr>
  </w:style>
  <w:style w:type="character" w:customStyle="1" w:styleId="ExtensionTok">
    <w:name w:val="ExtensionTok"/>
    <w:basedOn w:val="VerbatimChar"/>
    <w:rPr>
      <w:rFonts w:ascii="WenQuanYi Zen Hei" w:hAnsi="WenQuanYi Zen Hei" w:eastAsia="WenQuanYi Zen Hei" w:cs="WenQuanYi Zen Hei"/>
    </w:rPr>
  </w:style>
  <w:style w:type="character" w:customStyle="1" w:styleId="PreprocessorTok">
    <w:name w:val="PreprocessorTok"/>
    <w:basedOn w:val="VerbatimChar"/>
    <w:rPr>
      <w:rFonts w:ascii="WenQuanYi Zen Hei" w:hAnsi="WenQuanYi Zen Hei" w:eastAsia="WenQuanYi Zen Hei" w:cs="WenQuanYi Zen Hei"/>
      <w:color w:val="bc7a00"/>
    </w:rPr>
  </w:style>
  <w:style w:type="character" w:customStyle="1" w:styleId="AttributeTok">
    <w:name w:val="AttributeTok"/>
    <w:basedOn w:val="VerbatimChar"/>
    <w:rPr>
      <w:rFonts w:ascii="WenQuanYi Zen Hei" w:hAnsi="WenQuanYi Zen Hei" w:eastAsia="WenQuanYi Zen Hei" w:cs="WenQuanYi Zen Hei"/>
      <w:color w:val="7d9029"/>
    </w:rPr>
  </w:style>
  <w:style w:type="character" w:customStyle="1" w:styleId="RegionMarkerTok">
    <w:name w:val="RegionMarkerTok"/>
    <w:basedOn w:val="VerbatimChar"/>
    <w:rPr>
      <w:rFonts w:ascii="WenQuanYi Zen Hei" w:hAnsi="WenQuanYi Zen Hei" w:eastAsia="WenQuanYi Zen Hei" w:cs="WenQuanYi Zen Hei"/>
    </w:rPr>
  </w:style>
  <w:style w:type="character" w:customStyle="1" w:styleId="InformationTok">
    <w:name w:val="Inform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WarningTok">
    <w:name w:val="Warning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AlertTok">
    <w:name w:val="Alert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ErrorTok">
    <w:name w:val="Error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NormalTok">
    <w:name w:val="NormalTok"/>
    <w:basedOn w:val="VerbatimChar"/>
    <w:rPr>
      <w:rFonts w:ascii="WenQuanYi Zen Hei" w:hAnsi="WenQuanYi Zen Hei" w:eastAsia="WenQuanYi Zen Hei" w:cs="WenQuanYi Zen 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2026-10-13T06:41:53Z</dcterms:created>
  <dcterms:modified xsi:type="dcterms:W3CDTF">2026-10-13T06:41:53Z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