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6326" w14:textId="77777777" w:rsidR="00F05F77" w:rsidRDefault="00F05F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F05F77" w14:paraId="29AE08AE" w14:textId="77777777">
        <w:tc>
          <w:tcPr>
            <w:tcW w:w="9016" w:type="dxa"/>
          </w:tcPr>
          <w:p w14:paraId="294B88A4" w14:textId="748B0067" w:rsidR="00F05F77" w:rsidRPr="00C33D82" w:rsidRDefault="0000000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 PKM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 w:rsidR="00C33D82">
              <w:rPr>
                <w:rFonts w:ascii="Times New Roman" w:eastAsia="Times New Roman" w:hAnsi="Times New Roman" w:cs="Times New Roman"/>
                <w:sz w:val="24"/>
                <w:szCs w:val="24"/>
              </w:rPr>
              <w:t>XEL_FRAMEWORK</w:t>
            </w:r>
          </w:p>
          <w:p w14:paraId="51C5BB44" w14:textId="77777777" w:rsidR="00F05F77" w:rsidRDefault="00F05F77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F05F77" w14:paraId="5D4FFC46" w14:textId="77777777">
        <w:tc>
          <w:tcPr>
            <w:tcW w:w="9016" w:type="dxa"/>
          </w:tcPr>
          <w:p w14:paraId="148FC10C" w14:textId="74067255" w:rsidR="00F05F77" w:rsidRPr="00C33D8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DANA DISETUJUI: </w:t>
            </w:r>
            <w:r w:rsidR="00C33D82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r w:rsidR="00B24C9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C33D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24C9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33D82">
              <w:rPr>
                <w:rFonts w:ascii="Times New Roman" w:eastAsia="Times New Roman" w:hAnsi="Times New Roman" w:cs="Times New Roman"/>
                <w:sz w:val="24"/>
                <w:szCs w:val="24"/>
              </w:rPr>
              <w:t>00.000,00</w:t>
            </w:r>
          </w:p>
          <w:p w14:paraId="69EDA7EC" w14:textId="77777777" w:rsidR="00F05F77" w:rsidRDefault="00F05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5F77" w14:paraId="2027F606" w14:textId="77777777">
        <w:tc>
          <w:tcPr>
            <w:tcW w:w="9016" w:type="dxa"/>
          </w:tcPr>
          <w:p w14:paraId="608DE6B7" w14:textId="0CFC30E4" w:rsidR="00F05F77" w:rsidRPr="00C33D8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AKUN MEDSOS: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C33D82">
              <w:rPr>
                <w:rFonts w:ascii="Times New Roman" w:eastAsia="Times New Roman" w:hAnsi="Times New Roman" w:cs="Times New Roman"/>
                <w:sz w:val="24"/>
                <w:szCs w:val="24"/>
              </w:rPr>
              <w:t>@xel_framework</w:t>
            </w:r>
          </w:p>
          <w:p w14:paraId="3ED8D9CA" w14:textId="77777777" w:rsidR="00F05F77" w:rsidRDefault="00F05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5F77" w14:paraId="73E40D94" w14:textId="77777777">
        <w:tc>
          <w:tcPr>
            <w:tcW w:w="9016" w:type="dxa"/>
          </w:tcPr>
          <w:p w14:paraId="3815FD47" w14:textId="17BCBBE2" w:rsidR="00F05F77" w:rsidRPr="009470CD" w:rsidRDefault="0000000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156450" w:rsidRPr="0015645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Peracangan</w:t>
            </w:r>
            <w:proofErr w:type="spellEnd"/>
            <w:r w:rsidR="0015645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156450" w:rsidRPr="0015645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Struktur</w:t>
            </w:r>
            <w:proofErr w:type="spellEnd"/>
            <w:r w:rsidR="0015645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156450" w:rsidRPr="0015645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Dasar</w:t>
            </w:r>
            <w:r w:rsidR="0015645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156450" w:rsidRPr="0015645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Boostrping_class</w:t>
            </w:r>
            <w:proofErr w:type="spellEnd"/>
          </w:p>
          <w:p w14:paraId="3EA25001" w14:textId="77777777" w:rsidR="00F05F77" w:rsidRDefault="00F05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5F77" w14:paraId="1DBA1564" w14:textId="77777777">
        <w:tc>
          <w:tcPr>
            <w:tcW w:w="9016" w:type="dxa"/>
          </w:tcPr>
          <w:p w14:paraId="3B072F9B" w14:textId="3857C1CD" w:rsidR="00F05F77" w:rsidRPr="009470CD" w:rsidRDefault="00000000" w:rsidP="009470CD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Lokasi: </w:t>
            </w:r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Kamis</w:t>
            </w:r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Juni</w:t>
            </w:r>
            <w:proofErr w:type="spellEnd"/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2023, </w:t>
            </w:r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 </w:t>
            </w:r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:00 </w:t>
            </w:r>
            <w:proofErr w:type="spellStart"/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Wib</w:t>
            </w:r>
            <w:proofErr w:type="spellEnd"/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jam </w:t>
            </w:r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:00 WIB, </w:t>
            </w:r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Meeting </w:t>
            </w:r>
            <w:proofErr w:type="spellStart"/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online </w:t>
            </w:r>
            <w:proofErr w:type="spellStart"/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mnggunakan</w:t>
            </w:r>
            <w:proofErr w:type="spellEnd"/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Gmeet</w:t>
            </w:r>
            <w:proofErr w:type="spellEnd"/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 </w:t>
            </w:r>
          </w:p>
        </w:tc>
      </w:tr>
      <w:tr w:rsidR="00F05F77" w14:paraId="2FE72C58" w14:textId="77777777">
        <w:tc>
          <w:tcPr>
            <w:tcW w:w="9016" w:type="dxa"/>
          </w:tcPr>
          <w:p w14:paraId="0B5721B5" w14:textId="0EBBA99D" w:rsidR="009470C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Indikator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Keberhasilan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Jangka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(IKJP): </w:t>
            </w:r>
          </w:p>
          <w:p w14:paraId="5E406A85" w14:textId="279F935D" w:rsidR="009470CD" w:rsidRDefault="009470CD" w:rsidP="009470CD">
            <w:pPr>
              <w:spacing w:before="240"/>
              <w:ind w:left="140" w:right="14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P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ada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ka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berfokus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mbahas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  <w:r w:rsidR="00E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mbagian</w:t>
            </w:r>
            <w:proofErr w:type="spellEnd"/>
            <w:r w:rsidR="00E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pembuatan</w:t>
            </w:r>
            <w:proofErr w:type="spellEnd"/>
            <w:r w:rsidR="00E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tahap</w:t>
            </w:r>
            <w:proofErr w:type="spellEnd"/>
            <w:r w:rsidR="00E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framework XEL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Berikut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dicapai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7505474A" w14:textId="0354CE8B" w:rsidR="009470CD" w:rsidRPr="009470CD" w:rsidRDefault="009470CD" w:rsidP="009470CD">
            <w:pPr>
              <w:pStyle w:val="ListParagraph"/>
              <w:numPr>
                <w:ilvl w:val="0"/>
                <w:numId w:val="1"/>
              </w:numPr>
              <w:spacing w:before="240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racangan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struktur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dasar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boostraping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 </w:t>
            </w:r>
            <w:proofErr w:type="spellStart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mengcover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kebutuhan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lingkungan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startup </w:t>
            </w:r>
            <w:proofErr w:type="spellStart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terkait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dependensi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integrasi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autoloading. </w:t>
            </w:r>
          </w:p>
          <w:p w14:paraId="1B2DA000" w14:textId="78B1121C" w:rsidR="009470CD" w:rsidRPr="009470CD" w:rsidRDefault="009470CD" w:rsidP="009470CD">
            <w:pPr>
              <w:pStyle w:val="ListParagraph"/>
              <w:numPr>
                <w:ilvl w:val="0"/>
                <w:numId w:val="1"/>
              </w:numPr>
              <w:spacing w:before="240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rbaikan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kecil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struktur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BSD </w:t>
            </w:r>
            <w:proofErr w:type="spellStart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menambahkan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directory config </w:t>
            </w:r>
            <w:proofErr w:type="spellStart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sebagai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wadah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kumpulan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konfiguras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framework</w:t>
            </w:r>
          </w:p>
          <w:p w14:paraId="3C7CCF68" w14:textId="77777777" w:rsidR="009470CD" w:rsidRDefault="009470CD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  <w:p w14:paraId="780E4F9F" w14:textId="77777777" w:rsidR="00F05F77" w:rsidRDefault="00F05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116F49" w14:textId="77777777" w:rsidR="00F05F77" w:rsidRDefault="00F05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5F77" w14:paraId="599E96D8" w14:textId="77777777">
        <w:tc>
          <w:tcPr>
            <w:tcW w:w="9016" w:type="dxa"/>
          </w:tcPr>
          <w:p w14:paraId="782B124B" w14:textId="77777777" w:rsidR="00C45BA7" w:rsidRDefault="00C45BA7" w:rsidP="005F7454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3E44C2" w14:textId="766D6676" w:rsidR="00C45BA7" w:rsidRDefault="00C45BA7" w:rsidP="005F7454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Boostraping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45B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environment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kerangka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meringkas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Boostraping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umunya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bergungan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autoloading class,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konversi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namespace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directory actual,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injeksi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dependensi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D2C3D65" w14:textId="0DCCC6E9" w:rsidR="00C45BA7" w:rsidRDefault="00C45BA7" w:rsidP="00C45BA7">
            <w:pPr>
              <w:spacing w:before="240"/>
              <w:ind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kami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kerjakan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boostrap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konversi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namespace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actualpath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nantinya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ditambahkan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router agar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menginisialkan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 yang di buat di service Ketika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dijalankan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AA7B45B" w14:textId="5A809A14" w:rsidR="00C45BA7" w:rsidRDefault="00C45BA7" w:rsidP="00C45BA7">
            <w:pPr>
              <w:spacing w:before="240"/>
              <w:ind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Hasil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dokumnetasi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</w:p>
          <w:p w14:paraId="329C467F" w14:textId="697FE209" w:rsidR="00C45BA7" w:rsidRDefault="00C45BA7" w:rsidP="00C45BA7">
            <w:pPr>
              <w:spacing w:before="240"/>
              <w:ind w:right="1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0F51AD" wp14:editId="49419751">
                  <wp:extent cx="4476750" cy="1849712"/>
                  <wp:effectExtent l="0" t="0" r="0" b="0"/>
                  <wp:docPr id="10577788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7788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611" cy="185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2A6FA" w14:textId="77777777" w:rsidR="00C45BA7" w:rsidRDefault="00C45BA7" w:rsidP="00C45BA7">
            <w:pPr>
              <w:spacing w:before="240"/>
              <w:ind w:right="1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979358" w14:textId="5DF20A53" w:rsidR="00C45BA7" w:rsidRDefault="00C45BA7" w:rsidP="00C45BA7">
            <w:pPr>
              <w:spacing w:before="240"/>
              <w:ind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sedikit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folder pada directory setup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ditambahkan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directory config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kumpulan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konfigurasi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105A588" w14:textId="116CA2F7" w:rsidR="00C45BA7" w:rsidRDefault="00A45C70" w:rsidP="00C45BA7">
            <w:pPr>
              <w:spacing w:before="240"/>
              <w:ind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B4872B" wp14:editId="1BB24142">
                  <wp:extent cx="5448300" cy="1562100"/>
                  <wp:effectExtent l="0" t="0" r="0" b="0"/>
                  <wp:docPr id="314666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6668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F83D7" w14:textId="77777777" w:rsidR="00C45BA7" w:rsidRDefault="00C45BA7" w:rsidP="005F7454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2D0A32B" w14:textId="77777777" w:rsidR="00C45BA7" w:rsidRDefault="00C45BA7" w:rsidP="005F7454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2680B3D" w14:textId="77777777" w:rsidR="00C45BA7" w:rsidRDefault="00C45BA7" w:rsidP="005F7454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EAA7961" w14:textId="77777777" w:rsidR="00C45BA7" w:rsidRDefault="00C45BA7" w:rsidP="005F7454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A644EA0" w14:textId="77777777" w:rsidR="00C45BA7" w:rsidRDefault="00C45BA7" w:rsidP="005F7454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A8552C" w14:textId="7CFF54C7" w:rsidR="005F7454" w:rsidRPr="001A0AC9" w:rsidRDefault="005F7454" w:rsidP="005F7454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Lamongan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Juni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2023             </w:t>
            </w:r>
            <w:proofErr w:type="spellStart"/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Lamongan</w:t>
            </w:r>
            <w:proofErr w:type="spellEnd"/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Juni</w:t>
            </w:r>
            <w:proofErr w:type="spellEnd"/>
            <w:r w:rsidR="00C45B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2023</w:t>
            </w:r>
          </w:p>
          <w:p w14:paraId="4BD85A64" w14:textId="77777777" w:rsidR="005F7454" w:rsidRDefault="005F7454" w:rsidP="005F74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108D43" w14:textId="77777777" w:rsidR="005F7454" w:rsidRDefault="005F7454" w:rsidP="005F74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PKM, 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Pendamping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PKM,</w:t>
            </w:r>
          </w:p>
          <w:p w14:paraId="04082281" w14:textId="77777777" w:rsidR="005F7454" w:rsidRDefault="005F7454" w:rsidP="005F74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205633" w14:textId="77777777" w:rsidR="005F7454" w:rsidRDefault="005F7454" w:rsidP="005F74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5ED4EF3" wp14:editId="1BFA8CB5">
                  <wp:simplePos x="0" y="0"/>
                  <wp:positionH relativeFrom="column">
                    <wp:posOffset>2764985</wp:posOffset>
                  </wp:positionH>
                  <wp:positionV relativeFrom="paragraph">
                    <wp:posOffset>46013</wp:posOffset>
                  </wp:positionV>
                  <wp:extent cx="1009650" cy="1043588"/>
                  <wp:effectExtent l="0" t="0" r="0" b="4445"/>
                  <wp:wrapNone/>
                  <wp:docPr id="498262277" name="Picture 498262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4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F4B9B7" wp14:editId="4885AA00">
                  <wp:extent cx="1196009" cy="1033508"/>
                  <wp:effectExtent l="0" t="0" r="0" b="0"/>
                  <wp:docPr id="332278808" name="Picture 332278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124856" name="Picture 94012485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219" cy="1040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</w:t>
            </w:r>
          </w:p>
          <w:p w14:paraId="3E97CA3A" w14:textId="77777777" w:rsidR="005F7454" w:rsidRDefault="005F7454" w:rsidP="005F74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35FBE5" w14:textId="77777777" w:rsidR="005F7454" w:rsidRDefault="005F7454" w:rsidP="005F74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(Yogi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Pratama) 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(Mohammad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Robihul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Mufid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S.ST.,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M.Tr.Kom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20D5E74" w14:textId="77777777" w:rsidR="005F7454" w:rsidRDefault="005F7454" w:rsidP="005F74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NRP. 3121521016                                  NIDN.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199408222020121002</w:t>
            </w:r>
          </w:p>
          <w:p w14:paraId="1CA3F945" w14:textId="77777777" w:rsidR="00F05F77" w:rsidRDefault="00F05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4C9E" w14:paraId="6513F60D" w14:textId="77777777">
        <w:tc>
          <w:tcPr>
            <w:tcW w:w="9016" w:type="dxa"/>
          </w:tcPr>
          <w:p w14:paraId="387113DE" w14:textId="77777777" w:rsidR="00B24C9E" w:rsidRDefault="00B2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0DC0F3" w14:textId="77777777" w:rsidR="00F05F77" w:rsidRDefault="00F05F77" w:rsidP="009470CD"/>
    <w:sectPr w:rsidR="00F05F7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6CE89" w14:textId="77777777" w:rsidR="00646532" w:rsidRDefault="00646532">
      <w:pPr>
        <w:spacing w:after="0" w:line="240" w:lineRule="auto"/>
      </w:pPr>
      <w:r>
        <w:separator/>
      </w:r>
    </w:p>
  </w:endnote>
  <w:endnote w:type="continuationSeparator" w:id="0">
    <w:p w14:paraId="17223C05" w14:textId="77777777" w:rsidR="00646532" w:rsidRDefault="0064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DC752" w14:textId="77777777" w:rsidR="00F05F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D09067A" wp14:editId="0E4A7A59">
          <wp:simplePos x="0" y="0"/>
          <wp:positionH relativeFrom="column">
            <wp:posOffset>-66674</wp:posOffset>
          </wp:positionH>
          <wp:positionV relativeFrom="paragraph">
            <wp:posOffset>-329564</wp:posOffset>
          </wp:positionV>
          <wp:extent cx="5943600" cy="581025"/>
          <wp:effectExtent l="0" t="0" r="0" b="0"/>
          <wp:wrapNone/>
          <wp:docPr id="99087435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3942" b="70871"/>
                  <a:stretch>
                    <a:fillRect/>
                  </a:stretch>
                </pic:blipFill>
                <pic:spPr>
                  <a:xfrm>
                    <a:off x="0" y="0"/>
                    <a:ext cx="594360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F43EE4" w14:textId="77777777" w:rsidR="00F05F77" w:rsidRDefault="00F05F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14:paraId="3C1D7E8F" w14:textId="77777777" w:rsidR="00F05F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1CCE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C2A5F" w14:textId="77777777" w:rsidR="00646532" w:rsidRDefault="00646532">
      <w:pPr>
        <w:spacing w:after="0" w:line="240" w:lineRule="auto"/>
      </w:pPr>
      <w:r>
        <w:separator/>
      </w:r>
    </w:p>
  </w:footnote>
  <w:footnote w:type="continuationSeparator" w:id="0">
    <w:p w14:paraId="6C791380" w14:textId="77777777" w:rsidR="00646532" w:rsidRDefault="0064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FACC2" w14:textId="77777777" w:rsidR="00F05F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Bookman Old Style" w:eastAsia="Bookman Old Style" w:hAnsi="Bookman Old Style" w:cs="Bookman Old Style"/>
        <w:b/>
        <w:color w:val="000000"/>
        <w:sz w:val="24"/>
        <w:szCs w:val="24"/>
      </w:rPr>
    </w:pPr>
    <w:r>
      <w:rPr>
        <w:rFonts w:ascii="Bookman Old Style" w:eastAsia="Bookman Old Style" w:hAnsi="Bookman Old Style" w:cs="Bookman Old Style"/>
        <w:b/>
        <w:color w:val="000000"/>
        <w:sz w:val="24"/>
        <w:szCs w:val="24"/>
      </w:rPr>
      <w:t>LOGBOOK KEGIATAN PKM KARSA CIPTA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EC23367" wp14:editId="0B3AE251">
          <wp:simplePos x="0" y="0"/>
          <wp:positionH relativeFrom="column">
            <wp:posOffset>4812030</wp:posOffset>
          </wp:positionH>
          <wp:positionV relativeFrom="paragraph">
            <wp:posOffset>-97154</wp:posOffset>
          </wp:positionV>
          <wp:extent cx="590509" cy="561814"/>
          <wp:effectExtent l="0" t="0" r="0" b="0"/>
          <wp:wrapNone/>
          <wp:docPr id="990874353" name="image2.png" descr="Politeknik Elektronika Negeri Surabaya - Wikipedia bahasa Indonesia,  ensiklopedia beb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oliteknik Elektronika Negeri Surabaya - Wikipedia bahasa Indonesia,  ensiklopedia beba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509" cy="5618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0B36D1D" w14:textId="77777777" w:rsidR="00F05F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Bookman Old Style" w:eastAsia="Bookman Old Style" w:hAnsi="Bookman Old Style" w:cs="Bookman Old Style"/>
        <w:b/>
        <w:color w:val="000000"/>
        <w:sz w:val="24"/>
        <w:szCs w:val="24"/>
      </w:rPr>
    </w:pPr>
    <w:r>
      <w:rPr>
        <w:rFonts w:ascii="Bookman Old Style" w:eastAsia="Bookman Old Style" w:hAnsi="Bookman Old Style" w:cs="Bookman Old Style"/>
        <w:b/>
        <w:color w:val="000000"/>
        <w:sz w:val="24"/>
        <w:szCs w:val="24"/>
      </w:rPr>
      <w:t>POLITEKNIK ELEKTRONIKA NEGERI SURABAYA (PENS)</w:t>
    </w:r>
  </w:p>
  <w:p w14:paraId="6E6DB4D1" w14:textId="77777777" w:rsidR="00F05F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Bookman Old Style" w:eastAsia="Bookman Old Style" w:hAnsi="Bookman Old Style" w:cs="Bookman Old Style"/>
        <w:b/>
        <w:color w:val="000000"/>
        <w:sz w:val="24"/>
        <w:szCs w:val="24"/>
      </w:rPr>
    </w:pPr>
    <w:r>
      <w:rPr>
        <w:rFonts w:ascii="Bookman Old Style" w:eastAsia="Bookman Old Style" w:hAnsi="Bookman Old Style" w:cs="Bookman Old Style"/>
        <w:b/>
        <w:color w:val="000000"/>
        <w:sz w:val="24"/>
        <w:szCs w:val="24"/>
      </w:rPr>
      <w:t>2023</w:t>
    </w:r>
  </w:p>
  <w:p w14:paraId="01BEBA7A" w14:textId="77777777" w:rsidR="00F05F77" w:rsidRDefault="00F05F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ookman Old Style" w:eastAsia="Bookman Old Style" w:hAnsi="Bookman Old Style" w:cs="Bookman Old Styl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EE1"/>
    <w:multiLevelType w:val="multilevel"/>
    <w:tmpl w:val="C3BA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E3077"/>
    <w:multiLevelType w:val="multilevel"/>
    <w:tmpl w:val="17CA0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76338"/>
    <w:multiLevelType w:val="multilevel"/>
    <w:tmpl w:val="5EEC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E56B6"/>
    <w:multiLevelType w:val="multilevel"/>
    <w:tmpl w:val="AFC0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E496D"/>
    <w:multiLevelType w:val="multilevel"/>
    <w:tmpl w:val="2D80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B0280"/>
    <w:multiLevelType w:val="hybridMultilevel"/>
    <w:tmpl w:val="EFC26850"/>
    <w:lvl w:ilvl="0" w:tplc="3C747A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14D33"/>
    <w:multiLevelType w:val="hybridMultilevel"/>
    <w:tmpl w:val="2AB49558"/>
    <w:lvl w:ilvl="0" w:tplc="1276783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97B42"/>
    <w:multiLevelType w:val="multilevel"/>
    <w:tmpl w:val="B996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C47B9"/>
    <w:multiLevelType w:val="multilevel"/>
    <w:tmpl w:val="B458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984383">
    <w:abstractNumId w:val="6"/>
  </w:num>
  <w:num w:numId="2" w16cid:durableId="2133282185">
    <w:abstractNumId w:val="1"/>
  </w:num>
  <w:num w:numId="3" w16cid:durableId="1206455430">
    <w:abstractNumId w:val="3"/>
  </w:num>
  <w:num w:numId="4" w16cid:durableId="622735360">
    <w:abstractNumId w:val="3"/>
  </w:num>
  <w:num w:numId="5" w16cid:durableId="1683044250">
    <w:abstractNumId w:val="3"/>
  </w:num>
  <w:num w:numId="6" w16cid:durableId="1263343180">
    <w:abstractNumId w:val="3"/>
  </w:num>
  <w:num w:numId="7" w16cid:durableId="1780252253">
    <w:abstractNumId w:val="3"/>
  </w:num>
  <w:num w:numId="8" w16cid:durableId="5905193">
    <w:abstractNumId w:val="3"/>
  </w:num>
  <w:num w:numId="9" w16cid:durableId="156851597">
    <w:abstractNumId w:val="8"/>
  </w:num>
  <w:num w:numId="10" w16cid:durableId="1071807149">
    <w:abstractNumId w:val="0"/>
  </w:num>
  <w:num w:numId="11" w16cid:durableId="587228685">
    <w:abstractNumId w:val="7"/>
  </w:num>
  <w:num w:numId="12" w16cid:durableId="1483234485">
    <w:abstractNumId w:val="7"/>
  </w:num>
  <w:num w:numId="13" w16cid:durableId="1273131977">
    <w:abstractNumId w:val="7"/>
  </w:num>
  <w:num w:numId="14" w16cid:durableId="133916812">
    <w:abstractNumId w:val="7"/>
  </w:num>
  <w:num w:numId="15" w16cid:durableId="386222547">
    <w:abstractNumId w:val="2"/>
  </w:num>
  <w:num w:numId="16" w16cid:durableId="1710379673">
    <w:abstractNumId w:val="4"/>
  </w:num>
  <w:num w:numId="17" w16cid:durableId="1652518021">
    <w:abstractNumId w:val="4"/>
  </w:num>
  <w:num w:numId="18" w16cid:durableId="529493433">
    <w:abstractNumId w:val="4"/>
  </w:num>
  <w:num w:numId="19" w16cid:durableId="575822727">
    <w:abstractNumId w:val="4"/>
  </w:num>
  <w:num w:numId="20" w16cid:durableId="2033992526">
    <w:abstractNumId w:val="4"/>
  </w:num>
  <w:num w:numId="21" w16cid:durableId="2144880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77"/>
    <w:rsid w:val="00025072"/>
    <w:rsid w:val="00146A70"/>
    <w:rsid w:val="00156450"/>
    <w:rsid w:val="00271EE7"/>
    <w:rsid w:val="004E03F3"/>
    <w:rsid w:val="005F7454"/>
    <w:rsid w:val="00646532"/>
    <w:rsid w:val="006D1CCE"/>
    <w:rsid w:val="006D4B00"/>
    <w:rsid w:val="009470CD"/>
    <w:rsid w:val="00961693"/>
    <w:rsid w:val="0099046A"/>
    <w:rsid w:val="00A45C70"/>
    <w:rsid w:val="00B24C9E"/>
    <w:rsid w:val="00C33D82"/>
    <w:rsid w:val="00C45BA7"/>
    <w:rsid w:val="00CF379F"/>
    <w:rsid w:val="00D32114"/>
    <w:rsid w:val="00E20D78"/>
    <w:rsid w:val="00EA65F3"/>
    <w:rsid w:val="00F0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6241"/>
  <w15:docId w15:val="{5389710A-BA7F-426A-B30B-6EABDE93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14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0FB"/>
  </w:style>
  <w:style w:type="paragraph" w:styleId="Footer">
    <w:name w:val="footer"/>
    <w:basedOn w:val="Normal"/>
    <w:link w:val="FooterChar"/>
    <w:uiPriority w:val="99"/>
    <w:unhideWhenUsed/>
    <w:rsid w:val="00A14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0F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47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j3kaIBTCbV0czZgVd0cDuULVJQ==">CgMxLjA4AHIhMWVQNXpKY2h1dTVGMFVZTkZTRU9BcWZ3Ullob1gxZEZ6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yogi pratama</cp:lastModifiedBy>
  <cp:revision>9</cp:revision>
  <dcterms:created xsi:type="dcterms:W3CDTF">2023-06-03T15:18:00Z</dcterms:created>
  <dcterms:modified xsi:type="dcterms:W3CDTF">2023-06-03T21:47:00Z</dcterms:modified>
</cp:coreProperties>
</file>