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0ED95" w14:textId="77777777" w:rsidR="00B2607E" w:rsidRPr="00DD50F9" w:rsidRDefault="00B2607E" w:rsidP="00B2607E">
      <w:pPr>
        <w:jc w:val="center"/>
        <w:rPr>
          <w:rFonts w:ascii="Times" w:hAnsi="Times"/>
          <w:sz w:val="20"/>
          <w:szCs w:val="20"/>
        </w:rPr>
      </w:pPr>
      <w:r w:rsidRPr="00DD50F9">
        <w:rPr>
          <w:rFonts w:ascii="Trebuchet MS" w:hAnsi="Trebuchet MS"/>
          <w:color w:val="000000"/>
          <w:sz w:val="48"/>
          <w:szCs w:val="48"/>
        </w:rPr>
        <w:t>University of Victoria</w:t>
      </w:r>
    </w:p>
    <w:p w14:paraId="136756C8" w14:textId="77777777" w:rsidR="00B2607E" w:rsidRPr="00DD50F9" w:rsidRDefault="00B2607E" w:rsidP="00B2607E">
      <w:pPr>
        <w:jc w:val="center"/>
        <w:rPr>
          <w:rFonts w:ascii="Times" w:hAnsi="Times"/>
          <w:sz w:val="20"/>
          <w:szCs w:val="20"/>
        </w:rPr>
      </w:pPr>
      <w:r w:rsidRPr="00DD50F9">
        <w:rPr>
          <w:rFonts w:ascii="Trebuchet MS" w:hAnsi="Trebuchet MS"/>
          <w:color w:val="000000"/>
          <w:sz w:val="29"/>
          <w:szCs w:val="29"/>
        </w:rPr>
        <w:t>Department of Computer Science</w:t>
      </w:r>
    </w:p>
    <w:p w14:paraId="7E78EE79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</w:p>
    <w:p w14:paraId="0061A487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3CF1793A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16C48A07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CEFFC3F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6DACBE39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170A7989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7E534BF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7F252ACC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FE7C2C7" w14:textId="77777777" w:rsidR="00B2607E" w:rsidRPr="00DD50F9" w:rsidRDefault="00B2607E" w:rsidP="00B2607E">
      <w:pPr>
        <w:rPr>
          <w:rFonts w:ascii="Times" w:eastAsia="Times New Roman" w:hAnsi="Times"/>
          <w:sz w:val="20"/>
          <w:szCs w:val="20"/>
        </w:rPr>
      </w:pPr>
      <w:r w:rsidRPr="00DD50F9">
        <w:rPr>
          <w:rFonts w:ascii="Times" w:eastAsia="Times New Roman" w:hAnsi="Times"/>
          <w:sz w:val="20"/>
          <w:szCs w:val="20"/>
        </w:rPr>
        <w:br/>
      </w:r>
    </w:p>
    <w:p w14:paraId="09283113" w14:textId="5ABF4054" w:rsidR="00B2607E" w:rsidRPr="00DD50F9" w:rsidRDefault="00B46C5A" w:rsidP="00B2607E">
      <w:pPr>
        <w:jc w:val="center"/>
        <w:rPr>
          <w:rFonts w:ascii="Times" w:hAnsi="Times"/>
          <w:sz w:val="20"/>
          <w:szCs w:val="20"/>
        </w:rPr>
      </w:pPr>
      <w:r>
        <w:rPr>
          <w:rFonts w:ascii="Trebuchet MS" w:hAnsi="Trebuchet MS"/>
          <w:color w:val="000000"/>
          <w:sz w:val="48"/>
          <w:szCs w:val="48"/>
        </w:rPr>
        <w:t>Defense of the Ancients: From mod to phenomenon</w:t>
      </w:r>
    </w:p>
    <w:p w14:paraId="65EF6524" w14:textId="7C3809B0" w:rsidR="00B2607E" w:rsidRPr="00DD50F9" w:rsidRDefault="00836684" w:rsidP="00B2607E">
      <w:pPr>
        <w:spacing w:after="200"/>
        <w:jc w:val="center"/>
        <w:rPr>
          <w:rFonts w:ascii="Times" w:hAnsi="Times"/>
          <w:sz w:val="20"/>
          <w:szCs w:val="20"/>
        </w:rPr>
      </w:pPr>
      <w:r>
        <w:rPr>
          <w:rFonts w:ascii="Trebuchet MS" w:hAnsi="Trebuchet MS"/>
          <w:i/>
          <w:iCs/>
          <w:color w:val="666666"/>
          <w:sz w:val="36"/>
          <w:szCs w:val="36"/>
        </w:rPr>
        <w:t xml:space="preserve">TS 320 - </w:t>
      </w:r>
      <w:r w:rsidR="00B2607E">
        <w:rPr>
          <w:rFonts w:ascii="Trebuchet MS" w:hAnsi="Trebuchet MS"/>
          <w:i/>
          <w:iCs/>
          <w:color w:val="666666"/>
          <w:sz w:val="36"/>
          <w:szCs w:val="36"/>
        </w:rPr>
        <w:t>Summer 2014</w:t>
      </w:r>
    </w:p>
    <w:p w14:paraId="2C07FB9C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</w:p>
    <w:p w14:paraId="494C47D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E6DF255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AF662D3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939F81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FF06AF8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55447E4A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3FADC0B0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7C5F7AF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50BB9C96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873002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7EDACEC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B3CBCD5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542504E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B3AF83A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105193C7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49EF071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6DF2932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3A3C1D63" w14:textId="77777777" w:rsidR="00B2607E" w:rsidRPr="00DD50F9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F40231D" w14:textId="77777777" w:rsidR="00B2607E" w:rsidRDefault="00B2607E" w:rsidP="00B2607E">
      <w:pPr>
        <w:jc w:val="center"/>
        <w:rPr>
          <w:rFonts w:ascii="Times" w:hAnsi="Times"/>
          <w:sz w:val="20"/>
          <w:szCs w:val="20"/>
        </w:rPr>
      </w:pPr>
      <w:r w:rsidRPr="00DD50F9">
        <w:rPr>
          <w:rFonts w:ascii="Arial" w:hAnsi="Arial" w:cs="Arial"/>
          <w:color w:val="000000"/>
          <w:sz w:val="23"/>
          <w:szCs w:val="23"/>
        </w:rPr>
        <w:t>Bill Xiong</w:t>
      </w:r>
    </w:p>
    <w:p w14:paraId="4A8FDDE9" w14:textId="77777777" w:rsidR="00B2607E" w:rsidRPr="00DD50F9" w:rsidRDefault="00B2607E" w:rsidP="00B2607E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DD50F9">
        <w:rPr>
          <w:rFonts w:ascii="Arial" w:hAnsi="Arial" w:cs="Arial"/>
          <w:color w:val="000000"/>
          <w:sz w:val="23"/>
          <w:szCs w:val="23"/>
        </w:rPr>
        <w:t>V00737042</w:t>
      </w:r>
    </w:p>
    <w:p w14:paraId="0C410D56" w14:textId="7A5AB48D" w:rsidR="00B2607E" w:rsidRDefault="00B2607E" w:rsidP="00B2607E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June </w:t>
      </w:r>
      <w:r w:rsidR="004F09B7">
        <w:rPr>
          <w:rFonts w:ascii="Arial" w:hAnsi="Arial" w:cs="Arial"/>
          <w:color w:val="000000"/>
          <w:sz w:val="23"/>
          <w:szCs w:val="23"/>
        </w:rPr>
        <w:t>21</w:t>
      </w:r>
      <w:r w:rsidRPr="00320ABA">
        <w:rPr>
          <w:rFonts w:ascii="Arial" w:hAnsi="Arial" w:cs="Arial"/>
          <w:color w:val="000000"/>
          <w:sz w:val="23"/>
          <w:szCs w:val="23"/>
        </w:rPr>
        <w:t>, 2014</w:t>
      </w:r>
    </w:p>
    <w:p w14:paraId="3E4775A9" w14:textId="0BC2AF87" w:rsidR="00A70D10" w:rsidRDefault="00A70D10" w:rsidP="005249A9">
      <w:bookmarkStart w:id="0" w:name="_GoBack"/>
      <w:bookmarkEnd w:id="0"/>
      <w:r>
        <w:lastRenderedPageBreak/>
        <w:t xml:space="preserve">In this report, I will look at DotA, otherwise known as Defense of the Ancients, </w:t>
      </w:r>
      <w:r w:rsidR="00FD52C1">
        <w:t xml:space="preserve">the game as well as the genre of </w:t>
      </w:r>
      <w:r w:rsidR="00521171">
        <w:t>MOBAs</w:t>
      </w:r>
      <w:r w:rsidR="00FD52C1">
        <w:t xml:space="preserve"> in general, </w:t>
      </w:r>
      <w:r w:rsidR="00393F4F">
        <w:t>its history</w:t>
      </w:r>
      <w:r w:rsidR="00B26A7D">
        <w:t xml:space="preserve">, cultural impact, and how it has taken the world by storm. </w:t>
      </w:r>
    </w:p>
    <w:p w14:paraId="5679B1E7" w14:textId="77777777" w:rsidR="00A70D10" w:rsidRDefault="00A70D10" w:rsidP="005249A9"/>
    <w:p w14:paraId="5DD4BADA" w14:textId="63932E98" w:rsidR="00AF4EEB" w:rsidRPr="00D42134" w:rsidRDefault="00D42134" w:rsidP="005249A9">
      <w:pPr>
        <w:rPr>
          <w:b/>
        </w:rPr>
      </w:pPr>
      <w:r>
        <w:rPr>
          <w:b/>
        </w:rPr>
        <w:t>Humble Beginnings</w:t>
      </w:r>
    </w:p>
    <w:p w14:paraId="3E067712" w14:textId="276B8B28" w:rsidR="00BB5861" w:rsidRDefault="00BD6F6D" w:rsidP="005249A9">
      <w:r>
        <w:tab/>
        <w:t>Long before it became known as Defense of the Ancients, before it</w:t>
      </w:r>
      <w:r w:rsidR="006A2034">
        <w:t xml:space="preserve"> spawned the MOBA (Multiplayer Online Battle Arena) </w:t>
      </w:r>
      <w:r w:rsidR="000E7C7A">
        <w:t>genre and</w:t>
      </w:r>
      <w:r>
        <w:t xml:space="preserve"> generated millions of dollars in profit</w:t>
      </w:r>
      <w:r w:rsidR="00BF0D85">
        <w:t xml:space="preserve">, </w:t>
      </w:r>
      <w:r w:rsidR="0037369C">
        <w:t xml:space="preserve">there was a custom map made for </w:t>
      </w:r>
      <w:r w:rsidR="00AD54B0">
        <w:t>StarCraft</w:t>
      </w:r>
      <w:r w:rsidR="0037369C">
        <w:t xml:space="preserve"> called Aeon of Strife.</w:t>
      </w:r>
      <w:r w:rsidR="00B3041B">
        <w:t xml:space="preserve"> Created with the</w:t>
      </w:r>
      <w:r w:rsidR="005A07AF">
        <w:t xml:space="preserve"> very restrictive map editor</w:t>
      </w:r>
      <w:r w:rsidR="00B3041B">
        <w:t xml:space="preserve"> on </w:t>
      </w:r>
      <w:r w:rsidR="00AD54B0">
        <w:t xml:space="preserve">StarCraft </w:t>
      </w:r>
      <w:r w:rsidR="00B3041B">
        <w:t xml:space="preserve">I, </w:t>
      </w:r>
      <w:r w:rsidR="00B3041B" w:rsidRPr="00B3041B">
        <w:t>Aeon64</w:t>
      </w:r>
      <w:r w:rsidR="002E402F">
        <w:t xml:space="preserve"> simplified the RTS game of </w:t>
      </w:r>
      <w:r w:rsidR="00AD54B0">
        <w:t xml:space="preserve">StarCraft </w:t>
      </w:r>
      <w:r w:rsidR="002E402F">
        <w:t xml:space="preserve">down to </w:t>
      </w:r>
      <w:r w:rsidR="004659C1">
        <w:t xml:space="preserve">a few powerful units facing endless waves of computer-controlled creeps down four different lanes. </w:t>
      </w:r>
      <w:r w:rsidR="004760AB" w:rsidRPr="004760AB">
        <w:t xml:space="preserve">A second version was made so that four players faced </w:t>
      </w:r>
      <w:r w:rsidR="00627FF7">
        <w:t>off against each other in a 2v2 fashion.</w:t>
      </w:r>
      <w:r w:rsidR="00DF659C">
        <w:t xml:space="preserve"> This map wasn’t played at all, but a few fans found the concept </w:t>
      </w:r>
      <w:r w:rsidR="003D792A">
        <w:t>intriguing</w:t>
      </w:r>
      <w:r w:rsidR="00DF659C">
        <w:t xml:space="preserve"> enough to port the map over to </w:t>
      </w:r>
      <w:r w:rsidR="00DF659C" w:rsidRPr="001D0356">
        <w:rPr>
          <w:i/>
        </w:rPr>
        <w:t xml:space="preserve">Warcraft III: Reign of Chaos </w:t>
      </w:r>
      <w:r w:rsidR="00DF659C">
        <w:t>when it released in July of 2002.</w:t>
      </w:r>
      <w:r w:rsidR="003D792A">
        <w:t xml:space="preserve"> Warcraft III included a much more extensive map editor, allowing players to gain experience, levels</w:t>
      </w:r>
      <w:r w:rsidR="006939D1">
        <w:t>, and upgrade abilities in addition to gaining gold. Much of the design of Dota was decided during this period.</w:t>
      </w:r>
    </w:p>
    <w:p w14:paraId="587C0C39" w14:textId="77777777" w:rsidR="00520BD7" w:rsidRDefault="00520BD7" w:rsidP="005249A9"/>
    <w:p w14:paraId="7EF6773C" w14:textId="3056E0D0" w:rsidR="00BB5861" w:rsidRDefault="00520BD7" w:rsidP="005249A9">
      <w:r>
        <w:t xml:space="preserve">When </w:t>
      </w:r>
      <w:r w:rsidRPr="001D0356">
        <w:rPr>
          <w:i/>
        </w:rPr>
        <w:t>Warcraft III: The Frozen Throne</w:t>
      </w:r>
      <w:r>
        <w:t xml:space="preserve"> was released in 2003, there </w:t>
      </w:r>
      <w:r w:rsidR="00695FE7">
        <w:t xml:space="preserve">were many </w:t>
      </w:r>
      <w:r w:rsidR="00805BAA">
        <w:t xml:space="preserve">versions of DotA running around, each differing in design, hero choices, and other game mechanics. </w:t>
      </w:r>
      <w:r w:rsidR="00C0541B">
        <w:t xml:space="preserve">At the same time as these mods were gaining traction, a few modders got together and created “DotA Allstars,” a compilation of the best of the best from all the </w:t>
      </w:r>
      <w:r w:rsidR="00AE5759">
        <w:t>DotA</w:t>
      </w:r>
      <w:r w:rsidR="00C0541B">
        <w:t xml:space="preserve"> derivatives. </w:t>
      </w:r>
    </w:p>
    <w:p w14:paraId="79151DE4" w14:textId="1912BD57" w:rsidR="005249A9" w:rsidRDefault="006939D1" w:rsidP="005249A9">
      <w:r>
        <w:t xml:space="preserve"> </w:t>
      </w:r>
    </w:p>
    <w:p w14:paraId="5FE0FBCA" w14:textId="2F1364BE" w:rsidR="00BD6F6D" w:rsidRPr="00D42134" w:rsidRDefault="007072A4" w:rsidP="005249A9">
      <w:pPr>
        <w:rPr>
          <w:b/>
        </w:rPr>
      </w:pPr>
      <w:r w:rsidRPr="00D42134">
        <w:rPr>
          <w:b/>
        </w:rPr>
        <w:t>The Guinsoo Era</w:t>
      </w:r>
    </w:p>
    <w:p w14:paraId="6523F24D" w14:textId="27165E97" w:rsidR="007072A4" w:rsidRDefault="003B609D" w:rsidP="003C231A">
      <w:pPr>
        <w:ind w:firstLine="720"/>
      </w:pPr>
      <w:r>
        <w:t xml:space="preserve">Steve “Guinsoo” Feak, one of the leading visionaries and original designers of DotA, always believed </w:t>
      </w:r>
      <w:r w:rsidRPr="003B609D">
        <w:t xml:space="preserve">that </w:t>
      </w:r>
      <w:r>
        <w:t>the dota format could form a competitive game. He starte</w:t>
      </w:r>
      <w:r w:rsidR="007072A4">
        <w:t xml:space="preserve">d participating in the </w:t>
      </w:r>
      <w:r w:rsidR="004A1ABB">
        <w:t xml:space="preserve">scene around 2004, during a lull in the development of Dota when many of the original modders left to play </w:t>
      </w:r>
      <w:r w:rsidR="004A1ABB" w:rsidRPr="007C28BB">
        <w:rPr>
          <w:i/>
        </w:rPr>
        <w:t>World of Warcraft</w:t>
      </w:r>
      <w:r w:rsidR="004A1ABB">
        <w:t xml:space="preserve">. </w:t>
      </w:r>
      <w:r w:rsidR="00333EAC">
        <w:t xml:space="preserve">Under his supervision, </w:t>
      </w:r>
      <w:r w:rsidR="00EF7E02">
        <w:t>DotA</w:t>
      </w:r>
      <w:r w:rsidR="00333EAC">
        <w:t xml:space="preserve">’s </w:t>
      </w:r>
      <w:r w:rsidR="008C2C06">
        <w:t>gameplay shifted away from battling computer-controlled creeps to battling other players</w:t>
      </w:r>
      <w:r w:rsidR="00EF5F36">
        <w:t>. More complexity was added so that players had more choices to make when playing the games</w:t>
      </w:r>
      <w:r w:rsidR="00915E16">
        <w:t xml:space="preserve">. </w:t>
      </w:r>
      <w:r w:rsidR="003B5DB3">
        <w:t>In addition, DotA’s competitive mode was established then stabilized, which</w:t>
      </w:r>
      <w:r w:rsidR="00C32442">
        <w:t xml:space="preserve"> led to the formation of many teams, clans, and similar competitive organizations</w:t>
      </w:r>
      <w:r w:rsidR="00105554">
        <w:t xml:space="preserve"> around the mod</w:t>
      </w:r>
      <w:r w:rsidR="00C32442">
        <w:t>.</w:t>
      </w:r>
      <w:r w:rsidR="00A34EC7">
        <w:t xml:space="preserve"> Guinsoo</w:t>
      </w:r>
      <w:r w:rsidR="008515A3">
        <w:t xml:space="preserve"> recruited some of his clanmates to help with the development of DotA</w:t>
      </w:r>
      <w:r w:rsidR="00E21446">
        <w:t xml:space="preserve">. The combined efforts of Guinsoo, </w:t>
      </w:r>
      <w:r w:rsidR="00E21446" w:rsidRPr="00E21446">
        <w:t>Neichus</w:t>
      </w:r>
      <w:r w:rsidR="00E21446">
        <w:t xml:space="preserve">, and </w:t>
      </w:r>
      <w:r w:rsidR="00E74811">
        <w:t>IceFrog</w:t>
      </w:r>
      <w:r w:rsidR="00A86D55">
        <w:t xml:space="preserve"> led to the creation </w:t>
      </w:r>
      <w:r w:rsidR="00417F85">
        <w:t>of some</w:t>
      </w:r>
      <w:r w:rsidR="00A34EC7">
        <w:t xml:space="preserve"> of the most iconic heroes that still </w:t>
      </w:r>
      <w:r w:rsidR="00BA0460">
        <w:t>persist</w:t>
      </w:r>
      <w:r w:rsidR="00A34EC7">
        <w:t xml:space="preserve"> to today, such as </w:t>
      </w:r>
      <w:r w:rsidR="00A34EC7" w:rsidRPr="00A34EC7">
        <w:t>Tidehunter</w:t>
      </w:r>
      <w:r w:rsidR="00A34EC7">
        <w:t xml:space="preserve">, Tinker, and Pudge. </w:t>
      </w:r>
      <w:r w:rsidR="002C3974">
        <w:t xml:space="preserve">DotA became a staple </w:t>
      </w:r>
      <w:r w:rsidR="008C73B1">
        <w:t>among</w:t>
      </w:r>
      <w:r w:rsidR="006C7567">
        <w:t xml:space="preserve"> Warcraft III players; </w:t>
      </w:r>
      <w:r w:rsidR="00F359EF">
        <w:t xml:space="preserve">as a testament to how popular these maps were, </w:t>
      </w:r>
      <w:r w:rsidR="006C7567">
        <w:t xml:space="preserve">cybercafés and PC bangs still </w:t>
      </w:r>
      <w:r w:rsidR="00624BBC">
        <w:t>feature them on</w:t>
      </w:r>
      <w:r w:rsidR="006C7567">
        <w:t xml:space="preserve"> their machines today.</w:t>
      </w:r>
      <w:r w:rsidR="002942C7">
        <w:t xml:space="preserve"> </w:t>
      </w:r>
    </w:p>
    <w:p w14:paraId="47385BC2" w14:textId="77777777" w:rsidR="001F2E31" w:rsidRPr="006733D0" w:rsidRDefault="001F2E31" w:rsidP="00A86D55"/>
    <w:p w14:paraId="5824FB50" w14:textId="02361AFF" w:rsidR="001F2E31" w:rsidRPr="006733D0" w:rsidRDefault="001F2E31" w:rsidP="00A86D55">
      <w:pPr>
        <w:rPr>
          <w:b/>
        </w:rPr>
      </w:pPr>
      <w:r w:rsidRPr="006733D0">
        <w:rPr>
          <w:b/>
        </w:rPr>
        <w:t>Valve’s involvement and Dota 2</w:t>
      </w:r>
    </w:p>
    <w:p w14:paraId="7A993351" w14:textId="010ACEC7" w:rsidR="001F2E31" w:rsidRDefault="001F2E31" w:rsidP="003C231A">
      <w:pPr>
        <w:ind w:firstLine="720"/>
      </w:pPr>
      <w:r w:rsidRPr="001F2E31">
        <w:t>Gabe Newell</w:t>
      </w:r>
      <w:r>
        <w:t>, the founder and managing director of Valve, after discovering that several of Valve’</w:t>
      </w:r>
      <w:r w:rsidR="00AD66DC">
        <w:t xml:space="preserve">s employees, including Robin Walker, designer of </w:t>
      </w:r>
      <w:r w:rsidR="00AD66DC" w:rsidRPr="00AD66DC">
        <w:rPr>
          <w:i/>
        </w:rPr>
        <w:t>Team Fortress</w:t>
      </w:r>
      <w:r w:rsidR="00AD66DC">
        <w:t xml:space="preserve">, </w:t>
      </w:r>
      <w:r w:rsidRPr="001F2E31">
        <w:t>programmer Adrian Finol and project manager Erik Johnson</w:t>
      </w:r>
      <w:r w:rsidR="00AD66DC">
        <w:t xml:space="preserve"> all played DotA competitively. Valve immediately hired IceFrog to lead a development team </w:t>
      </w:r>
      <w:r w:rsidR="00C308DC">
        <w:t xml:space="preserve">to produce </w:t>
      </w:r>
      <w:r w:rsidR="00711E44">
        <w:t xml:space="preserve">a sequel, which was announced in </w:t>
      </w:r>
      <w:r w:rsidR="00921818">
        <w:t xml:space="preserve">2010. </w:t>
      </w:r>
      <w:r w:rsidR="008A1DB3">
        <w:t>During this time, the game was rebranded to dota to avoid potential copyright litigation.</w:t>
      </w:r>
      <w:r w:rsidR="003B629B">
        <w:t xml:space="preserve"> Blizzard filed an opposition against Valve in November 2011</w:t>
      </w:r>
      <w:r w:rsidR="00B20412">
        <w:t xml:space="preserve">, citing ownership of both the term DotA and the </w:t>
      </w:r>
      <w:r w:rsidR="00B20412" w:rsidRPr="003F3F5B">
        <w:rPr>
          <w:i/>
        </w:rPr>
        <w:t>Warcraft III</w:t>
      </w:r>
      <w:r w:rsidR="00B20412">
        <w:t xml:space="preserve"> map editor.</w:t>
      </w:r>
      <w:r w:rsidR="00E10CAF">
        <w:t xml:space="preserve"> The case has since been settled, with Valve retaining ownership of </w:t>
      </w:r>
      <w:r w:rsidR="00E72504">
        <w:t>the commercial franchising rights to dota.</w:t>
      </w:r>
    </w:p>
    <w:p w14:paraId="00DDCE15" w14:textId="77777777" w:rsidR="0085147C" w:rsidRDefault="0085147C" w:rsidP="003C231A">
      <w:pPr>
        <w:ind w:firstLine="720"/>
      </w:pPr>
    </w:p>
    <w:p w14:paraId="1C1C1AC2" w14:textId="55571A61" w:rsidR="00BC6893" w:rsidRPr="0085147C" w:rsidRDefault="00BC6893" w:rsidP="00A86D55">
      <w:pPr>
        <w:rPr>
          <w:b/>
        </w:rPr>
      </w:pPr>
      <w:r w:rsidRPr="0085147C">
        <w:rPr>
          <w:b/>
        </w:rPr>
        <w:t>Cultural Impact and Gameplay</w:t>
      </w:r>
    </w:p>
    <w:p w14:paraId="5528508B" w14:textId="3F71FCCE" w:rsidR="00BD6F6D" w:rsidRDefault="009809AA" w:rsidP="005249A9">
      <w:r>
        <w:tab/>
        <w:t xml:space="preserve">I discovered DotA very </w:t>
      </w:r>
      <w:r w:rsidR="000620E9">
        <w:t>similarly</w:t>
      </w:r>
      <w:r>
        <w:t xml:space="preserve"> to </w:t>
      </w:r>
      <w:r w:rsidR="009A215B">
        <w:t xml:space="preserve">many other people: </w:t>
      </w:r>
      <w:r w:rsidR="00DD5EB6">
        <w:t>I stumbled into a group of people huddled around a computer during class. I asked what they were doing, and they intr</w:t>
      </w:r>
      <w:r w:rsidR="00EE09B0">
        <w:t>od</w:t>
      </w:r>
      <w:r w:rsidR="000F46B9">
        <w:t xml:space="preserve">uced me to the world of DotA 1. </w:t>
      </w:r>
      <w:r w:rsidR="00D408EB">
        <w:t>I’ve played it on and off ever since.</w:t>
      </w:r>
      <w:r w:rsidR="00E07C60">
        <w:t xml:space="preserve"> </w:t>
      </w:r>
      <w:r w:rsidR="00DD5EB6">
        <w:t xml:space="preserve"> </w:t>
      </w:r>
    </w:p>
    <w:p w14:paraId="72686241" w14:textId="77777777" w:rsidR="009809AA" w:rsidRDefault="009809AA" w:rsidP="005249A9"/>
    <w:p w14:paraId="298E3BA5" w14:textId="77777777" w:rsidR="009809AA" w:rsidRDefault="009809AA" w:rsidP="005249A9"/>
    <w:p w14:paraId="5092EF4C" w14:textId="77777777" w:rsidR="009809AA" w:rsidRDefault="009809AA" w:rsidP="005249A9"/>
    <w:p w14:paraId="0129BE79" w14:textId="4E355C44" w:rsidR="000943F8" w:rsidRDefault="00FA4C63" w:rsidP="00847E36">
      <w:pPr>
        <w:ind w:firstLine="720"/>
      </w:pPr>
      <w:r>
        <w:t xml:space="preserve">DotA began as a </w:t>
      </w:r>
      <w:r w:rsidR="004801D2">
        <w:t xml:space="preserve">little-played custom map </w:t>
      </w:r>
      <w:r w:rsidR="003F2803">
        <w:t xml:space="preserve">and one developer’s dream for it to one day </w:t>
      </w:r>
      <w:r w:rsidR="003127C9">
        <w:t>be</w:t>
      </w:r>
      <w:r w:rsidR="003F2803">
        <w:t xml:space="preserve"> accepted as a competitive </w:t>
      </w:r>
      <w:r w:rsidR="00D65074">
        <w:t>game</w:t>
      </w:r>
      <w:r w:rsidR="003F2803">
        <w:t xml:space="preserve">. In this aspect, Guinsoo has more than succeeded: </w:t>
      </w:r>
      <w:r w:rsidR="00E3031A">
        <w:t>Dota</w:t>
      </w:r>
      <w:r w:rsidR="009C1294">
        <w:t xml:space="preserve"> 2 is </w:t>
      </w:r>
      <w:r w:rsidR="00A4315A">
        <w:t xml:space="preserve">notorious for its steep learning curve and almost </w:t>
      </w:r>
      <w:r w:rsidR="000943F8">
        <w:t xml:space="preserve">infinite skill ceiling. In China, the term “dota” is </w:t>
      </w:r>
      <w:r w:rsidR="00101AA3">
        <w:t>synonymous</w:t>
      </w:r>
      <w:r w:rsidR="000943F8">
        <w:t xml:space="preserve"> with </w:t>
      </w:r>
      <w:r w:rsidR="00101AA3">
        <w:t xml:space="preserve">e-sports, so much so that </w:t>
      </w:r>
      <w:r w:rsidR="003C6B32">
        <w:t xml:space="preserve">the </w:t>
      </w:r>
      <w:r w:rsidR="00101AA3" w:rsidRPr="00101AA3">
        <w:t>Chinese Administration of Sport</w:t>
      </w:r>
      <w:r w:rsidR="004B6479">
        <w:t>, the official sports authority of the Government of China supports it a</w:t>
      </w:r>
      <w:r w:rsidR="00711D48">
        <w:t xml:space="preserve">nd broadcasts it on television, a feat unheard of for a “western” game. </w:t>
      </w:r>
      <w:r w:rsidR="009C12A7">
        <w:t xml:space="preserve">The US recognizes Dota and League of Legends as a sport, on par with </w:t>
      </w:r>
      <w:r w:rsidR="009C12A7" w:rsidRPr="009C12A7">
        <w:t>NBA,</w:t>
      </w:r>
      <w:r w:rsidR="009C1F96">
        <w:t xml:space="preserve"> </w:t>
      </w:r>
      <w:r w:rsidR="009C12A7" w:rsidRPr="009C12A7">
        <w:t>NFL,</w:t>
      </w:r>
      <w:r w:rsidR="009C1F96">
        <w:t xml:space="preserve"> and </w:t>
      </w:r>
      <w:r w:rsidR="009C12A7" w:rsidRPr="009C12A7">
        <w:t>NHL</w:t>
      </w:r>
      <w:r w:rsidR="009C1F96">
        <w:t xml:space="preserve"> so that pro players can get visas to come to the country for events.</w:t>
      </w:r>
      <w:r w:rsidR="00BE1496">
        <w:t xml:space="preserve"> </w:t>
      </w:r>
    </w:p>
    <w:p w14:paraId="2EE97E6D" w14:textId="2E1A50C9" w:rsidR="003A693A" w:rsidRDefault="007753F3">
      <w:r>
        <w:t xml:space="preserve">The success of the genre is also very apparent: </w:t>
      </w:r>
      <w:r w:rsidR="003F2803">
        <w:t xml:space="preserve">the current </w:t>
      </w:r>
      <w:r w:rsidR="00BC77E1">
        <w:t xml:space="preserve">world </w:t>
      </w:r>
      <w:r w:rsidR="00195C7D">
        <w:t xml:space="preserve">championship has </w:t>
      </w:r>
      <w:r w:rsidR="00BD76A5">
        <w:t xml:space="preserve">a prize pool of nearly $9.8 million dollars, </w:t>
      </w:r>
      <w:r w:rsidR="00C5081F">
        <w:t xml:space="preserve">$8 million of which was contributed by the community. </w:t>
      </w:r>
      <w:r w:rsidR="00612E0B">
        <w:t xml:space="preserve"> The player base only ever seems to grow, and though the market seems saturated, it generates more and more money each year</w:t>
      </w:r>
      <w:r w:rsidR="00AF4EEB">
        <w:t>.</w:t>
      </w:r>
      <w:r w:rsidR="00847E36">
        <w:t xml:space="preserve">  </w:t>
      </w:r>
      <w:r w:rsidR="00E07C60">
        <w:t xml:space="preserve">Despite it’s </w:t>
      </w:r>
    </w:p>
    <w:sectPr w:rsidR="003A693A" w:rsidSect="000620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24"/>
    <w:rsid w:val="000620E9"/>
    <w:rsid w:val="000943F8"/>
    <w:rsid w:val="000E7C7A"/>
    <w:rsid w:val="000F46B9"/>
    <w:rsid w:val="00101AA3"/>
    <w:rsid w:val="00105554"/>
    <w:rsid w:val="00106356"/>
    <w:rsid w:val="00195C7D"/>
    <w:rsid w:val="001D0356"/>
    <w:rsid w:val="001F2E31"/>
    <w:rsid w:val="00245667"/>
    <w:rsid w:val="002942C7"/>
    <w:rsid w:val="002C3974"/>
    <w:rsid w:val="002E402F"/>
    <w:rsid w:val="0030497B"/>
    <w:rsid w:val="003127C9"/>
    <w:rsid w:val="00331500"/>
    <w:rsid w:val="00333EAC"/>
    <w:rsid w:val="0036222D"/>
    <w:rsid w:val="0037369C"/>
    <w:rsid w:val="00393F4F"/>
    <w:rsid w:val="003A693A"/>
    <w:rsid w:val="003B5DB3"/>
    <w:rsid w:val="003B609D"/>
    <w:rsid w:val="003B629B"/>
    <w:rsid w:val="003C231A"/>
    <w:rsid w:val="003C6B32"/>
    <w:rsid w:val="003D792A"/>
    <w:rsid w:val="003F2803"/>
    <w:rsid w:val="003F3F5B"/>
    <w:rsid w:val="00417F85"/>
    <w:rsid w:val="004659C1"/>
    <w:rsid w:val="004760AB"/>
    <w:rsid w:val="004801D2"/>
    <w:rsid w:val="004A1ABB"/>
    <w:rsid w:val="004B6479"/>
    <w:rsid w:val="004F09B7"/>
    <w:rsid w:val="00520BD7"/>
    <w:rsid w:val="00521171"/>
    <w:rsid w:val="005249A9"/>
    <w:rsid w:val="005A07AF"/>
    <w:rsid w:val="00612E0B"/>
    <w:rsid w:val="00624BBC"/>
    <w:rsid w:val="00627D24"/>
    <w:rsid w:val="00627FF7"/>
    <w:rsid w:val="006733D0"/>
    <w:rsid w:val="006939D1"/>
    <w:rsid w:val="00695FE7"/>
    <w:rsid w:val="006A2034"/>
    <w:rsid w:val="006C7567"/>
    <w:rsid w:val="007072A4"/>
    <w:rsid w:val="00711D48"/>
    <w:rsid w:val="00711E44"/>
    <w:rsid w:val="007753F3"/>
    <w:rsid w:val="007C10EA"/>
    <w:rsid w:val="007C28BB"/>
    <w:rsid w:val="007E770E"/>
    <w:rsid w:val="00805BAA"/>
    <w:rsid w:val="00836684"/>
    <w:rsid w:val="00847E36"/>
    <w:rsid w:val="0085147C"/>
    <w:rsid w:val="008515A3"/>
    <w:rsid w:val="008A1DB3"/>
    <w:rsid w:val="008C2C06"/>
    <w:rsid w:val="008C73B1"/>
    <w:rsid w:val="00915E16"/>
    <w:rsid w:val="00921818"/>
    <w:rsid w:val="0094114F"/>
    <w:rsid w:val="009809AA"/>
    <w:rsid w:val="009A215B"/>
    <w:rsid w:val="009C1294"/>
    <w:rsid w:val="009C12A7"/>
    <w:rsid w:val="009C1F96"/>
    <w:rsid w:val="00A34EC7"/>
    <w:rsid w:val="00A3612F"/>
    <w:rsid w:val="00A4315A"/>
    <w:rsid w:val="00A70D10"/>
    <w:rsid w:val="00A74112"/>
    <w:rsid w:val="00A86D55"/>
    <w:rsid w:val="00AA6458"/>
    <w:rsid w:val="00AD54B0"/>
    <w:rsid w:val="00AD66DC"/>
    <w:rsid w:val="00AE5759"/>
    <w:rsid w:val="00AF4EEB"/>
    <w:rsid w:val="00B20412"/>
    <w:rsid w:val="00B2607E"/>
    <w:rsid w:val="00B26A7D"/>
    <w:rsid w:val="00B3041B"/>
    <w:rsid w:val="00B46C5A"/>
    <w:rsid w:val="00BA0460"/>
    <w:rsid w:val="00BB560A"/>
    <w:rsid w:val="00BB5861"/>
    <w:rsid w:val="00BC6893"/>
    <w:rsid w:val="00BC77E1"/>
    <w:rsid w:val="00BD6F6D"/>
    <w:rsid w:val="00BD76A5"/>
    <w:rsid w:val="00BE1496"/>
    <w:rsid w:val="00BF0D85"/>
    <w:rsid w:val="00C0541B"/>
    <w:rsid w:val="00C308DC"/>
    <w:rsid w:val="00C32442"/>
    <w:rsid w:val="00C4770F"/>
    <w:rsid w:val="00C5081F"/>
    <w:rsid w:val="00D408EB"/>
    <w:rsid w:val="00D42134"/>
    <w:rsid w:val="00D65074"/>
    <w:rsid w:val="00D82214"/>
    <w:rsid w:val="00DD5EB6"/>
    <w:rsid w:val="00DF659C"/>
    <w:rsid w:val="00E07C60"/>
    <w:rsid w:val="00E10CAF"/>
    <w:rsid w:val="00E21446"/>
    <w:rsid w:val="00E3031A"/>
    <w:rsid w:val="00E44BFC"/>
    <w:rsid w:val="00E72504"/>
    <w:rsid w:val="00E74811"/>
    <w:rsid w:val="00EE09B0"/>
    <w:rsid w:val="00EF5F36"/>
    <w:rsid w:val="00EF7E02"/>
    <w:rsid w:val="00F359EF"/>
    <w:rsid w:val="00FA4C63"/>
    <w:rsid w:val="00FB6C39"/>
    <w:rsid w:val="00FC4882"/>
    <w:rsid w:val="00FD52C1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B86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7E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7E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718</Words>
  <Characters>4096</Characters>
  <Application>Microsoft Macintosh Word</Application>
  <DocSecurity>0</DocSecurity>
  <Lines>34</Lines>
  <Paragraphs>9</Paragraphs>
  <ScaleCrop>false</ScaleCrop>
  <Company>Xiongs 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Xiong</dc:creator>
  <cp:keywords/>
  <dc:description/>
  <cp:lastModifiedBy>Bill Xiong</cp:lastModifiedBy>
  <cp:revision>165</cp:revision>
  <dcterms:created xsi:type="dcterms:W3CDTF">2014-06-21T23:30:00Z</dcterms:created>
  <dcterms:modified xsi:type="dcterms:W3CDTF">2014-06-23T23:41:00Z</dcterms:modified>
</cp:coreProperties>
</file>