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7.png" ContentType="image/png"/>
  <Override PartName="/word/media/rId2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If you are not familiar with navigating your filesystem from the command line, we highly recommend making use of the online interface.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above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52" w:name="basic-bash"/>
    <w:p>
      <w:pPr>
        <w:pStyle w:val="Heading1"/>
      </w:pPr>
      <w:r>
        <w:rPr>
          <w:rStyle w:val="SectionNumber"/>
        </w:rPr>
        <w:t xml:space="preserve">4</w:t>
      </w:r>
      <w:r>
        <w:tab/>
      </w:r>
      <w:r>
        <w:t xml:space="preserve">Basic bash</w:t>
      </w:r>
    </w:p>
    <w:bookmarkStart w:id="42"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43"/>
    <w:bookmarkStart w:id="47" w:name="resources"/>
    <w:p>
      <w:pPr>
        <w:pStyle w:val="Heading2"/>
      </w:pPr>
      <w:r>
        <w:rPr>
          <w:rStyle w:val="SectionNumber"/>
        </w:rPr>
        <w:t xml:space="preserve">4.3</w:t>
      </w:r>
      <w:r>
        <w:tab/>
      </w:r>
      <w:r>
        <w:t xml:space="preserve">Resources</w:t>
      </w:r>
    </w:p>
    <w:p>
      <w:pPr>
        <w:numPr>
          <w:ilvl w:val="0"/>
          <w:numId w:val="1007"/>
        </w:numPr>
        <w:pStyle w:val="Compact"/>
      </w:pPr>
      <w:hyperlink r:id="rId44">
        <w:r>
          <w:rPr>
            <w:rStyle w:val="Hyperlink"/>
          </w:rPr>
          <w:t xml:space="preserve">Bash syntax cheatsheet</w:t>
        </w:r>
      </w:hyperlink>
    </w:p>
    <w:p>
      <w:pPr>
        <w:pStyle w:val="FirstParagraph"/>
      </w:pPr>
      <w:r>
        <w:t xml:space="preserve">This module will be performed online in a</w:t>
      </w:r>
      <w:r>
        <w:t xml:space="preserve"> </w:t>
      </w:r>
      <w:hyperlink r:id="rId45">
        <w:r>
          <w:rPr>
            <w:rStyle w:val="Hyperlink"/>
          </w:rPr>
          <w:t xml:space="preserve">bash sandbox</w:t>
        </w:r>
      </w:hyperlink>
      <w:r>
        <w:t xml:space="preserve">. This avoids issues that can arise from people using different operating systems and having trouble finding the terminal on their own computers. Once you open the link, you should see a black window with the prompt</w:t>
      </w:r>
      <w:r>
        <w:t xml:space="preserve"> </w:t>
      </w:r>
      <w:r>
        <w:t xml:space="preserve">“</w:t>
      </w:r>
      <w:hyperlink r:id="rId46">
        <w:r>
          <w:rPr>
            <w:rStyle w:val="Hyperlink"/>
          </w:rPr>
          <w:t xml:space="preserve">guest@sandbox</w:t>
        </w:r>
      </w:hyperlink>
      <w:r>
        <w:t xml:space="preserve">$</w:t>
      </w:r>
      <w:r>
        <w:t xml:space="preserve">”</w:t>
      </w:r>
      <w:r>
        <w:t xml:space="preserve">. This is the bash interface.</w:t>
      </w:r>
    </w:p>
    <w:bookmarkEnd w:id="47"/>
    <w:bookmarkStart w:id="48"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48"/>
    <w:bookmarkStart w:id="49"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49"/>
    <w:bookmarkStart w:id="50"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0"/>
    <w:bookmarkStart w:id="51"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1"/>
    <w:bookmarkEnd w:id="52"/>
    <w:bookmarkStart w:id="59" w:name="python"/>
    <w:p>
      <w:pPr>
        <w:pStyle w:val="Heading1"/>
      </w:pPr>
      <w:r>
        <w:rPr>
          <w:rStyle w:val="SectionNumber"/>
        </w:rPr>
        <w:t xml:space="preserve">5</w:t>
      </w:r>
      <w:r>
        <w:tab/>
      </w:r>
      <w:r>
        <w:t xml:space="preserve">Python</w:t>
      </w:r>
    </w:p>
    <w:bookmarkStart w:id="53"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3"/>
    <w:bookmarkStart w:id="54"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8"/>
        </w:numPr>
        <w:pStyle w:val="Compact"/>
      </w:pPr>
      <w:r>
        <w:t xml:space="preserve">List the advantages and limitations of Python as a programming language</w:t>
      </w:r>
    </w:p>
    <w:p>
      <w:pPr>
        <w:numPr>
          <w:ilvl w:val="0"/>
          <w:numId w:val="1008"/>
        </w:numPr>
        <w:pStyle w:val="Compact"/>
      </w:pPr>
      <w:r>
        <w:t xml:space="preserve">Explain why Python is a complement to bash</w:t>
      </w:r>
    </w:p>
    <w:p>
      <w:pPr>
        <w:numPr>
          <w:ilvl w:val="0"/>
          <w:numId w:val="1008"/>
        </w:numPr>
        <w:pStyle w:val="Compact"/>
      </w:pPr>
      <w:r>
        <w:t xml:space="preserve">Understand why Python is being used for this class</w:t>
      </w:r>
    </w:p>
    <w:bookmarkEnd w:id="54"/>
    <w:bookmarkStart w:id="55"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55"/>
    <w:bookmarkStart w:id="56"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56"/>
    <w:bookmarkStart w:id="57"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57"/>
    <w:bookmarkStart w:id="58"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9"/>
        </w:numPr>
        <w:pStyle w:val="Compact"/>
      </w:pPr>
      <w:r>
        <w:t xml:space="preserve">how the programs work</w:t>
      </w:r>
    </w:p>
    <w:p>
      <w:pPr>
        <w:numPr>
          <w:ilvl w:val="0"/>
          <w:numId w:val="1009"/>
        </w:numPr>
        <w:pStyle w:val="Compact"/>
      </w:pPr>
      <w:r>
        <w:t xml:space="preserve">troubleshooting issues when running them</w:t>
      </w:r>
    </w:p>
    <w:p>
      <w:pPr>
        <w:numPr>
          <w:ilvl w:val="0"/>
          <w:numId w:val="1009"/>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58"/>
    <w:bookmarkEnd w:id="59"/>
    <w:bookmarkStart w:id="66" w:name="pseudo-code"/>
    <w:p>
      <w:pPr>
        <w:pStyle w:val="Heading1"/>
      </w:pPr>
      <w:r>
        <w:rPr>
          <w:rStyle w:val="SectionNumber"/>
        </w:rPr>
        <w:t xml:space="preserve">6</w:t>
      </w:r>
      <w:r>
        <w:tab/>
      </w:r>
      <w:r>
        <w:t xml:space="preserve">Pseudo-code</w:t>
      </w:r>
    </w:p>
    <w:bookmarkStart w:id="60"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0"/>
    <w:bookmarkStart w:id="61"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Explain the purpose of pseudocode</w:t>
      </w:r>
    </w:p>
    <w:p>
      <w:pPr>
        <w:numPr>
          <w:ilvl w:val="0"/>
          <w:numId w:val="1010"/>
        </w:numPr>
        <w:pStyle w:val="Compact"/>
      </w:pPr>
      <w:r>
        <w:t xml:space="preserve">Dissect a problem into basic building blocks</w:t>
      </w:r>
    </w:p>
    <w:p>
      <w:pPr>
        <w:numPr>
          <w:ilvl w:val="0"/>
          <w:numId w:val="1010"/>
        </w:numPr>
        <w:pStyle w:val="Compact"/>
      </w:pPr>
      <w:r>
        <w:t xml:space="preserve">Verbalize the goal of each step</w:t>
      </w:r>
    </w:p>
    <w:bookmarkEnd w:id="61"/>
    <w:bookmarkStart w:id="62"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2"/>
    <w:bookmarkStart w:id="63"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1"/>
        </w:numPr>
        <w:pStyle w:val="Compact"/>
      </w:pPr>
      <w:r>
        <w:t xml:space="preserve">Helps transition novice programmers into thinking through the logic needed to solve a task</w:t>
      </w:r>
    </w:p>
    <w:p>
      <w:pPr>
        <w:numPr>
          <w:ilvl w:val="0"/>
          <w:numId w:val="1011"/>
        </w:numPr>
        <w:pStyle w:val="Compact"/>
      </w:pPr>
      <w:r>
        <w:t xml:space="preserve">Easier to breakdown and express tasks in natural language</w:t>
      </w:r>
    </w:p>
    <w:p>
      <w:pPr>
        <w:numPr>
          <w:ilvl w:val="0"/>
          <w:numId w:val="1011"/>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3"/>
    <w:bookmarkStart w:id="64"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2"/>
        </w:numPr>
        <w:pStyle w:val="Compact"/>
      </w:pPr>
      <w:r>
        <w:t xml:space="preserve">Make the first work the key action for the step and capitalize</w:t>
      </w:r>
    </w:p>
    <w:p>
      <w:pPr>
        <w:numPr>
          <w:ilvl w:val="0"/>
          <w:numId w:val="1012"/>
        </w:numPr>
        <w:pStyle w:val="Compact"/>
      </w:pPr>
      <w:r>
        <w:t xml:space="preserve">Only list one step per line</w:t>
      </w:r>
    </w:p>
    <w:p>
      <w:pPr>
        <w:numPr>
          <w:ilvl w:val="0"/>
          <w:numId w:val="1012"/>
        </w:numPr>
        <w:pStyle w:val="Compact"/>
      </w:pPr>
      <w:r>
        <w:t xml:space="preserve">Indent to show heirarchy of actions and improve readability</w:t>
      </w:r>
    </w:p>
    <w:p>
      <w:pPr>
        <w:numPr>
          <w:ilvl w:val="0"/>
          <w:numId w:val="1012"/>
        </w:numPr>
        <w:pStyle w:val="Compact"/>
      </w:pPr>
      <w:r>
        <w:t xml:space="preserve">End multiline blocks of code with</w:t>
      </w:r>
      <w:r>
        <w:t xml:space="preserve"> </w:t>
      </w:r>
      <w:r>
        <w:rPr>
          <w:rStyle w:val="VerbatimChar"/>
        </w:rPr>
        <w:t xml:space="preserve">END</w:t>
      </w:r>
    </w:p>
    <w:p>
      <w:pPr>
        <w:numPr>
          <w:ilvl w:val="0"/>
          <w:numId w:val="1012"/>
        </w:numPr>
        <w:pStyle w:val="Compact"/>
      </w:pPr>
      <w:r>
        <w:t xml:space="preserve">Make your pseudocode programming language independent</w:t>
      </w:r>
    </w:p>
    <w:p>
      <w:pPr>
        <w:numPr>
          <w:ilvl w:val="0"/>
          <w:numId w:val="1012"/>
        </w:numPr>
        <w:pStyle w:val="Compact"/>
      </w:pPr>
      <w:r>
        <w:t xml:space="preserve">Keep it simple, concise, and readable</w:t>
      </w:r>
    </w:p>
    <w:bookmarkEnd w:id="64"/>
    <w:bookmarkStart w:id="65"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65"/>
    <w:bookmarkEnd w:id="66"/>
    <w:bookmarkStart w:id="88" w:name="X99abbb9481298927ae369e58f124bac5ec08f38"/>
    <w:p>
      <w:pPr>
        <w:pStyle w:val="Heading1"/>
      </w:pPr>
      <w:r>
        <w:rPr>
          <w:rStyle w:val="SectionNumber"/>
        </w:rPr>
        <w:t xml:space="preserve">7</w:t>
      </w:r>
      <w:r>
        <w:tab/>
      </w:r>
      <w:r>
        <w:t xml:space="preserve">Fundamentals of Python - Intro &amp; Data Types</w:t>
      </w:r>
    </w:p>
    <w:bookmarkStart w:id="67"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7"/>
    <w:bookmarkStart w:id="68"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8"/>
    <w:bookmarkStart w:id="72" w:name="resources-1"/>
    <w:p>
      <w:pPr>
        <w:pStyle w:val="Heading2"/>
      </w:pPr>
      <w:r>
        <w:rPr>
          <w:rStyle w:val="SectionNumber"/>
        </w:rPr>
        <w:t xml:space="preserve">7.3</w:t>
      </w:r>
      <w:r>
        <w:tab/>
      </w:r>
      <w:r>
        <w:t xml:space="preserve">Resources</w:t>
      </w:r>
    </w:p>
    <w:p>
      <w:pPr>
        <w:numPr>
          <w:ilvl w:val="0"/>
          <w:numId w:val="1014"/>
        </w:numPr>
        <w:pStyle w:val="Compact"/>
      </w:pPr>
      <w:hyperlink r:id="rId69">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0">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1">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2"/>
    <w:bookmarkStart w:id="73"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3"/>
    <w:bookmarkStart w:id="84"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4"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4"/>
    <w:bookmarkStart w:id="75"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5"/>
    <w:bookmarkStart w:id="76"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6"/>
    <w:bookmarkStart w:id="77"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7"/>
    <w:bookmarkStart w:id="78"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8"/>
    <w:bookmarkStart w:id="79"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79"/>
    <w:bookmarkStart w:id="80"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0"/>
    <w:bookmarkStart w:id="81"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1">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1"/>
    <w:bookmarkStart w:id="82"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2"/>
    <w:bookmarkStart w:id="83"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3"/>
    <w:bookmarkEnd w:id="84"/>
    <w:bookmarkStart w:id="86"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5">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6"/>
    <w:bookmarkStart w:id="87"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7"/>
    <w:bookmarkEnd w:id="88"/>
    <w:bookmarkStart w:id="102" w:name="X9f900a0e0bcb5a4c7c9bf970984dcf4ea33ad76"/>
    <w:p>
      <w:pPr>
        <w:pStyle w:val="Heading1"/>
      </w:pPr>
      <w:r>
        <w:rPr>
          <w:rStyle w:val="SectionNumber"/>
        </w:rPr>
        <w:t xml:space="preserve">8</w:t>
      </w:r>
      <w:r>
        <w:tab/>
      </w:r>
      <w:r>
        <w:t xml:space="preserve">Fundamentals of Python - Expressions, Built-in Functions, and Conditionals</w:t>
      </w:r>
    </w:p>
    <w:bookmarkStart w:id="89"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9"/>
    <w:bookmarkStart w:id="90"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0"/>
    <w:bookmarkStart w:id="91"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1"/>
    <w:bookmarkStart w:id="96"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2"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2"/>
    <w:bookmarkStart w:id="93"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3"/>
    <w:bookmarkStart w:id="94"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4"/>
    <w:bookmarkStart w:id="95"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5"/>
    <w:bookmarkEnd w:id="96"/>
    <w:bookmarkStart w:id="100" w:name="common-built-in-functions"/>
    <w:p>
      <w:pPr>
        <w:pStyle w:val="Heading2"/>
      </w:pPr>
      <w:r>
        <w:rPr>
          <w:rStyle w:val="SectionNumber"/>
        </w:rPr>
        <w:t xml:space="preserve">8.5</w:t>
      </w:r>
      <w:r>
        <w:tab/>
      </w:r>
      <w:r>
        <w:t xml:space="preserve">Common Built-in Functions</w:t>
      </w:r>
    </w:p>
    <w:bookmarkStart w:id="97"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7"/>
    <w:bookmarkStart w:id="98"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8"/>
    <w:bookmarkStart w:id="99"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9"/>
    <w:bookmarkEnd w:id="100"/>
    <w:bookmarkStart w:id="101"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1"/>
    <w:bookmarkEnd w:id="102"/>
    <w:bookmarkStart w:id="116" w:name="X7614ffeae57b3b636612b0e72f174de0c34baa5"/>
    <w:p>
      <w:pPr>
        <w:pStyle w:val="Heading1"/>
      </w:pPr>
      <w:r>
        <w:rPr>
          <w:rStyle w:val="SectionNumber"/>
        </w:rPr>
        <w:t xml:space="preserve">9</w:t>
      </w:r>
      <w:r>
        <w:tab/>
      </w:r>
      <w:r>
        <w:t xml:space="preserve">Fundamentals of Python - Iteration, Indexing, and for Loops</w:t>
      </w:r>
    </w:p>
    <w:bookmarkStart w:id="103"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3"/>
    <w:bookmarkStart w:id="104"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4"/>
    <w:bookmarkStart w:id="106"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5"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5"/>
    <w:bookmarkEnd w:id="106"/>
    <w:bookmarkStart w:id="109"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8"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7">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8"/>
    <w:bookmarkEnd w:id="109"/>
    <w:bookmarkStart w:id="115"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1"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0">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1"/>
    <w:bookmarkStart w:id="112"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2"/>
    <w:bookmarkStart w:id="113"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3"/>
    <w:bookmarkStart w:id="114"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4"/>
    <w:bookmarkEnd w:id="115"/>
    <w:bookmarkEnd w:id="116"/>
    <w:bookmarkStart w:id="124" w:name="X6306853d293026d4ed69b09ff0277ce5ddfe839"/>
    <w:p>
      <w:pPr>
        <w:pStyle w:val="Heading1"/>
      </w:pPr>
      <w:r>
        <w:rPr>
          <w:rStyle w:val="SectionNumber"/>
        </w:rPr>
        <w:t xml:space="preserve">10</w:t>
      </w:r>
      <w:r>
        <w:tab/>
      </w:r>
      <w:r>
        <w:t xml:space="preserve">Fundamentals of Python - Importing and Commenting</w:t>
      </w:r>
    </w:p>
    <w:bookmarkStart w:id="117"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7"/>
    <w:bookmarkStart w:id="118"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8"/>
    <w:bookmarkStart w:id="120"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9"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9"/>
    <w:bookmarkEnd w:id="120"/>
    <w:bookmarkStart w:id="123"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1"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1"/>
    <w:bookmarkStart w:id="122"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2"/>
    <w:bookmarkEnd w:id="123"/>
    <w:bookmarkEnd w:id="124"/>
    <w:bookmarkStart w:id="130" w:name="applied-python-exercise-outline"/>
    <w:p>
      <w:pPr>
        <w:pStyle w:val="Heading1"/>
      </w:pPr>
      <w:r>
        <w:rPr>
          <w:rStyle w:val="SectionNumber"/>
        </w:rPr>
        <w:t xml:space="preserve">11</w:t>
      </w:r>
      <w:r>
        <w:tab/>
      </w:r>
      <w:r>
        <w:t xml:space="preserve">Applied Python Exercise Outline</w:t>
      </w:r>
    </w:p>
    <w:bookmarkStart w:id="125"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5"/>
    <w:bookmarkStart w:id="126"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6"/>
    <w:bookmarkStart w:id="127"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7"/>
    <w:bookmarkStart w:id="128"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8"/>
    <w:bookmarkStart w:id="129"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9"/>
    <w:bookmarkEnd w:id="130"/>
    <w:bookmarkStart w:id="142" w:name="applied-python-exercise-1"/>
    <w:p>
      <w:pPr>
        <w:pStyle w:val="Heading1"/>
      </w:pPr>
      <w:r>
        <w:rPr>
          <w:rStyle w:val="SectionNumber"/>
        </w:rPr>
        <w:t xml:space="preserve">12</w:t>
      </w:r>
      <w:r>
        <w:tab/>
      </w:r>
      <w:r>
        <w:t xml:space="preserve">Applied Python Exercise 1</w:t>
      </w:r>
    </w:p>
    <w:bookmarkStart w:id="131"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1"/>
    <w:bookmarkStart w:id="132"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2"/>
    <w:bookmarkStart w:id="136"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3"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3"/>
    <w:bookmarkStart w:id="134"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4"/>
    <w:bookmarkStart w:id="135"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5"/>
    <w:bookmarkEnd w:id="136"/>
    <w:bookmarkStart w:id="140"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7"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7"/>
    <w:bookmarkStart w:id="138"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8"/>
    <w:bookmarkStart w:id="139"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9"/>
    <w:bookmarkEnd w:id="140"/>
    <w:bookmarkStart w:id="141"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1"/>
    <w:bookmarkEnd w:id="142"/>
    <w:bookmarkStart w:id="155" w:name="applied-python-exercise-2"/>
    <w:p>
      <w:pPr>
        <w:pStyle w:val="Heading1"/>
      </w:pPr>
      <w:r>
        <w:rPr>
          <w:rStyle w:val="SectionNumber"/>
        </w:rPr>
        <w:t xml:space="preserve">13</w:t>
      </w:r>
      <w:r>
        <w:tab/>
      </w:r>
      <w:r>
        <w:t xml:space="preserve">Applied Python Exercise 2</w:t>
      </w:r>
    </w:p>
    <w:bookmarkStart w:id="143"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3"/>
    <w:bookmarkStart w:id="144"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4"/>
    <w:bookmarkStart w:id="148"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5"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5"/>
    <w:bookmarkStart w:id="146"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6"/>
    <w:bookmarkStart w:id="147"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7"/>
    <w:bookmarkEnd w:id="148"/>
    <w:bookmarkStart w:id="153"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9"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9"/>
    <w:bookmarkStart w:id="150"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0"/>
    <w:bookmarkStart w:id="151"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1"/>
    <w:bookmarkStart w:id="152"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2"/>
    <w:bookmarkEnd w:id="153"/>
    <w:bookmarkStart w:id="154"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4"/>
    <w:bookmarkEnd w:id="155"/>
    <w:bookmarkStart w:id="166" w:name="applied-python-exercise-3"/>
    <w:p>
      <w:pPr>
        <w:pStyle w:val="Heading1"/>
      </w:pPr>
      <w:r>
        <w:rPr>
          <w:rStyle w:val="SectionNumber"/>
        </w:rPr>
        <w:t xml:space="preserve">14</w:t>
      </w:r>
      <w:r>
        <w:tab/>
      </w:r>
      <w:r>
        <w:t xml:space="preserve">Applied Python Exercise 3</w:t>
      </w:r>
    </w:p>
    <w:bookmarkStart w:id="156"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6"/>
    <w:bookmarkStart w:id="157"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7"/>
    <w:bookmarkStart w:id="158"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8"/>
    <w:bookmarkStart w:id="164"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9"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9"/>
    <w:bookmarkStart w:id="160"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0"/>
    <w:bookmarkStart w:id="161"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1"/>
    <w:bookmarkStart w:id="162"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2"/>
    <w:bookmarkStart w:id="163"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3"/>
    <w:bookmarkEnd w:id="164"/>
    <w:bookmarkStart w:id="165"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5"/>
    <w:bookmarkEnd w:id="166"/>
    <w:bookmarkStart w:id="177" w:name="applied-python-exercise-4"/>
    <w:p>
      <w:pPr>
        <w:pStyle w:val="Heading1"/>
      </w:pPr>
      <w:r>
        <w:rPr>
          <w:rStyle w:val="SectionNumber"/>
        </w:rPr>
        <w:t xml:space="preserve">15</w:t>
      </w:r>
      <w:r>
        <w:tab/>
      </w:r>
      <w:r>
        <w:t xml:space="preserve">Applied Python Exercise 4</w:t>
      </w:r>
    </w:p>
    <w:bookmarkStart w:id="167"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7"/>
    <w:bookmarkStart w:id="168"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8"/>
    <w:bookmarkStart w:id="169"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9"/>
    <w:bookmarkStart w:id="175"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0"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0"/>
    <w:bookmarkStart w:id="171"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1"/>
    <w:bookmarkStart w:id="172"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2"/>
    <w:bookmarkStart w:id="173"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3"/>
    <w:bookmarkStart w:id="174"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4"/>
    <w:bookmarkEnd w:id="175"/>
    <w:bookmarkStart w:id="176"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6"/>
    <w:bookmarkEnd w:id="177"/>
    <w:bookmarkStart w:id="192" w:name="applied-python-exercise-5"/>
    <w:p>
      <w:pPr>
        <w:pStyle w:val="Heading1"/>
      </w:pPr>
      <w:r>
        <w:rPr>
          <w:rStyle w:val="SectionNumber"/>
        </w:rPr>
        <w:t xml:space="preserve">16</w:t>
      </w:r>
      <w:r>
        <w:tab/>
      </w:r>
      <w:r>
        <w:t xml:space="preserve">Applied Python Exercise 5</w:t>
      </w:r>
    </w:p>
    <w:bookmarkStart w:id="178"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8"/>
    <w:bookmarkStart w:id="179"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79"/>
    <w:bookmarkStart w:id="180"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0"/>
    <w:bookmarkStart w:id="190"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1"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1"/>
    <w:bookmarkStart w:id="182"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2"/>
    <w:bookmarkStart w:id="183"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3"/>
    <w:bookmarkStart w:id="184"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4"/>
    <w:bookmarkStart w:id="185"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5"/>
    <w:bookmarkStart w:id="186"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6"/>
    <w:bookmarkStart w:id="187"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7"/>
    <w:bookmarkStart w:id="188"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8"/>
    <w:bookmarkStart w:id="189"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9"/>
    <w:bookmarkEnd w:id="190"/>
    <w:bookmarkStart w:id="191"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1"/>
    <w:bookmarkEnd w:id="192"/>
    <w:bookmarkStart w:id="209" w:name="applied-python-exercise-6"/>
    <w:p>
      <w:pPr>
        <w:pStyle w:val="Heading1"/>
      </w:pPr>
      <w:r>
        <w:rPr>
          <w:rStyle w:val="SectionNumber"/>
        </w:rPr>
        <w:t xml:space="preserve">17</w:t>
      </w:r>
      <w:r>
        <w:tab/>
      </w:r>
      <w:r>
        <w:t xml:space="preserve">Applied Python Exercise 6</w:t>
      </w:r>
    </w:p>
    <w:bookmarkStart w:id="193"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3"/>
    <w:bookmarkStart w:id="194"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4"/>
    <w:bookmarkStart w:id="195"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5"/>
    <w:bookmarkStart w:id="207"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6"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6"/>
    <w:bookmarkStart w:id="197"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7"/>
    <w:bookmarkStart w:id="198"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8"/>
    <w:bookmarkStart w:id="199"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9"/>
    <w:bookmarkStart w:id="200"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0"/>
    <w:bookmarkStart w:id="201"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1"/>
    <w:bookmarkStart w:id="202"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2"/>
    <w:bookmarkStart w:id="203"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3"/>
    <w:bookmarkStart w:id="204"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4"/>
    <w:bookmarkStart w:id="205"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5"/>
    <w:bookmarkStart w:id="206"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6"/>
    <w:bookmarkEnd w:id="207"/>
    <w:bookmarkStart w:id="208"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8"/>
    <w:bookmarkEnd w:id="209"/>
    <w:bookmarkStart w:id="214"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0"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0"/>
    <w:bookmarkStart w:id="211"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1"/>
    <w:bookmarkStart w:id="212"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2"/>
    <w:bookmarkStart w:id="213"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3"/>
    <w:bookmarkEnd w:id="214"/>
    <w:bookmarkStart w:id="222" w:name="conclusion-looking-ahead"/>
    <w:p>
      <w:pPr>
        <w:pStyle w:val="Heading1"/>
      </w:pPr>
      <w:r>
        <w:rPr>
          <w:rStyle w:val="SectionNumber"/>
        </w:rPr>
        <w:t xml:space="preserve">19</w:t>
      </w:r>
      <w:r>
        <w:tab/>
      </w:r>
      <w:r>
        <w:t xml:space="preserve">Conclusion: Looking Ahead</w:t>
      </w:r>
    </w:p>
    <w:bookmarkStart w:id="215"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5"/>
    <w:bookmarkStart w:id="221"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6">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7"/>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8" w:name="fig1"/>
      <w:r>
        <w:t xml:space="preserve">Figure </w:t>
      </w:r>
      <w:fldSimple w:instr="SEQ Figure \* ARABIC ">
        <w:r>
          <w:t>1</w:t>
        </w:r>
      </w:fldSimple>
      <w:r>
        <w:t xml:space="preserve">:</w:t>
      </w:r>
      <w:r>
        <w:t xml:space="preserve"> </w:t>
      </w:r>
      <w:bookmarkEnd w:id="218"/>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9"/>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0" w:name="fig2"/>
      <w:r>
        <w:t xml:space="preserve">Figure </w:t>
      </w:r>
      <w:fldSimple w:instr="SEQ Figure \* ARABIC ">
        <w:r>
          <w:t>2</w:t>
        </w:r>
      </w:fldSimple>
      <w:r>
        <w:t xml:space="preserve">:</w:t>
      </w:r>
      <w:r>
        <w:t xml:space="preserve"> </w:t>
      </w:r>
      <w:bookmarkEnd w:id="220"/>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7" Target="media/rId217.png" /><Relationship Type="http://schemas.openxmlformats.org/officeDocument/2006/relationships/image" Id="rId219" Target="media/rId219.png" /><Relationship Type="http://schemas.openxmlformats.org/officeDocument/2006/relationships/hyperlink" Id="rId71"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0" Target="https://docs.python.org/3/library/functions.html#enumerate" TargetMode="External" /><Relationship Type="http://schemas.openxmlformats.org/officeDocument/2006/relationships/hyperlink" Id="rId85" Target="https://docs.python.org/3/reference/lexical_analysis.html#keywords" TargetMode="External" /><Relationship Type="http://schemas.openxmlformats.org/officeDocument/2006/relationships/hyperlink" Id="rId70" Target="https://greenteapress.com/thinkpython2/html/index.html" TargetMode="External" /><Relationship Type="http://schemas.openxmlformats.org/officeDocument/2006/relationships/hyperlink" Id="rId69"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7" Target="https://towardsdatascience.com/the-basics-of-indexing-and-slicing-python-lists-2d12c90a94cf" TargetMode="External" /><Relationship Type="http://schemas.openxmlformats.org/officeDocument/2006/relationships/hyperlink" Id="rId216"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1"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0" Target="https://docs.python.org/3/library/functions.html#enumerate" TargetMode="External" /><Relationship Type="http://schemas.openxmlformats.org/officeDocument/2006/relationships/hyperlink" Id="rId85" Target="https://docs.python.org/3/reference/lexical_analysis.html#keywords" TargetMode="External" /><Relationship Type="http://schemas.openxmlformats.org/officeDocument/2006/relationships/hyperlink" Id="rId70" Target="https://greenteapress.com/thinkpython2/html/index.html" TargetMode="External" /><Relationship Type="http://schemas.openxmlformats.org/officeDocument/2006/relationships/hyperlink" Id="rId69"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7" Target="https://towardsdatascience.com/the-basics-of-indexing-and-slicing-python-lists-2d12c90a94cf" TargetMode="External" /><Relationship Type="http://schemas.openxmlformats.org/officeDocument/2006/relationships/hyperlink" Id="rId216"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2022-08-03T19:18:36Z</dcterms:created>
  <dcterms:modified xsi:type="dcterms:W3CDTF">2022-08-03T19:18:36Z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