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basic-bash"/>
    <w:p>
      <w:pPr>
        <w:pStyle w:val="Heading1"/>
      </w:pPr>
      <w:r>
        <w:rPr>
          <w:rStyle w:val="SectionNumber"/>
        </w:rPr>
        <w:t xml:space="preserve">4</w:t>
      </w:r>
      <w:r>
        <w:tab/>
      </w:r>
      <w:r>
        <w:t xml:space="preserve">Basic bash</w:t>
      </w:r>
    </w:p>
    <w:bookmarkStart w:id="49"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numPr>
          <w:ilvl w:val="0"/>
          <w:numId w:val="1007"/>
        </w:numPr>
        <w:pStyle w:val="Compact"/>
      </w:pPr>
      <w:r>
        <w:t xml:space="preserve">This module will be performed online in a</w:t>
      </w:r>
      <w:r>
        <w:t xml:space="preserve"> </w:t>
      </w:r>
      <w:hyperlink r:id="rId29">
        <w:r>
          <w:rPr>
            <w:rStyle w:val="Hyperlink"/>
          </w:rPr>
          <w:t xml:space="preserve">bash sandbox</w:t>
        </w:r>
      </w:hyperlink>
      <w:r>
        <w:t xml:space="preserve">.</w:t>
      </w:r>
    </w:p>
    <w:p>
      <w:pPr>
        <w:numPr>
          <w:ilvl w:val="1"/>
          <w:numId w:val="1008"/>
        </w:numPr>
        <w:pStyle w:val="Compact"/>
      </w:pPr>
      <w:r>
        <w:t xml:space="preserve">Use of this resource avoids issues that can arise from people using different operating systems and having trouble finding the terminal on their own computers.</w:t>
      </w:r>
    </w:p>
    <w:p>
      <w:pPr>
        <w:numPr>
          <w:ilvl w:val="1"/>
          <w:numId w:val="1008"/>
        </w:numPr>
        <w:pStyle w:val="Compact"/>
      </w:pPr>
      <w:r>
        <w:t xml:space="preserve">Once you open the link, you should see a black window with the prompt</w:t>
      </w:r>
      <w:r>
        <w:t xml:space="preserve"> </w:t>
      </w:r>
      <w:r>
        <w:rPr>
          <w:rStyle w:val="VerbatimChar"/>
        </w:rPr>
        <w:t xml:space="preserve">guest@sandbox$</w:t>
      </w:r>
      <w:r>
        <w:t xml:space="preserve">. This is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w:t>
      </w:r>
      <w:r>
        <w:t xml:space="preserve">that contains all files and directories on the computer. This 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this 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in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terminal-basics</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continuing all the way to the first command being the last time pressing the up arrow changes what command is displayed on the screen. Pressing the down arrow will take you back through down the history back to the most recent command. Then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 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follow copying with the</w:t>
      </w:r>
      <w:r>
        <w:t xml:space="preserve"> </w:t>
      </w:r>
      <w:r>
        <w:rPr>
          <w:rStyle w:val="VerbatimChar"/>
        </w:rPr>
        <w:t xml:space="preserve">ls</w:t>
      </w:r>
      <w:r>
        <w:t xml:space="preserve"> </w:t>
      </w:r>
      <w:r>
        <w:t xml:space="preserve">command, you would see an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and arguments (information passed without a preceeding option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heirarchy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modules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variablbe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4"/>
        </w:numPr>
        <w:pStyle w:val="Compact"/>
      </w:pPr>
      <w:r>
        <w:t xml:space="preserve">Describe how they will use the Python skills they’ve practiced within these prepwork modules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2022-08-04T14:19:28Z</dcterms:created>
  <dcterms:modified xsi:type="dcterms:W3CDTF">2022-08-04T14:19:28Z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