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3" w:name="documentation-phase-2-why"/>
    <w:p>
      <w:pPr>
        <w:pStyle w:val="Heading1"/>
      </w:pPr>
      <w:r>
        <w:t xml:space="preserve">Documentation — Phase 2: WHY</w:t>
      </w:r>
    </w:p>
    <w:p>
      <w:pPr>
        <w:pStyle w:val="BlockText"/>
      </w:pPr>
      <w:r>
        <w:rPr>
          <w:b/>
          <w:bCs/>
        </w:rPr>
        <w:t xml:space="preserve">Purpose.</w:t>
      </w:r>
      <w:r>
        <w:t xml:space="preserve"> </w:t>
      </w:r>
      <w:r>
        <w:t xml:space="preserve">Justify the technical decisions you made in Phase 1 for</w:t>
      </w:r>
      <w:r>
        <w:t xml:space="preserve"> </w:t>
      </w:r>
      <w:r>
        <w:rPr>
          <w:b/>
          <w:bCs/>
        </w:rPr>
        <w:t xml:space="preserve">Aviation — U.S. Flight Delay Network</w:t>
      </w:r>
      <w:r>
        <w:t xml:space="preserve">.</w:t>
      </w:r>
      <w:r>
        <w:t xml:space="preserve"> </w:t>
      </w:r>
      <w:r>
        <w:t xml:space="preserve">Every choice in your stack must be traceable to a reason. Vague answers (</w:t>
      </w:r>
      <w:r>
        <w:t xml:space="preserve">“it was easy”</w:t>
      </w:r>
      <w:r>
        <w:t xml:space="preserve">,</w:t>
      </w:r>
      <w:r>
        <w:t xml:space="preserve"> </w:t>
      </w:r>
      <w:r>
        <w:t xml:space="preserve">“everyone uses it”</w:t>
      </w:r>
      <w:r>
        <w:t xml:space="preserve">) fail this document.</w:t>
      </w:r>
    </w:p>
    <w:p>
      <w:r>
        <w:pict>
          <v:rect style="width:0;height:1.5pt" o:hralign="center" o:hrstd="t" o:hr="t"/>
        </w:pict>
      </w:r>
    </w:p>
    <w:bookmarkStart w:id="9" w:name="team"/>
    <w:p>
      <w:pPr>
        <w:pStyle w:val="Heading2"/>
      </w:pPr>
      <w:r>
        <w:t xml:space="preserve">Team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Role</w:t>
            </w:r>
          </w:p>
        </w:tc>
        <w:tc>
          <w:tcPr/>
          <w:p>
            <w:pPr>
              <w:pStyle w:val="Compact"/>
            </w:pPr>
            <w:r>
              <w:t xml:space="preserve">Name</w:t>
            </w:r>
          </w:p>
        </w:tc>
      </w:tr>
      <w:tr>
        <w:tc>
          <w:tcPr/>
          <w:p>
            <w:pPr>
              <w:pStyle w:val="Compact"/>
            </w:pPr>
            <w:r>
              <w:t xml:space="preserve">Team lead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Member 2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Member 3</w:t>
            </w:r>
          </w:p>
        </w:tc>
        <w:tc>
          <w:tcPr/>
          <w:p>
            <w:pPr>
              <w:pStyle w:val="Compact"/>
            </w:pPr>
          </w:p>
        </w:tc>
      </w:tr>
    </w:tbl>
    <w:p>
      <w:r>
        <w:pict>
          <v:rect style="width:0;height:1.5pt" o:hralign="center" o:hrstd="t" o:hr="t"/>
        </w:pict>
      </w:r>
    </w:p>
    <w:bookmarkEnd w:id="9"/>
    <w:bookmarkStart w:id="10" w:name="why-this-scenario"/>
    <w:p>
      <w:pPr>
        <w:pStyle w:val="Heading2"/>
      </w:pPr>
      <w:r>
        <w:t xml:space="preserve">1. Why this scenario?</w:t>
      </w:r>
    </w:p>
    <w:p>
      <w:pPr>
        <w:pStyle w:val="FirstParagraph"/>
      </w:pPr>
      <w:r>
        <w:t xml:space="preserve">In 3–5 sentences, explain why your team picked</w:t>
      </w:r>
      <w:r>
        <w:t xml:space="preserve"> </w:t>
      </w:r>
      <w:r>
        <w:rPr>
          <w:b/>
          <w:bCs/>
        </w:rPr>
        <w:t xml:space="preserve">Aviation — U.S. Flight Delay Network</w:t>
      </w:r>
      <w:r>
        <w:t xml:space="preserve"> </w:t>
      </w:r>
      <w:r>
        <w:t xml:space="preserve">over the other 9 scenarios. What about the problem appeals to you, what skills will you build, and what is the practical impact if you solve it well?</w:t>
      </w:r>
    </w:p>
    <w:p>
      <w:pPr>
        <w:pStyle w:val="BlockText"/>
      </w:pPr>
      <w:r>
        <w:rPr>
          <w:i/>
          <w:iCs/>
        </w:rPr>
        <w:t xml:space="preserve">(write here)</w:t>
      </w:r>
    </w:p>
    <w:p>
      <w:r>
        <w:pict>
          <v:rect style="width:0;height:1.5pt" o:hralign="center" o:hrstd="t" o:hr="t"/>
        </w:pict>
      </w:r>
    </w:p>
    <w:bookmarkEnd w:id="10"/>
    <w:bookmarkStart w:id="15" w:name="methodological-justification"/>
    <w:p>
      <w:pPr>
        <w:pStyle w:val="Heading2"/>
      </w:pPr>
      <w:r>
        <w:t xml:space="preserve">2. Methodological Justification</w:t>
      </w:r>
    </w:p>
    <w:p>
      <w:pPr>
        <w:pStyle w:val="FirstParagraph"/>
      </w:pPr>
      <w:r>
        <w:t xml:space="preserve">For each method you listed in Phase 1, explain</w:t>
      </w:r>
      <w:r>
        <w:t xml:space="preserve"> </w:t>
      </w:r>
      <w:r>
        <w:rPr>
          <w:b/>
          <w:bCs/>
        </w:rPr>
        <w:t xml:space="preserve">why it is the right method for this specific dataset and question</w:t>
      </w:r>
      <w:r>
        <w:t xml:space="preserve">.</w:t>
      </w:r>
    </w:p>
    <w:bookmarkStart w:id="11" w:name="why-this-analytical-approach"/>
    <w:p>
      <w:pPr>
        <w:pStyle w:val="Heading3"/>
      </w:pPr>
      <w:r>
        <w:t xml:space="preserve">2.1 Why this analytical approach?</w:t>
      </w:r>
    </w:p>
    <w:p>
      <w:pPr>
        <w:pStyle w:val="Compact"/>
        <w:numPr>
          <w:ilvl w:val="0"/>
          <w:numId w:val="1001"/>
        </w:numPr>
      </w:pPr>
      <w:r>
        <w:rPr>
          <w:i/>
          <w:iCs/>
        </w:rPr>
        <w:t xml:space="preserve">(e.g.)</w:t>
      </w:r>
      <w:r>
        <w:t xml:space="preserve"> </w:t>
      </w:r>
      <w:r>
        <w:t xml:space="preserve">“We chose ranked correlation over Pearson because the relationship between dropped calls and churn is monotonic but not linear — confirmed by an early scatter plot.”</w:t>
      </w:r>
    </w:p>
    <w:bookmarkEnd w:id="11"/>
    <w:bookmarkStart w:id="12" w:name="why-this-aggregation-level"/>
    <w:p>
      <w:pPr>
        <w:pStyle w:val="Heading3"/>
      </w:pPr>
      <w:r>
        <w:t xml:space="preserve">2.2 Why this aggregation level?</w:t>
      </w:r>
    </w:p>
    <w:p>
      <w:pPr>
        <w:pStyle w:val="Compact"/>
        <w:numPr>
          <w:ilvl w:val="0"/>
          <w:numId w:val="1002"/>
        </w:numPr>
      </w:pPr>
      <w:r>
        <w:rPr>
          <w:i/>
          <w:iCs/>
        </w:rPr>
        <w:t xml:space="preserve">(e.g. why monthly vs daily, why per-route vs per-state, why per-customer vs per-transaction)</w:t>
      </w:r>
    </w:p>
    <w:bookmarkEnd w:id="12"/>
    <w:bookmarkStart w:id="13" w:name="why-these-features-and-not-others"/>
    <w:p>
      <w:pPr>
        <w:pStyle w:val="Heading3"/>
      </w:pPr>
      <w:r>
        <w:t xml:space="preserve">2.3 Why these features and not others?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(name the kept features and the dropped ones — justify each in one line)</w:t>
      </w:r>
    </w:p>
    <w:bookmarkEnd w:id="13"/>
    <w:bookmarkStart w:id="14" w:name="limits-of-the-method"/>
    <w:p>
      <w:pPr>
        <w:pStyle w:val="Heading3"/>
      </w:pPr>
      <w:r>
        <w:t xml:space="preserve">2.4 Limits of the method</w:t>
      </w:r>
    </w:p>
    <w:p>
      <w:pPr>
        <w:pStyle w:val="Compact"/>
        <w:numPr>
          <w:ilvl w:val="0"/>
          <w:numId w:val="1004"/>
        </w:numPr>
      </w:pPr>
      <w:r>
        <w:t xml:space="preserve">2 cases where your conclusion would be invalid — name them.</w:t>
      </w:r>
    </w:p>
    <w:p>
      <w:r>
        <w:pict>
          <v:rect style="width:0;height:1.5pt" o:hralign="center" o:hrstd="t" o:hr="t"/>
        </w:pict>
      </w:r>
    </w:p>
    <w:bookmarkEnd w:id="14"/>
    <w:bookmarkEnd w:id="15"/>
    <w:bookmarkStart w:id="20" w:name="tooling-selection"/>
    <w:p>
      <w:pPr>
        <w:pStyle w:val="Heading2"/>
      </w:pPr>
      <w:r>
        <w:t xml:space="preserve">3. Tooling Selection</w:t>
      </w:r>
    </w:p>
    <w:p>
      <w:pPr>
        <w:pStyle w:val="FirstParagraph"/>
      </w:pPr>
      <w:r>
        <w:t xml:space="preserve">For each tool you proposed in Phase 1, justify the choice over the alternative.</w:t>
      </w:r>
    </w:p>
    <w:bookmarkStart w:id="16" w:name="why-this-library-package"/>
    <w:p>
      <w:pPr>
        <w:pStyle w:val="Heading3"/>
      </w:pPr>
      <w:r>
        <w:t xml:space="preserve">3.1 Why this library / package?</w:t>
      </w:r>
    </w:p>
    <w:p>
      <w:pPr>
        <w:pStyle w:val="Compact"/>
        <w:numPr>
          <w:ilvl w:val="0"/>
          <w:numId w:val="1005"/>
        </w:numPr>
      </w:pPr>
      <w:r>
        <w:rPr>
          <w:i/>
          <w:iCs/>
        </w:rPr>
        <w:t xml:space="preserve">(e.g.)</w:t>
      </w:r>
      <w:r>
        <w:t xml:space="preserve"> </w:t>
      </w:r>
      <w:r>
        <w:t xml:space="preserve">“We chose</w:t>
      </w:r>
      <w:r>
        <w:t xml:space="preserve"> </w:t>
      </w:r>
      <w:r>
        <w:rPr>
          <w:rStyle w:val="VerbatimChar"/>
        </w:rPr>
        <w:t xml:space="preserve">pandas</w:t>
      </w:r>
      <w:r>
        <w:t xml:space="preserve"> </w:t>
      </w:r>
      <w:r>
        <w:t xml:space="preserve">over raw Python loops because the dataset has 1M+ rows and any per-row Python overhead would make the cleaning step take hours.”</w:t>
      </w:r>
    </w:p>
    <w:p>
      <w:pPr>
        <w:pStyle w:val="Compact"/>
        <w:numPr>
          <w:ilvl w:val="0"/>
          <w:numId w:val="1005"/>
        </w:numPr>
      </w:pPr>
      <w:r>
        <w:t xml:space="preserve">…</w:t>
      </w:r>
    </w:p>
    <w:bookmarkEnd w:id="16"/>
    <w:bookmarkStart w:id="17" w:name="why-this-visualization-tool"/>
    <w:p>
      <w:pPr>
        <w:pStyle w:val="Heading3"/>
      </w:pPr>
      <w:r>
        <w:t xml:space="preserve">3.2 Why this visualization tool?</w:t>
      </w:r>
    </w:p>
    <w:p>
      <w:pPr>
        <w:pStyle w:val="Compact"/>
        <w:numPr>
          <w:ilvl w:val="0"/>
          <w:numId w:val="1006"/>
        </w:numPr>
      </w:pPr>
      <w:r>
        <w:rPr>
          <w:i/>
          <w:iCs/>
        </w:rPr>
        <w:t xml:space="preserve">(why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seaborn</w:t>
      </w:r>
      <w:r>
        <w:rPr>
          <w:i/>
          <w:iCs/>
        </w:rPr>
        <w:t xml:space="preserve"> </w:t>
      </w:r>
      <w:r>
        <w:rPr>
          <w:i/>
          <w:iCs/>
        </w:rPr>
        <w:t xml:space="preserve">over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matplotlib</w:t>
      </w:r>
      <w:r>
        <w:rPr>
          <w:i/>
          <w:iCs/>
        </w:rPr>
        <w:t xml:space="preserve">, or vice versa, or why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plotly</w:t>
      </w:r>
      <w:r>
        <w:rPr>
          <w:i/>
          <w:iCs/>
        </w:rPr>
        <w:t xml:space="preserve"> </w:t>
      </w:r>
      <w:r>
        <w:rPr>
          <w:i/>
          <w:iCs/>
        </w:rPr>
        <w:t xml:space="preserve">instead — justify based on the chart type and audience)</w:t>
      </w:r>
    </w:p>
    <w:bookmarkEnd w:id="17"/>
    <w:bookmarkStart w:id="18" w:name="why-this-storage-format"/>
    <w:p>
      <w:pPr>
        <w:pStyle w:val="Heading3"/>
      </w:pPr>
      <w:r>
        <w:t xml:space="preserve">3.3 Why this storage / format?</w:t>
      </w:r>
    </w:p>
    <w:p>
      <w:pPr>
        <w:pStyle w:val="Compact"/>
        <w:numPr>
          <w:ilvl w:val="0"/>
          <w:numId w:val="1007"/>
        </w:numPr>
      </w:pPr>
      <w:r>
        <w:rPr>
          <w:i/>
          <w:iCs/>
        </w:rPr>
        <w:t xml:space="preserve">(why CSV vs Parquet vs SQLite; why Jupyter vs script; why GitHub vs Drive)</w:t>
      </w:r>
    </w:p>
    <w:bookmarkEnd w:id="18"/>
    <w:bookmarkStart w:id="19" w:name="why-this-validation-reference"/>
    <w:p>
      <w:pPr>
        <w:pStyle w:val="Heading3"/>
      </w:pPr>
      <w:r>
        <w:t xml:space="preserve">3.4 Why this validation reference?</w:t>
      </w:r>
    </w:p>
    <w:p>
      <w:pPr>
        <w:pStyle w:val="Compact"/>
        <w:numPr>
          <w:ilvl w:val="0"/>
          <w:numId w:val="1008"/>
        </w:numPr>
      </w:pPr>
      <w:r>
        <w:rPr>
          <w:i/>
          <w:iCs/>
        </w:rPr>
        <w:t xml:space="preserve">(when you check your numbers — what trusted reference do you compare against and why?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scipy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statsmodels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networkx</w:t>
      </w:r>
      <w:r>
        <w:rPr>
          <w:i/>
          <w:iCs/>
        </w:rPr>
        <w:t xml:space="preserve">, etc.)</w:t>
      </w:r>
    </w:p>
    <w:p>
      <w:r>
        <w:pict>
          <v:rect style="width:0;height:1.5pt" o:hralign="center" o:hrstd="t" o:hr="t"/>
        </w:pict>
      </w:r>
    </w:p>
    <w:bookmarkEnd w:id="19"/>
    <w:bookmarkEnd w:id="20"/>
    <w:bookmarkStart w:id="21" w:name="what-did-you-not-pick-and-why"/>
    <w:p>
      <w:pPr>
        <w:pStyle w:val="Heading2"/>
      </w:pPr>
      <w:r>
        <w:t xml:space="preserve">4. What did you NOT pick — and why?</w:t>
      </w:r>
    </w:p>
    <w:p>
      <w:pPr>
        <w:pStyle w:val="FirstParagraph"/>
      </w:pPr>
      <w:r>
        <w:t xml:space="preserve">Name 2 tools or methods you considered but rejected, with one sentence each on why.</w:t>
      </w:r>
    </w:p>
    <w:p>
      <w:pPr>
        <w:pStyle w:val="Compact"/>
        <w:numPr>
          <w:ilvl w:val="0"/>
          <w:numId w:val="1009"/>
        </w:numPr>
      </w:pPr>
      <w:r>
        <w:rPr>
          <w:i/>
          <w:iCs/>
        </w:rPr>
        <w:t xml:space="preserve">(rejected option)</w:t>
      </w:r>
      <w:r>
        <w:t xml:space="preserve"> </w:t>
      </w:r>
      <w:r>
        <w:t xml:space="preserve">—</w:t>
      </w:r>
      <w:r>
        <w:t xml:space="preserve"> </w:t>
      </w:r>
      <w:r>
        <w:rPr>
          <w:i/>
          <w:iCs/>
        </w:rPr>
        <w:t xml:space="preserve">(reason)</w:t>
      </w:r>
    </w:p>
    <w:p>
      <w:pPr>
        <w:pStyle w:val="Compact"/>
        <w:numPr>
          <w:ilvl w:val="0"/>
          <w:numId w:val="1009"/>
        </w:numPr>
      </w:pPr>
      <w:r>
        <w:t xml:space="preserve">…</w:t>
      </w:r>
    </w:p>
    <w:p>
      <w:r>
        <w:pict>
          <v:rect style="width:0;height:1.5pt" o:hralign="center" o:hrstd="t" o:hr="t"/>
        </w:pict>
      </w:r>
    </w:p>
    <w:bookmarkEnd w:id="21"/>
    <w:bookmarkStart w:id="22" w:name="submission-checklist"/>
    <w:p>
      <w:pPr>
        <w:pStyle w:val="Heading2"/>
      </w:pPr>
      <w:r>
        <w:t xml:space="preserve">5. Submission Checklist</w:t>
      </w:r>
    </w:p>
    <w:p>
      <w:pPr>
        <w:pStyle w:val="Compact"/>
        <w:numPr>
          <w:ilvl w:val="0"/>
          <w:numId w:val="1010"/>
        </w:numPr>
      </w:pPr>
      <w:r>
        <w:t xml:space="preserve">Phase 1 doc completed and signed off</w:t>
      </w:r>
    </w:p>
    <w:p>
      <w:pPr>
        <w:pStyle w:val="Compact"/>
        <w:numPr>
          <w:ilvl w:val="0"/>
          <w:numId w:val="1011"/>
        </w:numPr>
      </w:pPr>
      <w:r>
        <w:t xml:space="preserve">This Phase 2 doc completed</w:t>
      </w:r>
    </w:p>
    <w:p>
      <w:pPr>
        <w:pStyle w:val="Compact"/>
        <w:numPr>
          <w:ilvl w:val="0"/>
          <w:numId w:val="1012"/>
        </w:numPr>
      </w:pPr>
      <w:r>
        <w:t xml:space="preserve">Both pushed to your group repo at</w:t>
      </w:r>
      <w:r>
        <w:t xml:space="preserve"> </w:t>
      </w:r>
      <w:r>
        <w:rPr>
          <w:rStyle w:val="VerbatimChar"/>
        </w:rPr>
        <w:t xml:space="preserve">module-2/class_6/lab-scenarios/10_flight_delay_network/</w:t>
      </w:r>
      <w:r>
        <w:t xml:space="preserve"> </w:t>
      </w:r>
      <w:r>
        <w:t xml:space="preserve">(or your team’s submissions folder)</w:t>
      </w:r>
    </w:p>
    <w:p>
      <w:pPr>
        <w:pStyle w:val="Compact"/>
        <w:numPr>
          <w:ilvl w:val="0"/>
          <w:numId w:val="1013"/>
        </w:numPr>
      </w:pPr>
      <w:r>
        <w:t xml:space="preserve">Mentor approval received before any code is written</w:t>
      </w:r>
    </w:p>
    <w:p>
      <w:pPr>
        <w:pStyle w:val="FirstParagraph"/>
      </w:pPr>
      <w:r>
        <w:rPr>
          <w:b/>
          <w:bCs/>
        </w:rPr>
        <w:t xml:space="preserve">Mentor signature / date:</w:t>
      </w:r>
    </w:p>
    <w:bookmarkEnd w:id="22"/>
    <w:bookmarkEnd w:id="2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2">
    <w:nsid w:val="0000A992"/>
    <w:multiLevelType w:val="multilevel"/>
    <w:lvl w:ilvl="0">
      <w:numFmt w:val="bullet"/>
      <w:lvlText w:val="☐"/>
      <w:lvlJc w:val="left"/>
      <w:pPr>
        <w:ind w:left="720" w:hanging="360"/>
      </w:pPr>
    </w:lvl>
    <w:lvl w:ilvl="1">
      <w:numFmt w:val="bullet"/>
      <w:lvlText w:val="☐"/>
      <w:lvlJc w:val="left"/>
      <w:pPr>
        <w:ind w:left="1440" w:hanging="360"/>
      </w:pPr>
    </w:lvl>
    <w:lvl w:ilvl="2">
      <w:numFmt w:val="bullet"/>
      <w:lvlText w:val="☐"/>
      <w:lvlJc w:val="left"/>
      <w:pPr>
        <w:ind w:left="2160" w:hanging="360"/>
      </w:pPr>
    </w:lvl>
    <w:lvl w:ilvl="3">
      <w:numFmt w:val="bullet"/>
      <w:lvlText w:val="☐"/>
      <w:lvlJc w:val="left"/>
      <w:pPr>
        <w:ind w:left="2880" w:hanging="360"/>
      </w:pPr>
    </w:lvl>
    <w:lvl w:ilvl="4">
      <w:numFmt w:val="bullet"/>
      <w:lvlText w:val="☐"/>
      <w:lvlJc w:val="left"/>
      <w:pPr>
        <w:ind w:left="3600" w:hanging="360"/>
      </w:pPr>
    </w:lvl>
    <w:lvl w:ilvl="5">
      <w:numFmt w:val="bullet"/>
      <w:lvlText w:val="☐"/>
      <w:lvlJc w:val="left"/>
      <w:pPr>
        <w:ind w:left="4320" w:hanging="360"/>
      </w:pPr>
    </w:lvl>
    <w:lvl w:ilvl="6">
      <w:numFmt w:val="bullet"/>
      <w:lvlText w:val="☐"/>
      <w:lvlJc w:val="left"/>
      <w:pPr>
        <w:ind w:left="5040" w:hanging="360"/>
      </w:pPr>
    </w:lvl>
    <w:lvl w:ilvl="7">
      <w:numFmt w:val="bullet"/>
      <w:lvlText w:val="☐"/>
      <w:lvlJc w:val="left"/>
      <w:pPr>
        <w:ind w:left="5760" w:hanging="360"/>
      </w:pPr>
    </w:lvl>
    <w:lvl w:ilvl="8">
      <w:numFmt w:val="bullet"/>
      <w:lvlText w:val="☐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2"/>
  </w:num>
  <w:num w:numId="1011">
    <w:abstractNumId w:val="992"/>
  </w:num>
  <w:num w:numId="1012">
    <w:abstractNumId w:val="992"/>
  </w:num>
  <w:num w:numId="1013">
    <w:abstractNumId w:val="992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2026-05-02T07:00:19Z</dcterms:created>
  <dcterms:modified xsi:type="dcterms:W3CDTF">2026-05-02T07:00:19Z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