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724E8" w14:textId="77777777" w:rsidR="00CF0D6F" w:rsidRDefault="00713B04">
      <w:pPr>
        <w:pStyle w:val="1"/>
        <w:spacing w:before="3600" w:after="200"/>
        <w:jc w:val="center"/>
      </w:pPr>
      <w:r>
        <w:rPr>
          <w:b/>
          <w:bCs/>
          <w:color w:val="1A5276"/>
          <w:sz w:val="72"/>
          <w:szCs w:val="72"/>
        </w:rPr>
        <w:t>前后向合同智能解析与履约风险审查系统项目需求书</w:t>
      </w:r>
    </w:p>
    <w:p w14:paraId="29BFC23B" w14:textId="77777777" w:rsidR="00CF0D6F" w:rsidRDefault="00713B04">
      <w:pPr>
        <w:spacing w:after="100"/>
        <w:jc w:val="center"/>
      </w:pPr>
      <w:r>
        <w:rPr>
          <w:color w:val="2E86C1"/>
          <w:sz w:val="36"/>
          <w:szCs w:val="36"/>
        </w:rPr>
        <w:t>前后向合同智能解析与履约风险审查系统</w:t>
      </w:r>
    </w:p>
    <w:p w14:paraId="3C8B2521" w14:textId="77777777" w:rsidR="00CF0D6F" w:rsidRDefault="00713B04">
      <w:pPr>
        <w:jc w:val="center"/>
      </w:pPr>
      <w:r>
        <w:rPr>
          <w:i/>
          <w:iCs/>
          <w:color w:val="5D6D7E"/>
        </w:rPr>
        <w:t>项目概述</w:t>
      </w:r>
      <w:r>
        <w:rPr>
          <w:i/>
          <w:iCs/>
          <w:color w:val="5D6D7E"/>
        </w:rPr>
        <w:t xml:space="preserve"> · </w:t>
      </w:r>
      <w:r>
        <w:rPr>
          <w:i/>
          <w:iCs/>
          <w:color w:val="5D6D7E"/>
        </w:rPr>
        <w:t>需求描述</w:t>
      </w:r>
      <w:r>
        <w:rPr>
          <w:i/>
          <w:iCs/>
          <w:color w:val="5D6D7E"/>
        </w:rPr>
        <w:t xml:space="preserve"> · </w:t>
      </w:r>
      <w:r>
        <w:rPr>
          <w:i/>
          <w:iCs/>
          <w:color w:val="5D6D7E"/>
        </w:rPr>
        <w:t>创新点</w:t>
      </w:r>
      <w:r>
        <w:rPr>
          <w:i/>
          <w:iCs/>
          <w:color w:val="5D6D7E"/>
        </w:rPr>
        <w:t xml:space="preserve"> · </w:t>
      </w:r>
      <w:r>
        <w:rPr>
          <w:i/>
          <w:iCs/>
          <w:color w:val="5D6D7E"/>
        </w:rPr>
        <w:t>约束与依赖</w:t>
      </w:r>
      <w:r>
        <w:rPr>
          <w:i/>
          <w:iCs/>
          <w:color w:val="5D6D7E"/>
        </w:rPr>
        <w:t xml:space="preserve"> · </w:t>
      </w:r>
      <w:r>
        <w:rPr>
          <w:i/>
          <w:iCs/>
          <w:color w:val="5D6D7E"/>
        </w:rPr>
        <w:t>验收标准</w:t>
      </w:r>
    </w:p>
    <w:p w14:paraId="411C38B5" w14:textId="2B53CD4E" w:rsidR="00CF0D6F" w:rsidRDefault="00713B04" w:rsidP="00E9074A">
      <w:pPr>
        <w:jc w:val="center"/>
        <w:rPr>
          <w:color w:val="888888"/>
          <w:sz w:val="22"/>
          <w:szCs w:val="22"/>
        </w:rPr>
      </w:pPr>
      <w:r>
        <w:rPr>
          <w:color w:val="888888"/>
          <w:sz w:val="22"/>
          <w:szCs w:val="22"/>
        </w:rPr>
        <w:t>2026</w:t>
      </w:r>
      <w:r>
        <w:rPr>
          <w:color w:val="888888"/>
          <w:sz w:val="22"/>
          <w:szCs w:val="22"/>
        </w:rPr>
        <w:t>年</w:t>
      </w:r>
      <w:r>
        <w:rPr>
          <w:color w:val="888888"/>
          <w:sz w:val="22"/>
          <w:szCs w:val="22"/>
        </w:rPr>
        <w:t>08</w:t>
      </w:r>
      <w:r>
        <w:rPr>
          <w:color w:val="888888"/>
          <w:sz w:val="22"/>
          <w:szCs w:val="22"/>
        </w:rPr>
        <w:t>月</w:t>
      </w:r>
    </w:p>
    <w:p w14:paraId="48F7F769" w14:textId="6BDB5B52" w:rsidR="00E9074A" w:rsidRDefault="00E9074A" w:rsidP="00E9074A">
      <w:pPr>
        <w:jc w:val="center"/>
        <w:rPr>
          <w:color w:val="888888"/>
          <w:sz w:val="22"/>
          <w:szCs w:val="22"/>
        </w:rPr>
      </w:pPr>
    </w:p>
    <w:p w14:paraId="1F91EC82" w14:textId="77777777" w:rsidR="00E9074A" w:rsidRDefault="00E9074A" w:rsidP="00E9074A">
      <w:pPr>
        <w:rPr>
          <w:rFonts w:hint="eastAsia"/>
          <w:color w:val="888888"/>
          <w:sz w:val="22"/>
          <w:szCs w:val="22"/>
        </w:rPr>
        <w:sectPr w:rsidR="00E9074A" w:rsidSect="00E9074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20"/>
          <w:docGrid w:linePitch="360"/>
        </w:sectPr>
      </w:pPr>
    </w:p>
    <w:p w14:paraId="72B849CC" w14:textId="77777777" w:rsidR="00CF0D6F" w:rsidRDefault="00713B04">
      <w:pPr>
        <w:pStyle w:val="2"/>
        <w:pageBreakBefore/>
        <w:spacing w:before="180" w:after="180"/>
      </w:pPr>
      <w:r>
        <w:rPr>
          <w:b/>
          <w:bCs/>
          <w:color w:val="1A5276"/>
          <w:sz w:val="28"/>
          <w:szCs w:val="28"/>
        </w:rPr>
        <w:lastRenderedPageBreak/>
        <w:t>一、项目概述</w:t>
      </w:r>
    </w:p>
    <w:p w14:paraId="22F41358" w14:textId="77777777" w:rsidR="00CF0D6F" w:rsidRDefault="00713B04">
      <w:pPr>
        <w:pStyle w:val="3"/>
        <w:spacing w:before="120" w:after="120"/>
      </w:pPr>
      <w:r>
        <w:rPr>
          <w:b/>
          <w:bCs/>
          <w:color w:val="1A5276"/>
          <w:sz w:val="26"/>
          <w:szCs w:val="26"/>
        </w:rPr>
        <w:t xml:space="preserve">1.1 </w:t>
      </w:r>
      <w:r>
        <w:rPr>
          <w:b/>
          <w:bCs/>
          <w:color w:val="1A5276"/>
          <w:sz w:val="26"/>
          <w:szCs w:val="26"/>
        </w:rPr>
        <w:t>项目背景</w:t>
      </w:r>
    </w:p>
    <w:p w14:paraId="0896D0BE" w14:textId="77777777" w:rsidR="00CF0D6F" w:rsidRDefault="00713B04">
      <w:pPr>
        <w:ind w:firstLine="480"/>
      </w:pPr>
      <w:r>
        <w:t>在企业项目履约管理中，前向合同（企业与客户签订的交付合同）与后向合同（企业与供应商签订的采购或分包合同）之间存在大量关联关系。当前，大多数企业的前后向合同对比工作依赖人工逐页核对，存在以下突出问题：</w:t>
      </w:r>
    </w:p>
    <w:p w14:paraId="1CD2BE3A" w14:textId="77777777" w:rsidR="00CF0D6F" w:rsidRDefault="00713B04">
      <w:pPr>
        <w:pStyle w:val="a4"/>
        <w:numPr>
          <w:ilvl w:val="0"/>
          <w:numId w:val="2"/>
        </w:numPr>
      </w:pPr>
      <w:r>
        <w:t>合同内容分散在不同</w:t>
      </w:r>
      <w:r>
        <w:t xml:space="preserve"> PDF </w:t>
      </w:r>
      <w:r>
        <w:t>文件中，涉及正文、技术附件、设备清单、报价表、补充协议等多类文档，人工查找耗时长；</w:t>
      </w:r>
    </w:p>
    <w:p w14:paraId="5BD86932" w14:textId="77777777" w:rsidR="00CF0D6F" w:rsidRDefault="00713B04">
      <w:pPr>
        <w:pStyle w:val="a4"/>
        <w:numPr>
          <w:ilvl w:val="0"/>
          <w:numId w:val="2"/>
        </w:numPr>
      </w:pPr>
      <w:r>
        <w:t>设备及施工范围容易遗漏，前</w:t>
      </w:r>
      <w:proofErr w:type="gramStart"/>
      <w:r>
        <w:t>向承诺</w:t>
      </w:r>
      <w:proofErr w:type="gramEnd"/>
      <w:r>
        <w:t>交付的设备在后向采购中漏项、少采、规格不足的情况难以被及时发现；</w:t>
      </w:r>
    </w:p>
    <w:p w14:paraId="184890DD" w14:textId="77777777" w:rsidR="00CF0D6F" w:rsidRDefault="00713B04">
      <w:pPr>
        <w:pStyle w:val="a4"/>
        <w:numPr>
          <w:ilvl w:val="0"/>
          <w:numId w:val="2"/>
        </w:numPr>
      </w:pPr>
      <w:r>
        <w:t>工期衔接难以准确计算，前向合同要求</w:t>
      </w:r>
      <w:r>
        <w:t xml:space="preserve"> 120 </w:t>
      </w:r>
      <w:r>
        <w:t>日完工，后向供应商交付周期是否满足缺乏系统化测算；</w:t>
      </w:r>
    </w:p>
    <w:p w14:paraId="32EA1EC4" w14:textId="77777777" w:rsidR="00CF0D6F" w:rsidRDefault="00713B04">
      <w:pPr>
        <w:pStyle w:val="a4"/>
        <w:numPr>
          <w:ilvl w:val="0"/>
          <w:numId w:val="2"/>
        </w:numPr>
      </w:pPr>
      <w:r>
        <w:t>实施内</w:t>
      </w:r>
      <w:r>
        <w:t>容覆盖关系难以判断，前</w:t>
      </w:r>
      <w:proofErr w:type="gramStart"/>
      <w:r>
        <w:t>向承诺</w:t>
      </w:r>
      <w:proofErr w:type="gramEnd"/>
      <w:r>
        <w:t>"</w:t>
      </w:r>
      <w:r>
        <w:t>负责完成数据迁移</w:t>
      </w:r>
      <w:r>
        <w:t>"</w:t>
      </w:r>
      <w:r>
        <w:t>，后向仅写</w:t>
      </w:r>
      <w:r>
        <w:t>"</w:t>
      </w:r>
      <w:r>
        <w:t>配合数据迁移</w:t>
      </w:r>
      <w:r>
        <w:t>"</w:t>
      </w:r>
      <w:r>
        <w:t>的责任弱化风险难以识别。</w:t>
      </w:r>
    </w:p>
    <w:p w14:paraId="5AAB0CAF" w14:textId="77777777" w:rsidR="00CF0D6F" w:rsidRDefault="00713B04">
      <w:pPr>
        <w:ind w:firstLine="480"/>
      </w:pPr>
      <w:r>
        <w:t>根据国际研究机构</w:t>
      </w:r>
      <w:r>
        <w:t xml:space="preserve"> </w:t>
      </w:r>
      <w:proofErr w:type="spellStart"/>
      <w:r>
        <w:t>QYResearch</w:t>
      </w:r>
      <w:proofErr w:type="spellEnd"/>
      <w:r>
        <w:t xml:space="preserve"> 2025 </w:t>
      </w:r>
      <w:r>
        <w:t>年报告，全球人工智能合同审查与分析软件市场规模约为</w:t>
      </w:r>
      <w:r>
        <w:t xml:space="preserve"> 4.44 </w:t>
      </w:r>
      <w:r>
        <w:t>亿美元，预计</w:t>
      </w:r>
      <w:r>
        <w:t xml:space="preserve"> 2032 </w:t>
      </w:r>
      <w:r>
        <w:t>年将达到</w:t>
      </w:r>
      <w:r>
        <w:t xml:space="preserve"> 12.42 </w:t>
      </w:r>
      <w:r>
        <w:t>亿美元，年复合增长率达</w:t>
      </w:r>
      <w:r>
        <w:t xml:space="preserve"> 13.9%</w:t>
      </w:r>
      <w:r>
        <w:t>。同时，</w:t>
      </w:r>
      <w:proofErr w:type="gramStart"/>
      <w:r>
        <w:t>国家发改委</w:t>
      </w:r>
      <w:proofErr w:type="gramEnd"/>
      <w:r>
        <w:t>等八部委</w:t>
      </w:r>
      <w:r>
        <w:t xml:space="preserve"> 195 </w:t>
      </w:r>
      <w:r>
        <w:t>号文明确提出</w:t>
      </w:r>
      <w:r>
        <w:t xml:space="preserve"> 2026 </w:t>
      </w:r>
      <w:r>
        <w:t>年底前招标文件检测、智能辅助评标等重点场景</w:t>
      </w:r>
      <w:proofErr w:type="gramStart"/>
      <w:r>
        <w:t>须实现</w:t>
      </w:r>
      <w:proofErr w:type="gramEnd"/>
      <w:r>
        <w:t>全覆盖。在政策驱动与市场需求双轮推动下，建设一套前后向合同智能解析与履约风险审查系统已成为企业履约管理的迫切需求</w:t>
      </w:r>
      <w:r>
        <w:t>。</w:t>
      </w:r>
    </w:p>
    <w:p w14:paraId="6F127A5A" w14:textId="77777777" w:rsidR="00CF0D6F" w:rsidRDefault="00713B04">
      <w:pPr>
        <w:pStyle w:val="3"/>
        <w:spacing w:before="120" w:after="120"/>
      </w:pPr>
      <w:r>
        <w:rPr>
          <w:b/>
          <w:bCs/>
          <w:color w:val="1A5276"/>
          <w:sz w:val="26"/>
          <w:szCs w:val="26"/>
        </w:rPr>
        <w:t xml:space="preserve">1.2 </w:t>
      </w:r>
      <w:r>
        <w:rPr>
          <w:b/>
          <w:bCs/>
          <w:color w:val="1A5276"/>
          <w:sz w:val="26"/>
          <w:szCs w:val="26"/>
        </w:rPr>
        <w:t>项目目标</w:t>
      </w:r>
    </w:p>
    <w:p w14:paraId="32ECB44D" w14:textId="77777777" w:rsidR="00CF0D6F" w:rsidRDefault="00713B04">
      <w:pPr>
        <w:ind w:firstLine="480"/>
      </w:pPr>
      <w:r>
        <w:t>本项目旨在建设一套前后向合同智能解析与履约风险审查系统，实现以下核心目标：</w:t>
      </w:r>
    </w:p>
    <w:p w14:paraId="3DCDAD23" w14:textId="77777777" w:rsidR="00CF0D6F" w:rsidRDefault="00713B04">
      <w:pPr>
        <w:pStyle w:val="a4"/>
        <w:numPr>
          <w:ilvl w:val="0"/>
          <w:numId w:val="3"/>
        </w:numPr>
      </w:pPr>
      <w:r>
        <w:rPr>
          <w:b/>
          <w:bCs/>
        </w:rPr>
        <w:t>自动化解析</w:t>
      </w:r>
      <w:r>
        <w:t>：对前向、后向合同</w:t>
      </w:r>
      <w:r>
        <w:t xml:space="preserve"> PDF </w:t>
      </w:r>
      <w:r>
        <w:t>执行全文</w:t>
      </w:r>
      <w:r>
        <w:t xml:space="preserve"> OCR</w:t>
      </w:r>
      <w:r>
        <w:t>、条款切分、表格恢复和证据定位，将非结构化合同文档转化为可追溯的结构化数据；</w:t>
      </w:r>
    </w:p>
    <w:p w14:paraId="1677F647" w14:textId="77777777" w:rsidR="00CF0D6F" w:rsidRDefault="00713B04">
      <w:pPr>
        <w:pStyle w:val="a4"/>
        <w:numPr>
          <w:ilvl w:val="0"/>
          <w:numId w:val="3"/>
        </w:numPr>
      </w:pPr>
      <w:r>
        <w:rPr>
          <w:b/>
          <w:bCs/>
        </w:rPr>
        <w:t>确定性对比</w:t>
      </w:r>
      <w:r>
        <w:t>：通过版本化程序规则完成设备清单覆盖、工期衔接、实施内容覆盖和收入收款计划四类复核，确保同一组输入得到一致结果；</w:t>
      </w:r>
    </w:p>
    <w:p w14:paraId="132FBE1D" w14:textId="77777777" w:rsidR="00CF0D6F" w:rsidRDefault="00713B04">
      <w:pPr>
        <w:pStyle w:val="a4"/>
        <w:numPr>
          <w:ilvl w:val="0"/>
          <w:numId w:val="3"/>
        </w:numPr>
      </w:pPr>
      <w:r>
        <w:rPr>
          <w:b/>
          <w:bCs/>
        </w:rPr>
        <w:t>风险可追溯</w:t>
      </w:r>
      <w:r>
        <w:t>：每项风险结论均关联原文证据（页码、条款号、原文上下文），支持点击查看前向和后向合同原文；</w:t>
      </w:r>
    </w:p>
    <w:p w14:paraId="299D1A7B" w14:textId="77777777" w:rsidR="00CF0D6F" w:rsidRDefault="00713B04">
      <w:pPr>
        <w:pStyle w:val="a4"/>
        <w:numPr>
          <w:ilvl w:val="0"/>
          <w:numId w:val="3"/>
        </w:numPr>
      </w:pPr>
      <w:r>
        <w:rPr>
          <w:b/>
          <w:bCs/>
        </w:rPr>
        <w:lastRenderedPageBreak/>
        <w:t>人工复核闭环</w:t>
      </w:r>
      <w:r>
        <w:t>：对</w:t>
      </w:r>
      <w:r>
        <w:t xml:space="preserve"> OCR </w:t>
      </w:r>
      <w:r>
        <w:t>异常、语义歧义、匹配不确定等问</w:t>
      </w:r>
      <w:r>
        <w:t>题集中进入人工复核，人工确认结果写入映射</w:t>
      </w:r>
      <w:proofErr w:type="gramStart"/>
      <w:r>
        <w:t>库持续</w:t>
      </w:r>
      <w:proofErr w:type="gramEnd"/>
      <w:r>
        <w:t>提升准确率；</w:t>
      </w:r>
    </w:p>
    <w:p w14:paraId="0B0DA027" w14:textId="77777777" w:rsidR="00CF0D6F" w:rsidRDefault="00713B04">
      <w:pPr>
        <w:pStyle w:val="a4"/>
        <w:numPr>
          <w:ilvl w:val="0"/>
          <w:numId w:val="3"/>
        </w:numPr>
      </w:pPr>
      <w:r>
        <w:rPr>
          <w:b/>
          <w:bCs/>
        </w:rPr>
        <w:t>批量处理能力</w:t>
      </w:r>
      <w:r>
        <w:t>：支持批量扫描项目目录、断点续跑、</w:t>
      </w:r>
      <w:proofErr w:type="gramStart"/>
      <w:r>
        <w:t>单项目</w:t>
      </w:r>
      <w:proofErr w:type="gramEnd"/>
      <w:r>
        <w:t>失败隔离，满足企业级批量审查需求。</w:t>
      </w:r>
    </w:p>
    <w:p w14:paraId="24C5A5E0" w14:textId="77777777" w:rsidR="00CF0D6F" w:rsidRDefault="00713B04">
      <w:pPr>
        <w:pStyle w:val="3"/>
        <w:spacing w:before="120" w:after="120"/>
      </w:pPr>
      <w:r>
        <w:rPr>
          <w:b/>
          <w:bCs/>
          <w:color w:val="1A5276"/>
          <w:sz w:val="26"/>
          <w:szCs w:val="26"/>
        </w:rPr>
        <w:t xml:space="preserve">1.3 </w:t>
      </w:r>
      <w:r>
        <w:rPr>
          <w:b/>
          <w:bCs/>
          <w:color w:val="1A5276"/>
          <w:sz w:val="26"/>
          <w:szCs w:val="26"/>
        </w:rPr>
        <w:t>项目范围</w:t>
      </w:r>
    </w:p>
    <w:p w14:paraId="4D795492" w14:textId="77777777" w:rsidR="00CF0D6F" w:rsidRDefault="00713B04">
      <w:pPr>
        <w:ind w:firstLine="480"/>
      </w:pPr>
      <w:r>
        <w:rPr>
          <w:b/>
          <w:bCs/>
        </w:rPr>
        <w:t>纳入范围</w:t>
      </w:r>
      <w:r>
        <w:t>：</w:t>
      </w:r>
    </w:p>
    <w:p w14:paraId="42AE48D8" w14:textId="77777777" w:rsidR="00CF0D6F" w:rsidRDefault="00713B04">
      <w:pPr>
        <w:pStyle w:val="a4"/>
        <w:numPr>
          <w:ilvl w:val="0"/>
          <w:numId w:val="4"/>
        </w:numPr>
      </w:pPr>
      <w:r>
        <w:t>合同</w:t>
      </w:r>
      <w:r>
        <w:t xml:space="preserve"> PDF </w:t>
      </w:r>
      <w:r>
        <w:t>文档解析与证据定位（</w:t>
      </w:r>
      <w:r>
        <w:t>OCR</w:t>
      </w:r>
      <w:r>
        <w:t>、版面识别、条款切分、表格恢复）</w:t>
      </w:r>
    </w:p>
    <w:p w14:paraId="332D5E36" w14:textId="77777777" w:rsidR="00CF0D6F" w:rsidRDefault="00713B04">
      <w:pPr>
        <w:pStyle w:val="a4"/>
        <w:numPr>
          <w:ilvl w:val="0"/>
          <w:numId w:val="4"/>
        </w:numPr>
      </w:pPr>
      <w:r>
        <w:t>合同内容结构化与标准化（基本信息、设备清单、工期节点、实施内容、关键条款）</w:t>
      </w:r>
    </w:p>
    <w:p w14:paraId="6E840BFD" w14:textId="77777777" w:rsidR="00CF0D6F" w:rsidRDefault="00713B04">
      <w:pPr>
        <w:pStyle w:val="a4"/>
        <w:numPr>
          <w:ilvl w:val="0"/>
          <w:numId w:val="4"/>
        </w:numPr>
      </w:pPr>
      <w:r>
        <w:t>前后向合同程序化对比（设备覆盖、工期衔接、实施内容覆盖、收入收款计划复核）</w:t>
      </w:r>
    </w:p>
    <w:p w14:paraId="5ACCE8F6" w14:textId="77777777" w:rsidR="00CF0D6F" w:rsidRDefault="00713B04">
      <w:pPr>
        <w:pStyle w:val="a4"/>
        <w:numPr>
          <w:ilvl w:val="0"/>
          <w:numId w:val="4"/>
        </w:numPr>
      </w:pPr>
      <w:r>
        <w:t>风险判定与报告导出（风险等级、差异清单、审查报告）</w:t>
      </w:r>
    </w:p>
    <w:p w14:paraId="02120F8B" w14:textId="77777777" w:rsidR="00CF0D6F" w:rsidRDefault="00713B04">
      <w:pPr>
        <w:pStyle w:val="a4"/>
        <w:numPr>
          <w:ilvl w:val="0"/>
          <w:numId w:val="4"/>
        </w:numPr>
      </w:pPr>
      <w:r>
        <w:t>人工复核模块与标准映射库管理</w:t>
      </w:r>
    </w:p>
    <w:p w14:paraId="09EB09BD" w14:textId="77777777" w:rsidR="00CF0D6F" w:rsidRDefault="00713B04">
      <w:pPr>
        <w:pStyle w:val="a4"/>
        <w:numPr>
          <w:ilvl w:val="0"/>
          <w:numId w:val="4"/>
        </w:numPr>
      </w:pPr>
      <w:r>
        <w:t xml:space="preserve">Web </w:t>
      </w:r>
      <w:r>
        <w:t>系统前端页面（首页看板、项目列表、合同解析、前后向对比、人工复核）</w:t>
      </w:r>
    </w:p>
    <w:p w14:paraId="18E13AA8" w14:textId="77777777" w:rsidR="00CF0D6F" w:rsidRDefault="00713B04">
      <w:pPr>
        <w:pStyle w:val="a4"/>
        <w:numPr>
          <w:ilvl w:val="0"/>
          <w:numId w:val="4"/>
        </w:numPr>
      </w:pPr>
      <w:r>
        <w:t>系统一致性保障机制（文件哈希、</w:t>
      </w:r>
      <w:r>
        <w:t xml:space="preserve">OCR </w:t>
      </w:r>
      <w:r>
        <w:t>缓存、规则版本管理、回归测试）</w:t>
      </w:r>
    </w:p>
    <w:p w14:paraId="139402D6" w14:textId="77777777" w:rsidR="00CF0D6F" w:rsidRDefault="00713B04">
      <w:pPr>
        <w:ind w:firstLine="480"/>
      </w:pPr>
      <w:r>
        <w:rPr>
          <w:b/>
          <w:bCs/>
        </w:rPr>
        <w:t>不纳入范围</w:t>
      </w:r>
      <w:r>
        <w:t>：</w:t>
      </w:r>
    </w:p>
    <w:p w14:paraId="303D7EBB" w14:textId="77777777" w:rsidR="00CF0D6F" w:rsidRDefault="00713B04">
      <w:pPr>
        <w:pStyle w:val="a4"/>
        <w:numPr>
          <w:ilvl w:val="0"/>
          <w:numId w:val="5"/>
        </w:numPr>
      </w:pPr>
      <w:r>
        <w:t>大模型语义增强（当前版本预留接口但不启用，作为后续迭代内容）</w:t>
      </w:r>
    </w:p>
    <w:p w14:paraId="4233A9DB" w14:textId="77777777" w:rsidR="00CF0D6F" w:rsidRDefault="00713B04">
      <w:pPr>
        <w:pStyle w:val="a4"/>
        <w:numPr>
          <w:ilvl w:val="0"/>
          <w:numId w:val="5"/>
        </w:numPr>
      </w:pPr>
      <w:r>
        <w:t>合同起草与生成功能</w:t>
      </w:r>
    </w:p>
    <w:p w14:paraId="5308178D" w14:textId="77777777" w:rsidR="00CF0D6F" w:rsidRDefault="00713B04">
      <w:pPr>
        <w:pStyle w:val="a4"/>
        <w:numPr>
          <w:ilvl w:val="0"/>
          <w:numId w:val="5"/>
        </w:numPr>
      </w:pPr>
      <w:r>
        <w:t>电子签章与合同审批流程</w:t>
      </w:r>
    </w:p>
    <w:p w14:paraId="787C6E69" w14:textId="77777777" w:rsidR="00CF0D6F" w:rsidRDefault="00713B04">
      <w:pPr>
        <w:pStyle w:val="a4"/>
        <w:numPr>
          <w:ilvl w:val="0"/>
          <w:numId w:val="5"/>
        </w:numPr>
      </w:pPr>
      <w:r>
        <w:t>企业</w:t>
      </w:r>
      <w:r>
        <w:t xml:space="preserve"> OA/ERP </w:t>
      </w:r>
      <w:r>
        <w:t>系统深度集成（当前版本提供独立部署，后续可通过</w:t>
      </w:r>
      <w:r>
        <w:t xml:space="preserve"> API </w:t>
      </w:r>
      <w:r>
        <w:t>对接）</w:t>
      </w:r>
    </w:p>
    <w:p w14:paraId="58A4AB74" w14:textId="77777777" w:rsidR="00CF0D6F" w:rsidRDefault="00713B04">
      <w:pPr>
        <w:pStyle w:val="2"/>
        <w:spacing w:before="180" w:after="180"/>
      </w:pPr>
      <w:r>
        <w:rPr>
          <w:b/>
          <w:bCs/>
          <w:color w:val="1A5276"/>
          <w:sz w:val="28"/>
          <w:szCs w:val="28"/>
        </w:rPr>
        <w:t>二、需求描述</w:t>
      </w:r>
    </w:p>
    <w:p w14:paraId="40525DFA" w14:textId="77777777" w:rsidR="00CF0D6F" w:rsidRDefault="00713B04">
      <w:pPr>
        <w:pStyle w:val="3"/>
        <w:spacing w:before="120" w:after="120"/>
      </w:pPr>
      <w:r>
        <w:rPr>
          <w:b/>
          <w:bCs/>
          <w:color w:val="1A5276"/>
          <w:sz w:val="26"/>
          <w:szCs w:val="26"/>
        </w:rPr>
        <w:t xml:space="preserve">2.1 </w:t>
      </w:r>
      <w:r>
        <w:rPr>
          <w:b/>
          <w:bCs/>
          <w:color w:val="1A5276"/>
          <w:sz w:val="26"/>
          <w:szCs w:val="26"/>
        </w:rPr>
        <w:t>功能需求</w:t>
      </w:r>
    </w:p>
    <w:p w14:paraId="32EC1BAF" w14:textId="77777777" w:rsidR="00CF0D6F" w:rsidRDefault="00713B04">
      <w:pPr>
        <w:pStyle w:val="4"/>
        <w:spacing w:before="120" w:after="120"/>
      </w:pPr>
      <w:r>
        <w:rPr>
          <w:b/>
          <w:bCs/>
          <w:color w:val="1A5276"/>
          <w:sz w:val="26"/>
          <w:szCs w:val="26"/>
        </w:rPr>
        <w:t xml:space="preserve">2.1.1 </w:t>
      </w:r>
      <w:r>
        <w:rPr>
          <w:b/>
          <w:bCs/>
          <w:color w:val="1A5276"/>
          <w:sz w:val="26"/>
          <w:szCs w:val="26"/>
        </w:rPr>
        <w:t>项目及合同批量管理</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CF0D6F" w14:paraId="45FEF7A2"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26EED694" w14:textId="77777777" w:rsidR="00CF0D6F" w:rsidRDefault="00713B04">
            <w:pPr>
              <w:jc w:val="center"/>
            </w:pPr>
            <w:r>
              <w:rPr>
                <w:b/>
                <w:bCs/>
              </w:rPr>
              <w:t>需求编号</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33AAA29D" w14:textId="77777777" w:rsidR="00CF0D6F" w:rsidRDefault="00713B04">
            <w:pPr>
              <w:jc w:val="center"/>
            </w:pPr>
            <w:r>
              <w:rPr>
                <w:b/>
                <w:bCs/>
              </w:rPr>
              <w:t>需求描述</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342D3960" w14:textId="77777777" w:rsidR="00CF0D6F" w:rsidRDefault="00713B04">
            <w:pPr>
              <w:jc w:val="center"/>
            </w:pPr>
            <w:r>
              <w:rPr>
                <w:b/>
                <w:bCs/>
              </w:rPr>
              <w:t>优先级</w:t>
            </w:r>
          </w:p>
        </w:tc>
      </w:tr>
      <w:tr w:rsidR="00CF0D6F" w14:paraId="1EBABC54"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16EE0EF" w14:textId="77777777" w:rsidR="00CF0D6F" w:rsidRDefault="00713B04">
            <w:pPr>
              <w:jc w:val="center"/>
            </w:pPr>
            <w:r>
              <w:t>1</w:t>
            </w:r>
          </w:p>
        </w:tc>
        <w:tc>
          <w:tcPr>
            <w:tcW w:w="3008" w:type="dxa"/>
            <w:tcBorders>
              <w:top w:val="single" w:sz="1" w:space="0" w:color="CCCCCC"/>
              <w:left w:val="single" w:sz="1" w:space="0" w:color="CCCCCC"/>
              <w:bottom w:val="single" w:sz="1" w:space="0" w:color="CCCCCC"/>
              <w:right w:val="single" w:sz="1" w:space="0" w:color="CCCCCC"/>
            </w:tcBorders>
            <w:vAlign w:val="center"/>
          </w:tcPr>
          <w:p w14:paraId="75B81DEB" w14:textId="77777777" w:rsidR="00CF0D6F" w:rsidRDefault="00713B04">
            <w:pPr>
              <w:jc w:val="center"/>
            </w:pPr>
            <w:r>
              <w:t>系统以项目编码为基本处理单位，每个项目包含一组前</w:t>
            </w:r>
            <w:r>
              <w:lastRenderedPageBreak/>
              <w:t>向合同及附件、一份或多份后向合同及附件、可选收入</w:t>
            </w:r>
            <w:r>
              <w:t>/</w:t>
            </w:r>
            <w:r>
              <w:t>收款计划文件</w:t>
            </w:r>
          </w:p>
        </w:tc>
        <w:tc>
          <w:tcPr>
            <w:tcW w:w="3008" w:type="dxa"/>
            <w:tcBorders>
              <w:top w:val="single" w:sz="1" w:space="0" w:color="CCCCCC"/>
              <w:left w:val="single" w:sz="1" w:space="0" w:color="CCCCCC"/>
              <w:bottom w:val="single" w:sz="1" w:space="0" w:color="CCCCCC"/>
              <w:right w:val="single" w:sz="1" w:space="0" w:color="CCCCCC"/>
            </w:tcBorders>
            <w:vAlign w:val="center"/>
          </w:tcPr>
          <w:p w14:paraId="3360AC32" w14:textId="77777777" w:rsidR="00CF0D6F" w:rsidRDefault="00713B04">
            <w:pPr>
              <w:jc w:val="center"/>
            </w:pPr>
            <w:r>
              <w:lastRenderedPageBreak/>
              <w:t>高</w:t>
            </w:r>
          </w:p>
        </w:tc>
      </w:tr>
      <w:tr w:rsidR="00CF0D6F" w14:paraId="4C40D1DB"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CD7A4E6" w14:textId="77777777" w:rsidR="00CF0D6F" w:rsidRDefault="00713B04">
            <w:pPr>
              <w:jc w:val="center"/>
            </w:pPr>
            <w:r>
              <w:t>2</w:t>
            </w:r>
          </w:p>
        </w:tc>
        <w:tc>
          <w:tcPr>
            <w:tcW w:w="3008" w:type="dxa"/>
            <w:tcBorders>
              <w:top w:val="single" w:sz="1" w:space="0" w:color="CCCCCC"/>
              <w:left w:val="single" w:sz="1" w:space="0" w:color="CCCCCC"/>
              <w:bottom w:val="single" w:sz="1" w:space="0" w:color="CCCCCC"/>
              <w:right w:val="single" w:sz="1" w:space="0" w:color="CCCCCC"/>
            </w:tcBorders>
            <w:vAlign w:val="center"/>
          </w:tcPr>
          <w:p w14:paraId="77DE0935" w14:textId="77777777" w:rsidR="00CF0D6F" w:rsidRDefault="00713B04">
            <w:pPr>
              <w:jc w:val="center"/>
            </w:pPr>
            <w:r>
              <w:t>支持批量扫描项目目录，自动识别项目编码，自动形成前后向合同对比任务</w:t>
            </w:r>
          </w:p>
        </w:tc>
        <w:tc>
          <w:tcPr>
            <w:tcW w:w="3008" w:type="dxa"/>
            <w:tcBorders>
              <w:top w:val="single" w:sz="1" w:space="0" w:color="CCCCCC"/>
              <w:left w:val="single" w:sz="1" w:space="0" w:color="CCCCCC"/>
              <w:bottom w:val="single" w:sz="1" w:space="0" w:color="CCCCCC"/>
              <w:right w:val="single" w:sz="1" w:space="0" w:color="CCCCCC"/>
            </w:tcBorders>
            <w:vAlign w:val="center"/>
          </w:tcPr>
          <w:p w14:paraId="1C14279F" w14:textId="77777777" w:rsidR="00CF0D6F" w:rsidRDefault="00713B04">
            <w:pPr>
              <w:jc w:val="center"/>
            </w:pPr>
            <w:r>
              <w:t>高</w:t>
            </w:r>
          </w:p>
        </w:tc>
      </w:tr>
      <w:tr w:rsidR="00CF0D6F" w14:paraId="74224328"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DBFA941" w14:textId="77777777" w:rsidR="00CF0D6F" w:rsidRDefault="00713B04">
            <w:pPr>
              <w:jc w:val="center"/>
            </w:pPr>
            <w:r>
              <w:t>3</w:t>
            </w:r>
          </w:p>
        </w:tc>
        <w:tc>
          <w:tcPr>
            <w:tcW w:w="3008" w:type="dxa"/>
            <w:tcBorders>
              <w:top w:val="single" w:sz="1" w:space="0" w:color="CCCCCC"/>
              <w:left w:val="single" w:sz="1" w:space="0" w:color="CCCCCC"/>
              <w:bottom w:val="single" w:sz="1" w:space="0" w:color="CCCCCC"/>
              <w:right w:val="single" w:sz="1" w:space="0" w:color="CCCCCC"/>
            </w:tcBorders>
            <w:vAlign w:val="center"/>
          </w:tcPr>
          <w:p w14:paraId="6CCD15A0" w14:textId="77777777" w:rsidR="00CF0D6F" w:rsidRDefault="00713B04">
            <w:pPr>
              <w:jc w:val="center"/>
            </w:pPr>
            <w:r>
              <w:t>记录合同处理状态、文件</w:t>
            </w:r>
            <w:r>
              <w:t xml:space="preserve"> SHA-256 </w:t>
            </w:r>
            <w:r>
              <w:t>哈希和解析版本，支持</w:t>
            </w:r>
            <w:proofErr w:type="gramStart"/>
            <w:r>
              <w:t>断点续跑和</w:t>
            </w:r>
            <w:proofErr w:type="gramEnd"/>
            <w:r>
              <w:t>指定项目重新处理</w:t>
            </w:r>
          </w:p>
        </w:tc>
        <w:tc>
          <w:tcPr>
            <w:tcW w:w="3008" w:type="dxa"/>
            <w:tcBorders>
              <w:top w:val="single" w:sz="1" w:space="0" w:color="CCCCCC"/>
              <w:left w:val="single" w:sz="1" w:space="0" w:color="CCCCCC"/>
              <w:bottom w:val="single" w:sz="1" w:space="0" w:color="CCCCCC"/>
              <w:right w:val="single" w:sz="1" w:space="0" w:color="CCCCCC"/>
            </w:tcBorders>
            <w:vAlign w:val="center"/>
          </w:tcPr>
          <w:p w14:paraId="12C39470" w14:textId="77777777" w:rsidR="00CF0D6F" w:rsidRDefault="00713B04">
            <w:pPr>
              <w:jc w:val="center"/>
            </w:pPr>
            <w:r>
              <w:t>高</w:t>
            </w:r>
          </w:p>
        </w:tc>
      </w:tr>
      <w:tr w:rsidR="00CF0D6F" w14:paraId="280A1188"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17757C1" w14:textId="77777777" w:rsidR="00CF0D6F" w:rsidRDefault="00713B04">
            <w:pPr>
              <w:jc w:val="center"/>
            </w:pPr>
            <w:r>
              <w:t>4</w:t>
            </w:r>
          </w:p>
        </w:tc>
        <w:tc>
          <w:tcPr>
            <w:tcW w:w="3008" w:type="dxa"/>
            <w:tcBorders>
              <w:top w:val="single" w:sz="1" w:space="0" w:color="CCCCCC"/>
              <w:left w:val="single" w:sz="1" w:space="0" w:color="CCCCCC"/>
              <w:bottom w:val="single" w:sz="1" w:space="0" w:color="CCCCCC"/>
              <w:right w:val="single" w:sz="1" w:space="0" w:color="CCCCCC"/>
            </w:tcBorders>
            <w:vAlign w:val="center"/>
          </w:tcPr>
          <w:p w14:paraId="3A6E7BA1" w14:textId="77777777" w:rsidR="00CF0D6F" w:rsidRDefault="00713B04">
            <w:pPr>
              <w:jc w:val="center"/>
            </w:pPr>
            <w:r>
              <w:t>支持</w:t>
            </w:r>
            <w:proofErr w:type="gramStart"/>
            <w:r>
              <w:t>单项目</w:t>
            </w:r>
            <w:proofErr w:type="gramEnd"/>
            <w:r>
              <w:t>失败隔离，单个项目异常不得中断整个批次</w:t>
            </w:r>
          </w:p>
        </w:tc>
        <w:tc>
          <w:tcPr>
            <w:tcW w:w="3008" w:type="dxa"/>
            <w:tcBorders>
              <w:top w:val="single" w:sz="1" w:space="0" w:color="CCCCCC"/>
              <w:left w:val="single" w:sz="1" w:space="0" w:color="CCCCCC"/>
              <w:bottom w:val="single" w:sz="1" w:space="0" w:color="CCCCCC"/>
              <w:right w:val="single" w:sz="1" w:space="0" w:color="CCCCCC"/>
            </w:tcBorders>
            <w:vAlign w:val="center"/>
          </w:tcPr>
          <w:p w14:paraId="3B899446" w14:textId="77777777" w:rsidR="00CF0D6F" w:rsidRDefault="00713B04">
            <w:pPr>
              <w:jc w:val="center"/>
            </w:pPr>
            <w:r>
              <w:t>高</w:t>
            </w:r>
          </w:p>
        </w:tc>
      </w:tr>
      <w:tr w:rsidR="00CF0D6F" w14:paraId="06FFF737"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254F488D" w14:textId="77777777" w:rsidR="00CF0D6F" w:rsidRDefault="00713B04">
            <w:pPr>
              <w:jc w:val="center"/>
            </w:pPr>
            <w:r>
              <w:t>5</w:t>
            </w:r>
          </w:p>
        </w:tc>
        <w:tc>
          <w:tcPr>
            <w:tcW w:w="3008" w:type="dxa"/>
            <w:tcBorders>
              <w:top w:val="single" w:sz="1" w:space="0" w:color="CCCCCC"/>
              <w:left w:val="single" w:sz="1" w:space="0" w:color="CCCCCC"/>
              <w:bottom w:val="single" w:sz="1" w:space="0" w:color="CCCCCC"/>
              <w:right w:val="single" w:sz="1" w:space="0" w:color="CCCCCC"/>
            </w:tcBorders>
            <w:vAlign w:val="center"/>
          </w:tcPr>
          <w:p w14:paraId="6D9F2143" w14:textId="77777777" w:rsidR="00CF0D6F" w:rsidRDefault="00713B04">
            <w:pPr>
              <w:jc w:val="center"/>
            </w:pPr>
            <w:r>
              <w:t>支持通过</w:t>
            </w:r>
            <w:r>
              <w:t xml:space="preserve"> Web </w:t>
            </w:r>
            <w:r>
              <w:t>上传入口上</w:t>
            </w:r>
            <w:proofErr w:type="gramStart"/>
            <w:r>
              <w:t>传合同</w:t>
            </w:r>
            <w:proofErr w:type="gramEnd"/>
            <w:r>
              <w:t>文件和收入</w:t>
            </w:r>
            <w:r>
              <w:t>/</w:t>
            </w:r>
            <w:r>
              <w:t>收款计划文件</w:t>
            </w:r>
          </w:p>
        </w:tc>
        <w:tc>
          <w:tcPr>
            <w:tcW w:w="3008" w:type="dxa"/>
            <w:tcBorders>
              <w:top w:val="single" w:sz="1" w:space="0" w:color="CCCCCC"/>
              <w:left w:val="single" w:sz="1" w:space="0" w:color="CCCCCC"/>
              <w:bottom w:val="single" w:sz="1" w:space="0" w:color="CCCCCC"/>
              <w:right w:val="single" w:sz="1" w:space="0" w:color="CCCCCC"/>
            </w:tcBorders>
            <w:vAlign w:val="center"/>
          </w:tcPr>
          <w:p w14:paraId="0CCBF197" w14:textId="77777777" w:rsidR="00CF0D6F" w:rsidRDefault="00713B04">
            <w:pPr>
              <w:jc w:val="center"/>
            </w:pPr>
            <w:r>
              <w:t>中</w:t>
            </w:r>
          </w:p>
        </w:tc>
      </w:tr>
      <w:tr w:rsidR="00CF0D6F" w14:paraId="277A1FD7"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24BBA5CA" w14:textId="77777777" w:rsidR="00CF0D6F" w:rsidRDefault="00713B04">
            <w:pPr>
              <w:jc w:val="center"/>
            </w:pPr>
            <w:r>
              <w:t>6</w:t>
            </w:r>
          </w:p>
        </w:tc>
        <w:tc>
          <w:tcPr>
            <w:tcW w:w="3008" w:type="dxa"/>
            <w:tcBorders>
              <w:top w:val="single" w:sz="1" w:space="0" w:color="CCCCCC"/>
              <w:left w:val="single" w:sz="1" w:space="0" w:color="CCCCCC"/>
              <w:bottom w:val="single" w:sz="1" w:space="0" w:color="CCCCCC"/>
              <w:right w:val="single" w:sz="1" w:space="0" w:color="CCCCCC"/>
            </w:tcBorders>
            <w:vAlign w:val="center"/>
          </w:tcPr>
          <w:p w14:paraId="4DD401AF" w14:textId="77777777" w:rsidR="00CF0D6F" w:rsidRDefault="00713B04">
            <w:pPr>
              <w:jc w:val="center"/>
            </w:pPr>
            <w:r>
              <w:t>支持收入</w:t>
            </w:r>
            <w:r>
              <w:t>/</w:t>
            </w:r>
            <w:r>
              <w:t>收款计划目录管理及计划日期复核</w:t>
            </w:r>
          </w:p>
        </w:tc>
        <w:tc>
          <w:tcPr>
            <w:tcW w:w="3008" w:type="dxa"/>
            <w:tcBorders>
              <w:top w:val="single" w:sz="1" w:space="0" w:color="CCCCCC"/>
              <w:left w:val="single" w:sz="1" w:space="0" w:color="CCCCCC"/>
              <w:bottom w:val="single" w:sz="1" w:space="0" w:color="CCCCCC"/>
              <w:right w:val="single" w:sz="1" w:space="0" w:color="CCCCCC"/>
            </w:tcBorders>
            <w:vAlign w:val="center"/>
          </w:tcPr>
          <w:p w14:paraId="59518578" w14:textId="77777777" w:rsidR="00CF0D6F" w:rsidRDefault="00713B04">
            <w:pPr>
              <w:jc w:val="center"/>
            </w:pPr>
            <w:r>
              <w:t>高</w:t>
            </w:r>
          </w:p>
        </w:tc>
      </w:tr>
    </w:tbl>
    <w:p w14:paraId="13244D61" w14:textId="77777777" w:rsidR="00CF0D6F" w:rsidRDefault="00713B04">
      <w:pPr>
        <w:pStyle w:val="4"/>
        <w:spacing w:before="120" w:after="120"/>
      </w:pPr>
      <w:r>
        <w:rPr>
          <w:b/>
          <w:bCs/>
          <w:color w:val="1A5276"/>
          <w:sz w:val="26"/>
          <w:szCs w:val="26"/>
        </w:rPr>
        <w:t xml:space="preserve">2.1.2 </w:t>
      </w:r>
      <w:r>
        <w:rPr>
          <w:b/>
          <w:bCs/>
          <w:color w:val="1A5276"/>
          <w:sz w:val="26"/>
          <w:szCs w:val="26"/>
        </w:rPr>
        <w:t>合同全文解析</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CF0D6F" w14:paraId="08F60E01"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72B946A5" w14:textId="77777777" w:rsidR="00CF0D6F" w:rsidRDefault="00713B04">
            <w:pPr>
              <w:jc w:val="center"/>
            </w:pPr>
            <w:r>
              <w:rPr>
                <w:b/>
                <w:bCs/>
              </w:rPr>
              <w:t>需求编号</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48D821ED" w14:textId="77777777" w:rsidR="00CF0D6F" w:rsidRDefault="00713B04">
            <w:pPr>
              <w:jc w:val="center"/>
            </w:pPr>
            <w:r>
              <w:rPr>
                <w:b/>
                <w:bCs/>
              </w:rPr>
              <w:t>需求描述</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269A4FD9" w14:textId="77777777" w:rsidR="00CF0D6F" w:rsidRDefault="00713B04">
            <w:pPr>
              <w:jc w:val="center"/>
            </w:pPr>
            <w:r>
              <w:rPr>
                <w:b/>
                <w:bCs/>
              </w:rPr>
              <w:t>优先级</w:t>
            </w:r>
          </w:p>
        </w:tc>
      </w:tr>
      <w:tr w:rsidR="00CF0D6F" w14:paraId="590BB71D"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283EB7E" w14:textId="77777777" w:rsidR="00CF0D6F" w:rsidRDefault="00713B04">
            <w:pPr>
              <w:jc w:val="center"/>
            </w:pPr>
            <w:r>
              <w:t>1</w:t>
            </w:r>
          </w:p>
        </w:tc>
        <w:tc>
          <w:tcPr>
            <w:tcW w:w="3008" w:type="dxa"/>
            <w:tcBorders>
              <w:top w:val="single" w:sz="1" w:space="0" w:color="CCCCCC"/>
              <w:left w:val="single" w:sz="1" w:space="0" w:color="CCCCCC"/>
              <w:bottom w:val="single" w:sz="1" w:space="0" w:color="CCCCCC"/>
              <w:right w:val="single" w:sz="1" w:space="0" w:color="CCCCCC"/>
            </w:tcBorders>
            <w:vAlign w:val="center"/>
          </w:tcPr>
          <w:p w14:paraId="79EE2446" w14:textId="77777777" w:rsidR="00CF0D6F" w:rsidRDefault="00713B04">
            <w:pPr>
              <w:jc w:val="center"/>
            </w:pPr>
            <w:r>
              <w:t>对前向、后向合同分别执行</w:t>
            </w:r>
            <w:r>
              <w:t xml:space="preserve"> PDF </w:t>
            </w:r>
            <w:r>
              <w:t>原生文本层检测，自动判断是否需要切换至</w:t>
            </w:r>
            <w:r>
              <w:t xml:space="preserve"> OCR</w:t>
            </w:r>
          </w:p>
        </w:tc>
        <w:tc>
          <w:tcPr>
            <w:tcW w:w="3008" w:type="dxa"/>
            <w:tcBorders>
              <w:top w:val="single" w:sz="1" w:space="0" w:color="CCCCCC"/>
              <w:left w:val="single" w:sz="1" w:space="0" w:color="CCCCCC"/>
              <w:bottom w:val="single" w:sz="1" w:space="0" w:color="CCCCCC"/>
              <w:right w:val="single" w:sz="1" w:space="0" w:color="CCCCCC"/>
            </w:tcBorders>
            <w:vAlign w:val="center"/>
          </w:tcPr>
          <w:p w14:paraId="3FF29A06" w14:textId="77777777" w:rsidR="00CF0D6F" w:rsidRDefault="00713B04">
            <w:pPr>
              <w:jc w:val="center"/>
            </w:pPr>
            <w:r>
              <w:t>高</w:t>
            </w:r>
          </w:p>
        </w:tc>
      </w:tr>
      <w:tr w:rsidR="00CF0D6F" w14:paraId="0559DCE0"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317CB2B2" w14:textId="77777777" w:rsidR="00CF0D6F" w:rsidRDefault="00713B04">
            <w:pPr>
              <w:jc w:val="center"/>
            </w:pPr>
            <w:r>
              <w:t>2</w:t>
            </w:r>
          </w:p>
        </w:tc>
        <w:tc>
          <w:tcPr>
            <w:tcW w:w="3008" w:type="dxa"/>
            <w:tcBorders>
              <w:top w:val="single" w:sz="1" w:space="0" w:color="CCCCCC"/>
              <w:left w:val="single" w:sz="1" w:space="0" w:color="CCCCCC"/>
              <w:bottom w:val="single" w:sz="1" w:space="0" w:color="CCCCCC"/>
              <w:right w:val="single" w:sz="1" w:space="0" w:color="CCCCCC"/>
            </w:tcBorders>
            <w:vAlign w:val="center"/>
          </w:tcPr>
          <w:p w14:paraId="17E0245E" w14:textId="77777777" w:rsidR="00CF0D6F" w:rsidRDefault="00713B04">
            <w:pPr>
              <w:jc w:val="center"/>
            </w:pPr>
            <w:r>
              <w:t>采用</w:t>
            </w:r>
            <w:r>
              <w:t xml:space="preserve"> </w:t>
            </w:r>
            <w:proofErr w:type="spellStart"/>
            <w:r>
              <w:t>RapidOCR</w:t>
            </w:r>
            <w:proofErr w:type="spellEnd"/>
            <w:r>
              <w:t xml:space="preserve"> ONNX Runtime </w:t>
            </w:r>
            <w:r>
              <w:t>中文模型执行高精度</w:t>
            </w:r>
            <w:r>
              <w:t xml:space="preserve"> OCR</w:t>
            </w:r>
            <w:r>
              <w:t>，支持</w:t>
            </w:r>
            <w:r>
              <w:t xml:space="preserve"> 300 DPI </w:t>
            </w:r>
            <w:r>
              <w:t>整页识别、</w:t>
            </w:r>
            <w:r>
              <w:t xml:space="preserve">600 DPI </w:t>
            </w:r>
            <w:r>
              <w:t>签章日期局部增强</w:t>
            </w:r>
          </w:p>
        </w:tc>
        <w:tc>
          <w:tcPr>
            <w:tcW w:w="3008" w:type="dxa"/>
            <w:tcBorders>
              <w:top w:val="single" w:sz="1" w:space="0" w:color="CCCCCC"/>
              <w:left w:val="single" w:sz="1" w:space="0" w:color="CCCCCC"/>
              <w:bottom w:val="single" w:sz="1" w:space="0" w:color="CCCCCC"/>
              <w:right w:val="single" w:sz="1" w:space="0" w:color="CCCCCC"/>
            </w:tcBorders>
            <w:vAlign w:val="center"/>
          </w:tcPr>
          <w:p w14:paraId="0CDFEB7D" w14:textId="77777777" w:rsidR="00CF0D6F" w:rsidRDefault="00713B04">
            <w:pPr>
              <w:jc w:val="center"/>
            </w:pPr>
            <w:r>
              <w:t>高</w:t>
            </w:r>
          </w:p>
        </w:tc>
      </w:tr>
      <w:tr w:rsidR="00CF0D6F" w14:paraId="4403FBD2"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37B3545" w14:textId="77777777" w:rsidR="00CF0D6F" w:rsidRDefault="00713B04">
            <w:pPr>
              <w:jc w:val="center"/>
            </w:pPr>
            <w:r>
              <w:t>3</w:t>
            </w:r>
          </w:p>
        </w:tc>
        <w:tc>
          <w:tcPr>
            <w:tcW w:w="3008" w:type="dxa"/>
            <w:tcBorders>
              <w:top w:val="single" w:sz="1" w:space="0" w:color="CCCCCC"/>
              <w:left w:val="single" w:sz="1" w:space="0" w:color="CCCCCC"/>
              <w:bottom w:val="single" w:sz="1" w:space="0" w:color="CCCCCC"/>
              <w:right w:val="single" w:sz="1" w:space="0" w:color="CCCCCC"/>
            </w:tcBorders>
            <w:vAlign w:val="center"/>
          </w:tcPr>
          <w:p w14:paraId="08B7853E" w14:textId="77777777" w:rsidR="00CF0D6F" w:rsidRDefault="00713B04">
            <w:pPr>
              <w:jc w:val="center"/>
            </w:pPr>
            <w:r>
              <w:t>支持图像预处理：页面旋转检测、倾斜校正、去噪、对</w:t>
            </w:r>
            <w:r>
              <w:lastRenderedPageBreak/>
              <w:t>比度增强、灰度化</w:t>
            </w:r>
            <w:r>
              <w:t>/</w:t>
            </w:r>
            <w:r>
              <w:t>二值化、表格线处理、双栏顺序识别、印章覆盖区域增强</w:t>
            </w:r>
          </w:p>
        </w:tc>
        <w:tc>
          <w:tcPr>
            <w:tcW w:w="3008" w:type="dxa"/>
            <w:tcBorders>
              <w:top w:val="single" w:sz="1" w:space="0" w:color="CCCCCC"/>
              <w:left w:val="single" w:sz="1" w:space="0" w:color="CCCCCC"/>
              <w:bottom w:val="single" w:sz="1" w:space="0" w:color="CCCCCC"/>
              <w:right w:val="single" w:sz="1" w:space="0" w:color="CCCCCC"/>
            </w:tcBorders>
            <w:vAlign w:val="center"/>
          </w:tcPr>
          <w:p w14:paraId="037F4197" w14:textId="77777777" w:rsidR="00CF0D6F" w:rsidRDefault="00713B04">
            <w:pPr>
              <w:jc w:val="center"/>
            </w:pPr>
            <w:r>
              <w:lastRenderedPageBreak/>
              <w:t>高</w:t>
            </w:r>
          </w:p>
        </w:tc>
      </w:tr>
      <w:tr w:rsidR="00CF0D6F" w14:paraId="2ABB4FC1"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7E08971" w14:textId="77777777" w:rsidR="00CF0D6F" w:rsidRDefault="00713B04">
            <w:pPr>
              <w:jc w:val="center"/>
            </w:pPr>
            <w:r>
              <w:t>4</w:t>
            </w:r>
          </w:p>
        </w:tc>
        <w:tc>
          <w:tcPr>
            <w:tcW w:w="3008" w:type="dxa"/>
            <w:tcBorders>
              <w:top w:val="single" w:sz="1" w:space="0" w:color="CCCCCC"/>
              <w:left w:val="single" w:sz="1" w:space="0" w:color="CCCCCC"/>
              <w:bottom w:val="single" w:sz="1" w:space="0" w:color="CCCCCC"/>
              <w:right w:val="single" w:sz="1" w:space="0" w:color="CCCCCC"/>
            </w:tcBorders>
            <w:vAlign w:val="center"/>
          </w:tcPr>
          <w:p w14:paraId="2C05B24E" w14:textId="77777777" w:rsidR="00CF0D6F" w:rsidRDefault="00713B04">
            <w:pPr>
              <w:jc w:val="center"/>
            </w:pPr>
            <w:r>
              <w:t>执行页面版面识别和证据块解析，区分合同标题、正文、条款、列表、设备表格、报价表格、付款计划、进度计划等类型</w:t>
            </w:r>
          </w:p>
        </w:tc>
        <w:tc>
          <w:tcPr>
            <w:tcW w:w="3008" w:type="dxa"/>
            <w:tcBorders>
              <w:top w:val="single" w:sz="1" w:space="0" w:color="CCCCCC"/>
              <w:left w:val="single" w:sz="1" w:space="0" w:color="CCCCCC"/>
              <w:bottom w:val="single" w:sz="1" w:space="0" w:color="CCCCCC"/>
              <w:right w:val="single" w:sz="1" w:space="0" w:color="CCCCCC"/>
            </w:tcBorders>
            <w:vAlign w:val="center"/>
          </w:tcPr>
          <w:p w14:paraId="719636A5" w14:textId="77777777" w:rsidR="00CF0D6F" w:rsidRDefault="00713B04">
            <w:pPr>
              <w:jc w:val="center"/>
            </w:pPr>
            <w:r>
              <w:t>高</w:t>
            </w:r>
          </w:p>
        </w:tc>
      </w:tr>
      <w:tr w:rsidR="00CF0D6F" w14:paraId="0FD1FE9A"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EEF63AC" w14:textId="77777777" w:rsidR="00CF0D6F" w:rsidRDefault="00713B04">
            <w:pPr>
              <w:jc w:val="center"/>
            </w:pPr>
            <w:r>
              <w:t>5</w:t>
            </w:r>
          </w:p>
        </w:tc>
        <w:tc>
          <w:tcPr>
            <w:tcW w:w="3008" w:type="dxa"/>
            <w:tcBorders>
              <w:top w:val="single" w:sz="1" w:space="0" w:color="CCCCCC"/>
              <w:left w:val="single" w:sz="1" w:space="0" w:color="CCCCCC"/>
              <w:bottom w:val="single" w:sz="1" w:space="0" w:color="CCCCCC"/>
              <w:right w:val="single" w:sz="1" w:space="0" w:color="CCCCCC"/>
            </w:tcBorders>
            <w:vAlign w:val="center"/>
          </w:tcPr>
          <w:p w14:paraId="70CF9F0A" w14:textId="77777777" w:rsidR="00CF0D6F" w:rsidRDefault="00713B04">
            <w:pPr>
              <w:jc w:val="center"/>
            </w:pPr>
            <w:r>
              <w:t>根据编号、标题、字号、缩进及段落结构建立合同条款树，支持</w:t>
            </w:r>
            <w:r>
              <w:t>"</w:t>
            </w:r>
            <w:r>
              <w:t>第一条</w:t>
            </w:r>
            <w:r>
              <w:t>""</w:t>
            </w:r>
            <w:r>
              <w:t>一、</w:t>
            </w:r>
            <w:r>
              <w:t>""</w:t>
            </w:r>
            <w:r>
              <w:t>（一）</w:t>
            </w:r>
            <w:r>
              <w:t>""1.""1.1"</w:t>
            </w:r>
            <w:r>
              <w:t>等多级编号切分</w:t>
            </w:r>
          </w:p>
        </w:tc>
        <w:tc>
          <w:tcPr>
            <w:tcW w:w="3008" w:type="dxa"/>
            <w:tcBorders>
              <w:top w:val="single" w:sz="1" w:space="0" w:color="CCCCCC"/>
              <w:left w:val="single" w:sz="1" w:space="0" w:color="CCCCCC"/>
              <w:bottom w:val="single" w:sz="1" w:space="0" w:color="CCCCCC"/>
              <w:right w:val="single" w:sz="1" w:space="0" w:color="CCCCCC"/>
            </w:tcBorders>
            <w:vAlign w:val="center"/>
          </w:tcPr>
          <w:p w14:paraId="68152FA7" w14:textId="77777777" w:rsidR="00CF0D6F" w:rsidRDefault="00713B04">
            <w:pPr>
              <w:jc w:val="center"/>
            </w:pPr>
            <w:r>
              <w:t>高</w:t>
            </w:r>
          </w:p>
        </w:tc>
      </w:tr>
      <w:tr w:rsidR="00CF0D6F" w14:paraId="39F1EC71"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062100C3" w14:textId="77777777" w:rsidR="00CF0D6F" w:rsidRDefault="00713B04">
            <w:pPr>
              <w:jc w:val="center"/>
            </w:pPr>
            <w:r>
              <w:t>6</w:t>
            </w:r>
          </w:p>
        </w:tc>
        <w:tc>
          <w:tcPr>
            <w:tcW w:w="3008" w:type="dxa"/>
            <w:tcBorders>
              <w:top w:val="single" w:sz="1" w:space="0" w:color="CCCCCC"/>
              <w:left w:val="single" w:sz="1" w:space="0" w:color="CCCCCC"/>
              <w:bottom w:val="single" w:sz="1" w:space="0" w:color="CCCCCC"/>
              <w:right w:val="single" w:sz="1" w:space="0" w:color="CCCCCC"/>
            </w:tcBorders>
            <w:vAlign w:val="center"/>
          </w:tcPr>
          <w:p w14:paraId="3B26EFC3" w14:textId="77777777" w:rsidR="00CF0D6F" w:rsidRDefault="00713B04">
            <w:pPr>
              <w:jc w:val="center"/>
            </w:pPr>
            <w:r>
              <w:t>执行表格结构恢复，重点识别设备材料清单、软件授权清单、工程量清单、报价表、付款计划等，支持跨页表格拼接</w:t>
            </w:r>
          </w:p>
        </w:tc>
        <w:tc>
          <w:tcPr>
            <w:tcW w:w="3008" w:type="dxa"/>
            <w:tcBorders>
              <w:top w:val="single" w:sz="1" w:space="0" w:color="CCCCCC"/>
              <w:left w:val="single" w:sz="1" w:space="0" w:color="CCCCCC"/>
              <w:bottom w:val="single" w:sz="1" w:space="0" w:color="CCCCCC"/>
              <w:right w:val="single" w:sz="1" w:space="0" w:color="CCCCCC"/>
            </w:tcBorders>
            <w:vAlign w:val="center"/>
          </w:tcPr>
          <w:p w14:paraId="5FC8EB26" w14:textId="77777777" w:rsidR="00CF0D6F" w:rsidRDefault="00713B04">
            <w:pPr>
              <w:jc w:val="center"/>
            </w:pPr>
            <w:r>
              <w:t>高</w:t>
            </w:r>
          </w:p>
        </w:tc>
      </w:tr>
      <w:tr w:rsidR="00CF0D6F" w14:paraId="02717344"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11088A83" w14:textId="77777777" w:rsidR="00CF0D6F" w:rsidRDefault="00713B04">
            <w:pPr>
              <w:jc w:val="center"/>
            </w:pPr>
            <w:r>
              <w:t>7</w:t>
            </w:r>
          </w:p>
        </w:tc>
        <w:tc>
          <w:tcPr>
            <w:tcW w:w="3008" w:type="dxa"/>
            <w:tcBorders>
              <w:top w:val="single" w:sz="1" w:space="0" w:color="CCCCCC"/>
              <w:left w:val="single" w:sz="1" w:space="0" w:color="CCCCCC"/>
              <w:bottom w:val="single" w:sz="1" w:space="0" w:color="CCCCCC"/>
              <w:right w:val="single" w:sz="1" w:space="0" w:color="CCCCCC"/>
            </w:tcBorders>
            <w:vAlign w:val="center"/>
          </w:tcPr>
          <w:p w14:paraId="0FB686CE" w14:textId="77777777" w:rsidR="00CF0D6F" w:rsidRDefault="00713B04">
            <w:pPr>
              <w:jc w:val="center"/>
            </w:pPr>
            <w:r>
              <w:t>对合同金额、工期、日期、设备数量、付款比例、质保期限、违约金比例、型号等关键字段执行二次校验</w:t>
            </w:r>
          </w:p>
        </w:tc>
        <w:tc>
          <w:tcPr>
            <w:tcW w:w="3008" w:type="dxa"/>
            <w:tcBorders>
              <w:top w:val="single" w:sz="1" w:space="0" w:color="CCCCCC"/>
              <w:left w:val="single" w:sz="1" w:space="0" w:color="CCCCCC"/>
              <w:bottom w:val="single" w:sz="1" w:space="0" w:color="CCCCCC"/>
              <w:right w:val="single" w:sz="1" w:space="0" w:color="CCCCCC"/>
            </w:tcBorders>
            <w:vAlign w:val="center"/>
          </w:tcPr>
          <w:p w14:paraId="685E3DB0" w14:textId="77777777" w:rsidR="00CF0D6F" w:rsidRDefault="00713B04">
            <w:pPr>
              <w:jc w:val="center"/>
            </w:pPr>
            <w:r>
              <w:t>高</w:t>
            </w:r>
          </w:p>
        </w:tc>
      </w:tr>
      <w:tr w:rsidR="00CF0D6F" w14:paraId="57AF91A3"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555FA183" w14:textId="77777777" w:rsidR="00CF0D6F" w:rsidRDefault="00713B04">
            <w:pPr>
              <w:jc w:val="center"/>
            </w:pPr>
            <w:r>
              <w:t>8</w:t>
            </w:r>
          </w:p>
        </w:tc>
        <w:tc>
          <w:tcPr>
            <w:tcW w:w="3008" w:type="dxa"/>
            <w:tcBorders>
              <w:top w:val="single" w:sz="1" w:space="0" w:color="CCCCCC"/>
              <w:left w:val="single" w:sz="1" w:space="0" w:color="CCCCCC"/>
              <w:bottom w:val="single" w:sz="1" w:space="0" w:color="CCCCCC"/>
              <w:right w:val="single" w:sz="1" w:space="0" w:color="CCCCCC"/>
            </w:tcBorders>
            <w:vAlign w:val="center"/>
          </w:tcPr>
          <w:p w14:paraId="50C40611" w14:textId="77777777" w:rsidR="00CF0D6F" w:rsidRDefault="00713B04">
            <w:pPr>
              <w:jc w:val="center"/>
            </w:pPr>
            <w:r>
              <w:t>保存每项提取结果的来源文件、页码、条款号、表格名称、原文上下文和</w:t>
            </w:r>
            <w:r>
              <w:t xml:space="preserve"> OCR </w:t>
            </w:r>
            <w:r>
              <w:t>置信度</w:t>
            </w:r>
          </w:p>
        </w:tc>
        <w:tc>
          <w:tcPr>
            <w:tcW w:w="3008" w:type="dxa"/>
            <w:tcBorders>
              <w:top w:val="single" w:sz="1" w:space="0" w:color="CCCCCC"/>
              <w:left w:val="single" w:sz="1" w:space="0" w:color="CCCCCC"/>
              <w:bottom w:val="single" w:sz="1" w:space="0" w:color="CCCCCC"/>
              <w:right w:val="single" w:sz="1" w:space="0" w:color="CCCCCC"/>
            </w:tcBorders>
            <w:vAlign w:val="center"/>
          </w:tcPr>
          <w:p w14:paraId="0B29A51A" w14:textId="77777777" w:rsidR="00CF0D6F" w:rsidRDefault="00713B04">
            <w:pPr>
              <w:jc w:val="center"/>
            </w:pPr>
            <w:r>
              <w:t>高</w:t>
            </w:r>
          </w:p>
        </w:tc>
      </w:tr>
      <w:tr w:rsidR="00CF0D6F" w14:paraId="55588360"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05730717" w14:textId="77777777" w:rsidR="00CF0D6F" w:rsidRDefault="00713B04">
            <w:pPr>
              <w:jc w:val="center"/>
            </w:pPr>
            <w:r>
              <w:t>9</w:t>
            </w:r>
          </w:p>
        </w:tc>
        <w:tc>
          <w:tcPr>
            <w:tcW w:w="3008" w:type="dxa"/>
            <w:tcBorders>
              <w:top w:val="single" w:sz="1" w:space="0" w:color="CCCCCC"/>
              <w:left w:val="single" w:sz="1" w:space="0" w:color="CCCCCC"/>
              <w:bottom w:val="single" w:sz="1" w:space="0" w:color="CCCCCC"/>
              <w:right w:val="single" w:sz="1" w:space="0" w:color="CCCCCC"/>
            </w:tcBorders>
            <w:vAlign w:val="center"/>
          </w:tcPr>
          <w:p w14:paraId="28E3ADE9" w14:textId="77777777" w:rsidR="00CF0D6F" w:rsidRDefault="00713B04">
            <w:pPr>
              <w:jc w:val="center"/>
            </w:pPr>
            <w:r>
              <w:t xml:space="preserve">OCR </w:t>
            </w:r>
            <w:r>
              <w:t>结果按页缓存，未经明确授权不将合同内容上传至外部服务，全</w:t>
            </w:r>
            <w:proofErr w:type="gramStart"/>
            <w:r>
              <w:t>流程本地处理</w:t>
            </w:r>
            <w:proofErr w:type="gramEnd"/>
          </w:p>
        </w:tc>
        <w:tc>
          <w:tcPr>
            <w:tcW w:w="3008" w:type="dxa"/>
            <w:tcBorders>
              <w:top w:val="single" w:sz="1" w:space="0" w:color="CCCCCC"/>
              <w:left w:val="single" w:sz="1" w:space="0" w:color="CCCCCC"/>
              <w:bottom w:val="single" w:sz="1" w:space="0" w:color="CCCCCC"/>
              <w:right w:val="single" w:sz="1" w:space="0" w:color="CCCCCC"/>
            </w:tcBorders>
            <w:vAlign w:val="center"/>
          </w:tcPr>
          <w:p w14:paraId="41939218" w14:textId="77777777" w:rsidR="00CF0D6F" w:rsidRDefault="00713B04">
            <w:pPr>
              <w:jc w:val="center"/>
            </w:pPr>
            <w:r>
              <w:t>高</w:t>
            </w:r>
          </w:p>
        </w:tc>
      </w:tr>
    </w:tbl>
    <w:p w14:paraId="3FB4DFDA" w14:textId="77777777" w:rsidR="00CF0D6F" w:rsidRDefault="00713B04">
      <w:pPr>
        <w:pStyle w:val="4"/>
        <w:spacing w:before="120" w:after="120"/>
      </w:pPr>
      <w:r>
        <w:rPr>
          <w:b/>
          <w:bCs/>
          <w:color w:val="1A5276"/>
          <w:sz w:val="26"/>
          <w:szCs w:val="26"/>
        </w:rPr>
        <w:lastRenderedPageBreak/>
        <w:t xml:space="preserve">2.1.3 </w:t>
      </w:r>
      <w:r>
        <w:rPr>
          <w:b/>
          <w:bCs/>
          <w:color w:val="1A5276"/>
          <w:sz w:val="26"/>
          <w:szCs w:val="26"/>
        </w:rPr>
        <w:t>合同信息结构化</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CF0D6F" w14:paraId="104C11E1"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18FC9034" w14:textId="77777777" w:rsidR="00CF0D6F" w:rsidRDefault="00713B04">
            <w:pPr>
              <w:jc w:val="center"/>
            </w:pPr>
            <w:r>
              <w:rPr>
                <w:b/>
                <w:bCs/>
              </w:rPr>
              <w:t>需求编号</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2C34E4D9" w14:textId="77777777" w:rsidR="00CF0D6F" w:rsidRDefault="00713B04">
            <w:pPr>
              <w:jc w:val="center"/>
            </w:pPr>
            <w:r>
              <w:rPr>
                <w:b/>
                <w:bCs/>
              </w:rPr>
              <w:t>需求描述</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43C1707" w14:textId="77777777" w:rsidR="00CF0D6F" w:rsidRDefault="00713B04">
            <w:pPr>
              <w:jc w:val="center"/>
            </w:pPr>
            <w:r>
              <w:rPr>
                <w:b/>
                <w:bCs/>
              </w:rPr>
              <w:t>优先级</w:t>
            </w:r>
          </w:p>
        </w:tc>
      </w:tr>
      <w:tr w:rsidR="00CF0D6F" w14:paraId="3FCEBDC3"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5156B044" w14:textId="77777777" w:rsidR="00CF0D6F" w:rsidRDefault="00713B04">
            <w:pPr>
              <w:jc w:val="center"/>
            </w:pPr>
            <w:r>
              <w:t>1</w:t>
            </w:r>
          </w:p>
        </w:tc>
        <w:tc>
          <w:tcPr>
            <w:tcW w:w="3008" w:type="dxa"/>
            <w:tcBorders>
              <w:top w:val="single" w:sz="1" w:space="0" w:color="CCCCCC"/>
              <w:left w:val="single" w:sz="1" w:space="0" w:color="CCCCCC"/>
              <w:bottom w:val="single" w:sz="1" w:space="0" w:color="CCCCCC"/>
              <w:right w:val="single" w:sz="1" w:space="0" w:color="CCCCCC"/>
            </w:tcBorders>
            <w:vAlign w:val="center"/>
          </w:tcPr>
          <w:p w14:paraId="05B4FE25" w14:textId="77777777" w:rsidR="00CF0D6F" w:rsidRDefault="00713B04">
            <w:pPr>
              <w:jc w:val="center"/>
            </w:pPr>
            <w:r>
              <w:t>提取合同基本信息：合同编号、名称、甲乙方、金额、签订日期、生效日期（金额统一转人民币元，日期统一转</w:t>
            </w:r>
            <w:r>
              <w:t xml:space="preserve"> YYYY-MM-DD</w:t>
            </w:r>
            <w:r>
              <w:t>）</w:t>
            </w:r>
          </w:p>
        </w:tc>
        <w:tc>
          <w:tcPr>
            <w:tcW w:w="3008" w:type="dxa"/>
            <w:tcBorders>
              <w:top w:val="single" w:sz="1" w:space="0" w:color="CCCCCC"/>
              <w:left w:val="single" w:sz="1" w:space="0" w:color="CCCCCC"/>
              <w:bottom w:val="single" w:sz="1" w:space="0" w:color="CCCCCC"/>
              <w:right w:val="single" w:sz="1" w:space="0" w:color="CCCCCC"/>
            </w:tcBorders>
            <w:vAlign w:val="center"/>
          </w:tcPr>
          <w:p w14:paraId="0B8671F7" w14:textId="77777777" w:rsidR="00CF0D6F" w:rsidRDefault="00713B04">
            <w:pPr>
              <w:jc w:val="center"/>
            </w:pPr>
            <w:r>
              <w:t>高</w:t>
            </w:r>
          </w:p>
        </w:tc>
      </w:tr>
      <w:tr w:rsidR="00CF0D6F" w14:paraId="482E572E"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952C20B" w14:textId="77777777" w:rsidR="00CF0D6F" w:rsidRDefault="00713B04">
            <w:pPr>
              <w:jc w:val="center"/>
            </w:pPr>
            <w:r>
              <w:t>2</w:t>
            </w:r>
          </w:p>
        </w:tc>
        <w:tc>
          <w:tcPr>
            <w:tcW w:w="3008" w:type="dxa"/>
            <w:tcBorders>
              <w:top w:val="single" w:sz="1" w:space="0" w:color="CCCCCC"/>
              <w:left w:val="single" w:sz="1" w:space="0" w:color="CCCCCC"/>
              <w:bottom w:val="single" w:sz="1" w:space="0" w:color="CCCCCC"/>
              <w:right w:val="single" w:sz="1" w:space="0" w:color="CCCCCC"/>
            </w:tcBorders>
            <w:vAlign w:val="center"/>
          </w:tcPr>
          <w:p w14:paraId="76EB28E3" w14:textId="77777777" w:rsidR="00CF0D6F" w:rsidRDefault="00713B04">
            <w:pPr>
              <w:jc w:val="center"/>
            </w:pPr>
            <w:r>
              <w:t>判定合同性质为</w:t>
            </w:r>
            <w:proofErr w:type="gramStart"/>
            <w:r>
              <w:t>运维类或</w:t>
            </w:r>
            <w:proofErr w:type="gramEnd"/>
            <w:r>
              <w:t>集成实施类，无法可靠判断时进入人工复核</w:t>
            </w:r>
          </w:p>
        </w:tc>
        <w:tc>
          <w:tcPr>
            <w:tcW w:w="3008" w:type="dxa"/>
            <w:tcBorders>
              <w:top w:val="single" w:sz="1" w:space="0" w:color="CCCCCC"/>
              <w:left w:val="single" w:sz="1" w:space="0" w:color="CCCCCC"/>
              <w:bottom w:val="single" w:sz="1" w:space="0" w:color="CCCCCC"/>
              <w:right w:val="single" w:sz="1" w:space="0" w:color="CCCCCC"/>
            </w:tcBorders>
            <w:vAlign w:val="center"/>
          </w:tcPr>
          <w:p w14:paraId="368C8746" w14:textId="77777777" w:rsidR="00CF0D6F" w:rsidRDefault="00713B04">
            <w:pPr>
              <w:jc w:val="center"/>
            </w:pPr>
            <w:r>
              <w:t>高</w:t>
            </w:r>
          </w:p>
        </w:tc>
      </w:tr>
      <w:tr w:rsidR="00CF0D6F" w14:paraId="45DFC96B"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34D355E1" w14:textId="77777777" w:rsidR="00CF0D6F" w:rsidRDefault="00713B04">
            <w:pPr>
              <w:jc w:val="center"/>
            </w:pPr>
            <w:r>
              <w:t>3</w:t>
            </w:r>
          </w:p>
        </w:tc>
        <w:tc>
          <w:tcPr>
            <w:tcW w:w="3008" w:type="dxa"/>
            <w:tcBorders>
              <w:top w:val="single" w:sz="1" w:space="0" w:color="CCCCCC"/>
              <w:left w:val="single" w:sz="1" w:space="0" w:color="CCCCCC"/>
              <w:bottom w:val="single" w:sz="1" w:space="0" w:color="CCCCCC"/>
              <w:right w:val="single" w:sz="1" w:space="0" w:color="CCCCCC"/>
            </w:tcBorders>
            <w:vAlign w:val="center"/>
          </w:tcPr>
          <w:p w14:paraId="2A926E3C" w14:textId="77777777" w:rsidR="00CF0D6F" w:rsidRDefault="00713B04">
            <w:pPr>
              <w:jc w:val="center"/>
            </w:pPr>
            <w:r>
              <w:t>结构化提取采购交付清单、维保</w:t>
            </w:r>
            <w:r>
              <w:t>/</w:t>
            </w:r>
            <w:r>
              <w:t>服务对象清单和现场备件库清单，区分清单类型后分别处理</w:t>
            </w:r>
          </w:p>
        </w:tc>
        <w:tc>
          <w:tcPr>
            <w:tcW w:w="3008" w:type="dxa"/>
            <w:tcBorders>
              <w:top w:val="single" w:sz="1" w:space="0" w:color="CCCCCC"/>
              <w:left w:val="single" w:sz="1" w:space="0" w:color="CCCCCC"/>
              <w:bottom w:val="single" w:sz="1" w:space="0" w:color="CCCCCC"/>
              <w:right w:val="single" w:sz="1" w:space="0" w:color="CCCCCC"/>
            </w:tcBorders>
            <w:vAlign w:val="center"/>
          </w:tcPr>
          <w:p w14:paraId="4E9BB0F0" w14:textId="77777777" w:rsidR="00CF0D6F" w:rsidRDefault="00713B04">
            <w:pPr>
              <w:jc w:val="center"/>
            </w:pPr>
            <w:r>
              <w:t>高</w:t>
            </w:r>
          </w:p>
        </w:tc>
      </w:tr>
      <w:tr w:rsidR="00CF0D6F" w14:paraId="6568EFBD"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353EECBB" w14:textId="77777777" w:rsidR="00CF0D6F" w:rsidRDefault="00713B04">
            <w:pPr>
              <w:jc w:val="center"/>
            </w:pPr>
            <w:r>
              <w:t>4</w:t>
            </w:r>
          </w:p>
        </w:tc>
        <w:tc>
          <w:tcPr>
            <w:tcW w:w="3008" w:type="dxa"/>
            <w:tcBorders>
              <w:top w:val="single" w:sz="1" w:space="0" w:color="CCCCCC"/>
              <w:left w:val="single" w:sz="1" w:space="0" w:color="CCCCCC"/>
              <w:bottom w:val="single" w:sz="1" w:space="0" w:color="CCCCCC"/>
              <w:right w:val="single" w:sz="1" w:space="0" w:color="CCCCCC"/>
            </w:tcBorders>
            <w:vAlign w:val="center"/>
          </w:tcPr>
          <w:p w14:paraId="4A0C9A20" w14:textId="77777777" w:rsidR="00CF0D6F" w:rsidRDefault="00713B04">
            <w:pPr>
              <w:jc w:val="center"/>
            </w:pPr>
            <w:r>
              <w:t>设备清单标准化顺序：标准词典精确匹配</w:t>
            </w:r>
            <w:r>
              <w:t xml:space="preserve"> → </w:t>
            </w:r>
            <w:r>
              <w:t>品牌型号库匹配</w:t>
            </w:r>
            <w:r>
              <w:t xml:space="preserve"> → </w:t>
            </w:r>
            <w:r>
              <w:t>关键词规则匹配</w:t>
            </w:r>
            <w:r>
              <w:t xml:space="preserve"> → </w:t>
            </w:r>
            <w:r>
              <w:t>人工复核</w:t>
            </w:r>
          </w:p>
        </w:tc>
        <w:tc>
          <w:tcPr>
            <w:tcW w:w="3008" w:type="dxa"/>
            <w:tcBorders>
              <w:top w:val="single" w:sz="1" w:space="0" w:color="CCCCCC"/>
              <w:left w:val="single" w:sz="1" w:space="0" w:color="CCCCCC"/>
              <w:bottom w:val="single" w:sz="1" w:space="0" w:color="CCCCCC"/>
              <w:right w:val="single" w:sz="1" w:space="0" w:color="CCCCCC"/>
            </w:tcBorders>
            <w:vAlign w:val="center"/>
          </w:tcPr>
          <w:p w14:paraId="60818F72" w14:textId="77777777" w:rsidR="00CF0D6F" w:rsidRDefault="00713B04">
            <w:pPr>
              <w:jc w:val="center"/>
            </w:pPr>
            <w:r>
              <w:t>高</w:t>
            </w:r>
          </w:p>
        </w:tc>
      </w:tr>
      <w:tr w:rsidR="00CF0D6F" w14:paraId="47B49B2F"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05C21203" w14:textId="77777777" w:rsidR="00CF0D6F" w:rsidRDefault="00713B04">
            <w:pPr>
              <w:jc w:val="center"/>
            </w:pPr>
            <w:r>
              <w:t>5</w:t>
            </w:r>
          </w:p>
        </w:tc>
        <w:tc>
          <w:tcPr>
            <w:tcW w:w="3008" w:type="dxa"/>
            <w:tcBorders>
              <w:top w:val="single" w:sz="1" w:space="0" w:color="CCCCCC"/>
              <w:left w:val="single" w:sz="1" w:space="0" w:color="CCCCCC"/>
              <w:bottom w:val="single" w:sz="1" w:space="0" w:color="CCCCCC"/>
              <w:right w:val="single" w:sz="1" w:space="0" w:color="CCCCCC"/>
            </w:tcBorders>
            <w:vAlign w:val="center"/>
          </w:tcPr>
          <w:p w14:paraId="0139A33C" w14:textId="77777777" w:rsidR="00CF0D6F" w:rsidRDefault="00713B04">
            <w:pPr>
              <w:jc w:val="center"/>
            </w:pPr>
            <w:r>
              <w:t>工期及时间节点结构化：工期数值、起算条件、实际起算日期、完工节点，以及开工</w:t>
            </w:r>
            <w:r>
              <w:t>/</w:t>
            </w:r>
            <w:r>
              <w:t>到货</w:t>
            </w:r>
            <w:r>
              <w:t>/</w:t>
            </w:r>
            <w:r>
              <w:t>安装</w:t>
            </w:r>
            <w:r>
              <w:t>/</w:t>
            </w:r>
            <w:r>
              <w:t>调试</w:t>
            </w:r>
            <w:r>
              <w:t>/</w:t>
            </w:r>
            <w:r>
              <w:t>试运行</w:t>
            </w:r>
            <w:r>
              <w:t>/</w:t>
            </w:r>
            <w:r>
              <w:t>初验</w:t>
            </w:r>
            <w:r>
              <w:t>/</w:t>
            </w:r>
            <w:r>
              <w:t>终验</w:t>
            </w:r>
            <w:r>
              <w:t>/</w:t>
            </w:r>
            <w:r>
              <w:t>质</w:t>
            </w:r>
            <w:proofErr w:type="gramStart"/>
            <w:r>
              <w:t>保结束</w:t>
            </w:r>
            <w:proofErr w:type="gramEnd"/>
            <w:r>
              <w:t>等节点</w:t>
            </w:r>
          </w:p>
        </w:tc>
        <w:tc>
          <w:tcPr>
            <w:tcW w:w="3008" w:type="dxa"/>
            <w:tcBorders>
              <w:top w:val="single" w:sz="1" w:space="0" w:color="CCCCCC"/>
              <w:left w:val="single" w:sz="1" w:space="0" w:color="CCCCCC"/>
              <w:bottom w:val="single" w:sz="1" w:space="0" w:color="CCCCCC"/>
              <w:right w:val="single" w:sz="1" w:space="0" w:color="CCCCCC"/>
            </w:tcBorders>
            <w:vAlign w:val="center"/>
          </w:tcPr>
          <w:p w14:paraId="1B37D35F" w14:textId="77777777" w:rsidR="00CF0D6F" w:rsidRDefault="00713B04">
            <w:pPr>
              <w:jc w:val="center"/>
            </w:pPr>
            <w:r>
              <w:t>高</w:t>
            </w:r>
          </w:p>
        </w:tc>
      </w:tr>
      <w:tr w:rsidR="00CF0D6F" w14:paraId="5FF15D17"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6B23DD7" w14:textId="77777777" w:rsidR="00CF0D6F" w:rsidRDefault="00713B04">
            <w:pPr>
              <w:jc w:val="center"/>
            </w:pPr>
            <w:r>
              <w:t>6</w:t>
            </w:r>
          </w:p>
        </w:tc>
        <w:tc>
          <w:tcPr>
            <w:tcW w:w="3008" w:type="dxa"/>
            <w:tcBorders>
              <w:top w:val="single" w:sz="1" w:space="0" w:color="CCCCCC"/>
              <w:left w:val="single" w:sz="1" w:space="0" w:color="CCCCCC"/>
              <w:bottom w:val="single" w:sz="1" w:space="0" w:color="CCCCCC"/>
              <w:right w:val="single" w:sz="1" w:space="0" w:color="CCCCCC"/>
            </w:tcBorders>
            <w:vAlign w:val="center"/>
          </w:tcPr>
          <w:p w14:paraId="2EFB4882" w14:textId="77777777" w:rsidR="00CF0D6F" w:rsidRDefault="00713B04">
            <w:pPr>
              <w:jc w:val="center"/>
            </w:pPr>
            <w:r>
              <w:t>实施内容结构化：建立标准实施内容库（设备实施类、工程施工类、软件实施类、项目交付类），每项</w:t>
            </w:r>
            <w:proofErr w:type="gramStart"/>
            <w:r>
              <w:t>含工作</w:t>
            </w:r>
            <w:proofErr w:type="gramEnd"/>
            <w:r>
              <w:t>类型、对象、责任程度、完</w:t>
            </w:r>
            <w:r>
              <w:lastRenderedPageBreak/>
              <w:t>成标准</w:t>
            </w:r>
          </w:p>
        </w:tc>
        <w:tc>
          <w:tcPr>
            <w:tcW w:w="3008" w:type="dxa"/>
            <w:tcBorders>
              <w:top w:val="single" w:sz="1" w:space="0" w:color="CCCCCC"/>
              <w:left w:val="single" w:sz="1" w:space="0" w:color="CCCCCC"/>
              <w:bottom w:val="single" w:sz="1" w:space="0" w:color="CCCCCC"/>
              <w:right w:val="single" w:sz="1" w:space="0" w:color="CCCCCC"/>
            </w:tcBorders>
            <w:vAlign w:val="center"/>
          </w:tcPr>
          <w:p w14:paraId="7919702D" w14:textId="77777777" w:rsidR="00CF0D6F" w:rsidRDefault="00713B04">
            <w:pPr>
              <w:jc w:val="center"/>
            </w:pPr>
            <w:r>
              <w:lastRenderedPageBreak/>
              <w:t>高</w:t>
            </w:r>
          </w:p>
        </w:tc>
      </w:tr>
      <w:tr w:rsidR="00CF0D6F" w14:paraId="663EE63D"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498D272D" w14:textId="77777777" w:rsidR="00CF0D6F" w:rsidRDefault="00713B04">
            <w:pPr>
              <w:jc w:val="center"/>
            </w:pPr>
            <w:r>
              <w:t>7</w:t>
            </w:r>
          </w:p>
        </w:tc>
        <w:tc>
          <w:tcPr>
            <w:tcW w:w="3008" w:type="dxa"/>
            <w:tcBorders>
              <w:top w:val="single" w:sz="1" w:space="0" w:color="CCCCCC"/>
              <w:left w:val="single" w:sz="1" w:space="0" w:color="CCCCCC"/>
              <w:bottom w:val="single" w:sz="1" w:space="0" w:color="CCCCCC"/>
              <w:right w:val="single" w:sz="1" w:space="0" w:color="CCCCCC"/>
            </w:tcBorders>
            <w:vAlign w:val="center"/>
          </w:tcPr>
          <w:p w14:paraId="4724D1CC" w14:textId="77777777" w:rsidR="00CF0D6F" w:rsidRDefault="00713B04">
            <w:pPr>
              <w:jc w:val="center"/>
            </w:pPr>
            <w:r>
              <w:t>责任程度标准化为：负责完成</w:t>
            </w:r>
            <w:r>
              <w:t>(6)</w:t>
            </w:r>
            <w:r>
              <w:t>、组织实施</w:t>
            </w:r>
            <w:r>
              <w:t>(5)</w:t>
            </w:r>
            <w:r>
              <w:t>、承担</w:t>
            </w:r>
            <w:r>
              <w:t>(5)</w:t>
            </w:r>
            <w:r>
              <w:t>、提供</w:t>
            </w:r>
            <w:r>
              <w:t>(4)</w:t>
            </w:r>
            <w:r>
              <w:t>、配合</w:t>
            </w:r>
            <w:r>
              <w:t>(2)</w:t>
            </w:r>
            <w:r>
              <w:t>、协助</w:t>
            </w:r>
            <w:r>
              <w:t>(1)</w:t>
            </w:r>
            <w:r>
              <w:t>、不明确</w:t>
            </w:r>
            <w:r>
              <w:t>(0)</w:t>
            </w:r>
          </w:p>
        </w:tc>
        <w:tc>
          <w:tcPr>
            <w:tcW w:w="3008" w:type="dxa"/>
            <w:tcBorders>
              <w:top w:val="single" w:sz="1" w:space="0" w:color="CCCCCC"/>
              <w:left w:val="single" w:sz="1" w:space="0" w:color="CCCCCC"/>
              <w:bottom w:val="single" w:sz="1" w:space="0" w:color="CCCCCC"/>
              <w:right w:val="single" w:sz="1" w:space="0" w:color="CCCCCC"/>
            </w:tcBorders>
            <w:vAlign w:val="center"/>
          </w:tcPr>
          <w:p w14:paraId="6A9160E3" w14:textId="77777777" w:rsidR="00CF0D6F" w:rsidRDefault="00713B04">
            <w:pPr>
              <w:jc w:val="center"/>
            </w:pPr>
            <w:r>
              <w:t>高</w:t>
            </w:r>
          </w:p>
        </w:tc>
      </w:tr>
      <w:tr w:rsidR="00CF0D6F" w14:paraId="65BF760D"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1613A314" w14:textId="77777777" w:rsidR="00CF0D6F" w:rsidRDefault="00713B04">
            <w:pPr>
              <w:jc w:val="center"/>
            </w:pPr>
            <w:r>
              <w:t>8</w:t>
            </w:r>
          </w:p>
        </w:tc>
        <w:tc>
          <w:tcPr>
            <w:tcW w:w="3008" w:type="dxa"/>
            <w:tcBorders>
              <w:top w:val="single" w:sz="1" w:space="0" w:color="CCCCCC"/>
              <w:left w:val="single" w:sz="1" w:space="0" w:color="CCCCCC"/>
              <w:bottom w:val="single" w:sz="1" w:space="0" w:color="CCCCCC"/>
              <w:right w:val="single" w:sz="1" w:space="0" w:color="CCCCCC"/>
            </w:tcBorders>
            <w:vAlign w:val="center"/>
          </w:tcPr>
          <w:p w14:paraId="0A6405D8" w14:textId="77777777" w:rsidR="00CF0D6F" w:rsidRDefault="00713B04">
            <w:pPr>
              <w:jc w:val="center"/>
            </w:pPr>
            <w:r>
              <w:t>提取关键条款：付款节点、验收条件、质保期限、违约责任、延期顺延条件、变更暂停复工条件、资料交付义务、保密安全责任、售后服务</w:t>
            </w:r>
          </w:p>
        </w:tc>
        <w:tc>
          <w:tcPr>
            <w:tcW w:w="3008" w:type="dxa"/>
            <w:tcBorders>
              <w:top w:val="single" w:sz="1" w:space="0" w:color="CCCCCC"/>
              <w:left w:val="single" w:sz="1" w:space="0" w:color="CCCCCC"/>
              <w:bottom w:val="single" w:sz="1" w:space="0" w:color="CCCCCC"/>
              <w:right w:val="single" w:sz="1" w:space="0" w:color="CCCCCC"/>
            </w:tcBorders>
            <w:vAlign w:val="center"/>
          </w:tcPr>
          <w:p w14:paraId="3A40DF33" w14:textId="77777777" w:rsidR="00CF0D6F" w:rsidRDefault="00713B04">
            <w:pPr>
              <w:jc w:val="center"/>
            </w:pPr>
            <w:r>
              <w:t>高</w:t>
            </w:r>
          </w:p>
        </w:tc>
      </w:tr>
      <w:tr w:rsidR="00CF0D6F" w14:paraId="00A0758B"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D20B858" w14:textId="77777777" w:rsidR="00CF0D6F" w:rsidRDefault="00713B04">
            <w:pPr>
              <w:jc w:val="center"/>
            </w:pPr>
            <w:r>
              <w:t>9</w:t>
            </w:r>
          </w:p>
        </w:tc>
        <w:tc>
          <w:tcPr>
            <w:tcW w:w="3008" w:type="dxa"/>
            <w:tcBorders>
              <w:top w:val="single" w:sz="1" w:space="0" w:color="CCCCCC"/>
              <w:left w:val="single" w:sz="1" w:space="0" w:color="CCCCCC"/>
              <w:bottom w:val="single" w:sz="1" w:space="0" w:color="CCCCCC"/>
              <w:right w:val="single" w:sz="1" w:space="0" w:color="CCCCCC"/>
            </w:tcBorders>
            <w:vAlign w:val="center"/>
          </w:tcPr>
          <w:p w14:paraId="6B4D1030" w14:textId="77777777" w:rsidR="00CF0D6F" w:rsidRDefault="00713B04">
            <w:pPr>
              <w:jc w:val="center"/>
            </w:pPr>
            <w:r>
              <w:t>所有非空结构化字段必须关联原文证据，不确定时进入人工复核，</w:t>
            </w:r>
            <w:proofErr w:type="gramStart"/>
            <w:r>
              <w:t>不</w:t>
            </w:r>
            <w:proofErr w:type="gramEnd"/>
            <w:r>
              <w:t>强行输出结论</w:t>
            </w:r>
          </w:p>
        </w:tc>
        <w:tc>
          <w:tcPr>
            <w:tcW w:w="3008" w:type="dxa"/>
            <w:tcBorders>
              <w:top w:val="single" w:sz="1" w:space="0" w:color="CCCCCC"/>
              <w:left w:val="single" w:sz="1" w:space="0" w:color="CCCCCC"/>
              <w:bottom w:val="single" w:sz="1" w:space="0" w:color="CCCCCC"/>
              <w:right w:val="single" w:sz="1" w:space="0" w:color="CCCCCC"/>
            </w:tcBorders>
            <w:vAlign w:val="center"/>
          </w:tcPr>
          <w:p w14:paraId="0672E3F9" w14:textId="77777777" w:rsidR="00CF0D6F" w:rsidRDefault="00713B04">
            <w:pPr>
              <w:jc w:val="center"/>
            </w:pPr>
            <w:r>
              <w:t>高</w:t>
            </w:r>
          </w:p>
        </w:tc>
      </w:tr>
      <w:tr w:rsidR="00CF0D6F" w14:paraId="16AB7E67"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26C9FDCF" w14:textId="77777777" w:rsidR="00CF0D6F" w:rsidRDefault="00713B04">
            <w:pPr>
              <w:jc w:val="center"/>
            </w:pPr>
            <w:r>
              <w:t>10</w:t>
            </w:r>
          </w:p>
        </w:tc>
        <w:tc>
          <w:tcPr>
            <w:tcW w:w="3008" w:type="dxa"/>
            <w:tcBorders>
              <w:top w:val="single" w:sz="1" w:space="0" w:color="CCCCCC"/>
              <w:left w:val="single" w:sz="1" w:space="0" w:color="CCCCCC"/>
              <w:bottom w:val="single" w:sz="1" w:space="0" w:color="CCCCCC"/>
              <w:right w:val="single" w:sz="1" w:space="0" w:color="CCCCCC"/>
            </w:tcBorders>
            <w:vAlign w:val="center"/>
          </w:tcPr>
          <w:p w14:paraId="2E1ABD67" w14:textId="77777777" w:rsidR="00CF0D6F" w:rsidRDefault="00713B04">
            <w:pPr>
              <w:jc w:val="center"/>
            </w:pPr>
            <w:r>
              <w:t>结构化输出采用固定</w:t>
            </w:r>
            <w:r>
              <w:t xml:space="preserve"> JSON Schema</w:t>
            </w:r>
            <w:r>
              <w:t>，不允许自行增加字段、修改</w:t>
            </w:r>
            <w:proofErr w:type="gramStart"/>
            <w:r>
              <w:t>枚举值</w:t>
            </w:r>
            <w:proofErr w:type="gramEnd"/>
            <w:r>
              <w:t>或用自然语言替代结构字段</w:t>
            </w:r>
          </w:p>
        </w:tc>
        <w:tc>
          <w:tcPr>
            <w:tcW w:w="3008" w:type="dxa"/>
            <w:tcBorders>
              <w:top w:val="single" w:sz="1" w:space="0" w:color="CCCCCC"/>
              <w:left w:val="single" w:sz="1" w:space="0" w:color="CCCCCC"/>
              <w:bottom w:val="single" w:sz="1" w:space="0" w:color="CCCCCC"/>
              <w:right w:val="single" w:sz="1" w:space="0" w:color="CCCCCC"/>
            </w:tcBorders>
            <w:vAlign w:val="center"/>
          </w:tcPr>
          <w:p w14:paraId="52E0D72B" w14:textId="77777777" w:rsidR="00CF0D6F" w:rsidRDefault="00713B04">
            <w:pPr>
              <w:jc w:val="center"/>
            </w:pPr>
            <w:r>
              <w:t>高</w:t>
            </w:r>
          </w:p>
        </w:tc>
      </w:tr>
    </w:tbl>
    <w:p w14:paraId="4C1CF542" w14:textId="77777777" w:rsidR="00CF0D6F" w:rsidRDefault="00713B04">
      <w:pPr>
        <w:pStyle w:val="4"/>
        <w:spacing w:before="120" w:after="120"/>
      </w:pPr>
      <w:r>
        <w:rPr>
          <w:b/>
          <w:bCs/>
          <w:color w:val="1A5276"/>
          <w:sz w:val="26"/>
          <w:szCs w:val="26"/>
        </w:rPr>
        <w:t xml:space="preserve">2.1.4 </w:t>
      </w:r>
      <w:r>
        <w:rPr>
          <w:b/>
          <w:bCs/>
          <w:color w:val="1A5276"/>
          <w:sz w:val="26"/>
          <w:szCs w:val="26"/>
        </w:rPr>
        <w:t>前后向合同对比</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CF0D6F" w14:paraId="326D648A"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DF9B587" w14:textId="77777777" w:rsidR="00CF0D6F" w:rsidRDefault="00713B04">
            <w:pPr>
              <w:jc w:val="center"/>
            </w:pPr>
            <w:r>
              <w:rPr>
                <w:b/>
                <w:bCs/>
              </w:rPr>
              <w:t>需求编号</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3FB5B9A2" w14:textId="77777777" w:rsidR="00CF0D6F" w:rsidRDefault="00713B04">
            <w:pPr>
              <w:jc w:val="center"/>
            </w:pPr>
            <w:r>
              <w:rPr>
                <w:b/>
                <w:bCs/>
              </w:rPr>
              <w:t>需求描述</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399F6188" w14:textId="77777777" w:rsidR="00CF0D6F" w:rsidRDefault="00713B04">
            <w:pPr>
              <w:jc w:val="center"/>
            </w:pPr>
            <w:r>
              <w:rPr>
                <w:b/>
                <w:bCs/>
              </w:rPr>
              <w:t>优先级</w:t>
            </w:r>
          </w:p>
        </w:tc>
      </w:tr>
      <w:tr w:rsidR="00CF0D6F" w14:paraId="17379117"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29B6DC93" w14:textId="77777777" w:rsidR="00CF0D6F" w:rsidRDefault="00713B04">
            <w:pPr>
              <w:jc w:val="center"/>
            </w:pPr>
            <w:r>
              <w:t>1</w:t>
            </w:r>
          </w:p>
        </w:tc>
        <w:tc>
          <w:tcPr>
            <w:tcW w:w="3008" w:type="dxa"/>
            <w:tcBorders>
              <w:top w:val="single" w:sz="1" w:space="0" w:color="CCCCCC"/>
              <w:left w:val="single" w:sz="1" w:space="0" w:color="CCCCCC"/>
              <w:bottom w:val="single" w:sz="1" w:space="0" w:color="CCCCCC"/>
              <w:right w:val="single" w:sz="1" w:space="0" w:color="CCCCCC"/>
            </w:tcBorders>
            <w:vAlign w:val="center"/>
          </w:tcPr>
          <w:p w14:paraId="6738B018" w14:textId="77777777" w:rsidR="00CF0D6F" w:rsidRDefault="00713B04">
            <w:pPr>
              <w:jc w:val="center"/>
            </w:pPr>
            <w:r>
              <w:t>设备</w:t>
            </w:r>
            <w:r>
              <w:t>/</w:t>
            </w:r>
            <w:r>
              <w:t>服务对象</w:t>
            </w:r>
            <w:r>
              <w:t>/</w:t>
            </w:r>
            <w:r>
              <w:t>备件清单对比：判断前向交付项是否被后向合同完整覆盖，识别后向未采购、数量不足、规格不足、授权期限不足、单位无法换算、疑似匹配、后向新增</w:t>
            </w:r>
          </w:p>
        </w:tc>
        <w:tc>
          <w:tcPr>
            <w:tcW w:w="3008" w:type="dxa"/>
            <w:tcBorders>
              <w:top w:val="single" w:sz="1" w:space="0" w:color="CCCCCC"/>
              <w:left w:val="single" w:sz="1" w:space="0" w:color="CCCCCC"/>
              <w:bottom w:val="single" w:sz="1" w:space="0" w:color="CCCCCC"/>
              <w:right w:val="single" w:sz="1" w:space="0" w:color="CCCCCC"/>
            </w:tcBorders>
            <w:vAlign w:val="center"/>
          </w:tcPr>
          <w:p w14:paraId="04C86782" w14:textId="77777777" w:rsidR="00CF0D6F" w:rsidRDefault="00713B04">
            <w:pPr>
              <w:jc w:val="center"/>
            </w:pPr>
            <w:r>
              <w:t>高</w:t>
            </w:r>
          </w:p>
        </w:tc>
      </w:tr>
      <w:tr w:rsidR="00CF0D6F" w14:paraId="69CF7737"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49C5CEEF" w14:textId="77777777" w:rsidR="00CF0D6F" w:rsidRDefault="00713B04">
            <w:pPr>
              <w:jc w:val="center"/>
            </w:pPr>
            <w:r>
              <w:t>2</w:t>
            </w:r>
          </w:p>
        </w:tc>
        <w:tc>
          <w:tcPr>
            <w:tcW w:w="3008" w:type="dxa"/>
            <w:tcBorders>
              <w:top w:val="single" w:sz="1" w:space="0" w:color="CCCCCC"/>
              <w:left w:val="single" w:sz="1" w:space="0" w:color="CCCCCC"/>
              <w:bottom w:val="single" w:sz="1" w:space="0" w:color="CCCCCC"/>
              <w:right w:val="single" w:sz="1" w:space="0" w:color="CCCCCC"/>
            </w:tcBorders>
            <w:vAlign w:val="center"/>
          </w:tcPr>
          <w:p w14:paraId="44A08DC7" w14:textId="77777777" w:rsidR="00CF0D6F" w:rsidRDefault="00713B04">
            <w:pPr>
              <w:jc w:val="center"/>
            </w:pPr>
            <w:r>
              <w:t>工期节点对比：根据实际日期计算后向合同能否满足前</w:t>
            </w:r>
            <w:r>
              <w:lastRenderedPageBreak/>
              <w:t>向履约期限，输出</w:t>
            </w:r>
            <w:r>
              <w:t>"</w:t>
            </w:r>
            <w:r>
              <w:t>工期满足</w:t>
            </w:r>
            <w:r>
              <w:t>/</w:t>
            </w:r>
            <w:r>
              <w:t>工期紧张</w:t>
            </w:r>
            <w:r>
              <w:t>/</w:t>
            </w:r>
            <w:r>
              <w:t>明确来不及</w:t>
            </w:r>
            <w:r>
              <w:t>/</w:t>
            </w:r>
            <w:r>
              <w:t>缺少起算依据</w:t>
            </w:r>
            <w:r>
              <w:t>/</w:t>
            </w:r>
            <w:r>
              <w:t>起算条件尚未触发</w:t>
            </w:r>
            <w:r>
              <w:t>/</w:t>
            </w:r>
            <w:r>
              <w:t>前后</w:t>
            </w:r>
            <w:proofErr w:type="gramStart"/>
            <w:r>
              <w:t>向时间</w:t>
            </w:r>
            <w:proofErr w:type="gramEnd"/>
            <w:r>
              <w:t>条件不一致</w:t>
            </w:r>
            <w:r>
              <w:t>"</w:t>
            </w:r>
          </w:p>
        </w:tc>
        <w:tc>
          <w:tcPr>
            <w:tcW w:w="3008" w:type="dxa"/>
            <w:tcBorders>
              <w:top w:val="single" w:sz="1" w:space="0" w:color="CCCCCC"/>
              <w:left w:val="single" w:sz="1" w:space="0" w:color="CCCCCC"/>
              <w:bottom w:val="single" w:sz="1" w:space="0" w:color="CCCCCC"/>
              <w:right w:val="single" w:sz="1" w:space="0" w:color="CCCCCC"/>
            </w:tcBorders>
            <w:vAlign w:val="center"/>
          </w:tcPr>
          <w:p w14:paraId="5E6BD4CC" w14:textId="77777777" w:rsidR="00CF0D6F" w:rsidRDefault="00713B04">
            <w:pPr>
              <w:jc w:val="center"/>
            </w:pPr>
            <w:r>
              <w:lastRenderedPageBreak/>
              <w:t>高</w:t>
            </w:r>
          </w:p>
        </w:tc>
      </w:tr>
      <w:tr w:rsidR="00CF0D6F" w14:paraId="3B8B13E1"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571D6267" w14:textId="77777777" w:rsidR="00CF0D6F" w:rsidRDefault="00713B04">
            <w:pPr>
              <w:jc w:val="center"/>
            </w:pPr>
            <w:r>
              <w:t>3</w:t>
            </w:r>
          </w:p>
        </w:tc>
        <w:tc>
          <w:tcPr>
            <w:tcW w:w="3008" w:type="dxa"/>
            <w:tcBorders>
              <w:top w:val="single" w:sz="1" w:space="0" w:color="CCCCCC"/>
              <w:left w:val="single" w:sz="1" w:space="0" w:color="CCCCCC"/>
              <w:bottom w:val="single" w:sz="1" w:space="0" w:color="CCCCCC"/>
              <w:right w:val="single" w:sz="1" w:space="0" w:color="CCCCCC"/>
            </w:tcBorders>
            <w:vAlign w:val="center"/>
          </w:tcPr>
          <w:p w14:paraId="1D54F910" w14:textId="77777777" w:rsidR="00CF0D6F" w:rsidRDefault="00713B04">
            <w:pPr>
              <w:jc w:val="center"/>
            </w:pPr>
            <w:r>
              <w:t>实施内容覆盖对比：判断后向合同供货、施工、安装、调试、开发、数据迁移、培训、试运行、验收、资料编制等内容是否完整覆盖前</w:t>
            </w:r>
            <w:proofErr w:type="gramStart"/>
            <w:r>
              <w:t>向承诺</w:t>
            </w:r>
            <w:proofErr w:type="gramEnd"/>
            <w:r>
              <w:t>范围</w:t>
            </w:r>
          </w:p>
        </w:tc>
        <w:tc>
          <w:tcPr>
            <w:tcW w:w="3008" w:type="dxa"/>
            <w:tcBorders>
              <w:top w:val="single" w:sz="1" w:space="0" w:color="CCCCCC"/>
              <w:left w:val="single" w:sz="1" w:space="0" w:color="CCCCCC"/>
              <w:bottom w:val="single" w:sz="1" w:space="0" w:color="CCCCCC"/>
              <w:right w:val="single" w:sz="1" w:space="0" w:color="CCCCCC"/>
            </w:tcBorders>
            <w:vAlign w:val="center"/>
          </w:tcPr>
          <w:p w14:paraId="5FE3A703" w14:textId="77777777" w:rsidR="00CF0D6F" w:rsidRDefault="00713B04">
            <w:pPr>
              <w:jc w:val="center"/>
            </w:pPr>
            <w:r>
              <w:t>高</w:t>
            </w:r>
          </w:p>
        </w:tc>
      </w:tr>
      <w:tr w:rsidR="00CF0D6F" w14:paraId="13A346B7"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18666E4" w14:textId="77777777" w:rsidR="00CF0D6F" w:rsidRDefault="00713B04">
            <w:pPr>
              <w:jc w:val="center"/>
            </w:pPr>
            <w:r>
              <w:t>4</w:t>
            </w:r>
          </w:p>
        </w:tc>
        <w:tc>
          <w:tcPr>
            <w:tcW w:w="3008" w:type="dxa"/>
            <w:tcBorders>
              <w:top w:val="single" w:sz="1" w:space="0" w:color="CCCCCC"/>
              <w:left w:val="single" w:sz="1" w:space="0" w:color="CCCCCC"/>
              <w:bottom w:val="single" w:sz="1" w:space="0" w:color="CCCCCC"/>
              <w:right w:val="single" w:sz="1" w:space="0" w:color="CCCCCC"/>
            </w:tcBorders>
            <w:vAlign w:val="center"/>
          </w:tcPr>
          <w:p w14:paraId="7C2635F4" w14:textId="77777777" w:rsidR="00CF0D6F" w:rsidRDefault="00713B04">
            <w:pPr>
              <w:jc w:val="center"/>
            </w:pPr>
            <w:r>
              <w:t>收入</w:t>
            </w:r>
            <w:r>
              <w:t>/</w:t>
            </w:r>
            <w:r>
              <w:t>收款计划复核：读取</w:t>
            </w:r>
            <w:r>
              <w:t xml:space="preserve"> Excel </w:t>
            </w:r>
            <w:r>
              <w:t>计划文件</w:t>
            </w:r>
            <w:r>
              <w:t>，汇总有效行取最早开始和最晚截止日期，与前向合同履约起止比较，偏差不超过</w:t>
            </w:r>
            <w:r>
              <w:t xml:space="preserve"> 31 </w:t>
            </w:r>
            <w:r>
              <w:t>天输出</w:t>
            </w:r>
            <w:r>
              <w:t>"</w:t>
            </w:r>
            <w:r>
              <w:t>基本一致</w:t>
            </w:r>
            <w:r>
              <w:t>"</w:t>
            </w:r>
          </w:p>
        </w:tc>
        <w:tc>
          <w:tcPr>
            <w:tcW w:w="3008" w:type="dxa"/>
            <w:tcBorders>
              <w:top w:val="single" w:sz="1" w:space="0" w:color="CCCCCC"/>
              <w:left w:val="single" w:sz="1" w:space="0" w:color="CCCCCC"/>
              <w:bottom w:val="single" w:sz="1" w:space="0" w:color="CCCCCC"/>
              <w:right w:val="single" w:sz="1" w:space="0" w:color="CCCCCC"/>
            </w:tcBorders>
            <w:vAlign w:val="center"/>
          </w:tcPr>
          <w:p w14:paraId="60F0DEE1" w14:textId="77777777" w:rsidR="00CF0D6F" w:rsidRDefault="00713B04">
            <w:pPr>
              <w:jc w:val="center"/>
            </w:pPr>
            <w:r>
              <w:t>高</w:t>
            </w:r>
          </w:p>
        </w:tc>
      </w:tr>
      <w:tr w:rsidR="00CF0D6F" w14:paraId="2B5E0AEF"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9DCA04F" w14:textId="77777777" w:rsidR="00CF0D6F" w:rsidRDefault="00713B04">
            <w:pPr>
              <w:jc w:val="center"/>
            </w:pPr>
            <w:r>
              <w:t>5</w:t>
            </w:r>
          </w:p>
        </w:tc>
        <w:tc>
          <w:tcPr>
            <w:tcW w:w="3008" w:type="dxa"/>
            <w:tcBorders>
              <w:top w:val="single" w:sz="1" w:space="0" w:color="CCCCCC"/>
              <w:left w:val="single" w:sz="1" w:space="0" w:color="CCCCCC"/>
              <w:bottom w:val="single" w:sz="1" w:space="0" w:color="CCCCCC"/>
              <w:right w:val="single" w:sz="1" w:space="0" w:color="CCCCCC"/>
            </w:tcBorders>
            <w:vAlign w:val="center"/>
          </w:tcPr>
          <w:p w14:paraId="1FFF01FE" w14:textId="77777777" w:rsidR="00CF0D6F" w:rsidRDefault="00713B04">
            <w:pPr>
              <w:jc w:val="center"/>
            </w:pPr>
            <w:r>
              <w:t>设备差异结论直接回填到对应清单行，取消重复差异明细</w:t>
            </w:r>
          </w:p>
        </w:tc>
        <w:tc>
          <w:tcPr>
            <w:tcW w:w="3008" w:type="dxa"/>
            <w:tcBorders>
              <w:top w:val="single" w:sz="1" w:space="0" w:color="CCCCCC"/>
              <w:left w:val="single" w:sz="1" w:space="0" w:color="CCCCCC"/>
              <w:bottom w:val="single" w:sz="1" w:space="0" w:color="CCCCCC"/>
              <w:right w:val="single" w:sz="1" w:space="0" w:color="CCCCCC"/>
            </w:tcBorders>
            <w:vAlign w:val="center"/>
          </w:tcPr>
          <w:p w14:paraId="14FC3A87" w14:textId="77777777" w:rsidR="00CF0D6F" w:rsidRDefault="00713B04">
            <w:pPr>
              <w:jc w:val="center"/>
            </w:pPr>
            <w:r>
              <w:t>中</w:t>
            </w:r>
          </w:p>
        </w:tc>
      </w:tr>
      <w:tr w:rsidR="00CF0D6F" w14:paraId="3EBD2E92"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51D64E03" w14:textId="77777777" w:rsidR="00CF0D6F" w:rsidRDefault="00713B04">
            <w:pPr>
              <w:jc w:val="center"/>
            </w:pPr>
            <w:r>
              <w:t>6</w:t>
            </w:r>
          </w:p>
        </w:tc>
        <w:tc>
          <w:tcPr>
            <w:tcW w:w="3008" w:type="dxa"/>
            <w:tcBorders>
              <w:top w:val="single" w:sz="1" w:space="0" w:color="CCCCCC"/>
              <w:left w:val="single" w:sz="1" w:space="0" w:color="CCCCCC"/>
              <w:bottom w:val="single" w:sz="1" w:space="0" w:color="CCCCCC"/>
              <w:right w:val="single" w:sz="1" w:space="0" w:color="CCCCCC"/>
            </w:tcBorders>
            <w:vAlign w:val="center"/>
          </w:tcPr>
          <w:p w14:paraId="257BA51B" w14:textId="77777777" w:rsidR="00CF0D6F" w:rsidRDefault="00713B04">
            <w:pPr>
              <w:jc w:val="center"/>
            </w:pPr>
            <w:r>
              <w:t>实施内容差异仅在存在数据时生成，避免空表</w:t>
            </w:r>
          </w:p>
        </w:tc>
        <w:tc>
          <w:tcPr>
            <w:tcW w:w="3008" w:type="dxa"/>
            <w:tcBorders>
              <w:top w:val="single" w:sz="1" w:space="0" w:color="CCCCCC"/>
              <w:left w:val="single" w:sz="1" w:space="0" w:color="CCCCCC"/>
              <w:bottom w:val="single" w:sz="1" w:space="0" w:color="CCCCCC"/>
              <w:right w:val="single" w:sz="1" w:space="0" w:color="CCCCCC"/>
            </w:tcBorders>
            <w:vAlign w:val="center"/>
          </w:tcPr>
          <w:p w14:paraId="1379B263" w14:textId="77777777" w:rsidR="00CF0D6F" w:rsidRDefault="00713B04">
            <w:pPr>
              <w:jc w:val="center"/>
            </w:pPr>
            <w:r>
              <w:t>中</w:t>
            </w:r>
          </w:p>
        </w:tc>
      </w:tr>
    </w:tbl>
    <w:p w14:paraId="7AB07020" w14:textId="77777777" w:rsidR="00CF0D6F" w:rsidRDefault="00713B04">
      <w:pPr>
        <w:pStyle w:val="4"/>
        <w:spacing w:before="120" w:after="120"/>
      </w:pPr>
      <w:r>
        <w:rPr>
          <w:b/>
          <w:bCs/>
          <w:color w:val="1A5276"/>
          <w:sz w:val="26"/>
          <w:szCs w:val="26"/>
        </w:rPr>
        <w:t xml:space="preserve">2.1.5 </w:t>
      </w:r>
      <w:r>
        <w:rPr>
          <w:b/>
          <w:bCs/>
          <w:color w:val="1A5276"/>
          <w:sz w:val="26"/>
          <w:szCs w:val="26"/>
        </w:rPr>
        <w:t>风险判定与报告</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CF0D6F" w14:paraId="2A2293B3"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5DCA7AB4" w14:textId="77777777" w:rsidR="00CF0D6F" w:rsidRDefault="00713B04">
            <w:pPr>
              <w:jc w:val="center"/>
            </w:pPr>
            <w:r>
              <w:rPr>
                <w:b/>
                <w:bCs/>
              </w:rPr>
              <w:t>需求编号</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3BD227A1" w14:textId="77777777" w:rsidR="00CF0D6F" w:rsidRDefault="00713B04">
            <w:pPr>
              <w:jc w:val="center"/>
            </w:pPr>
            <w:r>
              <w:rPr>
                <w:b/>
                <w:bCs/>
              </w:rPr>
              <w:t>需求描述</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84715F9" w14:textId="77777777" w:rsidR="00CF0D6F" w:rsidRDefault="00713B04">
            <w:pPr>
              <w:jc w:val="center"/>
            </w:pPr>
            <w:r>
              <w:rPr>
                <w:b/>
                <w:bCs/>
              </w:rPr>
              <w:t>优先级</w:t>
            </w:r>
          </w:p>
        </w:tc>
      </w:tr>
      <w:tr w:rsidR="00CF0D6F" w14:paraId="7FD79FF2"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0B89143F" w14:textId="77777777" w:rsidR="00CF0D6F" w:rsidRDefault="00713B04">
            <w:pPr>
              <w:jc w:val="center"/>
            </w:pPr>
            <w:r>
              <w:t>1</w:t>
            </w:r>
          </w:p>
        </w:tc>
        <w:tc>
          <w:tcPr>
            <w:tcW w:w="3008" w:type="dxa"/>
            <w:tcBorders>
              <w:top w:val="single" w:sz="1" w:space="0" w:color="CCCCCC"/>
              <w:left w:val="single" w:sz="1" w:space="0" w:color="CCCCCC"/>
              <w:bottom w:val="single" w:sz="1" w:space="0" w:color="CCCCCC"/>
              <w:right w:val="single" w:sz="1" w:space="0" w:color="CCCCCC"/>
            </w:tcBorders>
            <w:vAlign w:val="center"/>
          </w:tcPr>
          <w:p w14:paraId="24DA5CAD" w14:textId="77777777" w:rsidR="00CF0D6F" w:rsidRDefault="00713B04">
            <w:pPr>
              <w:jc w:val="center"/>
            </w:pPr>
            <w:r>
              <w:t>风险等级分为高风险、中风险、待确认三级，判定标准明确可版本管理</w:t>
            </w:r>
          </w:p>
        </w:tc>
        <w:tc>
          <w:tcPr>
            <w:tcW w:w="3008" w:type="dxa"/>
            <w:tcBorders>
              <w:top w:val="single" w:sz="1" w:space="0" w:color="CCCCCC"/>
              <w:left w:val="single" w:sz="1" w:space="0" w:color="CCCCCC"/>
              <w:bottom w:val="single" w:sz="1" w:space="0" w:color="CCCCCC"/>
              <w:right w:val="single" w:sz="1" w:space="0" w:color="CCCCCC"/>
            </w:tcBorders>
            <w:vAlign w:val="center"/>
          </w:tcPr>
          <w:p w14:paraId="68221DA1" w14:textId="77777777" w:rsidR="00CF0D6F" w:rsidRDefault="00713B04">
            <w:pPr>
              <w:jc w:val="center"/>
            </w:pPr>
            <w:r>
              <w:t>高</w:t>
            </w:r>
          </w:p>
        </w:tc>
      </w:tr>
      <w:tr w:rsidR="00CF0D6F" w14:paraId="0D9EB163"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0E200DCA" w14:textId="77777777" w:rsidR="00CF0D6F" w:rsidRDefault="00713B04">
            <w:pPr>
              <w:jc w:val="center"/>
            </w:pPr>
            <w:r>
              <w:t>2</w:t>
            </w:r>
          </w:p>
        </w:tc>
        <w:tc>
          <w:tcPr>
            <w:tcW w:w="3008" w:type="dxa"/>
            <w:tcBorders>
              <w:top w:val="single" w:sz="1" w:space="0" w:color="CCCCCC"/>
              <w:left w:val="single" w:sz="1" w:space="0" w:color="CCCCCC"/>
              <w:bottom w:val="single" w:sz="1" w:space="0" w:color="CCCCCC"/>
              <w:right w:val="single" w:sz="1" w:space="0" w:color="CCCCCC"/>
            </w:tcBorders>
            <w:vAlign w:val="center"/>
          </w:tcPr>
          <w:p w14:paraId="7EBDB00F" w14:textId="77777777" w:rsidR="00CF0D6F" w:rsidRDefault="00713B04">
            <w:pPr>
              <w:jc w:val="center"/>
            </w:pPr>
            <w:r>
              <w:t>高风险：前向核心设备后向完全缺失、后向工期明确晚</w:t>
            </w:r>
            <w:r>
              <w:lastRenderedPageBreak/>
              <w:t>于前向期限、核心实施内容缺失、质</w:t>
            </w:r>
            <w:proofErr w:type="gramStart"/>
            <w:r>
              <w:t>保无法</w:t>
            </w:r>
            <w:proofErr w:type="gramEnd"/>
            <w:r>
              <w:t>覆盖、重大违约责任未传导</w:t>
            </w:r>
          </w:p>
        </w:tc>
        <w:tc>
          <w:tcPr>
            <w:tcW w:w="3008" w:type="dxa"/>
            <w:tcBorders>
              <w:top w:val="single" w:sz="1" w:space="0" w:color="CCCCCC"/>
              <w:left w:val="single" w:sz="1" w:space="0" w:color="CCCCCC"/>
              <w:bottom w:val="single" w:sz="1" w:space="0" w:color="CCCCCC"/>
              <w:right w:val="single" w:sz="1" w:space="0" w:color="CCCCCC"/>
            </w:tcBorders>
            <w:vAlign w:val="center"/>
          </w:tcPr>
          <w:p w14:paraId="4E1819B2" w14:textId="77777777" w:rsidR="00CF0D6F" w:rsidRDefault="00713B04">
            <w:pPr>
              <w:jc w:val="center"/>
            </w:pPr>
            <w:r>
              <w:lastRenderedPageBreak/>
              <w:t>高</w:t>
            </w:r>
          </w:p>
        </w:tc>
      </w:tr>
      <w:tr w:rsidR="00CF0D6F" w14:paraId="6777D1C2"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1C07CFC6" w14:textId="77777777" w:rsidR="00CF0D6F" w:rsidRDefault="00713B04">
            <w:pPr>
              <w:jc w:val="center"/>
            </w:pPr>
            <w:r>
              <w:t>3</w:t>
            </w:r>
          </w:p>
        </w:tc>
        <w:tc>
          <w:tcPr>
            <w:tcW w:w="3008" w:type="dxa"/>
            <w:tcBorders>
              <w:top w:val="single" w:sz="1" w:space="0" w:color="CCCCCC"/>
              <w:left w:val="single" w:sz="1" w:space="0" w:color="CCCCCC"/>
              <w:bottom w:val="single" w:sz="1" w:space="0" w:color="CCCCCC"/>
              <w:right w:val="single" w:sz="1" w:space="0" w:color="CCCCCC"/>
            </w:tcBorders>
            <w:vAlign w:val="center"/>
          </w:tcPr>
          <w:p w14:paraId="72BAAA3B" w14:textId="77777777" w:rsidR="00CF0D6F" w:rsidRDefault="00713B04">
            <w:pPr>
              <w:jc w:val="center"/>
            </w:pPr>
            <w:r>
              <w:t>中风险：设备数量或规格不足、工期缓冲不足、实施责任弱化、实施对象范围不足、验收标准不完整、起算条件不一致</w:t>
            </w:r>
          </w:p>
        </w:tc>
        <w:tc>
          <w:tcPr>
            <w:tcW w:w="3008" w:type="dxa"/>
            <w:tcBorders>
              <w:top w:val="single" w:sz="1" w:space="0" w:color="CCCCCC"/>
              <w:left w:val="single" w:sz="1" w:space="0" w:color="CCCCCC"/>
              <w:bottom w:val="single" w:sz="1" w:space="0" w:color="CCCCCC"/>
              <w:right w:val="single" w:sz="1" w:space="0" w:color="CCCCCC"/>
            </w:tcBorders>
            <w:vAlign w:val="center"/>
          </w:tcPr>
          <w:p w14:paraId="7E218853" w14:textId="77777777" w:rsidR="00CF0D6F" w:rsidRDefault="00713B04">
            <w:pPr>
              <w:jc w:val="center"/>
            </w:pPr>
            <w:r>
              <w:t>高</w:t>
            </w:r>
          </w:p>
        </w:tc>
      </w:tr>
      <w:tr w:rsidR="00CF0D6F" w14:paraId="4E209576"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AB6F82F" w14:textId="77777777" w:rsidR="00CF0D6F" w:rsidRDefault="00713B04">
            <w:pPr>
              <w:jc w:val="center"/>
            </w:pPr>
            <w:r>
              <w:t>4</w:t>
            </w:r>
          </w:p>
        </w:tc>
        <w:tc>
          <w:tcPr>
            <w:tcW w:w="3008" w:type="dxa"/>
            <w:tcBorders>
              <w:top w:val="single" w:sz="1" w:space="0" w:color="CCCCCC"/>
              <w:left w:val="single" w:sz="1" w:space="0" w:color="CCCCCC"/>
              <w:bottom w:val="single" w:sz="1" w:space="0" w:color="CCCCCC"/>
              <w:right w:val="single" w:sz="1" w:space="0" w:color="CCCCCC"/>
            </w:tcBorders>
            <w:vAlign w:val="center"/>
          </w:tcPr>
          <w:p w14:paraId="585C14D0" w14:textId="77777777" w:rsidR="00CF0D6F" w:rsidRDefault="00713B04">
            <w:pPr>
              <w:jc w:val="center"/>
            </w:pPr>
            <w:r>
              <w:t>生成审查工作簿，固定为五个核心工作表：项目审查汇总、合同解析结果、设备清单及差异、时间及收入计划复核、实施内容差异（仅存在数据时生成）</w:t>
            </w:r>
          </w:p>
        </w:tc>
        <w:tc>
          <w:tcPr>
            <w:tcW w:w="3008" w:type="dxa"/>
            <w:tcBorders>
              <w:top w:val="single" w:sz="1" w:space="0" w:color="CCCCCC"/>
              <w:left w:val="single" w:sz="1" w:space="0" w:color="CCCCCC"/>
              <w:bottom w:val="single" w:sz="1" w:space="0" w:color="CCCCCC"/>
              <w:right w:val="single" w:sz="1" w:space="0" w:color="CCCCCC"/>
            </w:tcBorders>
            <w:vAlign w:val="center"/>
          </w:tcPr>
          <w:p w14:paraId="5F976593" w14:textId="77777777" w:rsidR="00CF0D6F" w:rsidRDefault="00713B04">
            <w:pPr>
              <w:jc w:val="center"/>
            </w:pPr>
            <w:r>
              <w:t>高</w:t>
            </w:r>
          </w:p>
        </w:tc>
      </w:tr>
      <w:tr w:rsidR="00CF0D6F" w14:paraId="5786D22E"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5312C0A2" w14:textId="77777777" w:rsidR="00CF0D6F" w:rsidRDefault="00713B04">
            <w:pPr>
              <w:jc w:val="center"/>
            </w:pPr>
            <w:r>
              <w:t>5</w:t>
            </w:r>
          </w:p>
        </w:tc>
        <w:tc>
          <w:tcPr>
            <w:tcW w:w="3008" w:type="dxa"/>
            <w:tcBorders>
              <w:top w:val="single" w:sz="1" w:space="0" w:color="CCCCCC"/>
              <w:left w:val="single" w:sz="1" w:space="0" w:color="CCCCCC"/>
              <w:bottom w:val="single" w:sz="1" w:space="0" w:color="CCCCCC"/>
              <w:right w:val="single" w:sz="1" w:space="0" w:color="CCCCCC"/>
            </w:tcBorders>
            <w:vAlign w:val="center"/>
          </w:tcPr>
          <w:p w14:paraId="1174EEDB" w14:textId="77777777" w:rsidR="00CF0D6F" w:rsidRDefault="00713B04">
            <w:pPr>
              <w:jc w:val="center"/>
            </w:pPr>
            <w:r>
              <w:t>稳定输出</w:t>
            </w:r>
            <w:r>
              <w:t xml:space="preserve"> Excel </w:t>
            </w:r>
            <w:r>
              <w:t>和</w:t>
            </w:r>
            <w:r>
              <w:t xml:space="preserve"> JSON </w:t>
            </w:r>
            <w:r>
              <w:t>格式；</w:t>
            </w:r>
            <w:r>
              <w:t>Word</w:t>
            </w:r>
            <w:r>
              <w:t>、</w:t>
            </w:r>
            <w:r>
              <w:t xml:space="preserve">PDF </w:t>
            </w:r>
            <w:r>
              <w:t>报告可在后续报告模板模块中扩展</w:t>
            </w:r>
          </w:p>
        </w:tc>
        <w:tc>
          <w:tcPr>
            <w:tcW w:w="3008" w:type="dxa"/>
            <w:tcBorders>
              <w:top w:val="single" w:sz="1" w:space="0" w:color="CCCCCC"/>
              <w:left w:val="single" w:sz="1" w:space="0" w:color="CCCCCC"/>
              <w:bottom w:val="single" w:sz="1" w:space="0" w:color="CCCCCC"/>
              <w:right w:val="single" w:sz="1" w:space="0" w:color="CCCCCC"/>
            </w:tcBorders>
            <w:vAlign w:val="center"/>
          </w:tcPr>
          <w:p w14:paraId="4DFBFF88" w14:textId="77777777" w:rsidR="00CF0D6F" w:rsidRDefault="00713B04">
            <w:pPr>
              <w:jc w:val="center"/>
            </w:pPr>
            <w:r>
              <w:t>高</w:t>
            </w:r>
          </w:p>
        </w:tc>
      </w:tr>
      <w:tr w:rsidR="00CF0D6F" w14:paraId="7D13A6B8"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A3A1D61" w14:textId="77777777" w:rsidR="00CF0D6F" w:rsidRDefault="00713B04">
            <w:pPr>
              <w:jc w:val="center"/>
            </w:pPr>
            <w:r>
              <w:t>6</w:t>
            </w:r>
          </w:p>
        </w:tc>
        <w:tc>
          <w:tcPr>
            <w:tcW w:w="3008" w:type="dxa"/>
            <w:tcBorders>
              <w:top w:val="single" w:sz="1" w:space="0" w:color="CCCCCC"/>
              <w:left w:val="single" w:sz="1" w:space="0" w:color="CCCCCC"/>
              <w:bottom w:val="single" w:sz="1" w:space="0" w:color="CCCCCC"/>
              <w:right w:val="single" w:sz="1" w:space="0" w:color="CCCCCC"/>
            </w:tcBorders>
            <w:vAlign w:val="center"/>
          </w:tcPr>
          <w:p w14:paraId="5285F6F1" w14:textId="77777777" w:rsidR="00CF0D6F" w:rsidRDefault="00713B04">
            <w:pPr>
              <w:jc w:val="center"/>
            </w:pPr>
            <w:r>
              <w:t>每项风险均可点击查看前向和后向原文证据（页码、条款号、原文上下文）</w:t>
            </w:r>
          </w:p>
        </w:tc>
        <w:tc>
          <w:tcPr>
            <w:tcW w:w="3008" w:type="dxa"/>
            <w:tcBorders>
              <w:top w:val="single" w:sz="1" w:space="0" w:color="CCCCCC"/>
              <w:left w:val="single" w:sz="1" w:space="0" w:color="CCCCCC"/>
              <w:bottom w:val="single" w:sz="1" w:space="0" w:color="CCCCCC"/>
              <w:right w:val="single" w:sz="1" w:space="0" w:color="CCCCCC"/>
            </w:tcBorders>
            <w:vAlign w:val="center"/>
          </w:tcPr>
          <w:p w14:paraId="785F5A2F" w14:textId="77777777" w:rsidR="00CF0D6F" w:rsidRDefault="00713B04">
            <w:pPr>
              <w:jc w:val="center"/>
            </w:pPr>
            <w:r>
              <w:t>高</w:t>
            </w:r>
          </w:p>
        </w:tc>
      </w:tr>
    </w:tbl>
    <w:p w14:paraId="75EFE58A" w14:textId="77777777" w:rsidR="00CF0D6F" w:rsidRDefault="00713B04">
      <w:pPr>
        <w:pStyle w:val="4"/>
        <w:spacing w:before="120" w:after="120"/>
      </w:pPr>
      <w:r>
        <w:rPr>
          <w:b/>
          <w:bCs/>
          <w:color w:val="1A5276"/>
          <w:sz w:val="26"/>
          <w:szCs w:val="26"/>
        </w:rPr>
        <w:t xml:space="preserve">2.1.6 </w:t>
      </w:r>
      <w:r>
        <w:rPr>
          <w:b/>
          <w:bCs/>
          <w:color w:val="1A5276"/>
          <w:sz w:val="26"/>
          <w:szCs w:val="26"/>
        </w:rPr>
        <w:t>人工复核</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CF0D6F" w14:paraId="337C11BB"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F45D35A" w14:textId="77777777" w:rsidR="00CF0D6F" w:rsidRDefault="00713B04">
            <w:pPr>
              <w:jc w:val="center"/>
            </w:pPr>
            <w:r>
              <w:rPr>
                <w:b/>
                <w:bCs/>
              </w:rPr>
              <w:t>需求编号</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4C9CCAF" w14:textId="77777777" w:rsidR="00CF0D6F" w:rsidRDefault="00713B04">
            <w:pPr>
              <w:jc w:val="center"/>
            </w:pPr>
            <w:r>
              <w:rPr>
                <w:b/>
                <w:bCs/>
              </w:rPr>
              <w:t>需求描述</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4CBE16C3" w14:textId="77777777" w:rsidR="00CF0D6F" w:rsidRDefault="00713B04">
            <w:pPr>
              <w:jc w:val="center"/>
            </w:pPr>
            <w:r>
              <w:rPr>
                <w:b/>
                <w:bCs/>
              </w:rPr>
              <w:t>优先级</w:t>
            </w:r>
          </w:p>
        </w:tc>
      </w:tr>
      <w:tr w:rsidR="00CF0D6F" w14:paraId="2CDFB5EC"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39C0F313" w14:textId="77777777" w:rsidR="00CF0D6F" w:rsidRDefault="00713B04">
            <w:pPr>
              <w:jc w:val="center"/>
            </w:pPr>
            <w:r>
              <w:t>1</w:t>
            </w:r>
          </w:p>
        </w:tc>
        <w:tc>
          <w:tcPr>
            <w:tcW w:w="3008" w:type="dxa"/>
            <w:tcBorders>
              <w:top w:val="single" w:sz="1" w:space="0" w:color="CCCCCC"/>
              <w:left w:val="single" w:sz="1" w:space="0" w:color="CCCCCC"/>
              <w:bottom w:val="single" w:sz="1" w:space="0" w:color="CCCCCC"/>
              <w:right w:val="single" w:sz="1" w:space="0" w:color="CCCCCC"/>
            </w:tcBorders>
            <w:vAlign w:val="center"/>
          </w:tcPr>
          <w:p w14:paraId="3A39E5F6" w14:textId="77777777" w:rsidR="00CF0D6F" w:rsidRDefault="00713B04">
            <w:pPr>
              <w:jc w:val="center"/>
            </w:pPr>
            <w:r>
              <w:t>集中处理</w:t>
            </w:r>
            <w:r>
              <w:t xml:space="preserve"> OCR </w:t>
            </w:r>
            <w:r>
              <w:t>异常、关键字段冲突、设备疑似匹配、组合单位、实施内容语义歧义、时间起算依据缺失、合同方向异常等</w:t>
            </w:r>
          </w:p>
        </w:tc>
        <w:tc>
          <w:tcPr>
            <w:tcW w:w="3008" w:type="dxa"/>
            <w:tcBorders>
              <w:top w:val="single" w:sz="1" w:space="0" w:color="CCCCCC"/>
              <w:left w:val="single" w:sz="1" w:space="0" w:color="CCCCCC"/>
              <w:bottom w:val="single" w:sz="1" w:space="0" w:color="CCCCCC"/>
              <w:right w:val="single" w:sz="1" w:space="0" w:color="CCCCCC"/>
            </w:tcBorders>
            <w:vAlign w:val="center"/>
          </w:tcPr>
          <w:p w14:paraId="5A37E1D6" w14:textId="77777777" w:rsidR="00CF0D6F" w:rsidRDefault="00713B04">
            <w:pPr>
              <w:jc w:val="center"/>
            </w:pPr>
            <w:r>
              <w:t>高</w:t>
            </w:r>
          </w:p>
        </w:tc>
      </w:tr>
      <w:tr w:rsidR="00CF0D6F" w14:paraId="30B6A306"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1D52D6C8" w14:textId="77777777" w:rsidR="00CF0D6F" w:rsidRDefault="00713B04">
            <w:pPr>
              <w:jc w:val="center"/>
            </w:pPr>
            <w:r>
              <w:t>2</w:t>
            </w:r>
          </w:p>
        </w:tc>
        <w:tc>
          <w:tcPr>
            <w:tcW w:w="3008" w:type="dxa"/>
            <w:tcBorders>
              <w:top w:val="single" w:sz="1" w:space="0" w:color="CCCCCC"/>
              <w:left w:val="single" w:sz="1" w:space="0" w:color="CCCCCC"/>
              <w:bottom w:val="single" w:sz="1" w:space="0" w:color="CCCCCC"/>
              <w:right w:val="single" w:sz="1" w:space="0" w:color="CCCCCC"/>
            </w:tcBorders>
            <w:vAlign w:val="center"/>
          </w:tcPr>
          <w:p w14:paraId="0E068B67" w14:textId="77777777" w:rsidR="00CF0D6F" w:rsidRDefault="00713B04">
            <w:pPr>
              <w:jc w:val="center"/>
            </w:pPr>
            <w:r>
              <w:t>人工确认后的标准名称、实施分类及字段结果写入映射</w:t>
            </w:r>
            <w:r>
              <w:lastRenderedPageBreak/>
              <w:t>库，后续优先通过程序直接处理</w:t>
            </w:r>
          </w:p>
        </w:tc>
        <w:tc>
          <w:tcPr>
            <w:tcW w:w="3008" w:type="dxa"/>
            <w:tcBorders>
              <w:top w:val="single" w:sz="1" w:space="0" w:color="CCCCCC"/>
              <w:left w:val="single" w:sz="1" w:space="0" w:color="CCCCCC"/>
              <w:bottom w:val="single" w:sz="1" w:space="0" w:color="CCCCCC"/>
              <w:right w:val="single" w:sz="1" w:space="0" w:color="CCCCCC"/>
            </w:tcBorders>
            <w:vAlign w:val="center"/>
          </w:tcPr>
          <w:p w14:paraId="2C1EB29B" w14:textId="77777777" w:rsidR="00CF0D6F" w:rsidRDefault="00713B04">
            <w:pPr>
              <w:jc w:val="center"/>
            </w:pPr>
            <w:r>
              <w:lastRenderedPageBreak/>
              <w:t>高</w:t>
            </w:r>
          </w:p>
        </w:tc>
      </w:tr>
      <w:tr w:rsidR="00CF0D6F" w14:paraId="74564A24"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998F84A" w14:textId="77777777" w:rsidR="00CF0D6F" w:rsidRDefault="00713B04">
            <w:pPr>
              <w:jc w:val="center"/>
            </w:pPr>
            <w:r>
              <w:t>3</w:t>
            </w:r>
          </w:p>
        </w:tc>
        <w:tc>
          <w:tcPr>
            <w:tcW w:w="3008" w:type="dxa"/>
            <w:tcBorders>
              <w:top w:val="single" w:sz="1" w:space="0" w:color="CCCCCC"/>
              <w:left w:val="single" w:sz="1" w:space="0" w:color="CCCCCC"/>
              <w:bottom w:val="single" w:sz="1" w:space="0" w:color="CCCCCC"/>
              <w:right w:val="single" w:sz="1" w:space="0" w:color="CCCCCC"/>
            </w:tcBorders>
            <w:vAlign w:val="center"/>
          </w:tcPr>
          <w:p w14:paraId="2C7A2A4B" w14:textId="77777777" w:rsidR="00CF0D6F" w:rsidRDefault="00713B04">
            <w:pPr>
              <w:jc w:val="center"/>
            </w:pPr>
            <w:r>
              <w:t>人工纠正记录优先覆盖自动提取结果，但不覆盖原始</w:t>
            </w:r>
            <w:r>
              <w:t xml:space="preserve"> OCR </w:t>
            </w:r>
            <w:r>
              <w:t>证据</w:t>
            </w:r>
          </w:p>
        </w:tc>
        <w:tc>
          <w:tcPr>
            <w:tcW w:w="3008" w:type="dxa"/>
            <w:tcBorders>
              <w:top w:val="single" w:sz="1" w:space="0" w:color="CCCCCC"/>
              <w:left w:val="single" w:sz="1" w:space="0" w:color="CCCCCC"/>
              <w:bottom w:val="single" w:sz="1" w:space="0" w:color="CCCCCC"/>
              <w:right w:val="single" w:sz="1" w:space="0" w:color="CCCCCC"/>
            </w:tcBorders>
            <w:vAlign w:val="center"/>
          </w:tcPr>
          <w:p w14:paraId="65B538F0" w14:textId="77777777" w:rsidR="00CF0D6F" w:rsidRDefault="00713B04">
            <w:pPr>
              <w:jc w:val="center"/>
            </w:pPr>
            <w:r>
              <w:t>高</w:t>
            </w:r>
          </w:p>
        </w:tc>
      </w:tr>
    </w:tbl>
    <w:p w14:paraId="2D674A0E" w14:textId="77777777" w:rsidR="00CF0D6F" w:rsidRDefault="00713B04">
      <w:pPr>
        <w:pStyle w:val="4"/>
        <w:spacing w:before="120" w:after="120"/>
      </w:pPr>
      <w:r>
        <w:rPr>
          <w:b/>
          <w:bCs/>
          <w:color w:val="1A5276"/>
          <w:sz w:val="26"/>
          <w:szCs w:val="26"/>
        </w:rPr>
        <w:t xml:space="preserve">2.1.7 </w:t>
      </w:r>
      <w:r>
        <w:rPr>
          <w:b/>
          <w:bCs/>
          <w:color w:val="1A5276"/>
          <w:sz w:val="26"/>
          <w:szCs w:val="26"/>
        </w:rPr>
        <w:t>系统页面</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CF0D6F" w14:paraId="019858E1"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6E90C20A" w14:textId="77777777" w:rsidR="00CF0D6F" w:rsidRDefault="00713B04">
            <w:pPr>
              <w:jc w:val="center"/>
            </w:pPr>
            <w:r>
              <w:rPr>
                <w:b/>
                <w:bCs/>
              </w:rPr>
              <w:t>需求编号</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4270FA5C" w14:textId="77777777" w:rsidR="00CF0D6F" w:rsidRDefault="00713B04">
            <w:pPr>
              <w:jc w:val="center"/>
            </w:pPr>
            <w:r>
              <w:rPr>
                <w:b/>
                <w:bCs/>
              </w:rPr>
              <w:t>需求描述</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34177AA" w14:textId="77777777" w:rsidR="00CF0D6F" w:rsidRDefault="00713B04">
            <w:pPr>
              <w:jc w:val="center"/>
            </w:pPr>
            <w:r>
              <w:rPr>
                <w:b/>
                <w:bCs/>
              </w:rPr>
              <w:t>优先级</w:t>
            </w:r>
          </w:p>
        </w:tc>
      </w:tr>
      <w:tr w:rsidR="00CF0D6F" w14:paraId="6C3954AA"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4C9651FB" w14:textId="77777777" w:rsidR="00CF0D6F" w:rsidRDefault="00713B04">
            <w:pPr>
              <w:jc w:val="center"/>
            </w:pPr>
            <w:r>
              <w:t>1</w:t>
            </w:r>
          </w:p>
        </w:tc>
        <w:tc>
          <w:tcPr>
            <w:tcW w:w="3008" w:type="dxa"/>
            <w:tcBorders>
              <w:top w:val="single" w:sz="1" w:space="0" w:color="CCCCCC"/>
              <w:left w:val="single" w:sz="1" w:space="0" w:color="CCCCCC"/>
              <w:bottom w:val="single" w:sz="1" w:space="0" w:color="CCCCCC"/>
              <w:right w:val="single" w:sz="1" w:space="0" w:color="CCCCCC"/>
            </w:tcBorders>
            <w:vAlign w:val="center"/>
          </w:tcPr>
          <w:p w14:paraId="3DD3FB65" w14:textId="77777777" w:rsidR="00CF0D6F" w:rsidRDefault="00713B04">
            <w:pPr>
              <w:jc w:val="center"/>
            </w:pPr>
            <w:r>
              <w:t>系统首页展示看板：项目总数、已完成解析</w:t>
            </w:r>
            <w:r>
              <w:t>/</w:t>
            </w:r>
            <w:r>
              <w:t>对比项目数、解析失败数、高风险项目数、设备缺项数、工期风险数、实施内容缺项数、待人工复核数</w:t>
            </w:r>
          </w:p>
        </w:tc>
        <w:tc>
          <w:tcPr>
            <w:tcW w:w="3008" w:type="dxa"/>
            <w:tcBorders>
              <w:top w:val="single" w:sz="1" w:space="0" w:color="CCCCCC"/>
              <w:left w:val="single" w:sz="1" w:space="0" w:color="CCCCCC"/>
              <w:bottom w:val="single" w:sz="1" w:space="0" w:color="CCCCCC"/>
              <w:right w:val="single" w:sz="1" w:space="0" w:color="CCCCCC"/>
            </w:tcBorders>
            <w:vAlign w:val="center"/>
          </w:tcPr>
          <w:p w14:paraId="08602A09" w14:textId="77777777" w:rsidR="00CF0D6F" w:rsidRDefault="00713B04">
            <w:pPr>
              <w:jc w:val="center"/>
            </w:pPr>
            <w:r>
              <w:t>高</w:t>
            </w:r>
          </w:p>
        </w:tc>
      </w:tr>
      <w:tr w:rsidR="00CF0D6F" w14:paraId="2318318C"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E71DCD7" w14:textId="77777777" w:rsidR="00CF0D6F" w:rsidRDefault="00713B04">
            <w:pPr>
              <w:jc w:val="center"/>
            </w:pPr>
            <w:r>
              <w:t>2</w:t>
            </w:r>
          </w:p>
        </w:tc>
        <w:tc>
          <w:tcPr>
            <w:tcW w:w="3008" w:type="dxa"/>
            <w:tcBorders>
              <w:top w:val="single" w:sz="1" w:space="0" w:color="CCCCCC"/>
              <w:left w:val="single" w:sz="1" w:space="0" w:color="CCCCCC"/>
              <w:bottom w:val="single" w:sz="1" w:space="0" w:color="CCCCCC"/>
              <w:right w:val="single" w:sz="1" w:space="0" w:color="CCCCCC"/>
            </w:tcBorders>
            <w:vAlign w:val="center"/>
          </w:tcPr>
          <w:p w14:paraId="21321147" w14:textId="77777777" w:rsidR="00CF0D6F" w:rsidRDefault="00713B04">
            <w:pPr>
              <w:jc w:val="center"/>
            </w:pPr>
            <w:r>
              <w:t>项目列表展示项目编码、前向</w:t>
            </w:r>
            <w:r>
              <w:t>/</w:t>
            </w:r>
            <w:r>
              <w:t>后向合同状态、设备</w:t>
            </w:r>
            <w:r>
              <w:t>/</w:t>
            </w:r>
            <w:r>
              <w:t>工期</w:t>
            </w:r>
            <w:r>
              <w:t>/</w:t>
            </w:r>
            <w:r>
              <w:t>实施内容对比状态、风险等级、待复核数、最后处理时间</w:t>
            </w:r>
          </w:p>
        </w:tc>
        <w:tc>
          <w:tcPr>
            <w:tcW w:w="3008" w:type="dxa"/>
            <w:tcBorders>
              <w:top w:val="single" w:sz="1" w:space="0" w:color="CCCCCC"/>
              <w:left w:val="single" w:sz="1" w:space="0" w:color="CCCCCC"/>
              <w:bottom w:val="single" w:sz="1" w:space="0" w:color="CCCCCC"/>
              <w:right w:val="single" w:sz="1" w:space="0" w:color="CCCCCC"/>
            </w:tcBorders>
            <w:vAlign w:val="center"/>
          </w:tcPr>
          <w:p w14:paraId="18CD9D4C" w14:textId="77777777" w:rsidR="00CF0D6F" w:rsidRDefault="00713B04">
            <w:pPr>
              <w:jc w:val="center"/>
            </w:pPr>
            <w:r>
              <w:t>高</w:t>
            </w:r>
          </w:p>
        </w:tc>
      </w:tr>
      <w:tr w:rsidR="00CF0D6F" w14:paraId="22191F74"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2317F87" w14:textId="77777777" w:rsidR="00CF0D6F" w:rsidRDefault="00713B04">
            <w:pPr>
              <w:jc w:val="center"/>
            </w:pPr>
            <w:r>
              <w:t>3</w:t>
            </w:r>
          </w:p>
        </w:tc>
        <w:tc>
          <w:tcPr>
            <w:tcW w:w="3008" w:type="dxa"/>
            <w:tcBorders>
              <w:top w:val="single" w:sz="1" w:space="0" w:color="CCCCCC"/>
              <w:left w:val="single" w:sz="1" w:space="0" w:color="CCCCCC"/>
              <w:bottom w:val="single" w:sz="1" w:space="0" w:color="CCCCCC"/>
              <w:right w:val="single" w:sz="1" w:space="0" w:color="CCCCCC"/>
            </w:tcBorders>
            <w:vAlign w:val="center"/>
          </w:tcPr>
          <w:p w14:paraId="6FF65CAB" w14:textId="77777777" w:rsidR="00CF0D6F" w:rsidRDefault="00713B04">
            <w:pPr>
              <w:jc w:val="center"/>
            </w:pPr>
            <w:r>
              <w:t>合同解析页面支持左右查看前向</w:t>
            </w:r>
            <w:r>
              <w:t>/</w:t>
            </w:r>
            <w:r>
              <w:t>后向合同，展示</w:t>
            </w:r>
            <w:r>
              <w:t xml:space="preserve"> PDF </w:t>
            </w:r>
            <w:r>
              <w:t>原文、</w:t>
            </w:r>
            <w:r>
              <w:t xml:space="preserve">OCR </w:t>
            </w:r>
            <w:r>
              <w:t>结果、条款树、表格数据、结构化字段、页码高亮、提取置信度、人工修正入口</w:t>
            </w:r>
          </w:p>
        </w:tc>
        <w:tc>
          <w:tcPr>
            <w:tcW w:w="3008" w:type="dxa"/>
            <w:tcBorders>
              <w:top w:val="single" w:sz="1" w:space="0" w:color="CCCCCC"/>
              <w:left w:val="single" w:sz="1" w:space="0" w:color="CCCCCC"/>
              <w:bottom w:val="single" w:sz="1" w:space="0" w:color="CCCCCC"/>
              <w:right w:val="single" w:sz="1" w:space="0" w:color="CCCCCC"/>
            </w:tcBorders>
            <w:vAlign w:val="center"/>
          </w:tcPr>
          <w:p w14:paraId="594E0B6C" w14:textId="77777777" w:rsidR="00CF0D6F" w:rsidRDefault="00713B04">
            <w:pPr>
              <w:jc w:val="center"/>
            </w:pPr>
            <w:r>
              <w:t>高</w:t>
            </w:r>
          </w:p>
        </w:tc>
      </w:tr>
      <w:tr w:rsidR="00CF0D6F" w14:paraId="70EA0655"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38D86A3A" w14:textId="77777777" w:rsidR="00CF0D6F" w:rsidRDefault="00713B04">
            <w:pPr>
              <w:jc w:val="center"/>
            </w:pPr>
            <w:r>
              <w:t>4</w:t>
            </w:r>
          </w:p>
        </w:tc>
        <w:tc>
          <w:tcPr>
            <w:tcW w:w="3008" w:type="dxa"/>
            <w:tcBorders>
              <w:top w:val="single" w:sz="1" w:space="0" w:color="CCCCCC"/>
              <w:left w:val="single" w:sz="1" w:space="0" w:color="CCCCCC"/>
              <w:bottom w:val="single" w:sz="1" w:space="0" w:color="CCCCCC"/>
              <w:right w:val="single" w:sz="1" w:space="0" w:color="CCCCCC"/>
            </w:tcBorders>
            <w:vAlign w:val="center"/>
          </w:tcPr>
          <w:p w14:paraId="616FF8AD" w14:textId="77777777" w:rsidR="00CF0D6F" w:rsidRDefault="00713B04">
            <w:pPr>
              <w:jc w:val="center"/>
            </w:pPr>
            <w:r>
              <w:t>前后向对比页面分三个页签：设备</w:t>
            </w:r>
            <w:r>
              <w:t>/</w:t>
            </w:r>
            <w:r>
              <w:t>服务对象及备件对比、时间节点及收入收款计划复核、实施内容对比</w:t>
            </w:r>
          </w:p>
        </w:tc>
        <w:tc>
          <w:tcPr>
            <w:tcW w:w="3008" w:type="dxa"/>
            <w:tcBorders>
              <w:top w:val="single" w:sz="1" w:space="0" w:color="CCCCCC"/>
              <w:left w:val="single" w:sz="1" w:space="0" w:color="CCCCCC"/>
              <w:bottom w:val="single" w:sz="1" w:space="0" w:color="CCCCCC"/>
              <w:right w:val="single" w:sz="1" w:space="0" w:color="CCCCCC"/>
            </w:tcBorders>
            <w:vAlign w:val="center"/>
          </w:tcPr>
          <w:p w14:paraId="1FA3FB3D" w14:textId="77777777" w:rsidR="00CF0D6F" w:rsidRDefault="00713B04">
            <w:pPr>
              <w:jc w:val="center"/>
            </w:pPr>
            <w:r>
              <w:t>高</w:t>
            </w:r>
          </w:p>
        </w:tc>
      </w:tr>
      <w:tr w:rsidR="00CF0D6F" w14:paraId="27F8C514"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5D01ED67" w14:textId="77777777" w:rsidR="00CF0D6F" w:rsidRDefault="00713B04">
            <w:pPr>
              <w:jc w:val="center"/>
            </w:pPr>
            <w:r>
              <w:t>5</w:t>
            </w:r>
          </w:p>
        </w:tc>
        <w:tc>
          <w:tcPr>
            <w:tcW w:w="3008" w:type="dxa"/>
            <w:tcBorders>
              <w:top w:val="single" w:sz="1" w:space="0" w:color="CCCCCC"/>
              <w:left w:val="single" w:sz="1" w:space="0" w:color="CCCCCC"/>
              <w:bottom w:val="single" w:sz="1" w:space="0" w:color="CCCCCC"/>
              <w:right w:val="single" w:sz="1" w:space="0" w:color="CCCCCC"/>
            </w:tcBorders>
            <w:vAlign w:val="center"/>
          </w:tcPr>
          <w:p w14:paraId="2DFD7271" w14:textId="77777777" w:rsidR="00CF0D6F" w:rsidRDefault="00713B04">
            <w:pPr>
              <w:jc w:val="center"/>
            </w:pPr>
            <w:r>
              <w:t>时间及收入收款计划复核页</w:t>
            </w:r>
            <w:r>
              <w:lastRenderedPageBreak/>
              <w:t>面突出显示计划偏差、节点缺失、起算条件不一致、工期缺口</w:t>
            </w:r>
          </w:p>
        </w:tc>
        <w:tc>
          <w:tcPr>
            <w:tcW w:w="3008" w:type="dxa"/>
            <w:tcBorders>
              <w:top w:val="single" w:sz="1" w:space="0" w:color="CCCCCC"/>
              <w:left w:val="single" w:sz="1" w:space="0" w:color="CCCCCC"/>
              <w:bottom w:val="single" w:sz="1" w:space="0" w:color="CCCCCC"/>
              <w:right w:val="single" w:sz="1" w:space="0" w:color="CCCCCC"/>
            </w:tcBorders>
            <w:vAlign w:val="center"/>
          </w:tcPr>
          <w:p w14:paraId="6F1C33B6" w14:textId="77777777" w:rsidR="00CF0D6F" w:rsidRDefault="00713B04">
            <w:pPr>
              <w:jc w:val="center"/>
            </w:pPr>
            <w:r>
              <w:lastRenderedPageBreak/>
              <w:t>中</w:t>
            </w:r>
          </w:p>
        </w:tc>
      </w:tr>
      <w:tr w:rsidR="00CF0D6F" w14:paraId="0A7FB243"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0DAD62C4" w14:textId="77777777" w:rsidR="00CF0D6F" w:rsidRDefault="00713B04">
            <w:pPr>
              <w:jc w:val="center"/>
            </w:pPr>
            <w:r>
              <w:t>6</w:t>
            </w:r>
          </w:p>
        </w:tc>
        <w:tc>
          <w:tcPr>
            <w:tcW w:w="3008" w:type="dxa"/>
            <w:tcBorders>
              <w:top w:val="single" w:sz="1" w:space="0" w:color="CCCCCC"/>
              <w:left w:val="single" w:sz="1" w:space="0" w:color="CCCCCC"/>
              <w:bottom w:val="single" w:sz="1" w:space="0" w:color="CCCCCC"/>
              <w:right w:val="single" w:sz="1" w:space="0" w:color="CCCCCC"/>
            </w:tcBorders>
            <w:vAlign w:val="center"/>
          </w:tcPr>
          <w:p w14:paraId="4FB2AC27" w14:textId="77777777" w:rsidR="00CF0D6F" w:rsidRDefault="00713B04">
            <w:pPr>
              <w:jc w:val="center"/>
            </w:pPr>
            <w:r>
              <w:t>人工复核页面集中处理全部待复核事项，支持批量审核和逐项确认</w:t>
            </w:r>
          </w:p>
        </w:tc>
        <w:tc>
          <w:tcPr>
            <w:tcW w:w="3008" w:type="dxa"/>
            <w:tcBorders>
              <w:top w:val="single" w:sz="1" w:space="0" w:color="CCCCCC"/>
              <w:left w:val="single" w:sz="1" w:space="0" w:color="CCCCCC"/>
              <w:bottom w:val="single" w:sz="1" w:space="0" w:color="CCCCCC"/>
              <w:right w:val="single" w:sz="1" w:space="0" w:color="CCCCCC"/>
            </w:tcBorders>
            <w:vAlign w:val="center"/>
          </w:tcPr>
          <w:p w14:paraId="148341CB" w14:textId="77777777" w:rsidR="00CF0D6F" w:rsidRDefault="00713B04">
            <w:pPr>
              <w:jc w:val="center"/>
            </w:pPr>
            <w:r>
              <w:t>高</w:t>
            </w:r>
          </w:p>
        </w:tc>
      </w:tr>
    </w:tbl>
    <w:p w14:paraId="5FE65994" w14:textId="77777777" w:rsidR="00CF0D6F" w:rsidRDefault="00713B04">
      <w:pPr>
        <w:pStyle w:val="3"/>
        <w:spacing w:before="120" w:after="120"/>
      </w:pPr>
      <w:r>
        <w:rPr>
          <w:b/>
          <w:bCs/>
          <w:color w:val="1A5276"/>
          <w:sz w:val="26"/>
          <w:szCs w:val="26"/>
        </w:rPr>
        <w:t xml:space="preserve">2.2 </w:t>
      </w:r>
      <w:r>
        <w:rPr>
          <w:b/>
          <w:bCs/>
          <w:color w:val="1A5276"/>
          <w:sz w:val="26"/>
          <w:szCs w:val="26"/>
        </w:rPr>
        <w:t>非功能需求</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F0D6F" w14:paraId="21680429"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2307672C" w14:textId="77777777" w:rsidR="00CF0D6F" w:rsidRDefault="00713B04">
            <w:pPr>
              <w:jc w:val="center"/>
            </w:pPr>
            <w:r>
              <w:rPr>
                <w:b/>
                <w:bCs/>
              </w:rPr>
              <w:t>需求编号</w:t>
            </w:r>
          </w:p>
        </w:tc>
        <w:tc>
          <w:tcPr>
            <w:tcW w:w="4513"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6E0DC5BE" w14:textId="77777777" w:rsidR="00CF0D6F" w:rsidRDefault="00713B04">
            <w:pPr>
              <w:jc w:val="center"/>
            </w:pPr>
            <w:r>
              <w:rPr>
                <w:b/>
                <w:bCs/>
              </w:rPr>
              <w:t>需求描述</w:t>
            </w:r>
          </w:p>
        </w:tc>
      </w:tr>
      <w:tr w:rsidR="00CF0D6F" w14:paraId="3C683217"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2E744F5E" w14:textId="77777777" w:rsidR="00CF0D6F" w:rsidRDefault="00713B04">
            <w:pPr>
              <w:jc w:val="center"/>
            </w:pPr>
            <w:r>
              <w:t>1</w:t>
            </w:r>
          </w:p>
        </w:tc>
        <w:tc>
          <w:tcPr>
            <w:tcW w:w="4513" w:type="dxa"/>
            <w:tcBorders>
              <w:top w:val="single" w:sz="1" w:space="0" w:color="CCCCCC"/>
              <w:left w:val="single" w:sz="1" w:space="0" w:color="CCCCCC"/>
              <w:bottom w:val="single" w:sz="1" w:space="0" w:color="CCCCCC"/>
              <w:right w:val="single" w:sz="1" w:space="0" w:color="CCCCCC"/>
            </w:tcBorders>
            <w:vAlign w:val="center"/>
          </w:tcPr>
          <w:p w14:paraId="3F15A503" w14:textId="77777777" w:rsidR="00CF0D6F" w:rsidRDefault="00713B04">
            <w:pPr>
              <w:jc w:val="center"/>
            </w:pPr>
            <w:r>
              <w:rPr>
                <w:b/>
                <w:bCs/>
              </w:rPr>
              <w:t>一致性</w:t>
            </w:r>
            <w:r>
              <w:t>：同一合同文件多次执行结果必须一致，重复执行一致率为系统稳定性核心指标</w:t>
            </w:r>
          </w:p>
        </w:tc>
      </w:tr>
      <w:tr w:rsidR="00CF0D6F" w14:paraId="1EA8E137"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04567992" w14:textId="77777777" w:rsidR="00CF0D6F" w:rsidRDefault="00713B04">
            <w:pPr>
              <w:jc w:val="center"/>
            </w:pPr>
            <w:r>
              <w:t>2</w:t>
            </w:r>
          </w:p>
        </w:tc>
        <w:tc>
          <w:tcPr>
            <w:tcW w:w="4513" w:type="dxa"/>
            <w:tcBorders>
              <w:top w:val="single" w:sz="1" w:space="0" w:color="CCCCCC"/>
              <w:left w:val="single" w:sz="1" w:space="0" w:color="CCCCCC"/>
              <w:bottom w:val="single" w:sz="1" w:space="0" w:color="CCCCCC"/>
              <w:right w:val="single" w:sz="1" w:space="0" w:color="CCCCCC"/>
            </w:tcBorders>
            <w:vAlign w:val="center"/>
          </w:tcPr>
          <w:p w14:paraId="04828805" w14:textId="77777777" w:rsidR="00CF0D6F" w:rsidRDefault="00713B04">
            <w:pPr>
              <w:jc w:val="center"/>
            </w:pPr>
            <w:r>
              <w:rPr>
                <w:b/>
                <w:bCs/>
              </w:rPr>
              <w:t>可追溯性</w:t>
            </w:r>
            <w:r>
              <w:t>：每项结构化字段和风险结论均可追溯至原文页码和条款</w:t>
            </w:r>
          </w:p>
        </w:tc>
      </w:tr>
      <w:tr w:rsidR="00CF0D6F" w14:paraId="2229DC16"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4FD4B3B3" w14:textId="77777777" w:rsidR="00CF0D6F" w:rsidRDefault="00713B04">
            <w:pPr>
              <w:jc w:val="center"/>
            </w:pPr>
            <w:r>
              <w:t>3</w:t>
            </w:r>
          </w:p>
        </w:tc>
        <w:tc>
          <w:tcPr>
            <w:tcW w:w="4513" w:type="dxa"/>
            <w:tcBorders>
              <w:top w:val="single" w:sz="1" w:space="0" w:color="CCCCCC"/>
              <w:left w:val="single" w:sz="1" w:space="0" w:color="CCCCCC"/>
              <w:bottom w:val="single" w:sz="1" w:space="0" w:color="CCCCCC"/>
              <w:right w:val="single" w:sz="1" w:space="0" w:color="CCCCCC"/>
            </w:tcBorders>
            <w:vAlign w:val="center"/>
          </w:tcPr>
          <w:p w14:paraId="2DFEC720" w14:textId="77777777" w:rsidR="00CF0D6F" w:rsidRDefault="00713B04">
            <w:pPr>
              <w:jc w:val="center"/>
            </w:pPr>
            <w:r>
              <w:rPr>
                <w:b/>
                <w:bCs/>
              </w:rPr>
              <w:t>本地化</w:t>
            </w:r>
            <w:r>
              <w:t>：全</w:t>
            </w:r>
            <w:proofErr w:type="gramStart"/>
            <w:r>
              <w:t>流程本地</w:t>
            </w:r>
            <w:proofErr w:type="gramEnd"/>
            <w:r>
              <w:t xml:space="preserve"> OCR </w:t>
            </w:r>
            <w:r>
              <w:t>和本地处理，未经明确授权不将合同内容上传至外部服务</w:t>
            </w:r>
          </w:p>
        </w:tc>
      </w:tr>
      <w:tr w:rsidR="00CF0D6F" w14:paraId="09DBAEC7"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3AECFA14" w14:textId="77777777" w:rsidR="00CF0D6F" w:rsidRDefault="00713B04">
            <w:pPr>
              <w:jc w:val="center"/>
            </w:pPr>
            <w:r>
              <w:t>4</w:t>
            </w:r>
          </w:p>
        </w:tc>
        <w:tc>
          <w:tcPr>
            <w:tcW w:w="4513" w:type="dxa"/>
            <w:tcBorders>
              <w:top w:val="single" w:sz="1" w:space="0" w:color="CCCCCC"/>
              <w:left w:val="single" w:sz="1" w:space="0" w:color="CCCCCC"/>
              <w:bottom w:val="single" w:sz="1" w:space="0" w:color="CCCCCC"/>
              <w:right w:val="single" w:sz="1" w:space="0" w:color="CCCCCC"/>
            </w:tcBorders>
            <w:vAlign w:val="center"/>
          </w:tcPr>
          <w:p w14:paraId="3042B30C" w14:textId="77777777" w:rsidR="00CF0D6F" w:rsidRDefault="00713B04">
            <w:pPr>
              <w:jc w:val="center"/>
            </w:pPr>
            <w:r>
              <w:rPr>
                <w:b/>
                <w:bCs/>
              </w:rPr>
              <w:t>版本化</w:t>
            </w:r>
            <w:r>
              <w:t>：</w:t>
            </w:r>
            <w:r>
              <w:t xml:space="preserve">OCR </w:t>
            </w:r>
            <w:r>
              <w:t>引擎、解析规则、结构化</w:t>
            </w:r>
            <w:r>
              <w:t xml:space="preserve"> Schema</w:t>
            </w:r>
            <w:r>
              <w:t>、风险规则均版本管理，每次运行结果关联具体规则版本</w:t>
            </w:r>
          </w:p>
        </w:tc>
      </w:tr>
      <w:tr w:rsidR="00CF0D6F" w14:paraId="111309DC"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4BCCAC7C" w14:textId="77777777" w:rsidR="00CF0D6F" w:rsidRDefault="00713B04">
            <w:pPr>
              <w:jc w:val="center"/>
            </w:pPr>
            <w:r>
              <w:t>5</w:t>
            </w:r>
          </w:p>
        </w:tc>
        <w:tc>
          <w:tcPr>
            <w:tcW w:w="4513" w:type="dxa"/>
            <w:tcBorders>
              <w:top w:val="single" w:sz="1" w:space="0" w:color="CCCCCC"/>
              <w:left w:val="single" w:sz="1" w:space="0" w:color="CCCCCC"/>
              <w:bottom w:val="single" w:sz="1" w:space="0" w:color="CCCCCC"/>
              <w:right w:val="single" w:sz="1" w:space="0" w:color="CCCCCC"/>
            </w:tcBorders>
            <w:vAlign w:val="center"/>
          </w:tcPr>
          <w:p w14:paraId="0601E0A0" w14:textId="77777777" w:rsidR="00CF0D6F" w:rsidRDefault="00713B04">
            <w:pPr>
              <w:jc w:val="center"/>
            </w:pPr>
            <w:r>
              <w:rPr>
                <w:b/>
                <w:bCs/>
              </w:rPr>
              <w:t>可扩展性</w:t>
            </w:r>
            <w:r>
              <w:t>：预留大模型语义增强接口，规模化部署时可迁移至</w:t>
            </w:r>
            <w:r>
              <w:t xml:space="preserve"> PostgreSQL + MinIO + Vue/React </w:t>
            </w:r>
            <w:r>
              <w:t>前端</w:t>
            </w:r>
          </w:p>
        </w:tc>
      </w:tr>
      <w:tr w:rsidR="00CF0D6F" w14:paraId="57332578"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226DE516" w14:textId="77777777" w:rsidR="00CF0D6F" w:rsidRDefault="00713B04">
            <w:pPr>
              <w:jc w:val="center"/>
            </w:pPr>
            <w:r>
              <w:t>6</w:t>
            </w:r>
          </w:p>
        </w:tc>
        <w:tc>
          <w:tcPr>
            <w:tcW w:w="4513" w:type="dxa"/>
            <w:tcBorders>
              <w:top w:val="single" w:sz="1" w:space="0" w:color="CCCCCC"/>
              <w:left w:val="single" w:sz="1" w:space="0" w:color="CCCCCC"/>
              <w:bottom w:val="single" w:sz="1" w:space="0" w:color="CCCCCC"/>
              <w:right w:val="single" w:sz="1" w:space="0" w:color="CCCCCC"/>
            </w:tcBorders>
            <w:vAlign w:val="center"/>
          </w:tcPr>
          <w:p w14:paraId="6CFA3E41" w14:textId="77777777" w:rsidR="00CF0D6F" w:rsidRDefault="00713B04">
            <w:pPr>
              <w:jc w:val="center"/>
            </w:pPr>
            <w:r>
              <w:rPr>
                <w:b/>
                <w:bCs/>
              </w:rPr>
              <w:t>断点续跑</w:t>
            </w:r>
            <w:r>
              <w:t>：每处理完一个项目立即保存检查点，</w:t>
            </w:r>
            <w:r>
              <w:t>支持增量处理</w:t>
            </w:r>
          </w:p>
        </w:tc>
      </w:tr>
      <w:tr w:rsidR="00CF0D6F" w14:paraId="6D3DC857"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60314F1F" w14:textId="77777777" w:rsidR="00CF0D6F" w:rsidRDefault="00713B04">
            <w:pPr>
              <w:jc w:val="center"/>
            </w:pPr>
            <w:r>
              <w:t>7</w:t>
            </w:r>
          </w:p>
        </w:tc>
        <w:tc>
          <w:tcPr>
            <w:tcW w:w="4513" w:type="dxa"/>
            <w:tcBorders>
              <w:top w:val="single" w:sz="1" w:space="0" w:color="CCCCCC"/>
              <w:left w:val="single" w:sz="1" w:space="0" w:color="CCCCCC"/>
              <w:bottom w:val="single" w:sz="1" w:space="0" w:color="CCCCCC"/>
              <w:right w:val="single" w:sz="1" w:space="0" w:color="CCCCCC"/>
            </w:tcBorders>
            <w:vAlign w:val="center"/>
          </w:tcPr>
          <w:p w14:paraId="5EB552FE" w14:textId="77777777" w:rsidR="00CF0D6F" w:rsidRDefault="00713B04">
            <w:pPr>
              <w:jc w:val="center"/>
            </w:pPr>
            <w:r>
              <w:rPr>
                <w:b/>
                <w:bCs/>
              </w:rPr>
              <w:t>数据安全</w:t>
            </w:r>
            <w:r>
              <w:t>：原始</w:t>
            </w:r>
            <w:r>
              <w:t xml:space="preserve"> PDF </w:t>
            </w:r>
            <w:r>
              <w:t>只读使用，不修改、覆盖、移动或重命名；文件哈希作为重新解析依据</w:t>
            </w:r>
          </w:p>
        </w:tc>
      </w:tr>
      <w:tr w:rsidR="00CF0D6F" w14:paraId="777BFEFC"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763BAB49" w14:textId="77777777" w:rsidR="00CF0D6F" w:rsidRDefault="00713B04">
            <w:pPr>
              <w:jc w:val="center"/>
            </w:pPr>
            <w:r>
              <w:t>8</w:t>
            </w:r>
          </w:p>
        </w:tc>
        <w:tc>
          <w:tcPr>
            <w:tcW w:w="4513" w:type="dxa"/>
            <w:tcBorders>
              <w:top w:val="single" w:sz="1" w:space="0" w:color="CCCCCC"/>
              <w:left w:val="single" w:sz="1" w:space="0" w:color="CCCCCC"/>
              <w:bottom w:val="single" w:sz="1" w:space="0" w:color="CCCCCC"/>
              <w:right w:val="single" w:sz="1" w:space="0" w:color="CCCCCC"/>
            </w:tcBorders>
            <w:vAlign w:val="center"/>
          </w:tcPr>
          <w:p w14:paraId="6A270F1F" w14:textId="77777777" w:rsidR="00CF0D6F" w:rsidRDefault="00713B04">
            <w:pPr>
              <w:jc w:val="center"/>
            </w:pPr>
            <w:r>
              <w:rPr>
                <w:b/>
                <w:bCs/>
              </w:rPr>
              <w:t>回归测试</w:t>
            </w:r>
            <w:r>
              <w:t>：建立人工标注测试集并执行回归测试，确保规则变更不影响已有结果</w:t>
            </w:r>
          </w:p>
        </w:tc>
      </w:tr>
    </w:tbl>
    <w:p w14:paraId="6AF20ADF" w14:textId="77777777" w:rsidR="00CF0D6F" w:rsidRDefault="00713B04">
      <w:pPr>
        <w:pStyle w:val="3"/>
        <w:spacing w:before="120" w:after="120"/>
      </w:pPr>
      <w:r>
        <w:rPr>
          <w:b/>
          <w:bCs/>
          <w:color w:val="1A5276"/>
          <w:sz w:val="26"/>
          <w:szCs w:val="26"/>
        </w:rPr>
        <w:t xml:space="preserve">2.3 </w:t>
      </w:r>
      <w:r>
        <w:rPr>
          <w:b/>
          <w:bCs/>
          <w:color w:val="1A5276"/>
          <w:sz w:val="26"/>
          <w:szCs w:val="26"/>
        </w:rPr>
        <w:t>用户需求</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CF0D6F" w14:paraId="42262D6E"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6297FAA1" w14:textId="77777777" w:rsidR="00CF0D6F" w:rsidRDefault="00713B04">
            <w:pPr>
              <w:jc w:val="center"/>
            </w:pPr>
            <w:r>
              <w:rPr>
                <w:b/>
                <w:bCs/>
              </w:rPr>
              <w:lastRenderedPageBreak/>
              <w:t>用户角色</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7B76E8CC" w14:textId="77777777" w:rsidR="00CF0D6F" w:rsidRDefault="00713B04">
            <w:pPr>
              <w:jc w:val="center"/>
            </w:pPr>
            <w:r>
              <w:rPr>
                <w:b/>
                <w:bCs/>
              </w:rPr>
              <w:t>使用场景</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1BCDD30C" w14:textId="77777777" w:rsidR="00CF0D6F" w:rsidRDefault="00713B04">
            <w:pPr>
              <w:jc w:val="center"/>
            </w:pPr>
            <w:r>
              <w:rPr>
                <w:b/>
                <w:bCs/>
              </w:rPr>
              <w:t>核心诉求</w:t>
            </w:r>
          </w:p>
        </w:tc>
      </w:tr>
      <w:tr w:rsidR="00CF0D6F" w14:paraId="182425E2"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4DA9A608" w14:textId="77777777" w:rsidR="00CF0D6F" w:rsidRDefault="00713B04">
            <w:pPr>
              <w:jc w:val="center"/>
            </w:pPr>
            <w:r>
              <w:t>履约管理人员</w:t>
            </w:r>
          </w:p>
        </w:tc>
        <w:tc>
          <w:tcPr>
            <w:tcW w:w="3008" w:type="dxa"/>
            <w:tcBorders>
              <w:top w:val="single" w:sz="1" w:space="0" w:color="CCCCCC"/>
              <w:left w:val="single" w:sz="1" w:space="0" w:color="CCCCCC"/>
              <w:bottom w:val="single" w:sz="1" w:space="0" w:color="CCCCCC"/>
              <w:right w:val="single" w:sz="1" w:space="0" w:color="CCCCCC"/>
            </w:tcBorders>
            <w:vAlign w:val="center"/>
          </w:tcPr>
          <w:p w14:paraId="00536F48" w14:textId="77777777" w:rsidR="00CF0D6F" w:rsidRDefault="00713B04">
            <w:pPr>
              <w:jc w:val="center"/>
            </w:pPr>
            <w:r>
              <w:t>批量审查项目前后向合同差异</w:t>
            </w:r>
          </w:p>
        </w:tc>
        <w:tc>
          <w:tcPr>
            <w:tcW w:w="3008" w:type="dxa"/>
            <w:tcBorders>
              <w:top w:val="single" w:sz="1" w:space="0" w:color="CCCCCC"/>
              <w:left w:val="single" w:sz="1" w:space="0" w:color="CCCCCC"/>
              <w:bottom w:val="single" w:sz="1" w:space="0" w:color="CCCCCC"/>
              <w:right w:val="single" w:sz="1" w:space="0" w:color="CCCCCC"/>
            </w:tcBorders>
            <w:vAlign w:val="center"/>
          </w:tcPr>
          <w:p w14:paraId="1BE0BFA0" w14:textId="77777777" w:rsidR="00CF0D6F" w:rsidRDefault="00713B04">
            <w:pPr>
              <w:jc w:val="center"/>
            </w:pPr>
            <w:r>
              <w:t>快速识别设备缺项、工期风险、实施内容遗漏</w:t>
            </w:r>
          </w:p>
        </w:tc>
      </w:tr>
      <w:tr w:rsidR="00CF0D6F" w14:paraId="7C5EE626"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3DCE1F46" w14:textId="77777777" w:rsidR="00CF0D6F" w:rsidRDefault="00713B04">
            <w:pPr>
              <w:jc w:val="center"/>
            </w:pPr>
            <w:r>
              <w:t>合同管理人员</w:t>
            </w:r>
          </w:p>
        </w:tc>
        <w:tc>
          <w:tcPr>
            <w:tcW w:w="3008" w:type="dxa"/>
            <w:tcBorders>
              <w:top w:val="single" w:sz="1" w:space="0" w:color="CCCCCC"/>
              <w:left w:val="single" w:sz="1" w:space="0" w:color="CCCCCC"/>
              <w:bottom w:val="single" w:sz="1" w:space="0" w:color="CCCCCC"/>
              <w:right w:val="single" w:sz="1" w:space="0" w:color="CCCCCC"/>
            </w:tcBorders>
            <w:vAlign w:val="center"/>
          </w:tcPr>
          <w:p w14:paraId="2792A7E8" w14:textId="77777777" w:rsidR="00CF0D6F" w:rsidRDefault="00713B04">
            <w:pPr>
              <w:jc w:val="center"/>
            </w:pPr>
            <w:r>
              <w:t>查看合同解析结果和原文证据</w:t>
            </w:r>
          </w:p>
        </w:tc>
        <w:tc>
          <w:tcPr>
            <w:tcW w:w="3008" w:type="dxa"/>
            <w:tcBorders>
              <w:top w:val="single" w:sz="1" w:space="0" w:color="CCCCCC"/>
              <w:left w:val="single" w:sz="1" w:space="0" w:color="CCCCCC"/>
              <w:bottom w:val="single" w:sz="1" w:space="0" w:color="CCCCCC"/>
              <w:right w:val="single" w:sz="1" w:space="0" w:color="CCCCCC"/>
            </w:tcBorders>
            <w:vAlign w:val="center"/>
          </w:tcPr>
          <w:p w14:paraId="40404334" w14:textId="77777777" w:rsidR="00CF0D6F" w:rsidRDefault="00713B04">
            <w:pPr>
              <w:jc w:val="center"/>
            </w:pPr>
            <w:r>
              <w:t>结构化字段准确，可定位到原文页码和条款</w:t>
            </w:r>
          </w:p>
        </w:tc>
      </w:tr>
      <w:tr w:rsidR="00CF0D6F" w14:paraId="25A298E1"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5FB02BDA" w14:textId="77777777" w:rsidR="00CF0D6F" w:rsidRDefault="00713B04">
            <w:pPr>
              <w:jc w:val="center"/>
            </w:pPr>
            <w:r>
              <w:t>风险管理人员</w:t>
            </w:r>
          </w:p>
        </w:tc>
        <w:tc>
          <w:tcPr>
            <w:tcW w:w="3008" w:type="dxa"/>
            <w:tcBorders>
              <w:top w:val="single" w:sz="1" w:space="0" w:color="CCCCCC"/>
              <w:left w:val="single" w:sz="1" w:space="0" w:color="CCCCCC"/>
              <w:bottom w:val="single" w:sz="1" w:space="0" w:color="CCCCCC"/>
              <w:right w:val="single" w:sz="1" w:space="0" w:color="CCCCCC"/>
            </w:tcBorders>
            <w:vAlign w:val="center"/>
          </w:tcPr>
          <w:p w14:paraId="048F2157" w14:textId="77777777" w:rsidR="00CF0D6F" w:rsidRDefault="00713B04">
            <w:pPr>
              <w:jc w:val="center"/>
            </w:pPr>
            <w:r>
              <w:t>查看风险报告和风险等级</w:t>
            </w:r>
          </w:p>
        </w:tc>
        <w:tc>
          <w:tcPr>
            <w:tcW w:w="3008" w:type="dxa"/>
            <w:tcBorders>
              <w:top w:val="single" w:sz="1" w:space="0" w:color="CCCCCC"/>
              <w:left w:val="single" w:sz="1" w:space="0" w:color="CCCCCC"/>
              <w:bottom w:val="single" w:sz="1" w:space="0" w:color="CCCCCC"/>
              <w:right w:val="single" w:sz="1" w:space="0" w:color="CCCCCC"/>
            </w:tcBorders>
            <w:vAlign w:val="center"/>
          </w:tcPr>
          <w:p w14:paraId="01FEC39A" w14:textId="77777777" w:rsidR="00CF0D6F" w:rsidRDefault="00713B04">
            <w:pPr>
              <w:jc w:val="center"/>
            </w:pPr>
            <w:r>
              <w:t>风险结论可解释，每项风险有规则依据</w:t>
            </w:r>
          </w:p>
        </w:tc>
      </w:tr>
      <w:tr w:rsidR="00CF0D6F" w14:paraId="3F47D3FF"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9CFB07A" w14:textId="77777777" w:rsidR="00CF0D6F" w:rsidRDefault="00713B04">
            <w:pPr>
              <w:jc w:val="center"/>
            </w:pPr>
            <w:r>
              <w:t>人工复核人员</w:t>
            </w:r>
          </w:p>
        </w:tc>
        <w:tc>
          <w:tcPr>
            <w:tcW w:w="3008" w:type="dxa"/>
            <w:tcBorders>
              <w:top w:val="single" w:sz="1" w:space="0" w:color="CCCCCC"/>
              <w:left w:val="single" w:sz="1" w:space="0" w:color="CCCCCC"/>
              <w:bottom w:val="single" w:sz="1" w:space="0" w:color="CCCCCC"/>
              <w:right w:val="single" w:sz="1" w:space="0" w:color="CCCCCC"/>
            </w:tcBorders>
            <w:vAlign w:val="center"/>
          </w:tcPr>
          <w:p w14:paraId="5FB226C3" w14:textId="77777777" w:rsidR="00CF0D6F" w:rsidRDefault="00713B04">
            <w:pPr>
              <w:jc w:val="center"/>
            </w:pPr>
            <w:r>
              <w:t>处理</w:t>
            </w:r>
            <w:r>
              <w:t xml:space="preserve"> OCR </w:t>
            </w:r>
            <w:r>
              <w:t>异常和语义歧义</w:t>
            </w:r>
          </w:p>
        </w:tc>
        <w:tc>
          <w:tcPr>
            <w:tcW w:w="3008" w:type="dxa"/>
            <w:tcBorders>
              <w:top w:val="single" w:sz="1" w:space="0" w:color="CCCCCC"/>
              <w:left w:val="single" w:sz="1" w:space="0" w:color="CCCCCC"/>
              <w:bottom w:val="single" w:sz="1" w:space="0" w:color="CCCCCC"/>
              <w:right w:val="single" w:sz="1" w:space="0" w:color="CCCCCC"/>
            </w:tcBorders>
            <w:vAlign w:val="center"/>
          </w:tcPr>
          <w:p w14:paraId="5085FD00" w14:textId="77777777" w:rsidR="00CF0D6F" w:rsidRDefault="00713B04">
            <w:pPr>
              <w:jc w:val="center"/>
            </w:pPr>
            <w:r>
              <w:t>集中处理待复核事项，人工确认后写入映射库</w:t>
            </w:r>
          </w:p>
        </w:tc>
      </w:tr>
      <w:tr w:rsidR="00CF0D6F" w14:paraId="058F88BB"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419CC629" w14:textId="77777777" w:rsidR="00CF0D6F" w:rsidRDefault="00713B04">
            <w:pPr>
              <w:jc w:val="center"/>
            </w:pPr>
            <w:r>
              <w:t>项目经理</w:t>
            </w:r>
          </w:p>
        </w:tc>
        <w:tc>
          <w:tcPr>
            <w:tcW w:w="3008" w:type="dxa"/>
            <w:tcBorders>
              <w:top w:val="single" w:sz="1" w:space="0" w:color="CCCCCC"/>
              <w:left w:val="single" w:sz="1" w:space="0" w:color="CCCCCC"/>
              <w:bottom w:val="single" w:sz="1" w:space="0" w:color="CCCCCC"/>
              <w:right w:val="single" w:sz="1" w:space="0" w:color="CCCCCC"/>
            </w:tcBorders>
            <w:vAlign w:val="center"/>
          </w:tcPr>
          <w:p w14:paraId="366AFBA5" w14:textId="77777777" w:rsidR="00CF0D6F" w:rsidRDefault="00713B04">
            <w:pPr>
              <w:jc w:val="center"/>
            </w:pPr>
            <w:r>
              <w:t>查看系统看板和项目状态</w:t>
            </w:r>
          </w:p>
        </w:tc>
        <w:tc>
          <w:tcPr>
            <w:tcW w:w="3008" w:type="dxa"/>
            <w:tcBorders>
              <w:top w:val="single" w:sz="1" w:space="0" w:color="CCCCCC"/>
              <w:left w:val="single" w:sz="1" w:space="0" w:color="CCCCCC"/>
              <w:bottom w:val="single" w:sz="1" w:space="0" w:color="CCCCCC"/>
              <w:right w:val="single" w:sz="1" w:space="0" w:color="CCCCCC"/>
            </w:tcBorders>
            <w:vAlign w:val="center"/>
          </w:tcPr>
          <w:p w14:paraId="4144C03C" w14:textId="77777777" w:rsidR="00CF0D6F" w:rsidRDefault="00713B04">
            <w:pPr>
              <w:jc w:val="center"/>
            </w:pPr>
            <w:r>
              <w:t>掌握整体审查进度和高风险项目分布</w:t>
            </w:r>
          </w:p>
        </w:tc>
      </w:tr>
    </w:tbl>
    <w:p w14:paraId="6E7D139F" w14:textId="77777777" w:rsidR="00CF0D6F" w:rsidRDefault="00713B04">
      <w:pPr>
        <w:pStyle w:val="2"/>
        <w:spacing w:before="180" w:after="180"/>
      </w:pPr>
      <w:r>
        <w:rPr>
          <w:b/>
          <w:bCs/>
          <w:color w:val="1A5276"/>
          <w:sz w:val="28"/>
          <w:szCs w:val="28"/>
        </w:rPr>
        <w:t>三、创新点</w:t>
      </w:r>
    </w:p>
    <w:p w14:paraId="4F66A29D" w14:textId="77777777" w:rsidR="00CF0D6F" w:rsidRDefault="00713B04">
      <w:pPr>
        <w:pStyle w:val="3"/>
        <w:spacing w:before="120" w:after="120"/>
      </w:pPr>
      <w:r>
        <w:rPr>
          <w:b/>
          <w:bCs/>
          <w:color w:val="1A5276"/>
          <w:sz w:val="26"/>
          <w:szCs w:val="26"/>
        </w:rPr>
        <w:t xml:space="preserve">3.1 </w:t>
      </w:r>
      <w:r>
        <w:rPr>
          <w:b/>
          <w:bCs/>
          <w:color w:val="1A5276"/>
          <w:sz w:val="26"/>
          <w:szCs w:val="26"/>
        </w:rPr>
        <w:t>三层架构设计与确定性风险判定</w:t>
      </w:r>
    </w:p>
    <w:p w14:paraId="2F793196" w14:textId="77777777" w:rsidR="00CF0D6F" w:rsidRDefault="00713B04">
      <w:pPr>
        <w:ind w:firstLine="480"/>
      </w:pPr>
      <w:r>
        <w:rPr>
          <w:b/>
          <w:bCs/>
        </w:rPr>
        <w:t>对比现状</w:t>
      </w:r>
      <w:r>
        <w:t>：当前主流</w:t>
      </w:r>
      <w:r>
        <w:t xml:space="preserve"> AI </w:t>
      </w:r>
      <w:r>
        <w:t>合同审查产品多采用大模型端到端生成方式，输入相同文档可能得到不同结论，且风险判定过程不可解释。据</w:t>
      </w:r>
      <w:r>
        <w:t xml:space="preserve"> </w:t>
      </w:r>
      <w:proofErr w:type="spellStart"/>
      <w:r>
        <w:t>Fivetran</w:t>
      </w:r>
      <w:proofErr w:type="spellEnd"/>
      <w:r>
        <w:t xml:space="preserve"> 2025 </w:t>
      </w:r>
      <w:r>
        <w:t>年报告，</w:t>
      </w:r>
      <w:r>
        <w:t xml:space="preserve">42% </w:t>
      </w:r>
      <w:r>
        <w:t>的企业</w:t>
      </w:r>
      <w:r>
        <w:t xml:space="preserve"> AI </w:t>
      </w:r>
      <w:r>
        <w:t>项目因数据准备问题导致结果不稳定。</w:t>
      </w:r>
    </w:p>
    <w:p w14:paraId="57700515" w14:textId="77777777" w:rsidR="00CF0D6F" w:rsidRDefault="00713B04">
      <w:pPr>
        <w:ind w:firstLine="480"/>
      </w:pPr>
      <w:r>
        <w:rPr>
          <w:b/>
          <w:bCs/>
        </w:rPr>
        <w:t>创新点</w:t>
      </w:r>
      <w:r>
        <w:t>：系统采用</w:t>
      </w:r>
      <w:r>
        <w:t>"</w:t>
      </w:r>
      <w:r>
        <w:t>文档解析与证据定位、确定性结构化与标准化、程序化对比与风险判定</w:t>
      </w:r>
      <w:r>
        <w:t>"</w:t>
      </w:r>
      <w:r>
        <w:t>三层架构，最终风险结论由版本化程序规则生成而非大模型自由判断，确保同一组结构化输入得到一致结果，每项结论都有明确规则可解释、可回归测试。</w:t>
      </w:r>
    </w:p>
    <w:p w14:paraId="7F7FDC4E" w14:textId="77777777" w:rsidR="00CF0D6F" w:rsidRDefault="00713B04">
      <w:pPr>
        <w:ind w:firstLine="480"/>
      </w:pPr>
      <w:r>
        <w:rPr>
          <w:b/>
          <w:bCs/>
        </w:rPr>
        <w:t>带来价值</w:t>
      </w:r>
      <w:r>
        <w:t>：解决了合同审查领域</w:t>
      </w:r>
      <w:r>
        <w:t>"</w:t>
      </w:r>
      <w:r>
        <w:t>不可复现、不可解释</w:t>
      </w:r>
      <w:r>
        <w:t>"</w:t>
      </w:r>
      <w:r>
        <w:t>的痛点，使审查结果可审计、可溯源</w:t>
      </w:r>
      <w:r>
        <w:t>，</w:t>
      </w:r>
      <w:proofErr w:type="gramStart"/>
      <w:r>
        <w:t>满足央企穿透</w:t>
      </w:r>
      <w:proofErr w:type="gramEnd"/>
      <w:r>
        <w:t>式监管对合</w:t>
      </w:r>
      <w:proofErr w:type="gramStart"/>
      <w:r>
        <w:t>规</w:t>
      </w:r>
      <w:proofErr w:type="gramEnd"/>
      <w:r>
        <w:t>审计的严格要求。</w:t>
      </w:r>
    </w:p>
    <w:p w14:paraId="673388D4" w14:textId="77777777" w:rsidR="00CF0D6F" w:rsidRDefault="00713B04">
      <w:pPr>
        <w:pStyle w:val="3"/>
        <w:spacing w:before="120" w:after="120"/>
      </w:pPr>
      <w:r>
        <w:rPr>
          <w:b/>
          <w:bCs/>
          <w:color w:val="1A5276"/>
          <w:sz w:val="26"/>
          <w:szCs w:val="26"/>
        </w:rPr>
        <w:t xml:space="preserve">3.2 </w:t>
      </w:r>
      <w:r>
        <w:rPr>
          <w:b/>
          <w:bCs/>
          <w:color w:val="1A5276"/>
          <w:sz w:val="26"/>
          <w:szCs w:val="26"/>
        </w:rPr>
        <w:t>前后向合同全要素覆盖对比</w:t>
      </w:r>
    </w:p>
    <w:p w14:paraId="3F152DD1" w14:textId="77777777" w:rsidR="00CF0D6F" w:rsidRDefault="00713B04">
      <w:pPr>
        <w:ind w:firstLine="480"/>
      </w:pPr>
      <w:r>
        <w:rPr>
          <w:b/>
          <w:bCs/>
        </w:rPr>
        <w:t>对比现状</w:t>
      </w:r>
      <w:r>
        <w:t>：现有合同审查工具多聚焦单份合同的风险条款识别（如违约金过高、付款条件不利），缺少前向交付义务与后向采购承接之间的覆盖关系分析。</w:t>
      </w:r>
    </w:p>
    <w:p w14:paraId="2A8B8DFC" w14:textId="77777777" w:rsidR="00CF0D6F" w:rsidRDefault="00713B04">
      <w:pPr>
        <w:ind w:firstLine="480"/>
      </w:pPr>
      <w:r>
        <w:rPr>
          <w:b/>
          <w:bCs/>
        </w:rPr>
        <w:t>创新点</w:t>
      </w:r>
      <w:r>
        <w:t>：系统首次将设备清单覆盖（采购交付</w:t>
      </w:r>
      <w:r>
        <w:t>/</w:t>
      </w:r>
      <w:r>
        <w:t>维保服务对象</w:t>
      </w:r>
      <w:r>
        <w:t>/</w:t>
      </w:r>
      <w:r>
        <w:t>现场备件三类区分）、工期衔接计算（含安全缓冲期和实际起算日期）、实施内容覆盖（</w:t>
      </w:r>
      <w:proofErr w:type="gramStart"/>
      <w:r>
        <w:t>含责任</w:t>
      </w:r>
      <w:proofErr w:type="gramEnd"/>
      <w:r>
        <w:t>程度量化比较）和收入收款计划复核整合为统一的四类确定性复核体系，实现前后向合同全要素对比。</w:t>
      </w:r>
    </w:p>
    <w:p w14:paraId="46D2B4F8" w14:textId="77777777" w:rsidR="00CF0D6F" w:rsidRDefault="00713B04">
      <w:pPr>
        <w:ind w:firstLine="480"/>
      </w:pPr>
      <w:r>
        <w:rPr>
          <w:b/>
          <w:bCs/>
        </w:rPr>
        <w:lastRenderedPageBreak/>
        <w:t>带来价值</w:t>
      </w:r>
      <w:r>
        <w:t>：将传统人工逐页核对的合同对比工作（</w:t>
      </w:r>
      <w:proofErr w:type="gramStart"/>
      <w:r>
        <w:t>单项目</w:t>
      </w:r>
      <w:proofErr w:type="gramEnd"/>
      <w:r>
        <w:t>平均耗时</w:t>
      </w:r>
      <w:r>
        <w:t xml:space="preserve"> 4-</w:t>
      </w:r>
      <w:r>
        <w:t xml:space="preserve">8 </w:t>
      </w:r>
      <w:r>
        <w:t>小时）缩短至</w:t>
      </w:r>
      <w:proofErr w:type="gramStart"/>
      <w:r>
        <w:t>分钟级</w:t>
      </w:r>
      <w:proofErr w:type="gramEnd"/>
      <w:r>
        <w:t>自动处理，同时覆盖人工容易遗漏的规格不足、责任弱化等深层风险。</w:t>
      </w:r>
    </w:p>
    <w:p w14:paraId="1C755F52" w14:textId="77777777" w:rsidR="00CF0D6F" w:rsidRDefault="00713B04">
      <w:pPr>
        <w:pStyle w:val="3"/>
        <w:spacing w:before="120" w:after="120"/>
      </w:pPr>
      <w:r>
        <w:rPr>
          <w:b/>
          <w:bCs/>
          <w:color w:val="1A5276"/>
          <w:sz w:val="26"/>
          <w:szCs w:val="26"/>
        </w:rPr>
        <w:t xml:space="preserve">3.3 </w:t>
      </w:r>
      <w:r>
        <w:rPr>
          <w:b/>
          <w:bCs/>
          <w:color w:val="1A5276"/>
          <w:sz w:val="26"/>
          <w:szCs w:val="26"/>
        </w:rPr>
        <w:t>全链路原文证据定位</w:t>
      </w:r>
    </w:p>
    <w:p w14:paraId="5DD67C5E" w14:textId="77777777" w:rsidR="00CF0D6F" w:rsidRDefault="00713B04">
      <w:pPr>
        <w:ind w:firstLine="480"/>
      </w:pPr>
      <w:r>
        <w:rPr>
          <w:b/>
          <w:bCs/>
        </w:rPr>
        <w:t>对比现状</w:t>
      </w:r>
      <w:r>
        <w:t>：多数合同解析工具仅输出提取结果，用户无法验证结果是否准确，是否存在无依据生成。</w:t>
      </w:r>
    </w:p>
    <w:p w14:paraId="086E091B" w14:textId="77777777" w:rsidR="00CF0D6F" w:rsidRDefault="00713B04">
      <w:pPr>
        <w:ind w:firstLine="480"/>
      </w:pPr>
      <w:r>
        <w:rPr>
          <w:b/>
          <w:bCs/>
        </w:rPr>
        <w:t>创新点</w:t>
      </w:r>
      <w:r>
        <w:t>：系统要求所有非空结构化字段必须关联原文证据（命中句、前后句、条款标题、表格名称、页码、坐标），并设置</w:t>
      </w:r>
      <w:r>
        <w:t>"</w:t>
      </w:r>
      <w:r>
        <w:t>无依据生成率</w:t>
      </w:r>
      <w:r>
        <w:t>"</w:t>
      </w:r>
      <w:r>
        <w:t>作为核心评估指标，自动检测提取结果是否超出原文范围。</w:t>
      </w:r>
    </w:p>
    <w:p w14:paraId="005FF3F4" w14:textId="77777777" w:rsidR="00CF0D6F" w:rsidRDefault="00713B04">
      <w:pPr>
        <w:ind w:firstLine="480"/>
      </w:pPr>
      <w:r>
        <w:rPr>
          <w:b/>
          <w:bCs/>
        </w:rPr>
        <w:t>带来价值</w:t>
      </w:r>
      <w:r>
        <w:t>：审查人员可点击任</w:t>
      </w:r>
      <w:proofErr w:type="gramStart"/>
      <w:r>
        <w:t>一</w:t>
      </w:r>
      <w:proofErr w:type="gramEnd"/>
      <w:r>
        <w:t>风险结论直接定位至合同原文页码和条款，将人工复核效率提升数倍，同时从机制上杜绝系统</w:t>
      </w:r>
      <w:r>
        <w:t>"</w:t>
      </w:r>
      <w:r>
        <w:t>编造</w:t>
      </w:r>
      <w:r>
        <w:t>"</w:t>
      </w:r>
      <w:r>
        <w:t>结论的风险。</w:t>
      </w:r>
    </w:p>
    <w:p w14:paraId="7C1E9262" w14:textId="77777777" w:rsidR="00CF0D6F" w:rsidRDefault="00713B04">
      <w:pPr>
        <w:pStyle w:val="3"/>
        <w:spacing w:before="120" w:after="120"/>
      </w:pPr>
      <w:r>
        <w:rPr>
          <w:b/>
          <w:bCs/>
          <w:color w:val="1A5276"/>
          <w:sz w:val="26"/>
          <w:szCs w:val="26"/>
        </w:rPr>
        <w:t xml:space="preserve">3.4 </w:t>
      </w:r>
      <w:r>
        <w:rPr>
          <w:b/>
          <w:bCs/>
          <w:color w:val="1A5276"/>
          <w:sz w:val="26"/>
          <w:szCs w:val="26"/>
        </w:rPr>
        <w:t>人工复核闭环与映射库自学习</w:t>
      </w:r>
    </w:p>
    <w:p w14:paraId="3BE2A307" w14:textId="77777777" w:rsidR="00CF0D6F" w:rsidRDefault="00713B04">
      <w:pPr>
        <w:ind w:firstLine="480"/>
      </w:pPr>
      <w:r>
        <w:rPr>
          <w:b/>
          <w:bCs/>
        </w:rPr>
        <w:t>对比现状</w:t>
      </w:r>
      <w:r>
        <w:t>：传统</w:t>
      </w:r>
      <w:r>
        <w:t xml:space="preserve"> OCR + </w:t>
      </w:r>
      <w:r>
        <w:t>规则系统在遇到不确定项时直接报错或输出空值，人工修正结果无法被系统学习和复用。</w:t>
      </w:r>
    </w:p>
    <w:p w14:paraId="00951B4A" w14:textId="77777777" w:rsidR="00CF0D6F" w:rsidRDefault="00713B04">
      <w:pPr>
        <w:ind w:firstLine="480"/>
      </w:pPr>
      <w:r>
        <w:rPr>
          <w:b/>
          <w:bCs/>
        </w:rPr>
        <w:t>创新点</w:t>
      </w:r>
      <w:r>
        <w:t>：系统建立人工确认结果写入标准映射库的闭环机制</w:t>
      </w:r>
      <w:r>
        <w:t>——</w:t>
      </w:r>
      <w:r>
        <w:t>人工确认的标准名称、实施分类和字段纠正记录被持久化保存，后续相同或相似内容优先通过程序直接匹配，系统准确率随使用时间持续提升。</w:t>
      </w:r>
    </w:p>
    <w:p w14:paraId="73448DE4" w14:textId="77777777" w:rsidR="00CF0D6F" w:rsidRDefault="00713B04">
      <w:pPr>
        <w:ind w:firstLine="480"/>
      </w:pPr>
      <w:r>
        <w:rPr>
          <w:b/>
          <w:bCs/>
        </w:rPr>
        <w:t>带来价值</w:t>
      </w:r>
      <w:r>
        <w:t>：系统具备</w:t>
      </w:r>
      <w:r>
        <w:t>"</w:t>
      </w:r>
      <w:r>
        <w:t>越用越准</w:t>
      </w:r>
      <w:r>
        <w:t>"</w:t>
      </w:r>
      <w:r>
        <w:t>的进化能力，人工复核率从初期较高逐步下降至稳定水平，长期运营成本持续降低。</w:t>
      </w:r>
    </w:p>
    <w:p w14:paraId="280463E2" w14:textId="77777777" w:rsidR="00CF0D6F" w:rsidRDefault="00713B04">
      <w:pPr>
        <w:pStyle w:val="2"/>
        <w:spacing w:before="180" w:after="180"/>
      </w:pPr>
      <w:r>
        <w:rPr>
          <w:b/>
          <w:bCs/>
          <w:color w:val="1A5276"/>
          <w:sz w:val="28"/>
          <w:szCs w:val="28"/>
        </w:rPr>
        <w:t>四、约束与依赖</w:t>
      </w:r>
    </w:p>
    <w:p w14:paraId="4B78A473" w14:textId="77777777" w:rsidR="00CF0D6F" w:rsidRDefault="00713B04">
      <w:pPr>
        <w:pStyle w:val="3"/>
        <w:spacing w:before="120" w:after="120"/>
      </w:pPr>
      <w:r>
        <w:rPr>
          <w:b/>
          <w:bCs/>
          <w:color w:val="1A5276"/>
          <w:sz w:val="26"/>
          <w:szCs w:val="26"/>
        </w:rPr>
        <w:t xml:space="preserve">4.1 </w:t>
      </w:r>
      <w:r>
        <w:rPr>
          <w:b/>
          <w:bCs/>
          <w:color w:val="1A5276"/>
          <w:sz w:val="26"/>
          <w:szCs w:val="26"/>
        </w:rPr>
        <w:t>时间约束</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CF0D6F" w14:paraId="1AEB30AA"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6E49B753" w14:textId="77777777" w:rsidR="00CF0D6F" w:rsidRDefault="00713B04">
            <w:pPr>
              <w:jc w:val="center"/>
            </w:pPr>
            <w:r>
              <w:rPr>
                <w:b/>
                <w:bCs/>
              </w:rPr>
              <w:t>里程碑</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1D0AEC68" w14:textId="77777777" w:rsidR="00CF0D6F" w:rsidRDefault="00713B04">
            <w:pPr>
              <w:jc w:val="center"/>
            </w:pPr>
            <w:r>
              <w:rPr>
                <w:b/>
                <w:bCs/>
              </w:rPr>
              <w:t>交付内容</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471C11FF" w14:textId="77777777" w:rsidR="00CF0D6F" w:rsidRDefault="00713B04">
            <w:pPr>
              <w:jc w:val="center"/>
            </w:pPr>
            <w:r>
              <w:rPr>
                <w:b/>
                <w:bCs/>
              </w:rPr>
              <w:t>时间安排</w:t>
            </w:r>
          </w:p>
        </w:tc>
      </w:tr>
      <w:tr w:rsidR="00CF0D6F" w14:paraId="2EEDB934"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4BB6B91B" w14:textId="77777777" w:rsidR="00CF0D6F" w:rsidRDefault="00713B04">
            <w:pPr>
              <w:jc w:val="center"/>
            </w:pPr>
            <w:r>
              <w:t>阶段</w:t>
            </w:r>
            <w:proofErr w:type="gramStart"/>
            <w:r>
              <w:t>一</w:t>
            </w:r>
            <w:proofErr w:type="gramEnd"/>
          </w:p>
        </w:tc>
        <w:tc>
          <w:tcPr>
            <w:tcW w:w="3008" w:type="dxa"/>
            <w:tcBorders>
              <w:top w:val="single" w:sz="1" w:space="0" w:color="CCCCCC"/>
              <w:left w:val="single" w:sz="1" w:space="0" w:color="CCCCCC"/>
              <w:bottom w:val="single" w:sz="1" w:space="0" w:color="CCCCCC"/>
              <w:right w:val="single" w:sz="1" w:space="0" w:color="CCCCCC"/>
            </w:tcBorders>
            <w:vAlign w:val="center"/>
          </w:tcPr>
          <w:p w14:paraId="3BE8285C" w14:textId="77777777" w:rsidR="00CF0D6F" w:rsidRDefault="00713B04">
            <w:pPr>
              <w:jc w:val="center"/>
            </w:pPr>
            <w:r>
              <w:t>核心解析引擎与结构化提取</w:t>
            </w:r>
          </w:p>
        </w:tc>
        <w:tc>
          <w:tcPr>
            <w:tcW w:w="3008" w:type="dxa"/>
            <w:tcBorders>
              <w:top w:val="single" w:sz="1" w:space="0" w:color="CCCCCC"/>
              <w:left w:val="single" w:sz="1" w:space="0" w:color="CCCCCC"/>
              <w:bottom w:val="single" w:sz="1" w:space="0" w:color="CCCCCC"/>
              <w:right w:val="single" w:sz="1" w:space="0" w:color="CCCCCC"/>
            </w:tcBorders>
            <w:vAlign w:val="center"/>
          </w:tcPr>
          <w:p w14:paraId="54612C4F" w14:textId="77777777" w:rsidR="00CF0D6F" w:rsidRDefault="00713B04">
            <w:pPr>
              <w:jc w:val="center"/>
            </w:pPr>
            <w:r>
              <w:t>2026.08.03 - 2026.08.05</w:t>
            </w:r>
          </w:p>
        </w:tc>
      </w:tr>
      <w:tr w:rsidR="00CF0D6F" w14:paraId="373D9E77"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0E6C5F2" w14:textId="77777777" w:rsidR="00CF0D6F" w:rsidRDefault="00713B04">
            <w:pPr>
              <w:jc w:val="center"/>
            </w:pPr>
            <w:r>
              <w:t>阶段二</w:t>
            </w:r>
          </w:p>
        </w:tc>
        <w:tc>
          <w:tcPr>
            <w:tcW w:w="3008" w:type="dxa"/>
            <w:tcBorders>
              <w:top w:val="single" w:sz="1" w:space="0" w:color="CCCCCC"/>
              <w:left w:val="single" w:sz="1" w:space="0" w:color="CCCCCC"/>
              <w:bottom w:val="single" w:sz="1" w:space="0" w:color="CCCCCC"/>
              <w:right w:val="single" w:sz="1" w:space="0" w:color="CCCCCC"/>
            </w:tcBorders>
            <w:vAlign w:val="center"/>
          </w:tcPr>
          <w:p w14:paraId="6044CEBF" w14:textId="77777777" w:rsidR="00CF0D6F" w:rsidRDefault="00713B04">
            <w:pPr>
              <w:jc w:val="center"/>
            </w:pPr>
            <w:r>
              <w:t>前后向对比规则与风险判定</w:t>
            </w:r>
          </w:p>
        </w:tc>
        <w:tc>
          <w:tcPr>
            <w:tcW w:w="3008" w:type="dxa"/>
            <w:tcBorders>
              <w:top w:val="single" w:sz="1" w:space="0" w:color="CCCCCC"/>
              <w:left w:val="single" w:sz="1" w:space="0" w:color="CCCCCC"/>
              <w:bottom w:val="single" w:sz="1" w:space="0" w:color="CCCCCC"/>
              <w:right w:val="single" w:sz="1" w:space="0" w:color="CCCCCC"/>
            </w:tcBorders>
            <w:vAlign w:val="center"/>
          </w:tcPr>
          <w:p w14:paraId="4ABC5CB6" w14:textId="77777777" w:rsidR="00CF0D6F" w:rsidRDefault="00713B04">
            <w:pPr>
              <w:jc w:val="center"/>
            </w:pPr>
            <w:r>
              <w:t>2026.08.06 - 2026.08.08</w:t>
            </w:r>
          </w:p>
        </w:tc>
      </w:tr>
      <w:tr w:rsidR="00CF0D6F" w14:paraId="5332F0DC"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51F507BB" w14:textId="77777777" w:rsidR="00CF0D6F" w:rsidRDefault="00713B04">
            <w:pPr>
              <w:jc w:val="center"/>
            </w:pPr>
            <w:r>
              <w:t>阶段三</w:t>
            </w:r>
          </w:p>
        </w:tc>
        <w:tc>
          <w:tcPr>
            <w:tcW w:w="3008" w:type="dxa"/>
            <w:tcBorders>
              <w:top w:val="single" w:sz="1" w:space="0" w:color="CCCCCC"/>
              <w:left w:val="single" w:sz="1" w:space="0" w:color="CCCCCC"/>
              <w:bottom w:val="single" w:sz="1" w:space="0" w:color="CCCCCC"/>
              <w:right w:val="single" w:sz="1" w:space="0" w:color="CCCCCC"/>
            </w:tcBorders>
            <w:vAlign w:val="center"/>
          </w:tcPr>
          <w:p w14:paraId="40367C3B" w14:textId="77777777" w:rsidR="00CF0D6F" w:rsidRDefault="00713B04">
            <w:pPr>
              <w:jc w:val="center"/>
            </w:pPr>
            <w:r>
              <w:t xml:space="preserve">Web </w:t>
            </w:r>
            <w:r>
              <w:t>系统前端与人工复核模块</w:t>
            </w:r>
          </w:p>
        </w:tc>
        <w:tc>
          <w:tcPr>
            <w:tcW w:w="3008" w:type="dxa"/>
            <w:tcBorders>
              <w:top w:val="single" w:sz="1" w:space="0" w:color="CCCCCC"/>
              <w:left w:val="single" w:sz="1" w:space="0" w:color="CCCCCC"/>
              <w:bottom w:val="single" w:sz="1" w:space="0" w:color="CCCCCC"/>
              <w:right w:val="single" w:sz="1" w:space="0" w:color="CCCCCC"/>
            </w:tcBorders>
            <w:vAlign w:val="center"/>
          </w:tcPr>
          <w:p w14:paraId="0548C179" w14:textId="77777777" w:rsidR="00CF0D6F" w:rsidRDefault="00713B04">
            <w:pPr>
              <w:jc w:val="center"/>
            </w:pPr>
            <w:r>
              <w:t>2026.08.09 - 2026.08.11</w:t>
            </w:r>
          </w:p>
        </w:tc>
      </w:tr>
      <w:tr w:rsidR="00CF0D6F" w14:paraId="6EA53991"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44F00B6" w14:textId="77777777" w:rsidR="00CF0D6F" w:rsidRDefault="00713B04">
            <w:pPr>
              <w:jc w:val="center"/>
            </w:pPr>
            <w:r>
              <w:t>阶段四</w:t>
            </w:r>
          </w:p>
        </w:tc>
        <w:tc>
          <w:tcPr>
            <w:tcW w:w="3008" w:type="dxa"/>
            <w:tcBorders>
              <w:top w:val="single" w:sz="1" w:space="0" w:color="CCCCCC"/>
              <w:left w:val="single" w:sz="1" w:space="0" w:color="CCCCCC"/>
              <w:bottom w:val="single" w:sz="1" w:space="0" w:color="CCCCCC"/>
              <w:right w:val="single" w:sz="1" w:space="0" w:color="CCCCCC"/>
            </w:tcBorders>
            <w:vAlign w:val="center"/>
          </w:tcPr>
          <w:p w14:paraId="45DB2952" w14:textId="77777777" w:rsidR="00CF0D6F" w:rsidRDefault="00713B04">
            <w:pPr>
              <w:jc w:val="center"/>
            </w:pPr>
            <w:r>
              <w:t>系统集成测试与验收交付</w:t>
            </w:r>
          </w:p>
        </w:tc>
        <w:tc>
          <w:tcPr>
            <w:tcW w:w="3008" w:type="dxa"/>
            <w:tcBorders>
              <w:top w:val="single" w:sz="1" w:space="0" w:color="CCCCCC"/>
              <w:left w:val="single" w:sz="1" w:space="0" w:color="CCCCCC"/>
              <w:bottom w:val="single" w:sz="1" w:space="0" w:color="CCCCCC"/>
              <w:right w:val="single" w:sz="1" w:space="0" w:color="CCCCCC"/>
            </w:tcBorders>
            <w:vAlign w:val="center"/>
          </w:tcPr>
          <w:p w14:paraId="03CD1B84" w14:textId="77777777" w:rsidR="00CF0D6F" w:rsidRDefault="00713B04">
            <w:pPr>
              <w:jc w:val="center"/>
            </w:pPr>
            <w:r>
              <w:t>2026.08.12 - 2026.08.14</w:t>
            </w:r>
          </w:p>
        </w:tc>
      </w:tr>
    </w:tbl>
    <w:p w14:paraId="539E6CBB" w14:textId="77777777" w:rsidR="00CF0D6F" w:rsidRDefault="00713B04">
      <w:pPr>
        <w:pStyle w:val="3"/>
        <w:spacing w:before="120" w:after="120"/>
      </w:pPr>
      <w:r>
        <w:rPr>
          <w:b/>
          <w:bCs/>
          <w:color w:val="1A5276"/>
          <w:sz w:val="26"/>
          <w:szCs w:val="26"/>
        </w:rPr>
        <w:t xml:space="preserve">4.2 </w:t>
      </w:r>
      <w:r>
        <w:rPr>
          <w:b/>
          <w:bCs/>
          <w:color w:val="1A5276"/>
          <w:sz w:val="26"/>
          <w:szCs w:val="26"/>
        </w:rPr>
        <w:t>预算约束</w:t>
      </w:r>
    </w:p>
    <w:p w14:paraId="7FBE21EA" w14:textId="77777777" w:rsidR="00CF0D6F" w:rsidRDefault="00713B04">
      <w:pPr>
        <w:pStyle w:val="a4"/>
        <w:numPr>
          <w:ilvl w:val="0"/>
          <w:numId w:val="6"/>
        </w:numPr>
      </w:pPr>
      <w:r>
        <w:lastRenderedPageBreak/>
        <w:t>本项目以现有本地代码和真实项目验证结果为基础，采用本地</w:t>
      </w:r>
      <w:r>
        <w:t xml:space="preserve"> OCR </w:t>
      </w:r>
      <w:r>
        <w:t>和确定性规则，无需大模型</w:t>
      </w:r>
      <w:r>
        <w:t xml:space="preserve"> API </w:t>
      </w:r>
      <w:r>
        <w:t>调用费用，运营成本可控；</w:t>
      </w:r>
    </w:p>
    <w:p w14:paraId="3C2801FF" w14:textId="77777777" w:rsidR="00CF0D6F" w:rsidRDefault="00713B04">
      <w:pPr>
        <w:pStyle w:val="a4"/>
        <w:numPr>
          <w:ilvl w:val="0"/>
          <w:numId w:val="6"/>
        </w:numPr>
      </w:pPr>
      <w:r>
        <w:t>硬件需求：支持</w:t>
      </w:r>
      <w:r>
        <w:t xml:space="preserve"> GPU </w:t>
      </w:r>
      <w:r>
        <w:t>加速的</w:t>
      </w:r>
      <w:r>
        <w:t xml:space="preserve"> OCR </w:t>
      </w:r>
      <w:r>
        <w:t>服务器（可选</w:t>
      </w:r>
      <w:r>
        <w:t xml:space="preserve"> CPU </w:t>
      </w:r>
      <w:r>
        <w:t>部署），存储空间按项目合同数据量估算；</w:t>
      </w:r>
    </w:p>
    <w:p w14:paraId="65E1745E" w14:textId="77777777" w:rsidR="00CF0D6F" w:rsidRDefault="00713B04">
      <w:pPr>
        <w:pStyle w:val="a4"/>
        <w:numPr>
          <w:ilvl w:val="0"/>
          <w:numId w:val="6"/>
        </w:numPr>
      </w:pPr>
      <w:r>
        <w:t>规模化部署时可迁移至</w:t>
      </w:r>
      <w:r>
        <w:t xml:space="preserve"> PostgreSQL + MinIO </w:t>
      </w:r>
      <w:r>
        <w:t>架构，由企业基础设施统一支撑。</w:t>
      </w:r>
    </w:p>
    <w:p w14:paraId="153A2719" w14:textId="77777777" w:rsidR="00CF0D6F" w:rsidRDefault="00713B04">
      <w:pPr>
        <w:pStyle w:val="3"/>
        <w:spacing w:before="120" w:after="120"/>
      </w:pPr>
      <w:r>
        <w:rPr>
          <w:b/>
          <w:bCs/>
          <w:color w:val="1A5276"/>
          <w:sz w:val="26"/>
          <w:szCs w:val="26"/>
        </w:rPr>
        <w:t xml:space="preserve">4.3 </w:t>
      </w:r>
      <w:r>
        <w:rPr>
          <w:b/>
          <w:bCs/>
          <w:color w:val="1A5276"/>
          <w:sz w:val="26"/>
          <w:szCs w:val="26"/>
        </w:rPr>
        <w:t>技术约束</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F0D6F" w14:paraId="3E782B3F"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72FAA19A" w14:textId="77777777" w:rsidR="00CF0D6F" w:rsidRDefault="00713B04">
            <w:pPr>
              <w:jc w:val="center"/>
            </w:pPr>
            <w:r>
              <w:rPr>
                <w:b/>
                <w:bCs/>
              </w:rPr>
              <w:t>约束类型</w:t>
            </w:r>
          </w:p>
        </w:tc>
        <w:tc>
          <w:tcPr>
            <w:tcW w:w="4513"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141681A4" w14:textId="77777777" w:rsidR="00CF0D6F" w:rsidRDefault="00713B04">
            <w:pPr>
              <w:jc w:val="center"/>
            </w:pPr>
            <w:r>
              <w:rPr>
                <w:b/>
                <w:bCs/>
              </w:rPr>
              <w:t>具体要求</w:t>
            </w:r>
          </w:p>
        </w:tc>
      </w:tr>
      <w:tr w:rsidR="00CF0D6F" w14:paraId="06D8F358"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231FF258" w14:textId="77777777" w:rsidR="00CF0D6F" w:rsidRDefault="00713B04">
            <w:pPr>
              <w:jc w:val="center"/>
            </w:pPr>
            <w:r>
              <w:t>技术</w:t>
            </w:r>
            <w:proofErr w:type="gramStart"/>
            <w:r>
              <w:t>栈</w:t>
            </w:r>
            <w:proofErr w:type="gramEnd"/>
          </w:p>
        </w:tc>
        <w:tc>
          <w:tcPr>
            <w:tcW w:w="4513" w:type="dxa"/>
            <w:tcBorders>
              <w:top w:val="single" w:sz="1" w:space="0" w:color="CCCCCC"/>
              <w:left w:val="single" w:sz="1" w:space="0" w:color="CCCCCC"/>
              <w:bottom w:val="single" w:sz="1" w:space="0" w:color="CCCCCC"/>
              <w:right w:val="single" w:sz="1" w:space="0" w:color="CCCCCC"/>
            </w:tcBorders>
            <w:vAlign w:val="center"/>
          </w:tcPr>
          <w:p w14:paraId="1BA0E75F" w14:textId="77777777" w:rsidR="00CF0D6F" w:rsidRDefault="00713B04">
            <w:pPr>
              <w:jc w:val="center"/>
            </w:pPr>
            <w:r>
              <w:t xml:space="preserve">Python + </w:t>
            </w:r>
            <w:proofErr w:type="spellStart"/>
            <w:r>
              <w:t>FastAPI</w:t>
            </w:r>
            <w:proofErr w:type="spellEnd"/>
            <w:r>
              <w:t xml:space="preserve"> + </w:t>
            </w:r>
            <w:proofErr w:type="spellStart"/>
            <w:r>
              <w:t>PyMuPDF</w:t>
            </w:r>
            <w:proofErr w:type="spellEnd"/>
            <w:r>
              <w:t xml:space="preserve"> + </w:t>
            </w:r>
            <w:proofErr w:type="spellStart"/>
            <w:r>
              <w:t>RapidOCR</w:t>
            </w:r>
            <w:proofErr w:type="spellEnd"/>
            <w:r>
              <w:t xml:space="preserve"> ONNX Runtime + SQLite + Pillow</w:t>
            </w:r>
          </w:p>
        </w:tc>
      </w:tr>
      <w:tr w:rsidR="00CF0D6F" w14:paraId="6DE7FC70"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4BFC238D" w14:textId="77777777" w:rsidR="00CF0D6F" w:rsidRDefault="00713B04">
            <w:pPr>
              <w:jc w:val="center"/>
            </w:pPr>
            <w:r>
              <w:t>运行环境</w:t>
            </w:r>
          </w:p>
        </w:tc>
        <w:tc>
          <w:tcPr>
            <w:tcW w:w="4513" w:type="dxa"/>
            <w:tcBorders>
              <w:top w:val="single" w:sz="1" w:space="0" w:color="CCCCCC"/>
              <w:left w:val="single" w:sz="1" w:space="0" w:color="CCCCCC"/>
              <w:bottom w:val="single" w:sz="1" w:space="0" w:color="CCCCCC"/>
              <w:right w:val="single" w:sz="1" w:space="0" w:color="CCCCCC"/>
            </w:tcBorders>
            <w:vAlign w:val="center"/>
          </w:tcPr>
          <w:p w14:paraId="22ECB4FC" w14:textId="77777777" w:rsidR="00CF0D6F" w:rsidRDefault="00713B04">
            <w:pPr>
              <w:jc w:val="center"/>
            </w:pPr>
            <w:r>
              <w:t>支持本地部署，全</w:t>
            </w:r>
            <w:proofErr w:type="gramStart"/>
            <w:r>
              <w:t>流程本地</w:t>
            </w:r>
            <w:proofErr w:type="gramEnd"/>
            <w:r>
              <w:t>处理，不依赖外部在线服务</w:t>
            </w:r>
          </w:p>
        </w:tc>
      </w:tr>
      <w:tr w:rsidR="00CF0D6F" w14:paraId="2BB6ED3A"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77CC4D2B" w14:textId="77777777" w:rsidR="00CF0D6F" w:rsidRDefault="00713B04">
            <w:pPr>
              <w:jc w:val="center"/>
            </w:pPr>
            <w:r>
              <w:t>数据格式</w:t>
            </w:r>
          </w:p>
        </w:tc>
        <w:tc>
          <w:tcPr>
            <w:tcW w:w="4513" w:type="dxa"/>
            <w:tcBorders>
              <w:top w:val="single" w:sz="1" w:space="0" w:color="CCCCCC"/>
              <w:left w:val="single" w:sz="1" w:space="0" w:color="CCCCCC"/>
              <w:bottom w:val="single" w:sz="1" w:space="0" w:color="CCCCCC"/>
              <w:right w:val="single" w:sz="1" w:space="0" w:color="CCCCCC"/>
            </w:tcBorders>
            <w:vAlign w:val="center"/>
          </w:tcPr>
          <w:p w14:paraId="73B96DD1" w14:textId="77777777" w:rsidR="00CF0D6F" w:rsidRDefault="00713B04">
            <w:pPr>
              <w:jc w:val="center"/>
            </w:pPr>
            <w:r>
              <w:t>输入：</w:t>
            </w:r>
            <w:r>
              <w:t>PDF</w:t>
            </w:r>
            <w:r>
              <w:t>（前向</w:t>
            </w:r>
            <w:r>
              <w:t>/</w:t>
            </w:r>
            <w:r>
              <w:t>后向合同）、</w:t>
            </w:r>
            <w:r>
              <w:t>Excel</w:t>
            </w:r>
            <w:r>
              <w:t>（收入</w:t>
            </w:r>
            <w:r>
              <w:t>/</w:t>
            </w:r>
            <w:r>
              <w:t>收款计划）；输出：</w:t>
            </w:r>
            <w:r>
              <w:t>Excel + JSON</w:t>
            </w:r>
          </w:p>
        </w:tc>
      </w:tr>
      <w:tr w:rsidR="00CF0D6F" w14:paraId="3B43CAD0"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23B79F1E" w14:textId="77777777" w:rsidR="00CF0D6F" w:rsidRDefault="00713B04">
            <w:pPr>
              <w:jc w:val="center"/>
            </w:pPr>
            <w:r>
              <w:t>大模型限制</w:t>
            </w:r>
          </w:p>
        </w:tc>
        <w:tc>
          <w:tcPr>
            <w:tcW w:w="4513" w:type="dxa"/>
            <w:tcBorders>
              <w:top w:val="single" w:sz="1" w:space="0" w:color="CCCCCC"/>
              <w:left w:val="single" w:sz="1" w:space="0" w:color="CCCCCC"/>
              <w:bottom w:val="single" w:sz="1" w:space="0" w:color="CCCCCC"/>
              <w:right w:val="single" w:sz="1" w:space="0" w:color="CCCCCC"/>
            </w:tcBorders>
            <w:vAlign w:val="center"/>
          </w:tcPr>
          <w:p w14:paraId="565FFB98" w14:textId="77777777" w:rsidR="00CF0D6F" w:rsidRDefault="00713B04">
            <w:pPr>
              <w:jc w:val="center"/>
            </w:pPr>
            <w:r>
              <w:t>当前版本不调用在线大模型，预留语义增强接口但不参与生产流程</w:t>
            </w:r>
          </w:p>
        </w:tc>
      </w:tr>
      <w:tr w:rsidR="00CF0D6F" w14:paraId="428B15B3"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32C86A2D" w14:textId="77777777" w:rsidR="00CF0D6F" w:rsidRDefault="00713B04">
            <w:pPr>
              <w:jc w:val="center"/>
            </w:pPr>
            <w:r>
              <w:t>数据库</w:t>
            </w:r>
          </w:p>
        </w:tc>
        <w:tc>
          <w:tcPr>
            <w:tcW w:w="4513" w:type="dxa"/>
            <w:tcBorders>
              <w:top w:val="single" w:sz="1" w:space="0" w:color="CCCCCC"/>
              <w:left w:val="single" w:sz="1" w:space="0" w:color="CCCCCC"/>
              <w:bottom w:val="single" w:sz="1" w:space="0" w:color="CCCCCC"/>
              <w:right w:val="single" w:sz="1" w:space="0" w:color="CCCCCC"/>
            </w:tcBorders>
            <w:vAlign w:val="center"/>
          </w:tcPr>
          <w:p w14:paraId="4D9E074E" w14:textId="77777777" w:rsidR="00CF0D6F" w:rsidRDefault="00713B04">
            <w:pPr>
              <w:jc w:val="center"/>
            </w:pPr>
            <w:r>
              <w:t>当前使用</w:t>
            </w:r>
            <w:r>
              <w:t xml:space="preserve"> SQLite</w:t>
            </w:r>
            <w:r>
              <w:t>，规模化时可迁移至</w:t>
            </w:r>
            <w:r>
              <w:t xml:space="preserve"> PostgreSQL</w:t>
            </w:r>
          </w:p>
        </w:tc>
      </w:tr>
    </w:tbl>
    <w:p w14:paraId="6CCC501D" w14:textId="77777777" w:rsidR="00CF0D6F" w:rsidRDefault="00713B04">
      <w:pPr>
        <w:pStyle w:val="3"/>
        <w:spacing w:before="120" w:after="120"/>
      </w:pPr>
      <w:r>
        <w:rPr>
          <w:b/>
          <w:bCs/>
          <w:color w:val="1A5276"/>
          <w:sz w:val="26"/>
          <w:szCs w:val="26"/>
        </w:rPr>
        <w:t xml:space="preserve">4.4 </w:t>
      </w:r>
      <w:r>
        <w:rPr>
          <w:b/>
          <w:bCs/>
          <w:color w:val="1A5276"/>
          <w:sz w:val="26"/>
          <w:szCs w:val="26"/>
        </w:rPr>
        <w:t>假设与依赖</w:t>
      </w:r>
    </w:p>
    <w:p w14:paraId="752A4B70" w14:textId="77777777" w:rsidR="00CF0D6F" w:rsidRDefault="00713B04">
      <w:pPr>
        <w:pStyle w:val="a4"/>
        <w:numPr>
          <w:ilvl w:val="0"/>
          <w:numId w:val="7"/>
        </w:numPr>
      </w:pPr>
      <w:r>
        <w:t>假设项目合同</w:t>
      </w:r>
      <w:r>
        <w:t xml:space="preserve"> PDF </w:t>
      </w:r>
      <w:r>
        <w:t>按照固定目录结构组织（前向</w:t>
      </w:r>
      <w:r>
        <w:t>/</w:t>
      </w:r>
      <w:r>
        <w:t>后向</w:t>
      </w:r>
      <w:r>
        <w:t>/</w:t>
      </w:r>
      <w:r>
        <w:t>收入收款计划），文件命名规范一致；</w:t>
      </w:r>
    </w:p>
    <w:p w14:paraId="729CFEE5" w14:textId="77777777" w:rsidR="00CF0D6F" w:rsidRDefault="00713B04">
      <w:pPr>
        <w:pStyle w:val="a4"/>
        <w:numPr>
          <w:ilvl w:val="0"/>
          <w:numId w:val="7"/>
        </w:numPr>
      </w:pPr>
      <w:r>
        <w:t>假设合同文本为中文，</w:t>
      </w:r>
      <w:r>
        <w:t xml:space="preserve">OCR </w:t>
      </w:r>
      <w:r>
        <w:t>模型已针对中文场景优化；</w:t>
      </w:r>
    </w:p>
    <w:p w14:paraId="0BEB9719" w14:textId="77777777" w:rsidR="00CF0D6F" w:rsidRDefault="00713B04">
      <w:pPr>
        <w:pStyle w:val="a4"/>
        <w:numPr>
          <w:ilvl w:val="0"/>
          <w:numId w:val="7"/>
        </w:numPr>
      </w:pPr>
      <w:r>
        <w:t>依赖</w:t>
      </w:r>
      <w:r>
        <w:t xml:space="preserve"> </w:t>
      </w:r>
      <w:proofErr w:type="spellStart"/>
      <w:r>
        <w:t>RapidOCR</w:t>
      </w:r>
      <w:proofErr w:type="spellEnd"/>
      <w:r>
        <w:t xml:space="preserve"> ONNX Runtime </w:t>
      </w:r>
      <w:r>
        <w:t>中文模型的持续维护和更新；</w:t>
      </w:r>
    </w:p>
    <w:p w14:paraId="68104FF4" w14:textId="77777777" w:rsidR="00CF0D6F" w:rsidRDefault="00713B04">
      <w:pPr>
        <w:pStyle w:val="a4"/>
        <w:numPr>
          <w:ilvl w:val="0"/>
          <w:numId w:val="7"/>
        </w:numPr>
      </w:pPr>
      <w:r>
        <w:t>依赖人工复核团队在系统试运行阶段提供标注数据，建立回归测试集；</w:t>
      </w:r>
    </w:p>
    <w:p w14:paraId="54D8347B" w14:textId="77777777" w:rsidR="00CF0D6F" w:rsidRDefault="00713B04">
      <w:pPr>
        <w:pStyle w:val="a4"/>
        <w:numPr>
          <w:ilvl w:val="0"/>
          <w:numId w:val="7"/>
        </w:numPr>
      </w:pPr>
      <w:r>
        <w:t>假设企业合同模板和设备命名存在一定规律性，可通过标准词典和品牌型号库覆盖大部分匹配场景。</w:t>
      </w:r>
    </w:p>
    <w:p w14:paraId="056241A8" w14:textId="77777777" w:rsidR="00CF0D6F" w:rsidRDefault="00713B04">
      <w:pPr>
        <w:pStyle w:val="2"/>
        <w:spacing w:before="180" w:after="180"/>
      </w:pPr>
      <w:r>
        <w:rPr>
          <w:b/>
          <w:bCs/>
          <w:color w:val="1A5276"/>
          <w:sz w:val="28"/>
          <w:szCs w:val="28"/>
        </w:rPr>
        <w:t>五、验收标准</w:t>
      </w:r>
    </w:p>
    <w:p w14:paraId="257D7DE2" w14:textId="77777777" w:rsidR="00CF0D6F" w:rsidRDefault="00713B04">
      <w:pPr>
        <w:pStyle w:val="3"/>
        <w:spacing w:before="120" w:after="120"/>
      </w:pPr>
      <w:r>
        <w:rPr>
          <w:b/>
          <w:bCs/>
          <w:color w:val="1A5276"/>
          <w:sz w:val="26"/>
          <w:szCs w:val="26"/>
        </w:rPr>
        <w:t xml:space="preserve">5.1 </w:t>
      </w:r>
      <w:r>
        <w:rPr>
          <w:b/>
          <w:bCs/>
          <w:color w:val="1A5276"/>
          <w:sz w:val="26"/>
          <w:szCs w:val="26"/>
        </w:rPr>
        <w:t>功能验收</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CF0D6F" w14:paraId="7BAB48AC"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5A531540" w14:textId="77777777" w:rsidR="00CF0D6F" w:rsidRDefault="00713B04">
            <w:pPr>
              <w:jc w:val="center"/>
            </w:pPr>
            <w:r>
              <w:rPr>
                <w:b/>
                <w:bCs/>
              </w:rPr>
              <w:lastRenderedPageBreak/>
              <w:t>需求范围</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40632366" w14:textId="77777777" w:rsidR="00CF0D6F" w:rsidRDefault="00713B04">
            <w:pPr>
              <w:jc w:val="center"/>
            </w:pPr>
            <w:r>
              <w:rPr>
                <w:b/>
                <w:bCs/>
              </w:rPr>
              <w:t>验收方式</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3651D027" w14:textId="77777777" w:rsidR="00CF0D6F" w:rsidRDefault="00713B04">
            <w:pPr>
              <w:jc w:val="center"/>
            </w:pPr>
            <w:r>
              <w:rPr>
                <w:b/>
                <w:bCs/>
              </w:rPr>
              <w:t>通过标准</w:t>
            </w:r>
          </w:p>
        </w:tc>
      </w:tr>
      <w:tr w:rsidR="00CF0D6F" w14:paraId="2C282A02"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50FECE3" w14:textId="77777777" w:rsidR="00CF0D6F" w:rsidRDefault="00713B04">
            <w:pPr>
              <w:jc w:val="center"/>
            </w:pPr>
            <w:r>
              <w:t>合同全文解析</w:t>
            </w:r>
          </w:p>
        </w:tc>
        <w:tc>
          <w:tcPr>
            <w:tcW w:w="3008" w:type="dxa"/>
            <w:tcBorders>
              <w:top w:val="single" w:sz="1" w:space="0" w:color="CCCCCC"/>
              <w:left w:val="single" w:sz="1" w:space="0" w:color="CCCCCC"/>
              <w:bottom w:val="single" w:sz="1" w:space="0" w:color="CCCCCC"/>
              <w:right w:val="single" w:sz="1" w:space="0" w:color="CCCCCC"/>
            </w:tcBorders>
            <w:vAlign w:val="center"/>
          </w:tcPr>
          <w:p w14:paraId="7EFFAAC9" w14:textId="77777777" w:rsidR="00CF0D6F" w:rsidRDefault="00713B04">
            <w:pPr>
              <w:jc w:val="center"/>
            </w:pPr>
            <w:r>
              <w:t>选取</w:t>
            </w:r>
            <w:r>
              <w:t xml:space="preserve"> 10 </w:t>
            </w:r>
            <w:proofErr w:type="gramStart"/>
            <w:r>
              <w:t>个</w:t>
            </w:r>
            <w:proofErr w:type="gramEnd"/>
            <w:r>
              <w:t>真实项目合同，检查</w:t>
            </w:r>
            <w:r>
              <w:t xml:space="preserve"> OCR </w:t>
            </w:r>
            <w:r>
              <w:t>覆盖率、条款切分和表格恢复</w:t>
            </w:r>
          </w:p>
        </w:tc>
        <w:tc>
          <w:tcPr>
            <w:tcW w:w="3008" w:type="dxa"/>
            <w:tcBorders>
              <w:top w:val="single" w:sz="1" w:space="0" w:color="CCCCCC"/>
              <w:left w:val="single" w:sz="1" w:space="0" w:color="CCCCCC"/>
              <w:bottom w:val="single" w:sz="1" w:space="0" w:color="CCCCCC"/>
              <w:right w:val="single" w:sz="1" w:space="0" w:color="CCCCCC"/>
            </w:tcBorders>
            <w:vAlign w:val="center"/>
          </w:tcPr>
          <w:p w14:paraId="3147D7A2" w14:textId="77777777" w:rsidR="00CF0D6F" w:rsidRDefault="00713B04">
            <w:pPr>
              <w:jc w:val="center"/>
            </w:pPr>
            <w:r>
              <w:t xml:space="preserve">OCR </w:t>
            </w:r>
            <w:r>
              <w:t>覆盖全部页面，条款切分准确率</w:t>
            </w:r>
            <w:r>
              <w:t xml:space="preserve"> ≥ 90%</w:t>
            </w:r>
            <w:r>
              <w:t>，表格恢复可读率</w:t>
            </w:r>
            <w:r>
              <w:t xml:space="preserve"> ≥ 85%</w:t>
            </w:r>
          </w:p>
        </w:tc>
      </w:tr>
      <w:tr w:rsidR="00CF0D6F" w14:paraId="278AB61F"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1BE0657F" w14:textId="77777777" w:rsidR="00CF0D6F" w:rsidRDefault="00713B04">
            <w:pPr>
              <w:jc w:val="center"/>
            </w:pPr>
            <w:r>
              <w:t>合同信息结构化</w:t>
            </w:r>
          </w:p>
        </w:tc>
        <w:tc>
          <w:tcPr>
            <w:tcW w:w="3008" w:type="dxa"/>
            <w:tcBorders>
              <w:top w:val="single" w:sz="1" w:space="0" w:color="CCCCCC"/>
              <w:left w:val="single" w:sz="1" w:space="0" w:color="CCCCCC"/>
              <w:bottom w:val="single" w:sz="1" w:space="0" w:color="CCCCCC"/>
              <w:right w:val="single" w:sz="1" w:space="0" w:color="CCCCCC"/>
            </w:tcBorders>
            <w:vAlign w:val="center"/>
          </w:tcPr>
          <w:p w14:paraId="0AA279A7" w14:textId="77777777" w:rsidR="00CF0D6F" w:rsidRDefault="00713B04">
            <w:pPr>
              <w:jc w:val="center"/>
            </w:pPr>
            <w:r>
              <w:t>检查关键字段提取准确率和证据关联率</w:t>
            </w:r>
          </w:p>
        </w:tc>
        <w:tc>
          <w:tcPr>
            <w:tcW w:w="3008" w:type="dxa"/>
            <w:tcBorders>
              <w:top w:val="single" w:sz="1" w:space="0" w:color="CCCCCC"/>
              <w:left w:val="single" w:sz="1" w:space="0" w:color="CCCCCC"/>
              <w:bottom w:val="single" w:sz="1" w:space="0" w:color="CCCCCC"/>
              <w:right w:val="single" w:sz="1" w:space="0" w:color="CCCCCC"/>
            </w:tcBorders>
            <w:vAlign w:val="center"/>
          </w:tcPr>
          <w:p w14:paraId="1621BE35" w14:textId="77777777" w:rsidR="00CF0D6F" w:rsidRDefault="00713B04">
            <w:pPr>
              <w:jc w:val="center"/>
            </w:pPr>
            <w:r>
              <w:t>关键字段（金额、工期、日期、设备数量）准确率</w:t>
            </w:r>
            <w:r>
              <w:t xml:space="preserve"> ≥ 92%</w:t>
            </w:r>
            <w:r>
              <w:t>，非空字段</w:t>
            </w:r>
            <w:r>
              <w:t xml:space="preserve"> 100% </w:t>
            </w:r>
            <w:r>
              <w:t>关联原文证据</w:t>
            </w:r>
          </w:p>
        </w:tc>
      </w:tr>
      <w:tr w:rsidR="00CF0D6F" w14:paraId="5F9ACE74"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0F7985F4" w14:textId="77777777" w:rsidR="00CF0D6F" w:rsidRDefault="00713B04">
            <w:pPr>
              <w:jc w:val="center"/>
            </w:pPr>
            <w:r>
              <w:t>前后</w:t>
            </w:r>
            <w:proofErr w:type="gramStart"/>
            <w:r>
              <w:t>向设备</w:t>
            </w:r>
            <w:proofErr w:type="gramEnd"/>
            <w:r>
              <w:t>对比</w:t>
            </w:r>
          </w:p>
        </w:tc>
        <w:tc>
          <w:tcPr>
            <w:tcW w:w="3008" w:type="dxa"/>
            <w:tcBorders>
              <w:top w:val="single" w:sz="1" w:space="0" w:color="CCCCCC"/>
              <w:left w:val="single" w:sz="1" w:space="0" w:color="CCCCCC"/>
              <w:bottom w:val="single" w:sz="1" w:space="0" w:color="CCCCCC"/>
              <w:right w:val="single" w:sz="1" w:space="0" w:color="CCCCCC"/>
            </w:tcBorders>
            <w:vAlign w:val="center"/>
          </w:tcPr>
          <w:p w14:paraId="44148814" w14:textId="77777777" w:rsidR="00CF0D6F" w:rsidRDefault="00713B04">
            <w:pPr>
              <w:jc w:val="center"/>
            </w:pPr>
            <w:r>
              <w:t>选取已知差异的项目，验证设备缺项、数量不足、规格不足的识别</w:t>
            </w:r>
          </w:p>
        </w:tc>
        <w:tc>
          <w:tcPr>
            <w:tcW w:w="3008" w:type="dxa"/>
            <w:tcBorders>
              <w:top w:val="single" w:sz="1" w:space="0" w:color="CCCCCC"/>
              <w:left w:val="single" w:sz="1" w:space="0" w:color="CCCCCC"/>
              <w:bottom w:val="single" w:sz="1" w:space="0" w:color="CCCCCC"/>
              <w:right w:val="single" w:sz="1" w:space="0" w:color="CCCCCC"/>
            </w:tcBorders>
            <w:vAlign w:val="center"/>
          </w:tcPr>
          <w:p w14:paraId="62B54812" w14:textId="77777777" w:rsidR="00CF0D6F" w:rsidRDefault="00713B04">
            <w:pPr>
              <w:jc w:val="center"/>
            </w:pPr>
            <w:r>
              <w:t>已知差异项</w:t>
            </w:r>
            <w:r>
              <w:t xml:space="preserve"> 100% </w:t>
            </w:r>
            <w:r>
              <w:t>识别，无依据生成率</w:t>
            </w:r>
            <w:r>
              <w:t xml:space="preserve"> = 0%</w:t>
            </w:r>
          </w:p>
        </w:tc>
      </w:tr>
      <w:tr w:rsidR="00CF0D6F" w14:paraId="43795D4D"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50EF11E7" w14:textId="77777777" w:rsidR="00CF0D6F" w:rsidRDefault="00713B04">
            <w:pPr>
              <w:jc w:val="center"/>
            </w:pPr>
            <w:r>
              <w:t>工期衔接对比</w:t>
            </w:r>
          </w:p>
        </w:tc>
        <w:tc>
          <w:tcPr>
            <w:tcW w:w="3008" w:type="dxa"/>
            <w:tcBorders>
              <w:top w:val="single" w:sz="1" w:space="0" w:color="CCCCCC"/>
              <w:left w:val="single" w:sz="1" w:space="0" w:color="CCCCCC"/>
              <w:bottom w:val="single" w:sz="1" w:space="0" w:color="CCCCCC"/>
              <w:right w:val="single" w:sz="1" w:space="0" w:color="CCCCCC"/>
            </w:tcBorders>
            <w:vAlign w:val="center"/>
          </w:tcPr>
          <w:p w14:paraId="7E8EBBFB" w14:textId="77777777" w:rsidR="00CF0D6F" w:rsidRDefault="00713B04">
            <w:pPr>
              <w:jc w:val="center"/>
            </w:pPr>
            <w:r>
              <w:t>选取已知工期风险的项目，验证工期满足</w:t>
            </w:r>
            <w:r>
              <w:t>/</w:t>
            </w:r>
            <w:r>
              <w:t>紧张</w:t>
            </w:r>
            <w:r>
              <w:t>/</w:t>
            </w:r>
            <w:r>
              <w:t>来不及判断</w:t>
            </w:r>
          </w:p>
        </w:tc>
        <w:tc>
          <w:tcPr>
            <w:tcW w:w="3008" w:type="dxa"/>
            <w:tcBorders>
              <w:top w:val="single" w:sz="1" w:space="0" w:color="CCCCCC"/>
              <w:left w:val="single" w:sz="1" w:space="0" w:color="CCCCCC"/>
              <w:bottom w:val="single" w:sz="1" w:space="0" w:color="CCCCCC"/>
              <w:right w:val="single" w:sz="1" w:space="0" w:color="CCCCCC"/>
            </w:tcBorders>
            <w:vAlign w:val="center"/>
          </w:tcPr>
          <w:p w14:paraId="44CE900F" w14:textId="77777777" w:rsidR="00CF0D6F" w:rsidRDefault="00713B04">
            <w:pPr>
              <w:jc w:val="center"/>
            </w:pPr>
            <w:r>
              <w:t>判断结论与人工核算一致率</w:t>
            </w:r>
            <w:r>
              <w:t xml:space="preserve"> ≥ 90%</w:t>
            </w:r>
          </w:p>
        </w:tc>
      </w:tr>
      <w:tr w:rsidR="00CF0D6F" w14:paraId="29896F13"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21FD2240" w14:textId="77777777" w:rsidR="00CF0D6F" w:rsidRDefault="00713B04">
            <w:pPr>
              <w:jc w:val="center"/>
            </w:pPr>
            <w:r>
              <w:t>实施内容对比</w:t>
            </w:r>
          </w:p>
        </w:tc>
        <w:tc>
          <w:tcPr>
            <w:tcW w:w="3008" w:type="dxa"/>
            <w:tcBorders>
              <w:top w:val="single" w:sz="1" w:space="0" w:color="CCCCCC"/>
              <w:left w:val="single" w:sz="1" w:space="0" w:color="CCCCCC"/>
              <w:bottom w:val="single" w:sz="1" w:space="0" w:color="CCCCCC"/>
              <w:right w:val="single" w:sz="1" w:space="0" w:color="CCCCCC"/>
            </w:tcBorders>
            <w:vAlign w:val="center"/>
          </w:tcPr>
          <w:p w14:paraId="0717AB79" w14:textId="77777777" w:rsidR="00CF0D6F" w:rsidRDefault="00713B04">
            <w:pPr>
              <w:jc w:val="center"/>
            </w:pPr>
            <w:r>
              <w:t>选取已知实施内容差异的项目，验证缺失</w:t>
            </w:r>
            <w:r>
              <w:t>/</w:t>
            </w:r>
            <w:r>
              <w:t>范围不足</w:t>
            </w:r>
            <w:r>
              <w:t>/</w:t>
            </w:r>
            <w:r>
              <w:t>责任弱化识别</w:t>
            </w:r>
          </w:p>
        </w:tc>
        <w:tc>
          <w:tcPr>
            <w:tcW w:w="3008" w:type="dxa"/>
            <w:tcBorders>
              <w:top w:val="single" w:sz="1" w:space="0" w:color="CCCCCC"/>
              <w:left w:val="single" w:sz="1" w:space="0" w:color="CCCCCC"/>
              <w:bottom w:val="single" w:sz="1" w:space="0" w:color="CCCCCC"/>
              <w:right w:val="single" w:sz="1" w:space="0" w:color="CCCCCC"/>
            </w:tcBorders>
            <w:vAlign w:val="center"/>
          </w:tcPr>
          <w:p w14:paraId="3219F99B" w14:textId="77777777" w:rsidR="00CF0D6F" w:rsidRDefault="00713B04">
            <w:pPr>
              <w:jc w:val="center"/>
            </w:pPr>
            <w:r>
              <w:t>已知差异项识别准确率</w:t>
            </w:r>
            <w:r>
              <w:t xml:space="preserve"> ≥ 85%</w:t>
            </w:r>
          </w:p>
        </w:tc>
      </w:tr>
      <w:tr w:rsidR="00CF0D6F" w14:paraId="24E6CC50"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1876F57C" w14:textId="77777777" w:rsidR="00CF0D6F" w:rsidRDefault="00713B04">
            <w:pPr>
              <w:jc w:val="center"/>
            </w:pPr>
            <w:r>
              <w:t>收入收款计划复核</w:t>
            </w:r>
          </w:p>
        </w:tc>
        <w:tc>
          <w:tcPr>
            <w:tcW w:w="3008" w:type="dxa"/>
            <w:tcBorders>
              <w:top w:val="single" w:sz="1" w:space="0" w:color="CCCCCC"/>
              <w:left w:val="single" w:sz="1" w:space="0" w:color="CCCCCC"/>
              <w:bottom w:val="single" w:sz="1" w:space="0" w:color="CCCCCC"/>
              <w:right w:val="single" w:sz="1" w:space="0" w:color="CCCCCC"/>
            </w:tcBorders>
            <w:vAlign w:val="center"/>
          </w:tcPr>
          <w:p w14:paraId="26B457C3" w14:textId="77777777" w:rsidR="00CF0D6F" w:rsidRDefault="00713B04">
            <w:pPr>
              <w:jc w:val="center"/>
            </w:pPr>
            <w:r>
              <w:t>选取</w:t>
            </w:r>
            <w:proofErr w:type="gramStart"/>
            <w:r>
              <w:t>含收入</w:t>
            </w:r>
            <w:proofErr w:type="gramEnd"/>
            <w:r>
              <w:t>/</w:t>
            </w:r>
            <w:r>
              <w:t>收款计划的项目，验证日期偏差和容差判断</w:t>
            </w:r>
          </w:p>
        </w:tc>
        <w:tc>
          <w:tcPr>
            <w:tcW w:w="3008" w:type="dxa"/>
            <w:tcBorders>
              <w:top w:val="single" w:sz="1" w:space="0" w:color="CCCCCC"/>
              <w:left w:val="single" w:sz="1" w:space="0" w:color="CCCCCC"/>
              <w:bottom w:val="single" w:sz="1" w:space="0" w:color="CCCCCC"/>
              <w:right w:val="single" w:sz="1" w:space="0" w:color="CCCCCC"/>
            </w:tcBorders>
            <w:vAlign w:val="center"/>
          </w:tcPr>
          <w:p w14:paraId="6F9792C7" w14:textId="77777777" w:rsidR="00CF0D6F" w:rsidRDefault="00713B04">
            <w:pPr>
              <w:jc w:val="center"/>
            </w:pPr>
            <w:r>
              <w:t>计划期间汇总正确，偏差判断准确率</w:t>
            </w:r>
            <w:r>
              <w:t xml:space="preserve"> 100%</w:t>
            </w:r>
            <w:r>
              <w:t>（确定性规则）</w:t>
            </w:r>
          </w:p>
        </w:tc>
      </w:tr>
      <w:tr w:rsidR="00CF0D6F" w14:paraId="467C03E2"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4538E1D1" w14:textId="77777777" w:rsidR="00CF0D6F" w:rsidRDefault="00713B04">
            <w:pPr>
              <w:jc w:val="center"/>
            </w:pPr>
            <w:r>
              <w:t>风险报告导出</w:t>
            </w:r>
          </w:p>
        </w:tc>
        <w:tc>
          <w:tcPr>
            <w:tcW w:w="3008" w:type="dxa"/>
            <w:tcBorders>
              <w:top w:val="single" w:sz="1" w:space="0" w:color="CCCCCC"/>
              <w:left w:val="single" w:sz="1" w:space="0" w:color="CCCCCC"/>
              <w:bottom w:val="single" w:sz="1" w:space="0" w:color="CCCCCC"/>
              <w:right w:val="single" w:sz="1" w:space="0" w:color="CCCCCC"/>
            </w:tcBorders>
            <w:vAlign w:val="center"/>
          </w:tcPr>
          <w:p w14:paraId="323BF714" w14:textId="77777777" w:rsidR="00CF0D6F" w:rsidRDefault="00713B04">
            <w:pPr>
              <w:jc w:val="center"/>
            </w:pPr>
            <w:r>
              <w:t>检查</w:t>
            </w:r>
            <w:r>
              <w:t xml:space="preserve"> Excel </w:t>
            </w:r>
            <w:r>
              <w:t>输出的五个核心工作表完整性和数据一致性</w:t>
            </w:r>
          </w:p>
        </w:tc>
        <w:tc>
          <w:tcPr>
            <w:tcW w:w="3008" w:type="dxa"/>
            <w:tcBorders>
              <w:top w:val="single" w:sz="1" w:space="0" w:color="CCCCCC"/>
              <w:left w:val="single" w:sz="1" w:space="0" w:color="CCCCCC"/>
              <w:bottom w:val="single" w:sz="1" w:space="0" w:color="CCCCCC"/>
              <w:right w:val="single" w:sz="1" w:space="0" w:color="CCCCCC"/>
            </w:tcBorders>
            <w:vAlign w:val="center"/>
          </w:tcPr>
          <w:p w14:paraId="4182802D" w14:textId="77777777" w:rsidR="00CF0D6F" w:rsidRDefault="00713B04">
            <w:pPr>
              <w:jc w:val="center"/>
            </w:pPr>
            <w:r>
              <w:t>工作表齐全、格式规范、数据与系统页面一致</w:t>
            </w:r>
          </w:p>
        </w:tc>
      </w:tr>
      <w:tr w:rsidR="00CF0D6F" w14:paraId="331B60E3"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1EADBE29" w14:textId="77777777" w:rsidR="00CF0D6F" w:rsidRDefault="00713B04">
            <w:pPr>
              <w:jc w:val="center"/>
            </w:pPr>
            <w:r>
              <w:t>人工复核</w:t>
            </w:r>
          </w:p>
        </w:tc>
        <w:tc>
          <w:tcPr>
            <w:tcW w:w="3008" w:type="dxa"/>
            <w:tcBorders>
              <w:top w:val="single" w:sz="1" w:space="0" w:color="CCCCCC"/>
              <w:left w:val="single" w:sz="1" w:space="0" w:color="CCCCCC"/>
              <w:bottom w:val="single" w:sz="1" w:space="0" w:color="CCCCCC"/>
              <w:right w:val="single" w:sz="1" w:space="0" w:color="CCCCCC"/>
            </w:tcBorders>
            <w:vAlign w:val="center"/>
          </w:tcPr>
          <w:p w14:paraId="0A64E232" w14:textId="77777777" w:rsidR="00CF0D6F" w:rsidRDefault="00713B04">
            <w:pPr>
              <w:jc w:val="center"/>
            </w:pPr>
            <w:r>
              <w:t>检查待复核事项是否全面覆盖异常场景</w:t>
            </w:r>
          </w:p>
        </w:tc>
        <w:tc>
          <w:tcPr>
            <w:tcW w:w="3008" w:type="dxa"/>
            <w:tcBorders>
              <w:top w:val="single" w:sz="1" w:space="0" w:color="CCCCCC"/>
              <w:left w:val="single" w:sz="1" w:space="0" w:color="CCCCCC"/>
              <w:bottom w:val="single" w:sz="1" w:space="0" w:color="CCCCCC"/>
              <w:right w:val="single" w:sz="1" w:space="0" w:color="CCCCCC"/>
            </w:tcBorders>
            <w:vAlign w:val="center"/>
          </w:tcPr>
          <w:p w14:paraId="5B464D96" w14:textId="77777777" w:rsidR="00CF0D6F" w:rsidRDefault="00713B04">
            <w:pPr>
              <w:jc w:val="center"/>
            </w:pPr>
            <w:r>
              <w:t xml:space="preserve">OCR </w:t>
            </w:r>
            <w:r>
              <w:t>异常、字段冲突、匹配不确定均进入复核队列</w:t>
            </w:r>
          </w:p>
        </w:tc>
      </w:tr>
      <w:tr w:rsidR="00CF0D6F" w14:paraId="64D73766"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3C60C5CC" w14:textId="77777777" w:rsidR="00CF0D6F" w:rsidRDefault="00713B04">
            <w:pPr>
              <w:jc w:val="center"/>
            </w:pPr>
            <w:proofErr w:type="gramStart"/>
            <w:r>
              <w:t>断点续跑</w:t>
            </w:r>
            <w:proofErr w:type="gramEnd"/>
          </w:p>
        </w:tc>
        <w:tc>
          <w:tcPr>
            <w:tcW w:w="3008" w:type="dxa"/>
            <w:tcBorders>
              <w:top w:val="single" w:sz="1" w:space="0" w:color="CCCCCC"/>
              <w:left w:val="single" w:sz="1" w:space="0" w:color="CCCCCC"/>
              <w:bottom w:val="single" w:sz="1" w:space="0" w:color="CCCCCC"/>
              <w:right w:val="single" w:sz="1" w:space="0" w:color="CCCCCC"/>
            </w:tcBorders>
            <w:vAlign w:val="center"/>
          </w:tcPr>
          <w:p w14:paraId="6790FB13" w14:textId="77777777" w:rsidR="00CF0D6F" w:rsidRDefault="00713B04">
            <w:pPr>
              <w:jc w:val="center"/>
            </w:pPr>
            <w:r>
              <w:t>中断后重新运行，验证增量处理和结果复用</w:t>
            </w:r>
          </w:p>
        </w:tc>
        <w:tc>
          <w:tcPr>
            <w:tcW w:w="3008" w:type="dxa"/>
            <w:tcBorders>
              <w:top w:val="single" w:sz="1" w:space="0" w:color="CCCCCC"/>
              <w:left w:val="single" w:sz="1" w:space="0" w:color="CCCCCC"/>
              <w:bottom w:val="single" w:sz="1" w:space="0" w:color="CCCCCC"/>
              <w:right w:val="single" w:sz="1" w:space="0" w:color="CCCCCC"/>
            </w:tcBorders>
            <w:vAlign w:val="center"/>
          </w:tcPr>
          <w:p w14:paraId="3FFCEB2F" w14:textId="77777777" w:rsidR="00CF0D6F" w:rsidRDefault="00713B04">
            <w:pPr>
              <w:jc w:val="center"/>
            </w:pPr>
            <w:r>
              <w:t>未变化文件复用历史结果，变化文件重新解析</w:t>
            </w:r>
          </w:p>
        </w:tc>
      </w:tr>
      <w:tr w:rsidR="00CF0D6F" w14:paraId="1FB9681E"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2F752F47" w14:textId="77777777" w:rsidR="00CF0D6F" w:rsidRDefault="00713B04">
            <w:pPr>
              <w:jc w:val="center"/>
            </w:pPr>
            <w:r>
              <w:t>批量处理</w:t>
            </w:r>
          </w:p>
        </w:tc>
        <w:tc>
          <w:tcPr>
            <w:tcW w:w="3008" w:type="dxa"/>
            <w:tcBorders>
              <w:top w:val="single" w:sz="1" w:space="0" w:color="CCCCCC"/>
              <w:left w:val="single" w:sz="1" w:space="0" w:color="CCCCCC"/>
              <w:bottom w:val="single" w:sz="1" w:space="0" w:color="CCCCCC"/>
              <w:right w:val="single" w:sz="1" w:space="0" w:color="CCCCCC"/>
            </w:tcBorders>
            <w:vAlign w:val="center"/>
          </w:tcPr>
          <w:p w14:paraId="3DA38DDC" w14:textId="77777777" w:rsidR="00CF0D6F" w:rsidRDefault="00713B04">
            <w:pPr>
              <w:jc w:val="center"/>
            </w:pPr>
            <w:r>
              <w:t>批量扫描</w:t>
            </w:r>
            <w:r>
              <w:t xml:space="preserve"> 50 </w:t>
            </w:r>
            <w:proofErr w:type="gramStart"/>
            <w:r>
              <w:t>个</w:t>
            </w:r>
            <w:proofErr w:type="gramEnd"/>
            <w:r>
              <w:t>项目目录，验证项目识别和失败隔离</w:t>
            </w:r>
          </w:p>
        </w:tc>
        <w:tc>
          <w:tcPr>
            <w:tcW w:w="3008" w:type="dxa"/>
            <w:tcBorders>
              <w:top w:val="single" w:sz="1" w:space="0" w:color="CCCCCC"/>
              <w:left w:val="single" w:sz="1" w:space="0" w:color="CCCCCC"/>
              <w:bottom w:val="single" w:sz="1" w:space="0" w:color="CCCCCC"/>
              <w:right w:val="single" w:sz="1" w:space="0" w:color="CCCCCC"/>
            </w:tcBorders>
            <w:vAlign w:val="center"/>
          </w:tcPr>
          <w:p w14:paraId="46860D4F" w14:textId="77777777" w:rsidR="00CF0D6F" w:rsidRDefault="00713B04">
            <w:pPr>
              <w:jc w:val="center"/>
            </w:pPr>
            <w:r>
              <w:t>全部项目正确识别，</w:t>
            </w:r>
            <w:proofErr w:type="gramStart"/>
            <w:r>
              <w:t>单项目</w:t>
            </w:r>
            <w:proofErr w:type="gramEnd"/>
            <w:r>
              <w:t>失败不影响其余项目</w:t>
            </w:r>
          </w:p>
        </w:tc>
      </w:tr>
    </w:tbl>
    <w:p w14:paraId="26DC0744" w14:textId="77777777" w:rsidR="00CF0D6F" w:rsidRDefault="00713B04">
      <w:pPr>
        <w:pStyle w:val="3"/>
        <w:spacing w:before="120" w:after="120"/>
      </w:pPr>
      <w:r>
        <w:rPr>
          <w:b/>
          <w:bCs/>
          <w:color w:val="1A5276"/>
          <w:sz w:val="26"/>
          <w:szCs w:val="26"/>
        </w:rPr>
        <w:lastRenderedPageBreak/>
        <w:t xml:space="preserve">5.2 </w:t>
      </w:r>
      <w:r>
        <w:rPr>
          <w:b/>
          <w:bCs/>
          <w:color w:val="1A5276"/>
          <w:sz w:val="26"/>
          <w:szCs w:val="26"/>
        </w:rPr>
        <w:t>非功能验收</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CF0D6F" w14:paraId="4BB90A8A"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620F704D" w14:textId="77777777" w:rsidR="00CF0D6F" w:rsidRDefault="00713B04">
            <w:pPr>
              <w:jc w:val="center"/>
            </w:pPr>
            <w:r>
              <w:rPr>
                <w:b/>
                <w:bCs/>
              </w:rPr>
              <w:t>指标</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5542772" w14:textId="77777777" w:rsidR="00CF0D6F" w:rsidRDefault="00713B04">
            <w:pPr>
              <w:jc w:val="center"/>
            </w:pPr>
            <w:r>
              <w:rPr>
                <w:b/>
                <w:bCs/>
              </w:rPr>
              <w:t>验收方式</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87A025B" w14:textId="77777777" w:rsidR="00CF0D6F" w:rsidRDefault="00713B04">
            <w:pPr>
              <w:jc w:val="center"/>
            </w:pPr>
            <w:r>
              <w:rPr>
                <w:b/>
                <w:bCs/>
              </w:rPr>
              <w:t>通过标准</w:t>
            </w:r>
          </w:p>
        </w:tc>
      </w:tr>
      <w:tr w:rsidR="00CF0D6F" w14:paraId="036EA008"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14D633CA" w14:textId="77777777" w:rsidR="00CF0D6F" w:rsidRDefault="00713B04">
            <w:pPr>
              <w:jc w:val="center"/>
            </w:pPr>
            <w:r>
              <w:t>重复执行一致率</w:t>
            </w:r>
          </w:p>
        </w:tc>
        <w:tc>
          <w:tcPr>
            <w:tcW w:w="3008" w:type="dxa"/>
            <w:tcBorders>
              <w:top w:val="single" w:sz="1" w:space="0" w:color="CCCCCC"/>
              <w:left w:val="single" w:sz="1" w:space="0" w:color="CCCCCC"/>
              <w:bottom w:val="single" w:sz="1" w:space="0" w:color="CCCCCC"/>
              <w:right w:val="single" w:sz="1" w:space="0" w:color="CCCCCC"/>
            </w:tcBorders>
            <w:vAlign w:val="center"/>
          </w:tcPr>
          <w:p w14:paraId="788D962F" w14:textId="77777777" w:rsidR="00CF0D6F" w:rsidRDefault="00713B04">
            <w:pPr>
              <w:jc w:val="center"/>
            </w:pPr>
            <w:r>
              <w:t>同一项目连续运行</w:t>
            </w:r>
            <w:r>
              <w:t xml:space="preserve"> 3 </w:t>
            </w:r>
            <w:r>
              <w:t>次，比对结果</w:t>
            </w:r>
          </w:p>
        </w:tc>
        <w:tc>
          <w:tcPr>
            <w:tcW w:w="3008" w:type="dxa"/>
            <w:tcBorders>
              <w:top w:val="single" w:sz="1" w:space="0" w:color="CCCCCC"/>
              <w:left w:val="single" w:sz="1" w:space="0" w:color="CCCCCC"/>
              <w:bottom w:val="single" w:sz="1" w:space="0" w:color="CCCCCC"/>
              <w:right w:val="single" w:sz="1" w:space="0" w:color="CCCCCC"/>
            </w:tcBorders>
            <w:vAlign w:val="center"/>
          </w:tcPr>
          <w:p w14:paraId="6AC7860D" w14:textId="77777777" w:rsidR="00CF0D6F" w:rsidRDefault="00713B04">
            <w:pPr>
              <w:jc w:val="center"/>
            </w:pPr>
            <w:r>
              <w:t>三次结果</w:t>
            </w:r>
            <w:r>
              <w:t xml:space="preserve"> 100% </w:t>
            </w:r>
            <w:r>
              <w:t>一致</w:t>
            </w:r>
          </w:p>
        </w:tc>
      </w:tr>
      <w:tr w:rsidR="00CF0D6F" w14:paraId="704742F5"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45FDF765" w14:textId="77777777" w:rsidR="00CF0D6F" w:rsidRDefault="00713B04">
            <w:pPr>
              <w:jc w:val="center"/>
            </w:pPr>
            <w:proofErr w:type="gramStart"/>
            <w:r>
              <w:t>单项目</w:t>
            </w:r>
            <w:proofErr w:type="gramEnd"/>
            <w:r>
              <w:t>处理时间</w:t>
            </w:r>
          </w:p>
        </w:tc>
        <w:tc>
          <w:tcPr>
            <w:tcW w:w="3008" w:type="dxa"/>
            <w:tcBorders>
              <w:top w:val="single" w:sz="1" w:space="0" w:color="CCCCCC"/>
              <w:left w:val="single" w:sz="1" w:space="0" w:color="CCCCCC"/>
              <w:bottom w:val="single" w:sz="1" w:space="0" w:color="CCCCCC"/>
              <w:right w:val="single" w:sz="1" w:space="0" w:color="CCCCCC"/>
            </w:tcBorders>
            <w:vAlign w:val="center"/>
          </w:tcPr>
          <w:p w14:paraId="3B08C924" w14:textId="77777777" w:rsidR="00CF0D6F" w:rsidRDefault="00713B04">
            <w:pPr>
              <w:jc w:val="center"/>
            </w:pPr>
            <w:r>
              <w:t>以</w:t>
            </w:r>
            <w:r>
              <w:t xml:space="preserve"> 50 </w:t>
            </w:r>
            <w:proofErr w:type="gramStart"/>
            <w:r>
              <w:t>页合同</w:t>
            </w:r>
            <w:proofErr w:type="gramEnd"/>
            <w:r>
              <w:t>为基准计时</w:t>
            </w:r>
          </w:p>
        </w:tc>
        <w:tc>
          <w:tcPr>
            <w:tcW w:w="3008" w:type="dxa"/>
            <w:tcBorders>
              <w:top w:val="single" w:sz="1" w:space="0" w:color="CCCCCC"/>
              <w:left w:val="single" w:sz="1" w:space="0" w:color="CCCCCC"/>
              <w:bottom w:val="single" w:sz="1" w:space="0" w:color="CCCCCC"/>
              <w:right w:val="single" w:sz="1" w:space="0" w:color="CCCCCC"/>
            </w:tcBorders>
            <w:vAlign w:val="center"/>
          </w:tcPr>
          <w:p w14:paraId="5B192FAF" w14:textId="77777777" w:rsidR="00CF0D6F" w:rsidRDefault="00713B04">
            <w:pPr>
              <w:jc w:val="center"/>
            </w:pPr>
            <w:r>
              <w:t>全流程处理</w:t>
            </w:r>
            <w:r>
              <w:t xml:space="preserve"> ≤ 5 </w:t>
            </w:r>
            <w:r>
              <w:t>分钟（含</w:t>
            </w:r>
            <w:r>
              <w:t xml:space="preserve"> OCR</w:t>
            </w:r>
            <w:r>
              <w:t>）</w:t>
            </w:r>
          </w:p>
        </w:tc>
      </w:tr>
      <w:tr w:rsidR="00CF0D6F" w14:paraId="28C92296"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8E0B0E7" w14:textId="77777777" w:rsidR="00CF0D6F" w:rsidRDefault="00713B04">
            <w:pPr>
              <w:jc w:val="center"/>
            </w:pPr>
            <w:r>
              <w:t>本地化安全</w:t>
            </w:r>
          </w:p>
        </w:tc>
        <w:tc>
          <w:tcPr>
            <w:tcW w:w="3008" w:type="dxa"/>
            <w:tcBorders>
              <w:top w:val="single" w:sz="1" w:space="0" w:color="CCCCCC"/>
              <w:left w:val="single" w:sz="1" w:space="0" w:color="CCCCCC"/>
              <w:bottom w:val="single" w:sz="1" w:space="0" w:color="CCCCCC"/>
              <w:right w:val="single" w:sz="1" w:space="0" w:color="CCCCCC"/>
            </w:tcBorders>
            <w:vAlign w:val="center"/>
          </w:tcPr>
          <w:p w14:paraId="5EEF9084" w14:textId="77777777" w:rsidR="00CF0D6F" w:rsidRDefault="00713B04">
            <w:pPr>
              <w:jc w:val="center"/>
            </w:pPr>
            <w:r>
              <w:t>检查网络请求日志</w:t>
            </w:r>
          </w:p>
        </w:tc>
        <w:tc>
          <w:tcPr>
            <w:tcW w:w="3008" w:type="dxa"/>
            <w:tcBorders>
              <w:top w:val="single" w:sz="1" w:space="0" w:color="CCCCCC"/>
              <w:left w:val="single" w:sz="1" w:space="0" w:color="CCCCCC"/>
              <w:bottom w:val="single" w:sz="1" w:space="0" w:color="CCCCCC"/>
              <w:right w:val="single" w:sz="1" w:space="0" w:color="CCCCCC"/>
            </w:tcBorders>
            <w:vAlign w:val="center"/>
          </w:tcPr>
          <w:p w14:paraId="278808DF" w14:textId="77777777" w:rsidR="00CF0D6F" w:rsidRDefault="00713B04">
            <w:pPr>
              <w:jc w:val="center"/>
            </w:pPr>
            <w:r>
              <w:t>全程无外部网络请求</w:t>
            </w:r>
          </w:p>
        </w:tc>
      </w:tr>
      <w:tr w:rsidR="00CF0D6F" w14:paraId="49CA611F"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4740AA96" w14:textId="77777777" w:rsidR="00CF0D6F" w:rsidRDefault="00713B04">
            <w:pPr>
              <w:jc w:val="center"/>
            </w:pPr>
            <w:r>
              <w:t>规则版本追溯</w:t>
            </w:r>
          </w:p>
        </w:tc>
        <w:tc>
          <w:tcPr>
            <w:tcW w:w="3008" w:type="dxa"/>
            <w:tcBorders>
              <w:top w:val="single" w:sz="1" w:space="0" w:color="CCCCCC"/>
              <w:left w:val="single" w:sz="1" w:space="0" w:color="CCCCCC"/>
              <w:bottom w:val="single" w:sz="1" w:space="0" w:color="CCCCCC"/>
              <w:right w:val="single" w:sz="1" w:space="0" w:color="CCCCCC"/>
            </w:tcBorders>
            <w:vAlign w:val="center"/>
          </w:tcPr>
          <w:p w14:paraId="16DD0B05" w14:textId="77777777" w:rsidR="00CF0D6F" w:rsidRDefault="00713B04">
            <w:pPr>
              <w:jc w:val="center"/>
            </w:pPr>
            <w:r>
              <w:t>检查运行日志中的规则版本记录</w:t>
            </w:r>
          </w:p>
        </w:tc>
        <w:tc>
          <w:tcPr>
            <w:tcW w:w="3008" w:type="dxa"/>
            <w:tcBorders>
              <w:top w:val="single" w:sz="1" w:space="0" w:color="CCCCCC"/>
              <w:left w:val="single" w:sz="1" w:space="0" w:color="CCCCCC"/>
              <w:bottom w:val="single" w:sz="1" w:space="0" w:color="CCCCCC"/>
              <w:right w:val="single" w:sz="1" w:space="0" w:color="CCCCCC"/>
            </w:tcBorders>
            <w:vAlign w:val="center"/>
          </w:tcPr>
          <w:p w14:paraId="38FC8014" w14:textId="77777777" w:rsidR="00CF0D6F" w:rsidRDefault="00713B04">
            <w:pPr>
              <w:jc w:val="center"/>
            </w:pPr>
            <w:r>
              <w:t>每次运行关联具体规则版本</w:t>
            </w:r>
          </w:p>
        </w:tc>
      </w:tr>
      <w:tr w:rsidR="00CF0D6F" w14:paraId="467AEF39"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3FCC4A4" w14:textId="77777777" w:rsidR="00CF0D6F" w:rsidRDefault="00713B04">
            <w:pPr>
              <w:jc w:val="center"/>
            </w:pPr>
            <w:r>
              <w:t>系统</w:t>
            </w:r>
            <w:r>
              <w:t xml:space="preserve"> uptime</w:t>
            </w:r>
          </w:p>
        </w:tc>
        <w:tc>
          <w:tcPr>
            <w:tcW w:w="3008" w:type="dxa"/>
            <w:tcBorders>
              <w:top w:val="single" w:sz="1" w:space="0" w:color="CCCCCC"/>
              <w:left w:val="single" w:sz="1" w:space="0" w:color="CCCCCC"/>
              <w:bottom w:val="single" w:sz="1" w:space="0" w:color="CCCCCC"/>
              <w:right w:val="single" w:sz="1" w:space="0" w:color="CCCCCC"/>
            </w:tcBorders>
            <w:vAlign w:val="center"/>
          </w:tcPr>
          <w:p w14:paraId="4310B460" w14:textId="77777777" w:rsidR="00CF0D6F" w:rsidRDefault="00713B04">
            <w:pPr>
              <w:jc w:val="center"/>
            </w:pPr>
            <w:r>
              <w:t>连续运行</w:t>
            </w:r>
            <w:r>
              <w:t xml:space="preserve"> 72 </w:t>
            </w:r>
            <w:r>
              <w:t>小时</w:t>
            </w:r>
          </w:p>
        </w:tc>
        <w:tc>
          <w:tcPr>
            <w:tcW w:w="3008" w:type="dxa"/>
            <w:tcBorders>
              <w:top w:val="single" w:sz="1" w:space="0" w:color="CCCCCC"/>
              <w:left w:val="single" w:sz="1" w:space="0" w:color="CCCCCC"/>
              <w:bottom w:val="single" w:sz="1" w:space="0" w:color="CCCCCC"/>
              <w:right w:val="single" w:sz="1" w:space="0" w:color="CCCCCC"/>
            </w:tcBorders>
            <w:vAlign w:val="center"/>
          </w:tcPr>
          <w:p w14:paraId="72E496D2" w14:textId="77777777" w:rsidR="00CF0D6F" w:rsidRDefault="00713B04">
            <w:pPr>
              <w:jc w:val="center"/>
            </w:pPr>
            <w:r>
              <w:t>无崩溃、无内存泄漏</w:t>
            </w:r>
          </w:p>
        </w:tc>
      </w:tr>
    </w:tbl>
    <w:p w14:paraId="75383E23" w14:textId="77777777" w:rsidR="00CF0D6F" w:rsidRDefault="00713B04">
      <w:pPr>
        <w:pStyle w:val="2"/>
        <w:spacing w:before="180" w:after="180"/>
      </w:pPr>
      <w:r>
        <w:rPr>
          <w:b/>
          <w:bCs/>
          <w:color w:val="1A5276"/>
          <w:sz w:val="28"/>
          <w:szCs w:val="28"/>
        </w:rPr>
        <w:t>六、其他补充内容</w:t>
      </w:r>
    </w:p>
    <w:p w14:paraId="09B4BC27" w14:textId="77777777" w:rsidR="00CF0D6F" w:rsidRDefault="00713B04">
      <w:pPr>
        <w:pStyle w:val="3"/>
        <w:spacing w:before="120" w:after="120"/>
      </w:pPr>
      <w:r>
        <w:rPr>
          <w:b/>
          <w:bCs/>
          <w:color w:val="1A5276"/>
          <w:sz w:val="26"/>
          <w:szCs w:val="26"/>
        </w:rPr>
        <w:t xml:space="preserve">6.1 </w:t>
      </w:r>
      <w:r>
        <w:rPr>
          <w:b/>
          <w:bCs/>
          <w:color w:val="1A5276"/>
          <w:sz w:val="26"/>
          <w:szCs w:val="26"/>
        </w:rPr>
        <w:t>干系人清单</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CF0D6F" w14:paraId="621F9187"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75A2EC52" w14:textId="77777777" w:rsidR="00CF0D6F" w:rsidRDefault="00713B04">
            <w:pPr>
              <w:jc w:val="center"/>
            </w:pPr>
            <w:r>
              <w:rPr>
                <w:b/>
                <w:bCs/>
              </w:rPr>
              <w:t>角色</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65102EC" w14:textId="77777777" w:rsidR="00CF0D6F" w:rsidRDefault="00713B04">
            <w:pPr>
              <w:jc w:val="center"/>
            </w:pPr>
            <w:r>
              <w:rPr>
                <w:b/>
                <w:bCs/>
              </w:rPr>
              <w:t>职责</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6CE9D865" w14:textId="77777777" w:rsidR="00CF0D6F" w:rsidRDefault="00713B04">
            <w:pPr>
              <w:jc w:val="center"/>
            </w:pPr>
            <w:r>
              <w:rPr>
                <w:b/>
                <w:bCs/>
              </w:rPr>
              <w:t>关注点</w:t>
            </w:r>
          </w:p>
        </w:tc>
      </w:tr>
      <w:tr w:rsidR="00CF0D6F" w14:paraId="04A91DAE"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01EC52D" w14:textId="77777777" w:rsidR="00CF0D6F" w:rsidRDefault="00713B04">
            <w:pPr>
              <w:jc w:val="center"/>
            </w:pPr>
            <w:r>
              <w:t>项目发起人</w:t>
            </w:r>
          </w:p>
        </w:tc>
        <w:tc>
          <w:tcPr>
            <w:tcW w:w="3008" w:type="dxa"/>
            <w:tcBorders>
              <w:top w:val="single" w:sz="1" w:space="0" w:color="CCCCCC"/>
              <w:left w:val="single" w:sz="1" w:space="0" w:color="CCCCCC"/>
              <w:bottom w:val="single" w:sz="1" w:space="0" w:color="CCCCCC"/>
              <w:right w:val="single" w:sz="1" w:space="0" w:color="CCCCCC"/>
            </w:tcBorders>
            <w:vAlign w:val="center"/>
          </w:tcPr>
          <w:p w14:paraId="677F4715" w14:textId="77777777" w:rsidR="00CF0D6F" w:rsidRDefault="00713B04">
            <w:pPr>
              <w:jc w:val="center"/>
            </w:pPr>
            <w:r>
              <w:t>项目立项与资源审批</w:t>
            </w:r>
          </w:p>
        </w:tc>
        <w:tc>
          <w:tcPr>
            <w:tcW w:w="3008" w:type="dxa"/>
            <w:tcBorders>
              <w:top w:val="single" w:sz="1" w:space="0" w:color="CCCCCC"/>
              <w:left w:val="single" w:sz="1" w:space="0" w:color="CCCCCC"/>
              <w:bottom w:val="single" w:sz="1" w:space="0" w:color="CCCCCC"/>
              <w:right w:val="single" w:sz="1" w:space="0" w:color="CCCCCC"/>
            </w:tcBorders>
            <w:vAlign w:val="center"/>
          </w:tcPr>
          <w:p w14:paraId="18D6D4A9" w14:textId="77777777" w:rsidR="00CF0D6F" w:rsidRDefault="00713B04">
            <w:pPr>
              <w:jc w:val="center"/>
            </w:pPr>
            <w:r>
              <w:t>投资回报与风险控制效果</w:t>
            </w:r>
          </w:p>
        </w:tc>
      </w:tr>
      <w:tr w:rsidR="00CF0D6F" w14:paraId="24C91160"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6E45E39" w14:textId="77777777" w:rsidR="00CF0D6F" w:rsidRDefault="00713B04">
            <w:pPr>
              <w:jc w:val="center"/>
            </w:pPr>
            <w:r>
              <w:t>项目经理</w:t>
            </w:r>
          </w:p>
        </w:tc>
        <w:tc>
          <w:tcPr>
            <w:tcW w:w="3008" w:type="dxa"/>
            <w:tcBorders>
              <w:top w:val="single" w:sz="1" w:space="0" w:color="CCCCCC"/>
              <w:left w:val="single" w:sz="1" w:space="0" w:color="CCCCCC"/>
              <w:bottom w:val="single" w:sz="1" w:space="0" w:color="CCCCCC"/>
              <w:right w:val="single" w:sz="1" w:space="0" w:color="CCCCCC"/>
            </w:tcBorders>
            <w:vAlign w:val="center"/>
          </w:tcPr>
          <w:p w14:paraId="61FF8B85" w14:textId="77777777" w:rsidR="00CF0D6F" w:rsidRDefault="00713B04">
            <w:pPr>
              <w:jc w:val="center"/>
            </w:pPr>
            <w:r>
              <w:t>项目整体管理与交付协调</w:t>
            </w:r>
          </w:p>
        </w:tc>
        <w:tc>
          <w:tcPr>
            <w:tcW w:w="3008" w:type="dxa"/>
            <w:tcBorders>
              <w:top w:val="single" w:sz="1" w:space="0" w:color="CCCCCC"/>
              <w:left w:val="single" w:sz="1" w:space="0" w:color="CCCCCC"/>
              <w:bottom w:val="single" w:sz="1" w:space="0" w:color="CCCCCC"/>
              <w:right w:val="single" w:sz="1" w:space="0" w:color="CCCCCC"/>
            </w:tcBorders>
            <w:vAlign w:val="center"/>
          </w:tcPr>
          <w:p w14:paraId="23984CDA" w14:textId="77777777" w:rsidR="00CF0D6F" w:rsidRDefault="00713B04">
            <w:pPr>
              <w:jc w:val="center"/>
            </w:pPr>
            <w:r>
              <w:t>进度、质量和成本控制</w:t>
            </w:r>
          </w:p>
        </w:tc>
      </w:tr>
      <w:tr w:rsidR="00CF0D6F" w14:paraId="292311EE"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50AC62F8" w14:textId="77777777" w:rsidR="00CF0D6F" w:rsidRDefault="00713B04">
            <w:pPr>
              <w:jc w:val="center"/>
            </w:pPr>
            <w:r>
              <w:t>履约管理负责人</w:t>
            </w:r>
          </w:p>
        </w:tc>
        <w:tc>
          <w:tcPr>
            <w:tcW w:w="3008" w:type="dxa"/>
            <w:tcBorders>
              <w:top w:val="single" w:sz="1" w:space="0" w:color="CCCCCC"/>
              <w:left w:val="single" w:sz="1" w:space="0" w:color="CCCCCC"/>
              <w:bottom w:val="single" w:sz="1" w:space="0" w:color="CCCCCC"/>
              <w:right w:val="single" w:sz="1" w:space="0" w:color="CCCCCC"/>
            </w:tcBorders>
            <w:vAlign w:val="center"/>
          </w:tcPr>
          <w:p w14:paraId="005DAECC" w14:textId="77777777" w:rsidR="00CF0D6F" w:rsidRDefault="00713B04">
            <w:pPr>
              <w:jc w:val="center"/>
            </w:pPr>
            <w:r>
              <w:t>业务需求定义与验收</w:t>
            </w:r>
          </w:p>
        </w:tc>
        <w:tc>
          <w:tcPr>
            <w:tcW w:w="3008" w:type="dxa"/>
            <w:tcBorders>
              <w:top w:val="single" w:sz="1" w:space="0" w:color="CCCCCC"/>
              <w:left w:val="single" w:sz="1" w:space="0" w:color="CCCCCC"/>
              <w:bottom w:val="single" w:sz="1" w:space="0" w:color="CCCCCC"/>
              <w:right w:val="single" w:sz="1" w:space="0" w:color="CCCCCC"/>
            </w:tcBorders>
            <w:vAlign w:val="center"/>
          </w:tcPr>
          <w:p w14:paraId="25076E66" w14:textId="77777777" w:rsidR="00CF0D6F" w:rsidRDefault="00713B04">
            <w:pPr>
              <w:jc w:val="center"/>
            </w:pPr>
            <w:r>
              <w:t>系统是否解决实际履约管理痛点</w:t>
            </w:r>
          </w:p>
        </w:tc>
      </w:tr>
      <w:tr w:rsidR="00CF0D6F" w14:paraId="6CEDAE44"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41739547" w14:textId="77777777" w:rsidR="00CF0D6F" w:rsidRDefault="00713B04">
            <w:pPr>
              <w:jc w:val="center"/>
            </w:pPr>
            <w:r>
              <w:t>技术</w:t>
            </w:r>
            <w:proofErr w:type="gramStart"/>
            <w:r>
              <w:t>架构师</w:t>
            </w:r>
            <w:proofErr w:type="gramEnd"/>
          </w:p>
        </w:tc>
        <w:tc>
          <w:tcPr>
            <w:tcW w:w="3008" w:type="dxa"/>
            <w:tcBorders>
              <w:top w:val="single" w:sz="1" w:space="0" w:color="CCCCCC"/>
              <w:left w:val="single" w:sz="1" w:space="0" w:color="CCCCCC"/>
              <w:bottom w:val="single" w:sz="1" w:space="0" w:color="CCCCCC"/>
              <w:right w:val="single" w:sz="1" w:space="0" w:color="CCCCCC"/>
            </w:tcBorders>
            <w:vAlign w:val="center"/>
          </w:tcPr>
          <w:p w14:paraId="0A329904" w14:textId="77777777" w:rsidR="00CF0D6F" w:rsidRDefault="00713B04">
            <w:pPr>
              <w:jc w:val="center"/>
            </w:pPr>
            <w:r>
              <w:t>技术方案设计与架构决策</w:t>
            </w:r>
          </w:p>
        </w:tc>
        <w:tc>
          <w:tcPr>
            <w:tcW w:w="3008" w:type="dxa"/>
            <w:tcBorders>
              <w:top w:val="single" w:sz="1" w:space="0" w:color="CCCCCC"/>
              <w:left w:val="single" w:sz="1" w:space="0" w:color="CCCCCC"/>
              <w:bottom w:val="single" w:sz="1" w:space="0" w:color="CCCCCC"/>
              <w:right w:val="single" w:sz="1" w:space="0" w:color="CCCCCC"/>
            </w:tcBorders>
            <w:vAlign w:val="center"/>
          </w:tcPr>
          <w:p w14:paraId="5224E839" w14:textId="77777777" w:rsidR="00CF0D6F" w:rsidRDefault="00713B04">
            <w:pPr>
              <w:jc w:val="center"/>
            </w:pPr>
            <w:r>
              <w:t>技术可行性、可扩展性、一致性保障</w:t>
            </w:r>
          </w:p>
        </w:tc>
      </w:tr>
      <w:tr w:rsidR="00CF0D6F" w14:paraId="2D07243F"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543658E" w14:textId="77777777" w:rsidR="00CF0D6F" w:rsidRDefault="00713B04">
            <w:pPr>
              <w:jc w:val="center"/>
            </w:pPr>
            <w:r>
              <w:t>开发团队</w:t>
            </w:r>
          </w:p>
        </w:tc>
        <w:tc>
          <w:tcPr>
            <w:tcW w:w="3008" w:type="dxa"/>
            <w:tcBorders>
              <w:top w:val="single" w:sz="1" w:space="0" w:color="CCCCCC"/>
              <w:left w:val="single" w:sz="1" w:space="0" w:color="CCCCCC"/>
              <w:bottom w:val="single" w:sz="1" w:space="0" w:color="CCCCCC"/>
              <w:right w:val="single" w:sz="1" w:space="0" w:color="CCCCCC"/>
            </w:tcBorders>
            <w:vAlign w:val="center"/>
          </w:tcPr>
          <w:p w14:paraId="359BE65B" w14:textId="77777777" w:rsidR="00CF0D6F" w:rsidRDefault="00713B04">
            <w:pPr>
              <w:jc w:val="center"/>
            </w:pPr>
            <w:r>
              <w:t>系统开发与测试</w:t>
            </w:r>
          </w:p>
        </w:tc>
        <w:tc>
          <w:tcPr>
            <w:tcW w:w="3008" w:type="dxa"/>
            <w:tcBorders>
              <w:top w:val="single" w:sz="1" w:space="0" w:color="CCCCCC"/>
              <w:left w:val="single" w:sz="1" w:space="0" w:color="CCCCCC"/>
              <w:bottom w:val="single" w:sz="1" w:space="0" w:color="CCCCCC"/>
              <w:right w:val="single" w:sz="1" w:space="0" w:color="CCCCCC"/>
            </w:tcBorders>
            <w:vAlign w:val="center"/>
          </w:tcPr>
          <w:p w14:paraId="38E10EF2" w14:textId="77777777" w:rsidR="00CF0D6F" w:rsidRDefault="00713B04">
            <w:pPr>
              <w:jc w:val="center"/>
            </w:pPr>
            <w:r>
              <w:t>需求清晰度、技术可行性</w:t>
            </w:r>
          </w:p>
        </w:tc>
      </w:tr>
      <w:tr w:rsidR="00CF0D6F" w14:paraId="5D9A10E1"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06063F8F" w14:textId="77777777" w:rsidR="00CF0D6F" w:rsidRDefault="00713B04">
            <w:pPr>
              <w:jc w:val="center"/>
            </w:pPr>
            <w:r>
              <w:t>人工复核团队</w:t>
            </w:r>
          </w:p>
        </w:tc>
        <w:tc>
          <w:tcPr>
            <w:tcW w:w="3008" w:type="dxa"/>
            <w:tcBorders>
              <w:top w:val="single" w:sz="1" w:space="0" w:color="CCCCCC"/>
              <w:left w:val="single" w:sz="1" w:space="0" w:color="CCCCCC"/>
              <w:bottom w:val="single" w:sz="1" w:space="0" w:color="CCCCCC"/>
              <w:right w:val="single" w:sz="1" w:space="0" w:color="CCCCCC"/>
            </w:tcBorders>
            <w:vAlign w:val="center"/>
          </w:tcPr>
          <w:p w14:paraId="38C10D0B" w14:textId="77777777" w:rsidR="00CF0D6F" w:rsidRDefault="00713B04">
            <w:pPr>
              <w:jc w:val="center"/>
            </w:pPr>
            <w:r>
              <w:t>试运行阶段标注与复核</w:t>
            </w:r>
          </w:p>
        </w:tc>
        <w:tc>
          <w:tcPr>
            <w:tcW w:w="3008" w:type="dxa"/>
            <w:tcBorders>
              <w:top w:val="single" w:sz="1" w:space="0" w:color="CCCCCC"/>
              <w:left w:val="single" w:sz="1" w:space="0" w:color="CCCCCC"/>
              <w:bottom w:val="single" w:sz="1" w:space="0" w:color="CCCCCC"/>
              <w:right w:val="single" w:sz="1" w:space="0" w:color="CCCCCC"/>
            </w:tcBorders>
            <w:vAlign w:val="center"/>
          </w:tcPr>
          <w:p w14:paraId="611E2C65" w14:textId="77777777" w:rsidR="00CF0D6F" w:rsidRDefault="00713B04">
            <w:pPr>
              <w:jc w:val="center"/>
            </w:pPr>
            <w:r>
              <w:t>复核效率、映射库积累效果</w:t>
            </w:r>
          </w:p>
        </w:tc>
      </w:tr>
      <w:tr w:rsidR="00CF0D6F" w14:paraId="7D3E1864"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A86810B" w14:textId="77777777" w:rsidR="00CF0D6F" w:rsidRDefault="00713B04">
            <w:pPr>
              <w:jc w:val="center"/>
            </w:pPr>
            <w:r>
              <w:t xml:space="preserve">IT </w:t>
            </w:r>
            <w:r>
              <w:t>运维</w:t>
            </w:r>
          </w:p>
        </w:tc>
        <w:tc>
          <w:tcPr>
            <w:tcW w:w="3008" w:type="dxa"/>
            <w:tcBorders>
              <w:top w:val="single" w:sz="1" w:space="0" w:color="CCCCCC"/>
              <w:left w:val="single" w:sz="1" w:space="0" w:color="CCCCCC"/>
              <w:bottom w:val="single" w:sz="1" w:space="0" w:color="CCCCCC"/>
              <w:right w:val="single" w:sz="1" w:space="0" w:color="CCCCCC"/>
            </w:tcBorders>
            <w:vAlign w:val="center"/>
          </w:tcPr>
          <w:p w14:paraId="15118620" w14:textId="77777777" w:rsidR="00CF0D6F" w:rsidRDefault="00713B04">
            <w:pPr>
              <w:jc w:val="center"/>
            </w:pPr>
            <w:r>
              <w:t>系统部署与维护</w:t>
            </w:r>
          </w:p>
        </w:tc>
        <w:tc>
          <w:tcPr>
            <w:tcW w:w="3008" w:type="dxa"/>
            <w:tcBorders>
              <w:top w:val="single" w:sz="1" w:space="0" w:color="CCCCCC"/>
              <w:left w:val="single" w:sz="1" w:space="0" w:color="CCCCCC"/>
              <w:bottom w:val="single" w:sz="1" w:space="0" w:color="CCCCCC"/>
              <w:right w:val="single" w:sz="1" w:space="0" w:color="CCCCCC"/>
            </w:tcBorders>
            <w:vAlign w:val="center"/>
          </w:tcPr>
          <w:p w14:paraId="5C53284E" w14:textId="77777777" w:rsidR="00CF0D6F" w:rsidRDefault="00713B04">
            <w:pPr>
              <w:jc w:val="center"/>
            </w:pPr>
            <w:r>
              <w:t>部署复杂度、运</w:t>
            </w:r>
            <w:proofErr w:type="gramStart"/>
            <w:r>
              <w:t>维成本</w:t>
            </w:r>
            <w:proofErr w:type="gramEnd"/>
          </w:p>
        </w:tc>
      </w:tr>
      <w:tr w:rsidR="00CF0D6F" w14:paraId="01DD7DF5"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523AAF49" w14:textId="77777777" w:rsidR="00CF0D6F" w:rsidRDefault="00713B04">
            <w:pPr>
              <w:jc w:val="center"/>
            </w:pPr>
            <w:r>
              <w:t>合</w:t>
            </w:r>
            <w:proofErr w:type="gramStart"/>
            <w:r>
              <w:t>规</w:t>
            </w:r>
            <w:proofErr w:type="gramEnd"/>
            <w:r>
              <w:t>审计部门</w:t>
            </w:r>
          </w:p>
        </w:tc>
        <w:tc>
          <w:tcPr>
            <w:tcW w:w="3008" w:type="dxa"/>
            <w:tcBorders>
              <w:top w:val="single" w:sz="1" w:space="0" w:color="CCCCCC"/>
              <w:left w:val="single" w:sz="1" w:space="0" w:color="CCCCCC"/>
              <w:bottom w:val="single" w:sz="1" w:space="0" w:color="CCCCCC"/>
              <w:right w:val="single" w:sz="1" w:space="0" w:color="CCCCCC"/>
            </w:tcBorders>
            <w:vAlign w:val="center"/>
          </w:tcPr>
          <w:p w14:paraId="30636035" w14:textId="77777777" w:rsidR="00CF0D6F" w:rsidRDefault="00713B04">
            <w:pPr>
              <w:jc w:val="center"/>
            </w:pPr>
            <w:r>
              <w:t>审计追溯与合</w:t>
            </w:r>
            <w:proofErr w:type="gramStart"/>
            <w:r>
              <w:t>规</w:t>
            </w:r>
            <w:proofErr w:type="gramEnd"/>
            <w:r>
              <w:t>检查</w:t>
            </w:r>
          </w:p>
        </w:tc>
        <w:tc>
          <w:tcPr>
            <w:tcW w:w="3008" w:type="dxa"/>
            <w:tcBorders>
              <w:top w:val="single" w:sz="1" w:space="0" w:color="CCCCCC"/>
              <w:left w:val="single" w:sz="1" w:space="0" w:color="CCCCCC"/>
              <w:bottom w:val="single" w:sz="1" w:space="0" w:color="CCCCCC"/>
              <w:right w:val="single" w:sz="1" w:space="0" w:color="CCCCCC"/>
            </w:tcBorders>
            <w:vAlign w:val="center"/>
          </w:tcPr>
          <w:p w14:paraId="6F6E9F2D" w14:textId="77777777" w:rsidR="00CF0D6F" w:rsidRDefault="00713B04">
            <w:pPr>
              <w:jc w:val="center"/>
            </w:pPr>
            <w:r>
              <w:t>风险结论可解释性、规则版本可追溯</w:t>
            </w:r>
          </w:p>
        </w:tc>
      </w:tr>
    </w:tbl>
    <w:p w14:paraId="2935D62E" w14:textId="77777777" w:rsidR="00CF0D6F" w:rsidRDefault="00713B04">
      <w:pPr>
        <w:pStyle w:val="3"/>
        <w:spacing w:before="120" w:after="120"/>
      </w:pPr>
      <w:r>
        <w:rPr>
          <w:b/>
          <w:bCs/>
          <w:color w:val="1A5276"/>
          <w:sz w:val="26"/>
          <w:szCs w:val="26"/>
        </w:rPr>
        <w:t xml:space="preserve">6.2 </w:t>
      </w:r>
      <w:r>
        <w:rPr>
          <w:b/>
          <w:bCs/>
          <w:color w:val="1A5276"/>
          <w:sz w:val="26"/>
          <w:szCs w:val="26"/>
        </w:rPr>
        <w:t>风险应对</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CF0D6F" w14:paraId="4F4BB8D5"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116662B5" w14:textId="77777777" w:rsidR="00CF0D6F" w:rsidRDefault="00713B04">
            <w:pPr>
              <w:jc w:val="center"/>
            </w:pPr>
            <w:r>
              <w:rPr>
                <w:b/>
                <w:bCs/>
              </w:rPr>
              <w:t>风险</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1FE56284" w14:textId="77777777" w:rsidR="00CF0D6F" w:rsidRDefault="00713B04">
            <w:pPr>
              <w:jc w:val="center"/>
            </w:pPr>
            <w:r>
              <w:rPr>
                <w:b/>
                <w:bCs/>
              </w:rPr>
              <w:t>风险等级</w:t>
            </w:r>
          </w:p>
        </w:tc>
        <w:tc>
          <w:tcPr>
            <w:tcW w:w="3008"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3E013499" w14:textId="77777777" w:rsidR="00CF0D6F" w:rsidRDefault="00713B04">
            <w:pPr>
              <w:jc w:val="center"/>
            </w:pPr>
            <w:r>
              <w:rPr>
                <w:b/>
                <w:bCs/>
              </w:rPr>
              <w:t>应对措施</w:t>
            </w:r>
          </w:p>
        </w:tc>
      </w:tr>
      <w:tr w:rsidR="00CF0D6F" w14:paraId="350A4CEC"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26FEA8C2" w14:textId="77777777" w:rsidR="00CF0D6F" w:rsidRDefault="00713B04">
            <w:pPr>
              <w:jc w:val="center"/>
            </w:pPr>
            <w:r>
              <w:t xml:space="preserve">OCR </w:t>
            </w:r>
            <w:r>
              <w:t>对扫描质量差的合同识</w:t>
            </w:r>
            <w:r>
              <w:lastRenderedPageBreak/>
              <w:t>别率不足</w:t>
            </w:r>
          </w:p>
        </w:tc>
        <w:tc>
          <w:tcPr>
            <w:tcW w:w="3008" w:type="dxa"/>
            <w:tcBorders>
              <w:top w:val="single" w:sz="1" w:space="0" w:color="CCCCCC"/>
              <w:left w:val="single" w:sz="1" w:space="0" w:color="CCCCCC"/>
              <w:bottom w:val="single" w:sz="1" w:space="0" w:color="CCCCCC"/>
              <w:right w:val="single" w:sz="1" w:space="0" w:color="CCCCCC"/>
            </w:tcBorders>
            <w:vAlign w:val="center"/>
          </w:tcPr>
          <w:p w14:paraId="129CEB1A" w14:textId="77777777" w:rsidR="00CF0D6F" w:rsidRDefault="00713B04">
            <w:pPr>
              <w:jc w:val="center"/>
            </w:pPr>
            <w:r>
              <w:lastRenderedPageBreak/>
              <w:t>中</w:t>
            </w:r>
          </w:p>
        </w:tc>
        <w:tc>
          <w:tcPr>
            <w:tcW w:w="3008" w:type="dxa"/>
            <w:tcBorders>
              <w:top w:val="single" w:sz="1" w:space="0" w:color="CCCCCC"/>
              <w:left w:val="single" w:sz="1" w:space="0" w:color="CCCCCC"/>
              <w:bottom w:val="single" w:sz="1" w:space="0" w:color="CCCCCC"/>
              <w:right w:val="single" w:sz="1" w:space="0" w:color="CCCCCC"/>
            </w:tcBorders>
            <w:vAlign w:val="center"/>
          </w:tcPr>
          <w:p w14:paraId="28F40902" w14:textId="77777777" w:rsidR="00CF0D6F" w:rsidRDefault="00713B04">
            <w:pPr>
              <w:jc w:val="center"/>
            </w:pPr>
            <w:r>
              <w:t>支持</w:t>
            </w:r>
            <w:r>
              <w:t xml:space="preserve"> 400 DPI </w:t>
            </w:r>
            <w:r>
              <w:t>局部增强和</w:t>
            </w:r>
            <w:r>
              <w:lastRenderedPageBreak/>
              <w:t>印章遮挡区域处理，低置信度页面进入人工复核</w:t>
            </w:r>
          </w:p>
        </w:tc>
      </w:tr>
      <w:tr w:rsidR="00CF0D6F" w14:paraId="5AC56128"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735C03D" w14:textId="77777777" w:rsidR="00CF0D6F" w:rsidRDefault="00713B04">
            <w:pPr>
              <w:jc w:val="center"/>
            </w:pPr>
            <w:r>
              <w:t>设备名称非标准化导致匹配率低</w:t>
            </w:r>
          </w:p>
        </w:tc>
        <w:tc>
          <w:tcPr>
            <w:tcW w:w="3008" w:type="dxa"/>
            <w:tcBorders>
              <w:top w:val="single" w:sz="1" w:space="0" w:color="CCCCCC"/>
              <w:left w:val="single" w:sz="1" w:space="0" w:color="CCCCCC"/>
              <w:bottom w:val="single" w:sz="1" w:space="0" w:color="CCCCCC"/>
              <w:right w:val="single" w:sz="1" w:space="0" w:color="CCCCCC"/>
            </w:tcBorders>
            <w:vAlign w:val="center"/>
          </w:tcPr>
          <w:p w14:paraId="141CE171" w14:textId="77777777" w:rsidR="00CF0D6F" w:rsidRDefault="00713B04">
            <w:pPr>
              <w:jc w:val="center"/>
            </w:pPr>
            <w:r>
              <w:t>中</w:t>
            </w:r>
          </w:p>
        </w:tc>
        <w:tc>
          <w:tcPr>
            <w:tcW w:w="3008" w:type="dxa"/>
            <w:tcBorders>
              <w:top w:val="single" w:sz="1" w:space="0" w:color="CCCCCC"/>
              <w:left w:val="single" w:sz="1" w:space="0" w:color="CCCCCC"/>
              <w:bottom w:val="single" w:sz="1" w:space="0" w:color="CCCCCC"/>
              <w:right w:val="single" w:sz="1" w:space="0" w:color="CCCCCC"/>
            </w:tcBorders>
            <w:vAlign w:val="center"/>
          </w:tcPr>
          <w:p w14:paraId="33017A80" w14:textId="77777777" w:rsidR="00CF0D6F" w:rsidRDefault="00713B04">
            <w:pPr>
              <w:jc w:val="center"/>
            </w:pPr>
            <w:r>
              <w:t>建立标准词典和品牌型号库，人工确认后写入映射</w:t>
            </w:r>
            <w:proofErr w:type="gramStart"/>
            <w:r>
              <w:t>库持续</w:t>
            </w:r>
            <w:proofErr w:type="gramEnd"/>
            <w:r>
              <w:t>扩充</w:t>
            </w:r>
          </w:p>
        </w:tc>
      </w:tr>
      <w:tr w:rsidR="00CF0D6F" w14:paraId="1C589F4E"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612D2182" w14:textId="77777777" w:rsidR="00CF0D6F" w:rsidRDefault="00713B04">
            <w:pPr>
              <w:jc w:val="center"/>
            </w:pPr>
            <w:r>
              <w:t>工期起算条件多样导致计算缺失</w:t>
            </w:r>
          </w:p>
        </w:tc>
        <w:tc>
          <w:tcPr>
            <w:tcW w:w="3008" w:type="dxa"/>
            <w:tcBorders>
              <w:top w:val="single" w:sz="1" w:space="0" w:color="CCCCCC"/>
              <w:left w:val="single" w:sz="1" w:space="0" w:color="CCCCCC"/>
              <w:bottom w:val="single" w:sz="1" w:space="0" w:color="CCCCCC"/>
              <w:right w:val="single" w:sz="1" w:space="0" w:color="CCCCCC"/>
            </w:tcBorders>
            <w:vAlign w:val="center"/>
          </w:tcPr>
          <w:p w14:paraId="1B6B5A3C" w14:textId="77777777" w:rsidR="00CF0D6F" w:rsidRDefault="00713B04">
            <w:pPr>
              <w:jc w:val="center"/>
            </w:pPr>
            <w:r>
              <w:t>中</w:t>
            </w:r>
          </w:p>
        </w:tc>
        <w:tc>
          <w:tcPr>
            <w:tcW w:w="3008" w:type="dxa"/>
            <w:tcBorders>
              <w:top w:val="single" w:sz="1" w:space="0" w:color="CCCCCC"/>
              <w:left w:val="single" w:sz="1" w:space="0" w:color="CCCCCC"/>
              <w:bottom w:val="single" w:sz="1" w:space="0" w:color="CCCCCC"/>
              <w:right w:val="single" w:sz="1" w:space="0" w:color="CCCCCC"/>
            </w:tcBorders>
            <w:vAlign w:val="center"/>
          </w:tcPr>
          <w:p w14:paraId="007179C1" w14:textId="77777777" w:rsidR="00CF0D6F" w:rsidRDefault="00713B04">
            <w:pPr>
              <w:jc w:val="center"/>
            </w:pPr>
            <w:r>
              <w:t>统一起算条件枚举映射，缺少依据时</w:t>
            </w:r>
            <w:proofErr w:type="gramStart"/>
            <w:r>
              <w:t>不</w:t>
            </w:r>
            <w:proofErr w:type="gramEnd"/>
            <w:r>
              <w:t>强行输出结论，进入人工复核</w:t>
            </w:r>
          </w:p>
        </w:tc>
      </w:tr>
      <w:tr w:rsidR="00CF0D6F" w14:paraId="41DF2AFF"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0EE4440A" w14:textId="77777777" w:rsidR="00CF0D6F" w:rsidRDefault="00713B04">
            <w:pPr>
              <w:jc w:val="center"/>
            </w:pPr>
            <w:r>
              <w:t>合同模板变更导致解析规则失效</w:t>
            </w:r>
          </w:p>
        </w:tc>
        <w:tc>
          <w:tcPr>
            <w:tcW w:w="3008" w:type="dxa"/>
            <w:tcBorders>
              <w:top w:val="single" w:sz="1" w:space="0" w:color="CCCCCC"/>
              <w:left w:val="single" w:sz="1" w:space="0" w:color="CCCCCC"/>
              <w:bottom w:val="single" w:sz="1" w:space="0" w:color="CCCCCC"/>
              <w:right w:val="single" w:sz="1" w:space="0" w:color="CCCCCC"/>
            </w:tcBorders>
            <w:vAlign w:val="center"/>
          </w:tcPr>
          <w:p w14:paraId="6612E44C" w14:textId="77777777" w:rsidR="00CF0D6F" w:rsidRDefault="00713B04">
            <w:pPr>
              <w:jc w:val="center"/>
            </w:pPr>
            <w:r>
              <w:t>低</w:t>
            </w:r>
          </w:p>
        </w:tc>
        <w:tc>
          <w:tcPr>
            <w:tcW w:w="3008" w:type="dxa"/>
            <w:tcBorders>
              <w:top w:val="single" w:sz="1" w:space="0" w:color="CCCCCC"/>
              <w:left w:val="single" w:sz="1" w:space="0" w:color="CCCCCC"/>
              <w:bottom w:val="single" w:sz="1" w:space="0" w:color="CCCCCC"/>
              <w:right w:val="single" w:sz="1" w:space="0" w:color="CCCCCC"/>
            </w:tcBorders>
            <w:vAlign w:val="center"/>
          </w:tcPr>
          <w:p w14:paraId="7DCD23B1" w14:textId="77777777" w:rsidR="00CF0D6F" w:rsidRDefault="00713B04">
            <w:pPr>
              <w:jc w:val="center"/>
            </w:pPr>
            <w:r>
              <w:t>规则版本化管理，模板变更后通过回归测试验证并更新规则</w:t>
            </w:r>
          </w:p>
        </w:tc>
      </w:tr>
      <w:tr w:rsidR="00CF0D6F" w14:paraId="5CC49FDF"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29814F7B" w14:textId="77777777" w:rsidR="00CF0D6F" w:rsidRDefault="00713B04">
            <w:pPr>
              <w:jc w:val="center"/>
            </w:pPr>
            <w:r>
              <w:t>试运行阶段标注数据不足</w:t>
            </w:r>
          </w:p>
        </w:tc>
        <w:tc>
          <w:tcPr>
            <w:tcW w:w="3008" w:type="dxa"/>
            <w:tcBorders>
              <w:top w:val="single" w:sz="1" w:space="0" w:color="CCCCCC"/>
              <w:left w:val="single" w:sz="1" w:space="0" w:color="CCCCCC"/>
              <w:bottom w:val="single" w:sz="1" w:space="0" w:color="CCCCCC"/>
              <w:right w:val="single" w:sz="1" w:space="0" w:color="CCCCCC"/>
            </w:tcBorders>
            <w:vAlign w:val="center"/>
          </w:tcPr>
          <w:p w14:paraId="60D2E92A" w14:textId="77777777" w:rsidR="00CF0D6F" w:rsidRDefault="00713B04">
            <w:pPr>
              <w:jc w:val="center"/>
            </w:pPr>
            <w:r>
              <w:t>中</w:t>
            </w:r>
          </w:p>
        </w:tc>
        <w:tc>
          <w:tcPr>
            <w:tcW w:w="3008" w:type="dxa"/>
            <w:tcBorders>
              <w:top w:val="single" w:sz="1" w:space="0" w:color="CCCCCC"/>
              <w:left w:val="single" w:sz="1" w:space="0" w:color="CCCCCC"/>
              <w:bottom w:val="single" w:sz="1" w:space="0" w:color="CCCCCC"/>
              <w:right w:val="single" w:sz="1" w:space="0" w:color="CCCCCC"/>
            </w:tcBorders>
            <w:vAlign w:val="center"/>
          </w:tcPr>
          <w:p w14:paraId="1647D50A" w14:textId="77777777" w:rsidR="00CF0D6F" w:rsidRDefault="00713B04">
            <w:pPr>
              <w:jc w:val="center"/>
            </w:pPr>
            <w:r>
              <w:t>优先选取已有人工审查结果的项目作为标注基准，分批积累测试集</w:t>
            </w:r>
          </w:p>
        </w:tc>
      </w:tr>
      <w:tr w:rsidR="00CF0D6F" w14:paraId="3692524F" w14:textId="77777777">
        <w:tblPrEx>
          <w:tblCellMar>
            <w:top w:w="0" w:type="dxa"/>
            <w:bottom w:w="0" w:type="dxa"/>
          </w:tblCellMar>
        </w:tblPrEx>
        <w:trPr>
          <w:jc w:val="center"/>
        </w:trPr>
        <w:tc>
          <w:tcPr>
            <w:tcW w:w="3008" w:type="dxa"/>
            <w:tcBorders>
              <w:top w:val="single" w:sz="1" w:space="0" w:color="CCCCCC"/>
              <w:left w:val="single" w:sz="1" w:space="0" w:color="CCCCCC"/>
              <w:bottom w:val="single" w:sz="1" w:space="0" w:color="CCCCCC"/>
              <w:right w:val="single" w:sz="1" w:space="0" w:color="CCCCCC"/>
            </w:tcBorders>
            <w:vAlign w:val="center"/>
          </w:tcPr>
          <w:p w14:paraId="7E361389" w14:textId="77777777" w:rsidR="00CF0D6F" w:rsidRDefault="00713B04">
            <w:pPr>
              <w:jc w:val="center"/>
            </w:pPr>
            <w:r>
              <w:t>企业合同数量增长超出</w:t>
            </w:r>
            <w:r>
              <w:t xml:space="preserve"> SQLite </w:t>
            </w:r>
            <w:r>
              <w:t>性能</w:t>
            </w:r>
          </w:p>
        </w:tc>
        <w:tc>
          <w:tcPr>
            <w:tcW w:w="3008" w:type="dxa"/>
            <w:tcBorders>
              <w:top w:val="single" w:sz="1" w:space="0" w:color="CCCCCC"/>
              <w:left w:val="single" w:sz="1" w:space="0" w:color="CCCCCC"/>
              <w:bottom w:val="single" w:sz="1" w:space="0" w:color="CCCCCC"/>
              <w:right w:val="single" w:sz="1" w:space="0" w:color="CCCCCC"/>
            </w:tcBorders>
            <w:vAlign w:val="center"/>
          </w:tcPr>
          <w:p w14:paraId="7B9873B0" w14:textId="77777777" w:rsidR="00CF0D6F" w:rsidRDefault="00713B04">
            <w:pPr>
              <w:jc w:val="center"/>
            </w:pPr>
            <w:r>
              <w:t>低</w:t>
            </w:r>
          </w:p>
        </w:tc>
        <w:tc>
          <w:tcPr>
            <w:tcW w:w="3008" w:type="dxa"/>
            <w:tcBorders>
              <w:top w:val="single" w:sz="1" w:space="0" w:color="CCCCCC"/>
              <w:left w:val="single" w:sz="1" w:space="0" w:color="CCCCCC"/>
              <w:bottom w:val="single" w:sz="1" w:space="0" w:color="CCCCCC"/>
              <w:right w:val="single" w:sz="1" w:space="0" w:color="CCCCCC"/>
            </w:tcBorders>
            <w:vAlign w:val="center"/>
          </w:tcPr>
          <w:p w14:paraId="229B3022" w14:textId="77777777" w:rsidR="00CF0D6F" w:rsidRDefault="00713B04">
            <w:pPr>
              <w:jc w:val="center"/>
            </w:pPr>
            <w:r>
              <w:t>架构预留</w:t>
            </w:r>
            <w:r>
              <w:t xml:space="preserve"> PostgreSQL </w:t>
            </w:r>
            <w:r>
              <w:t>迁移路径，规模化部署时平滑切换</w:t>
            </w:r>
          </w:p>
        </w:tc>
      </w:tr>
    </w:tbl>
    <w:p w14:paraId="266C5EE4" w14:textId="77777777" w:rsidR="00CF0D6F" w:rsidRDefault="00713B04">
      <w:pPr>
        <w:pStyle w:val="3"/>
        <w:spacing w:before="120" w:after="120"/>
      </w:pPr>
      <w:r>
        <w:rPr>
          <w:b/>
          <w:bCs/>
          <w:color w:val="1A5276"/>
          <w:sz w:val="26"/>
          <w:szCs w:val="26"/>
        </w:rPr>
        <w:t xml:space="preserve">6.3 </w:t>
      </w:r>
      <w:r>
        <w:rPr>
          <w:b/>
          <w:bCs/>
          <w:color w:val="1A5276"/>
          <w:sz w:val="26"/>
          <w:szCs w:val="26"/>
        </w:rPr>
        <w:t>交付物清单</w:t>
      </w:r>
    </w:p>
    <w:tbl>
      <w:tblPr>
        <w:tblW w:w="90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CF0D6F" w14:paraId="122C4E4A" w14:textId="77777777">
        <w:tblPrEx>
          <w:tblCellMar>
            <w:top w:w="0" w:type="dxa"/>
            <w:bottom w:w="0" w:type="dxa"/>
          </w:tblCellMar>
        </w:tblPrEx>
        <w:trPr>
          <w:jc w:val="center"/>
        </w:trPr>
        <w:tc>
          <w:tcPr>
            <w:tcW w:w="2256"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26812187" w14:textId="77777777" w:rsidR="00CF0D6F" w:rsidRDefault="00713B04">
            <w:pPr>
              <w:jc w:val="center"/>
            </w:pPr>
            <w:r>
              <w:rPr>
                <w:b/>
                <w:bCs/>
              </w:rPr>
              <w:t>序号</w:t>
            </w:r>
          </w:p>
        </w:tc>
        <w:tc>
          <w:tcPr>
            <w:tcW w:w="2256"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42F00392" w14:textId="77777777" w:rsidR="00CF0D6F" w:rsidRDefault="00713B04">
            <w:pPr>
              <w:jc w:val="center"/>
            </w:pPr>
            <w:r>
              <w:rPr>
                <w:b/>
                <w:bCs/>
              </w:rPr>
              <w:t>交付物</w:t>
            </w:r>
          </w:p>
        </w:tc>
        <w:tc>
          <w:tcPr>
            <w:tcW w:w="2256"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0CC5D57A" w14:textId="77777777" w:rsidR="00CF0D6F" w:rsidRDefault="00713B04">
            <w:pPr>
              <w:jc w:val="center"/>
            </w:pPr>
            <w:r>
              <w:rPr>
                <w:b/>
                <w:bCs/>
              </w:rPr>
              <w:t>格式</w:t>
            </w:r>
          </w:p>
        </w:tc>
        <w:tc>
          <w:tcPr>
            <w:tcW w:w="2256"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1C9B7034" w14:textId="77777777" w:rsidR="00CF0D6F" w:rsidRDefault="00713B04">
            <w:pPr>
              <w:jc w:val="center"/>
            </w:pPr>
            <w:r>
              <w:rPr>
                <w:b/>
                <w:bCs/>
              </w:rPr>
              <w:t>交付阶段</w:t>
            </w:r>
          </w:p>
        </w:tc>
      </w:tr>
      <w:tr w:rsidR="00CF0D6F" w14:paraId="7E5F402B" w14:textId="77777777">
        <w:tblPrEx>
          <w:tblCellMar>
            <w:top w:w="0" w:type="dxa"/>
            <w:bottom w:w="0" w:type="dxa"/>
          </w:tblCellMar>
        </w:tblPrEx>
        <w:trPr>
          <w:jc w:val="center"/>
        </w:trPr>
        <w:tc>
          <w:tcPr>
            <w:tcW w:w="2256" w:type="dxa"/>
            <w:tcBorders>
              <w:top w:val="single" w:sz="1" w:space="0" w:color="CCCCCC"/>
              <w:left w:val="single" w:sz="1" w:space="0" w:color="CCCCCC"/>
              <w:bottom w:val="single" w:sz="1" w:space="0" w:color="CCCCCC"/>
              <w:right w:val="single" w:sz="1" w:space="0" w:color="CCCCCC"/>
            </w:tcBorders>
            <w:vAlign w:val="center"/>
          </w:tcPr>
          <w:p w14:paraId="48C426BA" w14:textId="77777777" w:rsidR="00CF0D6F" w:rsidRDefault="00713B04">
            <w:pPr>
              <w:jc w:val="center"/>
            </w:pPr>
            <w:r>
              <w:t>1</w:t>
            </w:r>
          </w:p>
        </w:tc>
        <w:tc>
          <w:tcPr>
            <w:tcW w:w="2256" w:type="dxa"/>
            <w:tcBorders>
              <w:top w:val="single" w:sz="1" w:space="0" w:color="CCCCCC"/>
              <w:left w:val="single" w:sz="1" w:space="0" w:color="CCCCCC"/>
              <w:bottom w:val="single" w:sz="1" w:space="0" w:color="CCCCCC"/>
              <w:right w:val="single" w:sz="1" w:space="0" w:color="CCCCCC"/>
            </w:tcBorders>
            <w:vAlign w:val="center"/>
          </w:tcPr>
          <w:p w14:paraId="280E901A" w14:textId="77777777" w:rsidR="00CF0D6F" w:rsidRDefault="00713B04">
            <w:pPr>
              <w:jc w:val="center"/>
            </w:pPr>
            <w:r>
              <w:t>系统源代码（含解析引擎、结构化提取、对比规则、</w:t>
            </w:r>
            <w:r>
              <w:t xml:space="preserve">Web </w:t>
            </w:r>
            <w:r>
              <w:t>前端）</w:t>
            </w:r>
          </w:p>
        </w:tc>
        <w:tc>
          <w:tcPr>
            <w:tcW w:w="2256" w:type="dxa"/>
            <w:tcBorders>
              <w:top w:val="single" w:sz="1" w:space="0" w:color="CCCCCC"/>
              <w:left w:val="single" w:sz="1" w:space="0" w:color="CCCCCC"/>
              <w:bottom w:val="single" w:sz="1" w:space="0" w:color="CCCCCC"/>
              <w:right w:val="single" w:sz="1" w:space="0" w:color="CCCCCC"/>
            </w:tcBorders>
            <w:vAlign w:val="center"/>
          </w:tcPr>
          <w:p w14:paraId="51BB09D0" w14:textId="77777777" w:rsidR="00CF0D6F" w:rsidRDefault="00713B04">
            <w:pPr>
              <w:jc w:val="center"/>
            </w:pPr>
            <w:r>
              <w:t xml:space="preserve">Git </w:t>
            </w:r>
            <w:r>
              <w:t>仓库</w:t>
            </w:r>
          </w:p>
        </w:tc>
        <w:tc>
          <w:tcPr>
            <w:tcW w:w="2256" w:type="dxa"/>
            <w:tcBorders>
              <w:top w:val="single" w:sz="1" w:space="0" w:color="CCCCCC"/>
              <w:left w:val="single" w:sz="1" w:space="0" w:color="CCCCCC"/>
              <w:bottom w:val="single" w:sz="1" w:space="0" w:color="CCCCCC"/>
              <w:right w:val="single" w:sz="1" w:space="0" w:color="CCCCCC"/>
            </w:tcBorders>
            <w:vAlign w:val="center"/>
          </w:tcPr>
          <w:p w14:paraId="0F745EA3" w14:textId="77777777" w:rsidR="00CF0D6F" w:rsidRDefault="00713B04">
            <w:pPr>
              <w:jc w:val="center"/>
            </w:pPr>
            <w:r>
              <w:t>2026.08.14</w:t>
            </w:r>
          </w:p>
        </w:tc>
      </w:tr>
      <w:tr w:rsidR="00CF0D6F" w14:paraId="3953F636" w14:textId="77777777">
        <w:tblPrEx>
          <w:tblCellMar>
            <w:top w:w="0" w:type="dxa"/>
            <w:bottom w:w="0" w:type="dxa"/>
          </w:tblCellMar>
        </w:tblPrEx>
        <w:trPr>
          <w:jc w:val="center"/>
        </w:trPr>
        <w:tc>
          <w:tcPr>
            <w:tcW w:w="2256" w:type="dxa"/>
            <w:tcBorders>
              <w:top w:val="single" w:sz="1" w:space="0" w:color="CCCCCC"/>
              <w:left w:val="single" w:sz="1" w:space="0" w:color="CCCCCC"/>
              <w:bottom w:val="single" w:sz="1" w:space="0" w:color="CCCCCC"/>
              <w:right w:val="single" w:sz="1" w:space="0" w:color="CCCCCC"/>
            </w:tcBorders>
            <w:vAlign w:val="center"/>
          </w:tcPr>
          <w:p w14:paraId="272DB13A" w14:textId="77777777" w:rsidR="00CF0D6F" w:rsidRDefault="00713B04">
            <w:pPr>
              <w:jc w:val="center"/>
            </w:pPr>
            <w:r>
              <w:t>2</w:t>
            </w:r>
          </w:p>
        </w:tc>
        <w:tc>
          <w:tcPr>
            <w:tcW w:w="2256" w:type="dxa"/>
            <w:tcBorders>
              <w:top w:val="single" w:sz="1" w:space="0" w:color="CCCCCC"/>
              <w:left w:val="single" w:sz="1" w:space="0" w:color="CCCCCC"/>
              <w:bottom w:val="single" w:sz="1" w:space="0" w:color="CCCCCC"/>
              <w:right w:val="single" w:sz="1" w:space="0" w:color="CCCCCC"/>
            </w:tcBorders>
            <w:vAlign w:val="center"/>
          </w:tcPr>
          <w:p w14:paraId="1EF4BE70" w14:textId="77777777" w:rsidR="00CF0D6F" w:rsidRDefault="00713B04">
            <w:pPr>
              <w:jc w:val="center"/>
            </w:pPr>
            <w:r>
              <w:t>系统部署文档（</w:t>
            </w:r>
            <w:proofErr w:type="gramStart"/>
            <w:r>
              <w:t>含环境</w:t>
            </w:r>
            <w:proofErr w:type="gramEnd"/>
            <w:r>
              <w:t>要求、安装步骤、配置说明）</w:t>
            </w:r>
          </w:p>
        </w:tc>
        <w:tc>
          <w:tcPr>
            <w:tcW w:w="2256" w:type="dxa"/>
            <w:tcBorders>
              <w:top w:val="single" w:sz="1" w:space="0" w:color="CCCCCC"/>
              <w:left w:val="single" w:sz="1" w:space="0" w:color="CCCCCC"/>
              <w:bottom w:val="single" w:sz="1" w:space="0" w:color="CCCCCC"/>
              <w:right w:val="single" w:sz="1" w:space="0" w:color="CCCCCC"/>
            </w:tcBorders>
            <w:vAlign w:val="center"/>
          </w:tcPr>
          <w:p w14:paraId="2E3A834A" w14:textId="77777777" w:rsidR="00CF0D6F" w:rsidRDefault="00713B04">
            <w:pPr>
              <w:jc w:val="center"/>
            </w:pPr>
            <w:r>
              <w:t>Markdown/PDF</w:t>
            </w:r>
          </w:p>
        </w:tc>
        <w:tc>
          <w:tcPr>
            <w:tcW w:w="2256" w:type="dxa"/>
            <w:tcBorders>
              <w:top w:val="single" w:sz="1" w:space="0" w:color="CCCCCC"/>
              <w:left w:val="single" w:sz="1" w:space="0" w:color="CCCCCC"/>
              <w:bottom w:val="single" w:sz="1" w:space="0" w:color="CCCCCC"/>
              <w:right w:val="single" w:sz="1" w:space="0" w:color="CCCCCC"/>
            </w:tcBorders>
            <w:vAlign w:val="center"/>
          </w:tcPr>
          <w:p w14:paraId="15CB74FE" w14:textId="77777777" w:rsidR="00CF0D6F" w:rsidRDefault="00713B04">
            <w:pPr>
              <w:jc w:val="center"/>
            </w:pPr>
            <w:r>
              <w:t>2026.08.14</w:t>
            </w:r>
          </w:p>
        </w:tc>
      </w:tr>
      <w:tr w:rsidR="00CF0D6F" w14:paraId="67D2F2B2" w14:textId="77777777">
        <w:tblPrEx>
          <w:tblCellMar>
            <w:top w:w="0" w:type="dxa"/>
            <w:bottom w:w="0" w:type="dxa"/>
          </w:tblCellMar>
        </w:tblPrEx>
        <w:trPr>
          <w:jc w:val="center"/>
        </w:trPr>
        <w:tc>
          <w:tcPr>
            <w:tcW w:w="2256" w:type="dxa"/>
            <w:tcBorders>
              <w:top w:val="single" w:sz="1" w:space="0" w:color="CCCCCC"/>
              <w:left w:val="single" w:sz="1" w:space="0" w:color="CCCCCC"/>
              <w:bottom w:val="single" w:sz="1" w:space="0" w:color="CCCCCC"/>
              <w:right w:val="single" w:sz="1" w:space="0" w:color="CCCCCC"/>
            </w:tcBorders>
            <w:vAlign w:val="center"/>
          </w:tcPr>
          <w:p w14:paraId="65194976" w14:textId="77777777" w:rsidR="00CF0D6F" w:rsidRDefault="00713B04">
            <w:pPr>
              <w:jc w:val="center"/>
            </w:pPr>
            <w:r>
              <w:t>3</w:t>
            </w:r>
          </w:p>
        </w:tc>
        <w:tc>
          <w:tcPr>
            <w:tcW w:w="2256" w:type="dxa"/>
            <w:tcBorders>
              <w:top w:val="single" w:sz="1" w:space="0" w:color="CCCCCC"/>
              <w:left w:val="single" w:sz="1" w:space="0" w:color="CCCCCC"/>
              <w:bottom w:val="single" w:sz="1" w:space="0" w:color="CCCCCC"/>
              <w:right w:val="single" w:sz="1" w:space="0" w:color="CCCCCC"/>
            </w:tcBorders>
            <w:vAlign w:val="center"/>
          </w:tcPr>
          <w:p w14:paraId="16241786" w14:textId="77777777" w:rsidR="00CF0D6F" w:rsidRDefault="00713B04">
            <w:pPr>
              <w:jc w:val="center"/>
            </w:pPr>
            <w:r>
              <w:t>技术方案文档</w:t>
            </w:r>
            <w:r>
              <w:t xml:space="preserve"> V2.0</w:t>
            </w:r>
          </w:p>
        </w:tc>
        <w:tc>
          <w:tcPr>
            <w:tcW w:w="2256" w:type="dxa"/>
            <w:tcBorders>
              <w:top w:val="single" w:sz="1" w:space="0" w:color="CCCCCC"/>
              <w:left w:val="single" w:sz="1" w:space="0" w:color="CCCCCC"/>
              <w:bottom w:val="single" w:sz="1" w:space="0" w:color="CCCCCC"/>
              <w:right w:val="single" w:sz="1" w:space="0" w:color="CCCCCC"/>
            </w:tcBorders>
            <w:vAlign w:val="center"/>
          </w:tcPr>
          <w:p w14:paraId="01A7397D" w14:textId="77777777" w:rsidR="00CF0D6F" w:rsidRDefault="00713B04">
            <w:pPr>
              <w:jc w:val="center"/>
            </w:pPr>
            <w:r>
              <w:t>Word</w:t>
            </w:r>
          </w:p>
        </w:tc>
        <w:tc>
          <w:tcPr>
            <w:tcW w:w="2256" w:type="dxa"/>
            <w:tcBorders>
              <w:top w:val="single" w:sz="1" w:space="0" w:color="CCCCCC"/>
              <w:left w:val="single" w:sz="1" w:space="0" w:color="CCCCCC"/>
              <w:bottom w:val="single" w:sz="1" w:space="0" w:color="CCCCCC"/>
              <w:right w:val="single" w:sz="1" w:space="0" w:color="CCCCCC"/>
            </w:tcBorders>
            <w:vAlign w:val="center"/>
          </w:tcPr>
          <w:p w14:paraId="075520AB" w14:textId="77777777" w:rsidR="00CF0D6F" w:rsidRDefault="00713B04">
            <w:pPr>
              <w:jc w:val="center"/>
            </w:pPr>
            <w:r>
              <w:t>2026.08.03</w:t>
            </w:r>
            <w:r>
              <w:t>（已完成）</w:t>
            </w:r>
          </w:p>
        </w:tc>
      </w:tr>
      <w:tr w:rsidR="00CF0D6F" w14:paraId="2489ADD0" w14:textId="77777777">
        <w:tblPrEx>
          <w:tblCellMar>
            <w:top w:w="0" w:type="dxa"/>
            <w:bottom w:w="0" w:type="dxa"/>
          </w:tblCellMar>
        </w:tblPrEx>
        <w:trPr>
          <w:jc w:val="center"/>
        </w:trPr>
        <w:tc>
          <w:tcPr>
            <w:tcW w:w="2256" w:type="dxa"/>
            <w:tcBorders>
              <w:top w:val="single" w:sz="1" w:space="0" w:color="CCCCCC"/>
              <w:left w:val="single" w:sz="1" w:space="0" w:color="CCCCCC"/>
              <w:bottom w:val="single" w:sz="1" w:space="0" w:color="CCCCCC"/>
              <w:right w:val="single" w:sz="1" w:space="0" w:color="CCCCCC"/>
            </w:tcBorders>
            <w:vAlign w:val="center"/>
          </w:tcPr>
          <w:p w14:paraId="22B5934F" w14:textId="77777777" w:rsidR="00CF0D6F" w:rsidRDefault="00713B04">
            <w:pPr>
              <w:jc w:val="center"/>
            </w:pPr>
            <w:r>
              <w:t>4</w:t>
            </w:r>
          </w:p>
        </w:tc>
        <w:tc>
          <w:tcPr>
            <w:tcW w:w="2256" w:type="dxa"/>
            <w:tcBorders>
              <w:top w:val="single" w:sz="1" w:space="0" w:color="CCCCCC"/>
              <w:left w:val="single" w:sz="1" w:space="0" w:color="CCCCCC"/>
              <w:bottom w:val="single" w:sz="1" w:space="0" w:color="CCCCCC"/>
              <w:right w:val="single" w:sz="1" w:space="0" w:color="CCCCCC"/>
            </w:tcBorders>
            <w:vAlign w:val="center"/>
          </w:tcPr>
          <w:p w14:paraId="2AE10A6D" w14:textId="77777777" w:rsidR="00CF0D6F" w:rsidRDefault="00713B04">
            <w:pPr>
              <w:jc w:val="center"/>
            </w:pPr>
            <w:r>
              <w:t>项目需求书（本文</w:t>
            </w:r>
            <w:r>
              <w:lastRenderedPageBreak/>
              <w:t>档）</w:t>
            </w:r>
          </w:p>
        </w:tc>
        <w:tc>
          <w:tcPr>
            <w:tcW w:w="2256" w:type="dxa"/>
            <w:tcBorders>
              <w:top w:val="single" w:sz="1" w:space="0" w:color="CCCCCC"/>
              <w:left w:val="single" w:sz="1" w:space="0" w:color="CCCCCC"/>
              <w:bottom w:val="single" w:sz="1" w:space="0" w:color="CCCCCC"/>
              <w:right w:val="single" w:sz="1" w:space="0" w:color="CCCCCC"/>
            </w:tcBorders>
            <w:vAlign w:val="center"/>
          </w:tcPr>
          <w:p w14:paraId="1659D171" w14:textId="77777777" w:rsidR="00CF0D6F" w:rsidRDefault="00713B04">
            <w:pPr>
              <w:jc w:val="center"/>
            </w:pPr>
            <w:r>
              <w:lastRenderedPageBreak/>
              <w:t>Word</w:t>
            </w:r>
          </w:p>
        </w:tc>
        <w:tc>
          <w:tcPr>
            <w:tcW w:w="2256" w:type="dxa"/>
            <w:tcBorders>
              <w:top w:val="single" w:sz="1" w:space="0" w:color="CCCCCC"/>
              <w:left w:val="single" w:sz="1" w:space="0" w:color="CCCCCC"/>
              <w:bottom w:val="single" w:sz="1" w:space="0" w:color="CCCCCC"/>
              <w:right w:val="single" w:sz="1" w:space="0" w:color="CCCCCC"/>
            </w:tcBorders>
            <w:vAlign w:val="center"/>
          </w:tcPr>
          <w:p w14:paraId="0EC4875D" w14:textId="77777777" w:rsidR="00CF0D6F" w:rsidRDefault="00713B04">
            <w:pPr>
              <w:jc w:val="center"/>
            </w:pPr>
            <w:r>
              <w:t>2026.08.03</w:t>
            </w:r>
            <w:r>
              <w:t>（当前）</w:t>
            </w:r>
          </w:p>
        </w:tc>
      </w:tr>
      <w:tr w:rsidR="00CF0D6F" w14:paraId="0EEFEB99" w14:textId="77777777">
        <w:tblPrEx>
          <w:tblCellMar>
            <w:top w:w="0" w:type="dxa"/>
            <w:bottom w:w="0" w:type="dxa"/>
          </w:tblCellMar>
        </w:tblPrEx>
        <w:trPr>
          <w:jc w:val="center"/>
        </w:trPr>
        <w:tc>
          <w:tcPr>
            <w:tcW w:w="2256" w:type="dxa"/>
            <w:tcBorders>
              <w:top w:val="single" w:sz="1" w:space="0" w:color="CCCCCC"/>
              <w:left w:val="single" w:sz="1" w:space="0" w:color="CCCCCC"/>
              <w:bottom w:val="single" w:sz="1" w:space="0" w:color="CCCCCC"/>
              <w:right w:val="single" w:sz="1" w:space="0" w:color="CCCCCC"/>
            </w:tcBorders>
            <w:vAlign w:val="center"/>
          </w:tcPr>
          <w:p w14:paraId="50DDD2C9" w14:textId="77777777" w:rsidR="00CF0D6F" w:rsidRDefault="00713B04">
            <w:pPr>
              <w:jc w:val="center"/>
            </w:pPr>
            <w:r>
              <w:t>5</w:t>
            </w:r>
          </w:p>
        </w:tc>
        <w:tc>
          <w:tcPr>
            <w:tcW w:w="2256" w:type="dxa"/>
            <w:tcBorders>
              <w:top w:val="single" w:sz="1" w:space="0" w:color="CCCCCC"/>
              <w:left w:val="single" w:sz="1" w:space="0" w:color="CCCCCC"/>
              <w:bottom w:val="single" w:sz="1" w:space="0" w:color="CCCCCC"/>
              <w:right w:val="single" w:sz="1" w:space="0" w:color="CCCCCC"/>
            </w:tcBorders>
            <w:vAlign w:val="center"/>
          </w:tcPr>
          <w:p w14:paraId="68EC5B22" w14:textId="77777777" w:rsidR="00CF0D6F" w:rsidRDefault="00713B04">
            <w:pPr>
              <w:jc w:val="center"/>
            </w:pPr>
            <w:r>
              <w:t>系统测试报告（含功能测试和非功能测试结果）</w:t>
            </w:r>
          </w:p>
        </w:tc>
        <w:tc>
          <w:tcPr>
            <w:tcW w:w="2256" w:type="dxa"/>
            <w:tcBorders>
              <w:top w:val="single" w:sz="1" w:space="0" w:color="CCCCCC"/>
              <w:left w:val="single" w:sz="1" w:space="0" w:color="CCCCCC"/>
              <w:bottom w:val="single" w:sz="1" w:space="0" w:color="CCCCCC"/>
              <w:right w:val="single" w:sz="1" w:space="0" w:color="CCCCCC"/>
            </w:tcBorders>
            <w:vAlign w:val="center"/>
          </w:tcPr>
          <w:p w14:paraId="4E7119B1" w14:textId="77777777" w:rsidR="00CF0D6F" w:rsidRDefault="00713B04">
            <w:pPr>
              <w:jc w:val="center"/>
            </w:pPr>
            <w:r>
              <w:t>Excel + PDF</w:t>
            </w:r>
          </w:p>
        </w:tc>
        <w:tc>
          <w:tcPr>
            <w:tcW w:w="2256" w:type="dxa"/>
            <w:tcBorders>
              <w:top w:val="single" w:sz="1" w:space="0" w:color="CCCCCC"/>
              <w:left w:val="single" w:sz="1" w:space="0" w:color="CCCCCC"/>
              <w:bottom w:val="single" w:sz="1" w:space="0" w:color="CCCCCC"/>
              <w:right w:val="single" w:sz="1" w:space="0" w:color="CCCCCC"/>
            </w:tcBorders>
            <w:vAlign w:val="center"/>
          </w:tcPr>
          <w:p w14:paraId="63F37C2E" w14:textId="77777777" w:rsidR="00CF0D6F" w:rsidRDefault="00713B04">
            <w:pPr>
              <w:jc w:val="center"/>
            </w:pPr>
            <w:r>
              <w:t>2026.08.14</w:t>
            </w:r>
          </w:p>
        </w:tc>
      </w:tr>
      <w:tr w:rsidR="00CF0D6F" w14:paraId="7B1C2726" w14:textId="77777777">
        <w:tblPrEx>
          <w:tblCellMar>
            <w:top w:w="0" w:type="dxa"/>
            <w:bottom w:w="0" w:type="dxa"/>
          </w:tblCellMar>
        </w:tblPrEx>
        <w:trPr>
          <w:jc w:val="center"/>
        </w:trPr>
        <w:tc>
          <w:tcPr>
            <w:tcW w:w="2256" w:type="dxa"/>
            <w:tcBorders>
              <w:top w:val="single" w:sz="1" w:space="0" w:color="CCCCCC"/>
              <w:left w:val="single" w:sz="1" w:space="0" w:color="CCCCCC"/>
              <w:bottom w:val="single" w:sz="1" w:space="0" w:color="CCCCCC"/>
              <w:right w:val="single" w:sz="1" w:space="0" w:color="CCCCCC"/>
            </w:tcBorders>
            <w:vAlign w:val="center"/>
          </w:tcPr>
          <w:p w14:paraId="252DFBDD" w14:textId="77777777" w:rsidR="00CF0D6F" w:rsidRDefault="00713B04">
            <w:pPr>
              <w:jc w:val="center"/>
            </w:pPr>
            <w:r>
              <w:t>6</w:t>
            </w:r>
          </w:p>
        </w:tc>
        <w:tc>
          <w:tcPr>
            <w:tcW w:w="2256" w:type="dxa"/>
            <w:tcBorders>
              <w:top w:val="single" w:sz="1" w:space="0" w:color="CCCCCC"/>
              <w:left w:val="single" w:sz="1" w:space="0" w:color="CCCCCC"/>
              <w:bottom w:val="single" w:sz="1" w:space="0" w:color="CCCCCC"/>
              <w:right w:val="single" w:sz="1" w:space="0" w:color="CCCCCC"/>
            </w:tcBorders>
            <w:vAlign w:val="center"/>
          </w:tcPr>
          <w:p w14:paraId="7024185C" w14:textId="77777777" w:rsidR="00CF0D6F" w:rsidRDefault="00713B04">
            <w:pPr>
              <w:jc w:val="center"/>
            </w:pPr>
            <w:r>
              <w:t>回归测试集（人工标注数据集</w:t>
            </w:r>
            <w:r>
              <w:t xml:space="preserve"> + </w:t>
            </w:r>
            <w:r>
              <w:t>测试脚本）</w:t>
            </w:r>
          </w:p>
        </w:tc>
        <w:tc>
          <w:tcPr>
            <w:tcW w:w="2256" w:type="dxa"/>
            <w:tcBorders>
              <w:top w:val="single" w:sz="1" w:space="0" w:color="CCCCCC"/>
              <w:left w:val="single" w:sz="1" w:space="0" w:color="CCCCCC"/>
              <w:bottom w:val="single" w:sz="1" w:space="0" w:color="CCCCCC"/>
              <w:right w:val="single" w:sz="1" w:space="0" w:color="CCCCCC"/>
            </w:tcBorders>
            <w:vAlign w:val="center"/>
          </w:tcPr>
          <w:p w14:paraId="33C781C6" w14:textId="77777777" w:rsidR="00CF0D6F" w:rsidRDefault="00713B04">
            <w:pPr>
              <w:jc w:val="center"/>
            </w:pPr>
            <w:r>
              <w:t>JSON + Python</w:t>
            </w:r>
          </w:p>
        </w:tc>
        <w:tc>
          <w:tcPr>
            <w:tcW w:w="2256" w:type="dxa"/>
            <w:tcBorders>
              <w:top w:val="single" w:sz="1" w:space="0" w:color="CCCCCC"/>
              <w:left w:val="single" w:sz="1" w:space="0" w:color="CCCCCC"/>
              <w:bottom w:val="single" w:sz="1" w:space="0" w:color="CCCCCC"/>
              <w:right w:val="single" w:sz="1" w:space="0" w:color="CCCCCC"/>
            </w:tcBorders>
            <w:vAlign w:val="center"/>
          </w:tcPr>
          <w:p w14:paraId="07CA689E" w14:textId="77777777" w:rsidR="00CF0D6F" w:rsidRDefault="00713B04">
            <w:pPr>
              <w:jc w:val="center"/>
            </w:pPr>
            <w:r>
              <w:t>2026.08.11</w:t>
            </w:r>
          </w:p>
        </w:tc>
      </w:tr>
      <w:tr w:rsidR="00CF0D6F" w14:paraId="32411208" w14:textId="77777777">
        <w:tblPrEx>
          <w:tblCellMar>
            <w:top w:w="0" w:type="dxa"/>
            <w:bottom w:w="0" w:type="dxa"/>
          </w:tblCellMar>
        </w:tblPrEx>
        <w:trPr>
          <w:jc w:val="center"/>
        </w:trPr>
        <w:tc>
          <w:tcPr>
            <w:tcW w:w="2256" w:type="dxa"/>
            <w:tcBorders>
              <w:top w:val="single" w:sz="1" w:space="0" w:color="CCCCCC"/>
              <w:left w:val="single" w:sz="1" w:space="0" w:color="CCCCCC"/>
              <w:bottom w:val="single" w:sz="1" w:space="0" w:color="CCCCCC"/>
              <w:right w:val="single" w:sz="1" w:space="0" w:color="CCCCCC"/>
            </w:tcBorders>
            <w:vAlign w:val="center"/>
          </w:tcPr>
          <w:p w14:paraId="0216CE07" w14:textId="77777777" w:rsidR="00CF0D6F" w:rsidRDefault="00713B04">
            <w:pPr>
              <w:jc w:val="center"/>
            </w:pPr>
            <w:r>
              <w:t>7</w:t>
            </w:r>
          </w:p>
        </w:tc>
        <w:tc>
          <w:tcPr>
            <w:tcW w:w="2256" w:type="dxa"/>
            <w:tcBorders>
              <w:top w:val="single" w:sz="1" w:space="0" w:color="CCCCCC"/>
              <w:left w:val="single" w:sz="1" w:space="0" w:color="CCCCCC"/>
              <w:bottom w:val="single" w:sz="1" w:space="0" w:color="CCCCCC"/>
              <w:right w:val="single" w:sz="1" w:space="0" w:color="CCCCCC"/>
            </w:tcBorders>
            <w:vAlign w:val="center"/>
          </w:tcPr>
          <w:p w14:paraId="3FEA8157" w14:textId="77777777" w:rsidR="00CF0D6F" w:rsidRDefault="00713B04">
            <w:pPr>
              <w:jc w:val="center"/>
            </w:pPr>
            <w:r>
              <w:t>用户操作手册</w:t>
            </w:r>
          </w:p>
        </w:tc>
        <w:tc>
          <w:tcPr>
            <w:tcW w:w="2256" w:type="dxa"/>
            <w:tcBorders>
              <w:top w:val="single" w:sz="1" w:space="0" w:color="CCCCCC"/>
              <w:left w:val="single" w:sz="1" w:space="0" w:color="CCCCCC"/>
              <w:bottom w:val="single" w:sz="1" w:space="0" w:color="CCCCCC"/>
              <w:right w:val="single" w:sz="1" w:space="0" w:color="CCCCCC"/>
            </w:tcBorders>
            <w:vAlign w:val="center"/>
          </w:tcPr>
          <w:p w14:paraId="2270B330" w14:textId="77777777" w:rsidR="00CF0D6F" w:rsidRDefault="00713B04">
            <w:pPr>
              <w:jc w:val="center"/>
            </w:pPr>
            <w:r>
              <w:t>Word/PDF</w:t>
            </w:r>
          </w:p>
        </w:tc>
        <w:tc>
          <w:tcPr>
            <w:tcW w:w="2256" w:type="dxa"/>
            <w:tcBorders>
              <w:top w:val="single" w:sz="1" w:space="0" w:color="CCCCCC"/>
              <w:left w:val="single" w:sz="1" w:space="0" w:color="CCCCCC"/>
              <w:bottom w:val="single" w:sz="1" w:space="0" w:color="CCCCCC"/>
              <w:right w:val="single" w:sz="1" w:space="0" w:color="CCCCCC"/>
            </w:tcBorders>
            <w:vAlign w:val="center"/>
          </w:tcPr>
          <w:p w14:paraId="5896F4FA" w14:textId="77777777" w:rsidR="00CF0D6F" w:rsidRDefault="00713B04">
            <w:pPr>
              <w:jc w:val="center"/>
            </w:pPr>
            <w:r>
              <w:t>2026.08.14</w:t>
            </w:r>
          </w:p>
        </w:tc>
      </w:tr>
      <w:tr w:rsidR="00CF0D6F" w14:paraId="279F04CA" w14:textId="77777777">
        <w:tblPrEx>
          <w:tblCellMar>
            <w:top w:w="0" w:type="dxa"/>
            <w:bottom w:w="0" w:type="dxa"/>
          </w:tblCellMar>
        </w:tblPrEx>
        <w:trPr>
          <w:jc w:val="center"/>
        </w:trPr>
        <w:tc>
          <w:tcPr>
            <w:tcW w:w="2256" w:type="dxa"/>
            <w:tcBorders>
              <w:top w:val="single" w:sz="1" w:space="0" w:color="CCCCCC"/>
              <w:left w:val="single" w:sz="1" w:space="0" w:color="CCCCCC"/>
              <w:bottom w:val="single" w:sz="1" w:space="0" w:color="CCCCCC"/>
              <w:right w:val="single" w:sz="1" w:space="0" w:color="CCCCCC"/>
            </w:tcBorders>
            <w:vAlign w:val="center"/>
          </w:tcPr>
          <w:p w14:paraId="055D9660" w14:textId="77777777" w:rsidR="00CF0D6F" w:rsidRDefault="00713B04">
            <w:pPr>
              <w:jc w:val="center"/>
            </w:pPr>
            <w:r>
              <w:t>8</w:t>
            </w:r>
          </w:p>
        </w:tc>
        <w:tc>
          <w:tcPr>
            <w:tcW w:w="2256" w:type="dxa"/>
            <w:tcBorders>
              <w:top w:val="single" w:sz="1" w:space="0" w:color="CCCCCC"/>
              <w:left w:val="single" w:sz="1" w:space="0" w:color="CCCCCC"/>
              <w:bottom w:val="single" w:sz="1" w:space="0" w:color="CCCCCC"/>
              <w:right w:val="single" w:sz="1" w:space="0" w:color="CCCCCC"/>
            </w:tcBorders>
            <w:vAlign w:val="center"/>
          </w:tcPr>
          <w:p w14:paraId="725E8FB4" w14:textId="77777777" w:rsidR="00CF0D6F" w:rsidRDefault="00713B04">
            <w:pPr>
              <w:jc w:val="center"/>
            </w:pPr>
            <w:r>
              <w:t>标准词典与品牌型号库初始版本</w:t>
            </w:r>
          </w:p>
        </w:tc>
        <w:tc>
          <w:tcPr>
            <w:tcW w:w="2256" w:type="dxa"/>
            <w:tcBorders>
              <w:top w:val="single" w:sz="1" w:space="0" w:color="CCCCCC"/>
              <w:left w:val="single" w:sz="1" w:space="0" w:color="CCCCCC"/>
              <w:bottom w:val="single" w:sz="1" w:space="0" w:color="CCCCCC"/>
              <w:right w:val="single" w:sz="1" w:space="0" w:color="CCCCCC"/>
            </w:tcBorders>
            <w:vAlign w:val="center"/>
          </w:tcPr>
          <w:p w14:paraId="30BBDA63" w14:textId="77777777" w:rsidR="00CF0D6F" w:rsidRDefault="00713B04">
            <w:pPr>
              <w:jc w:val="center"/>
            </w:pPr>
            <w:r>
              <w:t>JSON</w:t>
            </w:r>
          </w:p>
        </w:tc>
        <w:tc>
          <w:tcPr>
            <w:tcW w:w="2256" w:type="dxa"/>
            <w:tcBorders>
              <w:top w:val="single" w:sz="1" w:space="0" w:color="CCCCCC"/>
              <w:left w:val="single" w:sz="1" w:space="0" w:color="CCCCCC"/>
              <w:bottom w:val="single" w:sz="1" w:space="0" w:color="CCCCCC"/>
              <w:right w:val="single" w:sz="1" w:space="0" w:color="CCCCCC"/>
            </w:tcBorders>
            <w:vAlign w:val="center"/>
          </w:tcPr>
          <w:p w14:paraId="31B5D451" w14:textId="77777777" w:rsidR="00CF0D6F" w:rsidRDefault="00713B04">
            <w:pPr>
              <w:jc w:val="center"/>
            </w:pPr>
            <w:r>
              <w:t>2026.08.08</w:t>
            </w:r>
          </w:p>
        </w:tc>
      </w:tr>
      <w:tr w:rsidR="00CF0D6F" w14:paraId="3B7C5990" w14:textId="77777777">
        <w:tblPrEx>
          <w:tblCellMar>
            <w:top w:w="0" w:type="dxa"/>
            <w:bottom w:w="0" w:type="dxa"/>
          </w:tblCellMar>
        </w:tblPrEx>
        <w:trPr>
          <w:jc w:val="center"/>
        </w:trPr>
        <w:tc>
          <w:tcPr>
            <w:tcW w:w="2256" w:type="dxa"/>
            <w:tcBorders>
              <w:top w:val="single" w:sz="1" w:space="0" w:color="CCCCCC"/>
              <w:left w:val="single" w:sz="1" w:space="0" w:color="CCCCCC"/>
              <w:bottom w:val="single" w:sz="1" w:space="0" w:color="CCCCCC"/>
              <w:right w:val="single" w:sz="1" w:space="0" w:color="CCCCCC"/>
            </w:tcBorders>
            <w:vAlign w:val="center"/>
          </w:tcPr>
          <w:p w14:paraId="1A87794D" w14:textId="77777777" w:rsidR="00CF0D6F" w:rsidRDefault="00713B04">
            <w:pPr>
              <w:jc w:val="center"/>
            </w:pPr>
            <w:r>
              <w:t>9</w:t>
            </w:r>
          </w:p>
        </w:tc>
        <w:tc>
          <w:tcPr>
            <w:tcW w:w="2256" w:type="dxa"/>
            <w:tcBorders>
              <w:top w:val="single" w:sz="1" w:space="0" w:color="CCCCCC"/>
              <w:left w:val="single" w:sz="1" w:space="0" w:color="CCCCCC"/>
              <w:bottom w:val="single" w:sz="1" w:space="0" w:color="CCCCCC"/>
              <w:right w:val="single" w:sz="1" w:space="0" w:color="CCCCCC"/>
            </w:tcBorders>
            <w:vAlign w:val="center"/>
          </w:tcPr>
          <w:p w14:paraId="5A453020" w14:textId="77777777" w:rsidR="00CF0D6F" w:rsidRDefault="00713B04">
            <w:pPr>
              <w:jc w:val="center"/>
            </w:pPr>
            <w:r>
              <w:t>规则版本管理文档</w:t>
            </w:r>
          </w:p>
        </w:tc>
        <w:tc>
          <w:tcPr>
            <w:tcW w:w="2256" w:type="dxa"/>
            <w:tcBorders>
              <w:top w:val="single" w:sz="1" w:space="0" w:color="CCCCCC"/>
              <w:left w:val="single" w:sz="1" w:space="0" w:color="CCCCCC"/>
              <w:bottom w:val="single" w:sz="1" w:space="0" w:color="CCCCCC"/>
              <w:right w:val="single" w:sz="1" w:space="0" w:color="CCCCCC"/>
            </w:tcBorders>
            <w:vAlign w:val="center"/>
          </w:tcPr>
          <w:p w14:paraId="2B541B76" w14:textId="77777777" w:rsidR="00CF0D6F" w:rsidRDefault="00713B04">
            <w:pPr>
              <w:jc w:val="center"/>
            </w:pPr>
            <w:r>
              <w:t>Markdown</w:t>
            </w:r>
          </w:p>
        </w:tc>
        <w:tc>
          <w:tcPr>
            <w:tcW w:w="2256" w:type="dxa"/>
            <w:tcBorders>
              <w:top w:val="single" w:sz="1" w:space="0" w:color="CCCCCC"/>
              <w:left w:val="single" w:sz="1" w:space="0" w:color="CCCCCC"/>
              <w:bottom w:val="single" w:sz="1" w:space="0" w:color="CCCCCC"/>
              <w:right w:val="single" w:sz="1" w:space="0" w:color="CCCCCC"/>
            </w:tcBorders>
            <w:vAlign w:val="center"/>
          </w:tcPr>
          <w:p w14:paraId="54AE3D8E" w14:textId="77777777" w:rsidR="00CF0D6F" w:rsidRDefault="00713B04">
            <w:pPr>
              <w:jc w:val="center"/>
            </w:pPr>
            <w:r>
              <w:t>2026.08.11</w:t>
            </w:r>
          </w:p>
        </w:tc>
      </w:tr>
    </w:tbl>
    <w:p w14:paraId="2C84AF26" w14:textId="77777777" w:rsidR="00CF0D6F" w:rsidRDefault="00713B04">
      <w:pPr>
        <w:pStyle w:val="3"/>
        <w:spacing w:before="120" w:after="120"/>
      </w:pPr>
      <w:r>
        <w:rPr>
          <w:b/>
          <w:bCs/>
          <w:color w:val="1A5276"/>
          <w:sz w:val="26"/>
          <w:szCs w:val="26"/>
        </w:rPr>
        <w:t xml:space="preserve">6.4 </w:t>
      </w:r>
      <w:r>
        <w:rPr>
          <w:b/>
          <w:bCs/>
          <w:color w:val="1A5276"/>
          <w:sz w:val="26"/>
          <w:szCs w:val="26"/>
        </w:rPr>
        <w:t>附录</w:t>
      </w:r>
    </w:p>
    <w:p w14:paraId="7940035E" w14:textId="77777777" w:rsidR="00CF0D6F" w:rsidRDefault="00713B04">
      <w:pPr>
        <w:ind w:firstLine="480"/>
      </w:pPr>
      <w:r>
        <w:rPr>
          <w:b/>
          <w:bCs/>
        </w:rPr>
        <w:t>附录</w:t>
      </w:r>
      <w:r>
        <w:rPr>
          <w:b/>
          <w:bCs/>
        </w:rPr>
        <w:t xml:space="preserve"> A</w:t>
      </w:r>
      <w:r>
        <w:rPr>
          <w:b/>
          <w:bCs/>
        </w:rPr>
        <w:t>：术语表</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F0D6F" w14:paraId="19E172C3"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27CE20B1" w14:textId="77777777" w:rsidR="00CF0D6F" w:rsidRDefault="00713B04">
            <w:pPr>
              <w:jc w:val="center"/>
            </w:pPr>
            <w:r>
              <w:rPr>
                <w:b/>
                <w:bCs/>
              </w:rPr>
              <w:t>术语</w:t>
            </w:r>
          </w:p>
        </w:tc>
        <w:tc>
          <w:tcPr>
            <w:tcW w:w="4513" w:type="dxa"/>
            <w:tcBorders>
              <w:top w:val="single" w:sz="1" w:space="0" w:color="CCCCCC"/>
              <w:left w:val="single" w:sz="1" w:space="0" w:color="CCCCCC"/>
              <w:bottom w:val="single" w:sz="1" w:space="0" w:color="CCCCCC"/>
              <w:right w:val="single" w:sz="1" w:space="0" w:color="CCCCCC"/>
            </w:tcBorders>
            <w:shd w:val="clear" w:color="auto" w:fill="D5E8F0"/>
            <w:vAlign w:val="center"/>
          </w:tcPr>
          <w:p w14:paraId="29C8DD60" w14:textId="77777777" w:rsidR="00CF0D6F" w:rsidRDefault="00713B04">
            <w:pPr>
              <w:jc w:val="center"/>
            </w:pPr>
            <w:r>
              <w:rPr>
                <w:b/>
                <w:bCs/>
              </w:rPr>
              <w:t>说明</w:t>
            </w:r>
          </w:p>
        </w:tc>
      </w:tr>
      <w:tr w:rsidR="00CF0D6F" w14:paraId="0F758CE1"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78FC4FDE" w14:textId="77777777" w:rsidR="00CF0D6F" w:rsidRDefault="00713B04">
            <w:pPr>
              <w:jc w:val="center"/>
            </w:pPr>
            <w:r>
              <w:t>前向合同</w:t>
            </w:r>
          </w:p>
        </w:tc>
        <w:tc>
          <w:tcPr>
            <w:tcW w:w="4513" w:type="dxa"/>
            <w:tcBorders>
              <w:top w:val="single" w:sz="1" w:space="0" w:color="CCCCCC"/>
              <w:left w:val="single" w:sz="1" w:space="0" w:color="CCCCCC"/>
              <w:bottom w:val="single" w:sz="1" w:space="0" w:color="CCCCCC"/>
              <w:right w:val="single" w:sz="1" w:space="0" w:color="CCCCCC"/>
            </w:tcBorders>
            <w:vAlign w:val="center"/>
          </w:tcPr>
          <w:p w14:paraId="0290FE39" w14:textId="77777777" w:rsidR="00CF0D6F" w:rsidRDefault="00713B04">
            <w:pPr>
              <w:jc w:val="center"/>
            </w:pPr>
            <w:r>
              <w:t>企业与客户签订的交付合同，企业作为乙方</w:t>
            </w:r>
            <w:r>
              <w:t>/</w:t>
            </w:r>
            <w:r>
              <w:t>承建方</w:t>
            </w:r>
            <w:r>
              <w:t>/</w:t>
            </w:r>
            <w:r>
              <w:t>服务方</w:t>
            </w:r>
          </w:p>
        </w:tc>
      </w:tr>
      <w:tr w:rsidR="00CF0D6F" w14:paraId="1B815857"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2BAA41C0" w14:textId="77777777" w:rsidR="00CF0D6F" w:rsidRDefault="00713B04">
            <w:pPr>
              <w:jc w:val="center"/>
            </w:pPr>
            <w:r>
              <w:t>后向合同</w:t>
            </w:r>
          </w:p>
        </w:tc>
        <w:tc>
          <w:tcPr>
            <w:tcW w:w="4513" w:type="dxa"/>
            <w:tcBorders>
              <w:top w:val="single" w:sz="1" w:space="0" w:color="CCCCCC"/>
              <w:left w:val="single" w:sz="1" w:space="0" w:color="CCCCCC"/>
              <w:bottom w:val="single" w:sz="1" w:space="0" w:color="CCCCCC"/>
              <w:right w:val="single" w:sz="1" w:space="0" w:color="CCCCCC"/>
            </w:tcBorders>
            <w:vAlign w:val="center"/>
          </w:tcPr>
          <w:p w14:paraId="3DA91B19" w14:textId="77777777" w:rsidR="00CF0D6F" w:rsidRDefault="00713B04">
            <w:pPr>
              <w:jc w:val="center"/>
            </w:pPr>
            <w:r>
              <w:t>企业与供应商签订的采购或分包合同，企业作为甲方</w:t>
            </w:r>
            <w:r>
              <w:t>/</w:t>
            </w:r>
            <w:r>
              <w:t>采购方</w:t>
            </w:r>
          </w:p>
        </w:tc>
      </w:tr>
      <w:tr w:rsidR="00CF0D6F" w14:paraId="0267790A"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4C26B54E" w14:textId="77777777" w:rsidR="00CF0D6F" w:rsidRDefault="00713B04">
            <w:pPr>
              <w:jc w:val="center"/>
            </w:pPr>
            <w:r>
              <w:t>证据块</w:t>
            </w:r>
          </w:p>
        </w:tc>
        <w:tc>
          <w:tcPr>
            <w:tcW w:w="4513" w:type="dxa"/>
            <w:tcBorders>
              <w:top w:val="single" w:sz="1" w:space="0" w:color="CCCCCC"/>
              <w:left w:val="single" w:sz="1" w:space="0" w:color="CCCCCC"/>
              <w:bottom w:val="single" w:sz="1" w:space="0" w:color="CCCCCC"/>
              <w:right w:val="single" w:sz="1" w:space="0" w:color="CCCCCC"/>
            </w:tcBorders>
            <w:vAlign w:val="center"/>
          </w:tcPr>
          <w:p w14:paraId="040657EB" w14:textId="77777777" w:rsidR="00CF0D6F" w:rsidRDefault="00713B04">
            <w:pPr>
              <w:jc w:val="center"/>
            </w:pPr>
            <w:r>
              <w:t>合同页面中切分的结构化内容单元，含类型、页码、坐标和原文</w:t>
            </w:r>
          </w:p>
        </w:tc>
      </w:tr>
      <w:tr w:rsidR="00CF0D6F" w14:paraId="0CA5E52C"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569B1D9E" w14:textId="77777777" w:rsidR="00CF0D6F" w:rsidRDefault="00713B04">
            <w:pPr>
              <w:jc w:val="center"/>
            </w:pPr>
            <w:r>
              <w:t>确定性规则</w:t>
            </w:r>
          </w:p>
        </w:tc>
        <w:tc>
          <w:tcPr>
            <w:tcW w:w="4513" w:type="dxa"/>
            <w:tcBorders>
              <w:top w:val="single" w:sz="1" w:space="0" w:color="CCCCCC"/>
              <w:left w:val="single" w:sz="1" w:space="0" w:color="CCCCCC"/>
              <w:bottom w:val="single" w:sz="1" w:space="0" w:color="CCCCCC"/>
              <w:right w:val="single" w:sz="1" w:space="0" w:color="CCCCCC"/>
            </w:tcBorders>
            <w:vAlign w:val="center"/>
          </w:tcPr>
          <w:p w14:paraId="17CC1DF4" w14:textId="77777777" w:rsidR="00CF0D6F" w:rsidRDefault="00713B04">
            <w:pPr>
              <w:jc w:val="center"/>
            </w:pPr>
            <w:r>
              <w:t>不依赖大模型自由判断的固定程序规则，输入相同则输出相同</w:t>
            </w:r>
          </w:p>
        </w:tc>
      </w:tr>
      <w:tr w:rsidR="00CF0D6F" w14:paraId="38143E46"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5355800E" w14:textId="77777777" w:rsidR="00CF0D6F" w:rsidRDefault="00713B04">
            <w:pPr>
              <w:jc w:val="center"/>
            </w:pPr>
            <w:r>
              <w:t>安全缓冲期</w:t>
            </w:r>
          </w:p>
        </w:tc>
        <w:tc>
          <w:tcPr>
            <w:tcW w:w="4513" w:type="dxa"/>
            <w:tcBorders>
              <w:top w:val="single" w:sz="1" w:space="0" w:color="CCCCCC"/>
              <w:left w:val="single" w:sz="1" w:space="0" w:color="CCCCCC"/>
              <w:bottom w:val="single" w:sz="1" w:space="0" w:color="CCCCCC"/>
              <w:right w:val="single" w:sz="1" w:space="0" w:color="CCCCCC"/>
            </w:tcBorders>
            <w:vAlign w:val="center"/>
          </w:tcPr>
          <w:p w14:paraId="121E8656" w14:textId="77777777" w:rsidR="00CF0D6F" w:rsidRDefault="00713B04">
            <w:pPr>
              <w:jc w:val="center"/>
            </w:pPr>
            <w:r>
              <w:t>在前向最晚完成日期基础上预留的验货、运输、安装、整改时间</w:t>
            </w:r>
          </w:p>
        </w:tc>
      </w:tr>
      <w:tr w:rsidR="00CF0D6F" w14:paraId="6C4761D4" w14:textId="77777777">
        <w:tblPrEx>
          <w:tblCellMar>
            <w:top w:w="0" w:type="dxa"/>
            <w:bottom w:w="0" w:type="dxa"/>
          </w:tblCellMar>
        </w:tblPrEx>
        <w:trPr>
          <w:jc w:val="center"/>
        </w:trPr>
        <w:tc>
          <w:tcPr>
            <w:tcW w:w="4513" w:type="dxa"/>
            <w:tcBorders>
              <w:top w:val="single" w:sz="1" w:space="0" w:color="CCCCCC"/>
              <w:left w:val="single" w:sz="1" w:space="0" w:color="CCCCCC"/>
              <w:bottom w:val="single" w:sz="1" w:space="0" w:color="CCCCCC"/>
              <w:right w:val="single" w:sz="1" w:space="0" w:color="CCCCCC"/>
            </w:tcBorders>
            <w:vAlign w:val="center"/>
          </w:tcPr>
          <w:p w14:paraId="7BA5E3A2" w14:textId="77777777" w:rsidR="00CF0D6F" w:rsidRDefault="00713B04">
            <w:pPr>
              <w:jc w:val="center"/>
            </w:pPr>
            <w:r>
              <w:t>无依据生成率</w:t>
            </w:r>
          </w:p>
        </w:tc>
        <w:tc>
          <w:tcPr>
            <w:tcW w:w="4513" w:type="dxa"/>
            <w:tcBorders>
              <w:top w:val="single" w:sz="1" w:space="0" w:color="CCCCCC"/>
              <w:left w:val="single" w:sz="1" w:space="0" w:color="CCCCCC"/>
              <w:bottom w:val="single" w:sz="1" w:space="0" w:color="CCCCCC"/>
              <w:right w:val="single" w:sz="1" w:space="0" w:color="CCCCCC"/>
            </w:tcBorders>
            <w:vAlign w:val="center"/>
          </w:tcPr>
          <w:p w14:paraId="261AC6BF" w14:textId="77777777" w:rsidR="00CF0D6F" w:rsidRDefault="00713B04">
            <w:pPr>
              <w:jc w:val="center"/>
            </w:pPr>
            <w:r>
              <w:t>系统在无原文证据支持下输出字段值的比例，目标为</w:t>
            </w:r>
            <w:r>
              <w:t xml:space="preserve"> 0%</w:t>
            </w:r>
          </w:p>
        </w:tc>
      </w:tr>
    </w:tbl>
    <w:p w14:paraId="0980F70F" w14:textId="77777777" w:rsidR="00CF0D6F" w:rsidRDefault="00713B04">
      <w:pPr>
        <w:ind w:firstLine="480"/>
      </w:pPr>
      <w:r>
        <w:rPr>
          <w:b/>
          <w:bCs/>
        </w:rPr>
        <w:t>附录</w:t>
      </w:r>
      <w:r>
        <w:rPr>
          <w:b/>
          <w:bCs/>
        </w:rPr>
        <w:t xml:space="preserve"> B</w:t>
      </w:r>
      <w:r>
        <w:rPr>
          <w:b/>
          <w:bCs/>
        </w:rPr>
        <w:t>：参考资料</w:t>
      </w:r>
    </w:p>
    <w:p w14:paraId="3392A370" w14:textId="77777777" w:rsidR="00CF0D6F" w:rsidRDefault="00713B04">
      <w:pPr>
        <w:pStyle w:val="a4"/>
        <w:numPr>
          <w:ilvl w:val="0"/>
          <w:numId w:val="8"/>
        </w:numPr>
      </w:pPr>
      <w:r>
        <w:t>技术方案文档：《前后向合同智能解析与履约风险审查系统技术方案</w:t>
      </w:r>
      <w:r>
        <w:t xml:space="preserve"> V2.0</w:t>
      </w:r>
      <w:r>
        <w:t>》</w:t>
      </w:r>
    </w:p>
    <w:p w14:paraId="1B94C0E1" w14:textId="77777777" w:rsidR="00CF0D6F" w:rsidRDefault="00713B04">
      <w:pPr>
        <w:pStyle w:val="a4"/>
        <w:numPr>
          <w:ilvl w:val="0"/>
          <w:numId w:val="8"/>
        </w:numPr>
      </w:pPr>
      <w:proofErr w:type="spellStart"/>
      <w:r>
        <w:t>QYResearch</w:t>
      </w:r>
      <w:proofErr w:type="spellEnd"/>
      <w:r>
        <w:t xml:space="preserve"> 2025 </w:t>
      </w:r>
      <w:r>
        <w:t>年全球人工智能合同审查与分析软件市场报告</w:t>
      </w:r>
    </w:p>
    <w:p w14:paraId="34B82C44" w14:textId="77777777" w:rsidR="00CF0D6F" w:rsidRDefault="00713B04">
      <w:pPr>
        <w:pStyle w:val="a4"/>
        <w:numPr>
          <w:ilvl w:val="0"/>
          <w:numId w:val="8"/>
        </w:numPr>
      </w:pPr>
      <w:proofErr w:type="gramStart"/>
      <w:r>
        <w:lastRenderedPageBreak/>
        <w:t>国家发改委</w:t>
      </w:r>
      <w:proofErr w:type="gramEnd"/>
      <w:r>
        <w:t>等八部委</w:t>
      </w:r>
      <w:r>
        <w:t xml:space="preserve"> 195 </w:t>
      </w:r>
      <w:r>
        <w:t>号文《关于加快招标投标领域人工智能推广应用的实施意见》</w:t>
      </w:r>
    </w:p>
    <w:p w14:paraId="1886ECD8" w14:textId="77777777" w:rsidR="00CF0D6F" w:rsidRDefault="00713B04">
      <w:pPr>
        <w:pStyle w:val="a4"/>
        <w:numPr>
          <w:ilvl w:val="0"/>
          <w:numId w:val="8"/>
        </w:numPr>
      </w:pPr>
      <w:r>
        <w:t xml:space="preserve">Global Growth Insights 2025 </w:t>
      </w:r>
      <w:r>
        <w:t>年合同管理软件市场报告</w:t>
      </w:r>
    </w:p>
    <w:p w14:paraId="0B38E088" w14:textId="77777777" w:rsidR="00CF0D6F" w:rsidRDefault="00713B04">
      <w:pPr>
        <w:pStyle w:val="a4"/>
        <w:numPr>
          <w:ilvl w:val="0"/>
          <w:numId w:val="8"/>
        </w:numPr>
      </w:pPr>
      <w:proofErr w:type="spellStart"/>
      <w:r>
        <w:t>Fivetran</w:t>
      </w:r>
      <w:proofErr w:type="spellEnd"/>
      <w:r>
        <w:t xml:space="preserve"> 2025 </w:t>
      </w:r>
      <w:r>
        <w:t>年企业</w:t>
      </w:r>
      <w:r>
        <w:t xml:space="preserve"> AI </w:t>
      </w:r>
      <w:r>
        <w:t>项目数据准备研究报告</w:t>
      </w:r>
    </w:p>
    <w:p w14:paraId="3F5C04EE" w14:textId="1094417C" w:rsidR="00CF0D6F" w:rsidRDefault="00CF0D6F" w:rsidP="003B4A99">
      <w:pPr>
        <w:pStyle w:val="a4"/>
        <w:ind w:left="720"/>
        <w:rPr>
          <w:rFonts w:hint="eastAsia"/>
        </w:rPr>
      </w:pPr>
    </w:p>
    <w:sectPr w:rsidR="00CF0D6F" w:rsidSect="00E9074A">
      <w:pgSz w:w="11906" w:h="16838"/>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BC8F6" w14:textId="77777777" w:rsidR="00713B04" w:rsidRDefault="00713B04">
      <w:pPr>
        <w:spacing w:line="240" w:lineRule="auto"/>
      </w:pPr>
      <w:r>
        <w:separator/>
      </w:r>
    </w:p>
  </w:endnote>
  <w:endnote w:type="continuationSeparator" w:id="0">
    <w:p w14:paraId="7C9A1866" w14:textId="77777777" w:rsidR="00713B04" w:rsidRDefault="00713B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_GB2312">
    <w:altName w:val="宋体"/>
    <w:panose1 w:val="00000000000000000000"/>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F6A81" w14:textId="77777777" w:rsidR="00E9074A" w:rsidRDefault="00E9074A">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1514050"/>
      <w:docPartObj>
        <w:docPartGallery w:val="Page Numbers (Bottom of Page)"/>
        <w:docPartUnique/>
      </w:docPartObj>
    </w:sdtPr>
    <w:sdtContent>
      <w:p w14:paraId="5D765F8B" w14:textId="21B2AE93" w:rsidR="00E9074A" w:rsidRDefault="00E9074A">
        <w:pPr>
          <w:pStyle w:val="af0"/>
          <w:jc w:val="center"/>
        </w:pPr>
        <w:r>
          <w:fldChar w:fldCharType="begin"/>
        </w:r>
        <w:r>
          <w:instrText>PAGE   \* MERGEFORMAT</w:instrText>
        </w:r>
        <w:r>
          <w:fldChar w:fldCharType="separate"/>
        </w:r>
        <w:r>
          <w:rPr>
            <w:lang w:val="zh-CN"/>
          </w:rPr>
          <w:t>2</w:t>
        </w:r>
        <w:r>
          <w:fldChar w:fldCharType="end"/>
        </w:r>
      </w:p>
    </w:sdtContent>
  </w:sdt>
  <w:p w14:paraId="7AF1BB36" w14:textId="5BFA8B4F" w:rsidR="00CF0D6F" w:rsidRDefault="00CF0D6F">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5870791"/>
      <w:docPartObj>
        <w:docPartGallery w:val="Page Numbers (Bottom of Page)"/>
        <w:docPartUnique/>
      </w:docPartObj>
    </w:sdtPr>
    <w:sdtContent>
      <w:p w14:paraId="0CF28B42" w14:textId="4054A913" w:rsidR="00E9074A" w:rsidRDefault="00E9074A">
        <w:pPr>
          <w:pStyle w:val="af0"/>
          <w:jc w:val="center"/>
        </w:pPr>
        <w:r>
          <w:fldChar w:fldCharType="begin"/>
        </w:r>
        <w:r>
          <w:instrText>PAGE   \* MERGEFORMAT</w:instrText>
        </w:r>
        <w:r>
          <w:fldChar w:fldCharType="separate"/>
        </w:r>
        <w:r>
          <w:rPr>
            <w:lang w:val="zh-CN"/>
          </w:rPr>
          <w:t>2</w:t>
        </w:r>
        <w:r>
          <w:fldChar w:fldCharType="end"/>
        </w:r>
      </w:p>
    </w:sdtContent>
  </w:sdt>
  <w:p w14:paraId="296E10DF" w14:textId="77777777" w:rsidR="00E9074A" w:rsidRDefault="00E9074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9D10D" w14:textId="77777777" w:rsidR="00713B04" w:rsidRDefault="00713B04">
      <w:pPr>
        <w:spacing w:line="240" w:lineRule="auto"/>
      </w:pPr>
      <w:r>
        <w:separator/>
      </w:r>
    </w:p>
  </w:footnote>
  <w:footnote w:type="continuationSeparator" w:id="0">
    <w:p w14:paraId="7E9D683B" w14:textId="77777777" w:rsidR="00713B04" w:rsidRDefault="00713B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1E407" w14:textId="77777777" w:rsidR="00E9074A" w:rsidRDefault="00E9074A">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8BFDE" w14:textId="77777777" w:rsidR="00CF0D6F" w:rsidRDefault="00713B04">
    <w:pPr>
      <w:jc w:val="right"/>
    </w:pPr>
    <w:r>
      <w:rPr>
        <w:i/>
        <w:iCs/>
        <w:color w:val="999999"/>
        <w:sz w:val="18"/>
        <w:szCs w:val="18"/>
      </w:rPr>
      <w:t>前后向合同智能解析与履约风险审查系统项目需求书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55283" w14:textId="77777777" w:rsidR="00E9074A" w:rsidRDefault="00E9074A">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D818A9"/>
    <w:multiLevelType w:val="hybridMultilevel"/>
    <w:tmpl w:val="9BCE9804"/>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EC1328C"/>
    <w:multiLevelType w:val="hybridMultilevel"/>
    <w:tmpl w:val="CAE42E3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1161CA8"/>
    <w:multiLevelType w:val="hybridMultilevel"/>
    <w:tmpl w:val="2224204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D0E48E3"/>
    <w:multiLevelType w:val="hybridMultilevel"/>
    <w:tmpl w:val="C922CD0C"/>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4BC7CBD"/>
    <w:multiLevelType w:val="hybridMultilevel"/>
    <w:tmpl w:val="81007838"/>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50F3007"/>
    <w:multiLevelType w:val="hybridMultilevel"/>
    <w:tmpl w:val="6A8852B6"/>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6787064D"/>
    <w:multiLevelType w:val="hybridMultilevel"/>
    <w:tmpl w:val="E9F4D55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77FE15BE"/>
    <w:multiLevelType w:val="hybridMultilevel"/>
    <w:tmpl w:val="8E861F1A"/>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7A794AE4"/>
    <w:multiLevelType w:val="hybridMultilevel"/>
    <w:tmpl w:val="B29CB456"/>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6"/>
    <w:lvlOverride w:ilvl="0">
      <w:startOverride w:val="1"/>
    </w:lvlOverride>
  </w:num>
  <w:num w:numId="2">
    <w:abstractNumId w:val="8"/>
    <w:lvlOverride w:ilvl="0">
      <w:startOverride w:val="1"/>
    </w:lvlOverride>
  </w:num>
  <w:num w:numId="3">
    <w:abstractNumId w:val="1"/>
    <w:lvlOverride w:ilvl="0">
      <w:startOverride w:val="1"/>
    </w:lvlOverride>
  </w:num>
  <w:num w:numId="4">
    <w:abstractNumId w:val="7"/>
    <w:lvlOverride w:ilvl="0">
      <w:startOverride w:val="1"/>
    </w:lvlOverride>
  </w:num>
  <w:num w:numId="5">
    <w:abstractNumId w:val="4"/>
    <w:lvlOverride w:ilvl="0">
      <w:startOverride w:val="1"/>
    </w:lvlOverride>
  </w:num>
  <w:num w:numId="6">
    <w:abstractNumId w:val="3"/>
    <w:lvlOverride w:ilvl="0">
      <w:startOverride w:val="1"/>
    </w:lvlOverride>
  </w:num>
  <w:num w:numId="7">
    <w:abstractNumId w:val="5"/>
    <w:lvlOverride w:ilvl="0">
      <w:startOverride w:val="1"/>
    </w:lvlOverride>
  </w:num>
  <w:num w:numId="8">
    <w:abstractNumId w:val="2"/>
    <w:lvlOverride w:ilvl="0">
      <w:startOverride w:val="1"/>
    </w:lvlOverride>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D6F"/>
    <w:rsid w:val="003B4A99"/>
    <w:rsid w:val="00713B04"/>
    <w:rsid w:val="00CF0D6F"/>
    <w:rsid w:val="00E90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32D415"/>
  <w15:docId w15:val="{5ABA136C-AA92-4205-BBF8-842578B7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仿宋_GB2312" w:eastAsia="仿宋_GB2312" w:hAnsi="仿宋_GB2312" w:cs="仿宋_GB2312"/>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Date"/>
    <w:basedOn w:val="a"/>
    <w:next w:val="a"/>
    <w:link w:val="ad"/>
    <w:uiPriority w:val="99"/>
    <w:semiHidden/>
    <w:unhideWhenUsed/>
    <w:rsid w:val="00E9074A"/>
    <w:pPr>
      <w:ind w:leftChars="2500" w:left="100"/>
    </w:pPr>
  </w:style>
  <w:style w:type="character" w:customStyle="1" w:styleId="ad">
    <w:name w:val="日期 字符"/>
    <w:basedOn w:val="a0"/>
    <w:link w:val="ac"/>
    <w:uiPriority w:val="99"/>
    <w:semiHidden/>
    <w:rsid w:val="00E9074A"/>
  </w:style>
  <w:style w:type="paragraph" w:styleId="ae">
    <w:name w:val="header"/>
    <w:basedOn w:val="a"/>
    <w:link w:val="af"/>
    <w:uiPriority w:val="99"/>
    <w:unhideWhenUsed/>
    <w:rsid w:val="00E9074A"/>
    <w:pPr>
      <w:pBdr>
        <w:bottom w:val="single" w:sz="6" w:space="1" w:color="auto"/>
      </w:pBd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9074A"/>
    <w:rPr>
      <w:sz w:val="18"/>
      <w:szCs w:val="18"/>
    </w:rPr>
  </w:style>
  <w:style w:type="paragraph" w:styleId="af0">
    <w:name w:val="footer"/>
    <w:basedOn w:val="a"/>
    <w:link w:val="af1"/>
    <w:uiPriority w:val="99"/>
    <w:unhideWhenUsed/>
    <w:rsid w:val="00E9074A"/>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E9074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9585E-5355-4222-8BC1-F43CB0DB7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4115</Words>
  <Characters>4568</Characters>
  <Application>Microsoft Office Word</Application>
  <DocSecurity>0</DocSecurity>
  <Lines>456</Lines>
  <Paragraphs>510</Paragraphs>
  <ScaleCrop>false</ScaleCrop>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Yunqin 陈</cp:lastModifiedBy>
  <cp:revision>3</cp:revision>
  <dcterms:created xsi:type="dcterms:W3CDTF">2026-08-05T11:49:00Z</dcterms:created>
  <dcterms:modified xsi:type="dcterms:W3CDTF">2026-08-05T12:00:00Z</dcterms:modified>
</cp:coreProperties>
</file>